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677B" w14:textId="77777777" w:rsidR="004C6B31" w:rsidRPr="004D72E6" w:rsidRDefault="00695D78" w:rsidP="00E907C1">
      <w:pPr>
        <w:pStyle w:val="SupportType"/>
        <w:ind w:left="0"/>
        <w:rPr>
          <w:rFonts w:ascii="Open Sans Light" w:hAnsi="Open Sans Light" w:cs="Open Sans Light"/>
          <w:szCs w:val="52"/>
        </w:rPr>
      </w:pPr>
      <w:r>
        <w:drawing>
          <wp:anchor distT="0" distB="0" distL="114300" distR="114300" simplePos="0" relativeHeight="251672576" behindDoc="0" locked="0" layoutInCell="1" allowOverlap="1" wp14:anchorId="67C1033C" wp14:editId="72A5F9F3">
            <wp:simplePos x="0" y="0"/>
            <wp:positionH relativeFrom="column">
              <wp:posOffset>-205740</wp:posOffset>
            </wp:positionH>
            <wp:positionV relativeFrom="paragraph">
              <wp:posOffset>-352425</wp:posOffset>
            </wp:positionV>
            <wp:extent cx="2795270" cy="449580"/>
            <wp:effectExtent l="0" t="0" r="5080" b="762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5270" cy="449580"/>
                    </a:xfrm>
                    <a:prstGeom prst="rect">
                      <a:avLst/>
                    </a:prstGeom>
                  </pic:spPr>
                </pic:pic>
              </a:graphicData>
            </a:graphic>
          </wp:anchor>
        </w:drawing>
      </w:r>
    </w:p>
    <w:p w14:paraId="45F8B03A" w14:textId="77777777" w:rsidR="004C6B31" w:rsidRPr="004D72E6" w:rsidRDefault="004C6B31" w:rsidP="00E907C1">
      <w:pPr>
        <w:pStyle w:val="SupportType"/>
        <w:ind w:left="0"/>
        <w:rPr>
          <w:rFonts w:ascii="Open Sans Light" w:hAnsi="Open Sans Light" w:cs="Open Sans Light"/>
          <w:szCs w:val="52"/>
        </w:rPr>
      </w:pPr>
    </w:p>
    <w:p w14:paraId="708D730A" w14:textId="1EBFE933" w:rsidR="004E106E" w:rsidRPr="00DB36F4" w:rsidRDefault="00E044F9" w:rsidP="00E907C1">
      <w:pPr>
        <w:pStyle w:val="SupportType"/>
        <w:ind w:left="0"/>
        <w:rPr>
          <w:color w:val="FF0000"/>
          <w:szCs w:val="52"/>
        </w:rPr>
      </w:pPr>
      <w:r w:rsidRPr="00150490">
        <w:rPr>
          <w:szCs w:val="52"/>
        </w:rPr>
        <w:t>Scheme of Work</w:t>
      </w:r>
    </w:p>
    <w:p w14:paraId="7D833BE4" w14:textId="77777777" w:rsidR="009B3DA9" w:rsidRPr="00150490" w:rsidRDefault="009B3DA9" w:rsidP="00150490">
      <w:pPr>
        <w:pStyle w:val="Qualification"/>
        <w:spacing w:before="240"/>
      </w:pPr>
      <w:r w:rsidRPr="00150490">
        <w:t xml:space="preserve">Cambridge </w:t>
      </w:r>
      <w:r w:rsidR="00DB36F4">
        <w:t>O Level</w:t>
      </w:r>
    </w:p>
    <w:p w14:paraId="2E9DA45F" w14:textId="77777777" w:rsidR="009B3DA9" w:rsidRPr="00150490" w:rsidRDefault="006C4996" w:rsidP="00150490">
      <w:pPr>
        <w:pStyle w:val="Subject"/>
        <w:rPr>
          <w:rFonts w:ascii="Open Sans Light" w:hAnsi="Open Sans Light" w:cs="Open Sans Light"/>
          <w:color w:val="E05206"/>
        </w:rPr>
      </w:pPr>
      <w:r>
        <w:rPr>
          <w:rStyle w:val="SubjectChar"/>
        </w:rPr>
        <w:t>Art &amp; Design</w:t>
      </w:r>
      <w:r w:rsidR="00DB36F4">
        <w:rPr>
          <w:rStyle w:val="SubjectChar"/>
        </w:rPr>
        <w:t xml:space="preserve"> 6090</w:t>
      </w:r>
    </w:p>
    <w:p w14:paraId="70B7A4CE" w14:textId="77777777" w:rsidR="00150490" w:rsidRDefault="00150490" w:rsidP="00E907C1">
      <w:pPr>
        <w:pStyle w:val="Forexaminationfrom"/>
      </w:pPr>
    </w:p>
    <w:p w14:paraId="503A59F0" w14:textId="77777777" w:rsidR="00F116EA" w:rsidRPr="00150490" w:rsidRDefault="00E044F9" w:rsidP="00E907C1">
      <w:pPr>
        <w:pStyle w:val="Forexaminationfrom"/>
        <w:rPr>
          <w:szCs w:val="24"/>
        </w:rPr>
      </w:pPr>
      <w:r w:rsidRPr="00150490">
        <w:rPr>
          <w:szCs w:val="24"/>
        </w:rPr>
        <w:t>F</w:t>
      </w:r>
      <w:r w:rsidR="009B3DA9" w:rsidRPr="00150490">
        <w:rPr>
          <w:szCs w:val="24"/>
        </w:rPr>
        <w:t>or examinatio</w:t>
      </w:r>
      <w:r w:rsidR="009B3DA9" w:rsidRPr="00AB66BD">
        <w:rPr>
          <w:szCs w:val="24"/>
        </w:rPr>
        <w:t>n from 20</w:t>
      </w:r>
      <w:r w:rsidR="006C4996" w:rsidRPr="00AB66BD">
        <w:rPr>
          <w:szCs w:val="24"/>
        </w:rPr>
        <w:t>20</w:t>
      </w:r>
    </w:p>
    <w:p w14:paraId="699923A0" w14:textId="77777777" w:rsidR="00E044F9" w:rsidRPr="004C6B31" w:rsidRDefault="00AB66BD" w:rsidP="00E907C1">
      <w:pPr>
        <w:rPr>
          <w:rFonts w:ascii="Calisto MT" w:hAnsi="Calisto MT"/>
          <w:sz w:val="28"/>
          <w:szCs w:val="28"/>
        </w:rPr>
      </w:pPr>
      <w:r w:rsidRPr="00150490">
        <w:rPr>
          <w:noProof/>
          <w:lang w:eastAsia="en-GB"/>
        </w:rPr>
        <w:drawing>
          <wp:anchor distT="0" distB="0" distL="114300" distR="114300" simplePos="0" relativeHeight="251658240" behindDoc="0" locked="0" layoutInCell="1" allowOverlap="1" wp14:anchorId="6472C15B" wp14:editId="2170B76C">
            <wp:simplePos x="0" y="0"/>
            <wp:positionH relativeFrom="margin">
              <wp:posOffset>5882640</wp:posOffset>
            </wp:positionH>
            <wp:positionV relativeFrom="margin">
              <wp:posOffset>2955925</wp:posOffset>
            </wp:positionV>
            <wp:extent cx="2879725" cy="287972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79725" cy="2879725"/>
                    </a:xfrm>
                    <a:prstGeom prst="rect">
                      <a:avLst/>
                    </a:prstGeom>
                    <a:noFill/>
                    <a:ln>
                      <a:noFill/>
                    </a:ln>
                  </pic:spPr>
                </pic:pic>
              </a:graphicData>
            </a:graphic>
          </wp:anchor>
        </w:drawing>
      </w:r>
    </w:p>
    <w:p w14:paraId="32F8B05B" w14:textId="77777777" w:rsidR="00E044F9" w:rsidRPr="004C6B31" w:rsidRDefault="00E044F9" w:rsidP="00E907C1">
      <w:pPr>
        <w:rPr>
          <w:rFonts w:ascii="Calisto MT" w:hAnsi="Calisto MT"/>
          <w:sz w:val="28"/>
          <w:szCs w:val="28"/>
        </w:rPr>
      </w:pPr>
    </w:p>
    <w:p w14:paraId="099256DF" w14:textId="77777777" w:rsidR="00E044F9" w:rsidRPr="00FE3ADB" w:rsidRDefault="00E044F9" w:rsidP="00E907C1">
      <w:pPr>
        <w:rPr>
          <w:sz w:val="28"/>
          <w:szCs w:val="28"/>
        </w:rPr>
      </w:pPr>
    </w:p>
    <w:p w14:paraId="4E1B6B3F" w14:textId="77777777" w:rsidR="00E044F9" w:rsidRPr="008743EC" w:rsidRDefault="00E044F9" w:rsidP="00E907C1">
      <w:pPr>
        <w:rPr>
          <w:rFonts w:ascii="Arial" w:hAnsi="Arial"/>
          <w:sz w:val="28"/>
          <w:szCs w:val="28"/>
        </w:rPr>
        <w:sectPr w:rsidR="00E044F9" w:rsidRPr="008743EC">
          <w:headerReference w:type="even" r:id="rId14"/>
          <w:headerReference w:type="default" r:id="rId15"/>
          <w:footerReference w:type="even" r:id="rId16"/>
          <w:footerReference w:type="default" r:id="rId17"/>
          <w:headerReference w:type="first" r:id="rId18"/>
          <w:footerReference w:type="first" r:id="rId19"/>
          <w:pgSz w:w="16840" w:h="11900" w:orient="landscape" w:code="9"/>
          <w:pgMar w:top="1134" w:right="1134" w:bottom="1134" w:left="1134" w:header="0" w:footer="454" w:gutter="0"/>
          <w:cols w:space="708"/>
          <w:titlePg/>
          <w:docGrid w:linePitch="326"/>
        </w:sectPr>
      </w:pPr>
    </w:p>
    <w:p w14:paraId="3471C9E0" w14:textId="77777777" w:rsidR="005071D3" w:rsidRDefault="005071D3" w:rsidP="005071D3">
      <w:bookmarkStart w:id="0" w:name="_Toc442785067"/>
      <w:bookmarkStart w:id="1" w:name="Contents"/>
    </w:p>
    <w:p w14:paraId="0C5A789C" w14:textId="77777777" w:rsidR="005071D3" w:rsidRDefault="005071D3" w:rsidP="005071D3"/>
    <w:p w14:paraId="05D1B12C" w14:textId="77777777" w:rsidR="005071D3" w:rsidRDefault="005071D3" w:rsidP="005071D3"/>
    <w:p w14:paraId="588696CF" w14:textId="77777777" w:rsidR="005071D3" w:rsidRDefault="005071D3" w:rsidP="005071D3"/>
    <w:p w14:paraId="3E547B62" w14:textId="77777777" w:rsidR="005071D3" w:rsidRDefault="005071D3" w:rsidP="005071D3"/>
    <w:p w14:paraId="4A0E45ED" w14:textId="77777777" w:rsidR="005071D3" w:rsidRDefault="005071D3" w:rsidP="005071D3"/>
    <w:p w14:paraId="209D8172" w14:textId="77777777" w:rsidR="005071D3" w:rsidRDefault="005071D3" w:rsidP="005071D3"/>
    <w:p w14:paraId="557BBEEA" w14:textId="77777777" w:rsidR="005071D3" w:rsidRDefault="005071D3" w:rsidP="005071D3"/>
    <w:p w14:paraId="0758024F" w14:textId="77777777" w:rsidR="005071D3" w:rsidRDefault="005071D3" w:rsidP="005071D3"/>
    <w:p w14:paraId="565D485F" w14:textId="77777777" w:rsidR="005071D3" w:rsidRDefault="005071D3" w:rsidP="005071D3"/>
    <w:p w14:paraId="53AE3CC7" w14:textId="77777777" w:rsidR="005071D3" w:rsidRDefault="005071D3" w:rsidP="005071D3"/>
    <w:p w14:paraId="5E5E7715" w14:textId="77777777" w:rsidR="005071D3" w:rsidRDefault="005071D3" w:rsidP="005071D3"/>
    <w:p w14:paraId="690B43D5" w14:textId="77777777" w:rsidR="005071D3" w:rsidRDefault="005071D3" w:rsidP="005071D3"/>
    <w:p w14:paraId="69B9C16C" w14:textId="22187E41" w:rsidR="008B5B38" w:rsidRDefault="008B5B38" w:rsidP="005071D3">
      <w:pPr>
        <w:pStyle w:val="Body"/>
      </w:pPr>
    </w:p>
    <w:p w14:paraId="20B05A28" w14:textId="287F8281" w:rsidR="003A60B1" w:rsidRDefault="003A60B1" w:rsidP="005071D3">
      <w:pPr>
        <w:pStyle w:val="Body"/>
      </w:pPr>
    </w:p>
    <w:p w14:paraId="3EBE5DC3" w14:textId="281FE5F2" w:rsidR="003A60B1" w:rsidRDefault="003A60B1" w:rsidP="005071D3">
      <w:pPr>
        <w:pStyle w:val="Body"/>
      </w:pPr>
    </w:p>
    <w:p w14:paraId="6AC5422A" w14:textId="2C882983" w:rsidR="003A60B1" w:rsidRDefault="003A60B1" w:rsidP="005071D3">
      <w:pPr>
        <w:pStyle w:val="Body"/>
      </w:pPr>
    </w:p>
    <w:p w14:paraId="7EAD61ED" w14:textId="5C92AB0B" w:rsidR="003A60B1" w:rsidRDefault="003A60B1" w:rsidP="005071D3">
      <w:pPr>
        <w:pStyle w:val="Body"/>
      </w:pPr>
    </w:p>
    <w:p w14:paraId="01B8BF35" w14:textId="278C118C" w:rsidR="003A60B1" w:rsidRDefault="003A60B1" w:rsidP="005071D3">
      <w:pPr>
        <w:pStyle w:val="Body"/>
      </w:pPr>
    </w:p>
    <w:p w14:paraId="4389F1AB" w14:textId="1E08F461" w:rsidR="003A60B1" w:rsidRDefault="003A60B1" w:rsidP="005071D3">
      <w:pPr>
        <w:pStyle w:val="Body"/>
      </w:pPr>
    </w:p>
    <w:p w14:paraId="5893FD1C" w14:textId="40620D23" w:rsidR="003A60B1" w:rsidRDefault="003A60B1" w:rsidP="005071D3">
      <w:pPr>
        <w:pStyle w:val="Body"/>
      </w:pPr>
    </w:p>
    <w:p w14:paraId="0C9EDC1F" w14:textId="456F5406" w:rsidR="003A60B1" w:rsidRDefault="003A60B1" w:rsidP="005071D3">
      <w:pPr>
        <w:pStyle w:val="Body"/>
      </w:pPr>
    </w:p>
    <w:p w14:paraId="5AF73DF3" w14:textId="5A106FF6" w:rsidR="003A60B1" w:rsidRDefault="003A60B1" w:rsidP="005071D3">
      <w:pPr>
        <w:pStyle w:val="Body"/>
      </w:pPr>
    </w:p>
    <w:p w14:paraId="43A424A8" w14:textId="0B1F1747" w:rsidR="003A60B1" w:rsidRDefault="003A60B1" w:rsidP="005071D3">
      <w:pPr>
        <w:pStyle w:val="Body"/>
      </w:pPr>
    </w:p>
    <w:p w14:paraId="42CCB4E4" w14:textId="42446E36" w:rsidR="003A60B1" w:rsidRDefault="003A60B1" w:rsidP="005071D3">
      <w:pPr>
        <w:pStyle w:val="Body"/>
      </w:pPr>
    </w:p>
    <w:p w14:paraId="5644F039" w14:textId="2DC0960C" w:rsidR="003A60B1" w:rsidRDefault="003A60B1" w:rsidP="005071D3">
      <w:pPr>
        <w:pStyle w:val="Body"/>
      </w:pPr>
    </w:p>
    <w:p w14:paraId="50490DF2" w14:textId="1DA8D09D" w:rsidR="003A60B1" w:rsidRDefault="003A60B1" w:rsidP="005071D3">
      <w:pPr>
        <w:pStyle w:val="Body"/>
      </w:pPr>
    </w:p>
    <w:p w14:paraId="7057C663" w14:textId="7262BC5F" w:rsidR="003A60B1" w:rsidRDefault="003A60B1" w:rsidP="005071D3">
      <w:pPr>
        <w:pStyle w:val="Body"/>
      </w:pPr>
    </w:p>
    <w:p w14:paraId="50E184D1" w14:textId="76B12CF3" w:rsidR="003A60B1" w:rsidRDefault="003A60B1" w:rsidP="005071D3">
      <w:pPr>
        <w:pStyle w:val="Body"/>
      </w:pPr>
    </w:p>
    <w:p w14:paraId="06165D1E" w14:textId="22FEFEAC" w:rsidR="003A60B1" w:rsidRDefault="003A60B1" w:rsidP="005071D3">
      <w:pPr>
        <w:pStyle w:val="Body"/>
      </w:pPr>
    </w:p>
    <w:p w14:paraId="2B7CDDDC" w14:textId="7057FE6F" w:rsidR="003A60B1" w:rsidRDefault="003A60B1" w:rsidP="005071D3">
      <w:pPr>
        <w:pStyle w:val="Body"/>
      </w:pPr>
    </w:p>
    <w:p w14:paraId="7AC8ED65" w14:textId="09482C50" w:rsidR="003A60B1" w:rsidRDefault="003A60B1" w:rsidP="005071D3">
      <w:pPr>
        <w:pStyle w:val="Body"/>
      </w:pPr>
    </w:p>
    <w:p w14:paraId="4D658ECA" w14:textId="77777777" w:rsidR="003A60B1" w:rsidRDefault="003A60B1" w:rsidP="005071D3">
      <w:pPr>
        <w:pStyle w:val="Body"/>
      </w:pPr>
    </w:p>
    <w:p w14:paraId="163E4971" w14:textId="1EAC20AE" w:rsidR="005071D3" w:rsidRPr="005071D3" w:rsidRDefault="005071D3" w:rsidP="005071D3">
      <w:pPr>
        <w:pStyle w:val="Body"/>
      </w:pPr>
      <w:r w:rsidRPr="005071D3">
        <w:t xml:space="preserve">Copyright © UCLES </w:t>
      </w:r>
      <w:r w:rsidR="00DB36F4">
        <w:t>2020</w:t>
      </w:r>
      <w:r w:rsidR="003A60B1">
        <w:t xml:space="preserve"> v</w:t>
      </w:r>
      <w:r w:rsidR="0038008E">
        <w:t>3</w:t>
      </w:r>
      <w:r w:rsidR="003A60B1">
        <w:t xml:space="preserve"> (updated </w:t>
      </w:r>
      <w:r w:rsidR="0038008E">
        <w:t>Jan 2023</w:t>
      </w:r>
      <w:r w:rsidR="003A60B1">
        <w:t>)</w:t>
      </w:r>
    </w:p>
    <w:p w14:paraId="6E943B88" w14:textId="77777777" w:rsidR="005071D3" w:rsidRPr="005071D3" w:rsidRDefault="005071D3" w:rsidP="005071D3">
      <w:pPr>
        <w:pStyle w:val="Body"/>
      </w:pPr>
      <w:r w:rsidRPr="005071D3">
        <w:t>Cambridge Assessment International Education is part of the Cambridge Assessment Group. Cambridge Assessment is the brand name of the University of Cambridge Local Examinations Syndicate (UCLES), which itself is a department of the University of Cambridge.</w:t>
      </w:r>
    </w:p>
    <w:p w14:paraId="47BCB52F" w14:textId="77777777" w:rsidR="005071D3" w:rsidRPr="005071D3" w:rsidRDefault="005071D3" w:rsidP="005071D3">
      <w:pPr>
        <w:pStyle w:val="Body"/>
      </w:pPr>
    </w:p>
    <w:p w14:paraId="2D7FB1C1" w14:textId="77777777" w:rsidR="005071D3" w:rsidRPr="005071D3" w:rsidRDefault="005071D3" w:rsidP="005071D3">
      <w:pPr>
        <w:rPr>
          <w:rFonts w:ascii="Arial" w:hAnsi="Arial" w:cs="Arial"/>
          <w:sz w:val="20"/>
          <w:szCs w:val="20"/>
        </w:rPr>
        <w:sectPr w:rsidR="005071D3" w:rsidRPr="005071D3">
          <w:headerReference w:type="default" r:id="rId20"/>
          <w:headerReference w:type="first" r:id="rId21"/>
          <w:footerReference w:type="first" r:id="rId22"/>
          <w:pgSz w:w="16840" w:h="11900" w:orient="landscape" w:code="9"/>
          <w:pgMar w:top="1134" w:right="1134" w:bottom="1134" w:left="1134" w:header="0" w:footer="454" w:gutter="0"/>
          <w:cols w:space="708"/>
          <w:titlePg/>
          <w:docGrid w:linePitch="326"/>
        </w:sectPr>
      </w:pPr>
      <w:r w:rsidRPr="005071D3">
        <w:rPr>
          <w:rFonts w:ascii="Arial" w:hAnsi="Arial" w:cs="Arial"/>
          <w:sz w:val="20"/>
          <w:szCs w:val="20"/>
        </w:rP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bookmarkEnd w:id="0"/>
    <w:bookmarkEnd w:id="1"/>
    <w:p w14:paraId="4187A1CF" w14:textId="77777777" w:rsidR="0038008E" w:rsidRPr="00A64D60" w:rsidRDefault="0038008E" w:rsidP="0038008E">
      <w:pPr>
        <w:pBdr>
          <w:top w:val="single" w:sz="4" w:space="8" w:color="EA5B0C"/>
          <w:bottom w:val="single" w:sz="4" w:space="8" w:color="EA5B0C"/>
        </w:pBdr>
        <w:spacing w:before="120" w:after="120"/>
        <w:rPr>
          <w:rFonts w:ascii="Arial" w:hAnsi="Arial" w:cs="Arial"/>
          <w:color w:val="EA5B0C"/>
          <w:sz w:val="28"/>
          <w:szCs w:val="28"/>
        </w:rPr>
      </w:pPr>
      <w:r w:rsidRPr="00A64D60">
        <w:rPr>
          <w:rFonts w:ascii="Arial" w:hAnsi="Arial" w:cs="Arial"/>
          <w:color w:val="EA5B0C"/>
          <w:sz w:val="28"/>
          <w:szCs w:val="28"/>
        </w:rPr>
        <w:lastRenderedPageBreak/>
        <w:t xml:space="preserve">Contents </w:t>
      </w:r>
    </w:p>
    <w:p w14:paraId="5680E936" w14:textId="44AEE2DA" w:rsidR="0038008E" w:rsidRDefault="0038008E">
      <w:pPr>
        <w:pStyle w:val="TOC1"/>
        <w:rPr>
          <w:rFonts w:asciiTheme="minorHAnsi" w:eastAsiaTheme="minorEastAsia" w:hAnsiTheme="minorHAnsi" w:cstheme="minorBidi"/>
          <w:noProof/>
          <w:szCs w:val="22"/>
          <w:lang w:eastAsia="en-GB"/>
        </w:rPr>
      </w:pPr>
      <w:r>
        <w:rPr>
          <w:bCs/>
          <w:szCs w:val="20"/>
        </w:rPr>
        <w:fldChar w:fldCharType="begin"/>
      </w:r>
      <w:r>
        <w:rPr>
          <w:bCs/>
          <w:szCs w:val="20"/>
        </w:rPr>
        <w:instrText xml:space="preserve"> TOC \o "1-1" \h \z \u </w:instrText>
      </w:r>
      <w:r>
        <w:rPr>
          <w:bCs/>
          <w:szCs w:val="20"/>
        </w:rPr>
        <w:fldChar w:fldCharType="separate"/>
      </w:r>
      <w:hyperlink w:anchor="_Toc125621198" w:history="1">
        <w:r w:rsidRPr="008163F6">
          <w:rPr>
            <w:rStyle w:val="Hyperlink"/>
            <w:noProof/>
          </w:rPr>
          <w:t>Introduction</w:t>
        </w:r>
        <w:r>
          <w:rPr>
            <w:noProof/>
            <w:webHidden/>
          </w:rPr>
          <w:tab/>
        </w:r>
        <w:r>
          <w:rPr>
            <w:noProof/>
            <w:webHidden/>
          </w:rPr>
          <w:fldChar w:fldCharType="begin"/>
        </w:r>
        <w:r>
          <w:rPr>
            <w:noProof/>
            <w:webHidden/>
          </w:rPr>
          <w:instrText xml:space="preserve"> PAGEREF _Toc125621198 \h </w:instrText>
        </w:r>
        <w:r>
          <w:rPr>
            <w:noProof/>
            <w:webHidden/>
          </w:rPr>
        </w:r>
        <w:r>
          <w:rPr>
            <w:noProof/>
            <w:webHidden/>
          </w:rPr>
          <w:fldChar w:fldCharType="separate"/>
        </w:r>
        <w:r>
          <w:rPr>
            <w:noProof/>
            <w:webHidden/>
          </w:rPr>
          <w:t>4</w:t>
        </w:r>
        <w:r>
          <w:rPr>
            <w:noProof/>
            <w:webHidden/>
          </w:rPr>
          <w:fldChar w:fldCharType="end"/>
        </w:r>
      </w:hyperlink>
    </w:p>
    <w:p w14:paraId="2A7FB04F" w14:textId="66399A06" w:rsidR="0038008E" w:rsidRDefault="0038008E">
      <w:pPr>
        <w:pStyle w:val="TOC1"/>
        <w:rPr>
          <w:rFonts w:asciiTheme="minorHAnsi" w:eastAsiaTheme="minorEastAsia" w:hAnsiTheme="minorHAnsi" w:cstheme="minorBidi"/>
          <w:noProof/>
          <w:szCs w:val="22"/>
          <w:lang w:eastAsia="en-GB"/>
        </w:rPr>
      </w:pPr>
      <w:hyperlink w:anchor="_Toc125621199" w:history="1">
        <w:r w:rsidRPr="008163F6">
          <w:rPr>
            <w:rStyle w:val="Hyperlink"/>
            <w:noProof/>
          </w:rPr>
          <w:t>Component 1 – Coursework</w:t>
        </w:r>
        <w:r>
          <w:rPr>
            <w:noProof/>
            <w:webHidden/>
          </w:rPr>
          <w:tab/>
        </w:r>
        <w:r>
          <w:rPr>
            <w:noProof/>
            <w:webHidden/>
          </w:rPr>
          <w:fldChar w:fldCharType="begin"/>
        </w:r>
        <w:r>
          <w:rPr>
            <w:noProof/>
            <w:webHidden/>
          </w:rPr>
          <w:instrText xml:space="preserve"> PAGEREF _Toc125621199 \h </w:instrText>
        </w:r>
        <w:r>
          <w:rPr>
            <w:noProof/>
            <w:webHidden/>
          </w:rPr>
        </w:r>
        <w:r>
          <w:rPr>
            <w:noProof/>
            <w:webHidden/>
          </w:rPr>
          <w:fldChar w:fldCharType="separate"/>
        </w:r>
        <w:r>
          <w:rPr>
            <w:noProof/>
            <w:webHidden/>
          </w:rPr>
          <w:t>7</w:t>
        </w:r>
        <w:r>
          <w:rPr>
            <w:noProof/>
            <w:webHidden/>
          </w:rPr>
          <w:fldChar w:fldCharType="end"/>
        </w:r>
      </w:hyperlink>
    </w:p>
    <w:p w14:paraId="7F9B8B8E" w14:textId="2C079E01" w:rsidR="0038008E" w:rsidRDefault="0038008E">
      <w:pPr>
        <w:pStyle w:val="TOC1"/>
        <w:rPr>
          <w:rFonts w:asciiTheme="minorHAnsi" w:eastAsiaTheme="minorEastAsia" w:hAnsiTheme="minorHAnsi" w:cstheme="minorBidi"/>
          <w:noProof/>
          <w:szCs w:val="22"/>
          <w:lang w:eastAsia="en-GB"/>
        </w:rPr>
      </w:pPr>
      <w:hyperlink w:anchor="_Toc125621200" w:history="1">
        <w:r w:rsidRPr="008163F6">
          <w:rPr>
            <w:rStyle w:val="Hyperlink"/>
            <w:noProof/>
            <w:lang w:eastAsia="en-GB"/>
          </w:rPr>
          <w:t>Component 2 – Externally Set Assignment: Art</w:t>
        </w:r>
        <w:r>
          <w:rPr>
            <w:noProof/>
            <w:webHidden/>
          </w:rPr>
          <w:tab/>
        </w:r>
        <w:r>
          <w:rPr>
            <w:noProof/>
            <w:webHidden/>
          </w:rPr>
          <w:fldChar w:fldCharType="begin"/>
        </w:r>
        <w:r>
          <w:rPr>
            <w:noProof/>
            <w:webHidden/>
          </w:rPr>
          <w:instrText xml:space="preserve"> PAGEREF _Toc125621200 \h </w:instrText>
        </w:r>
        <w:r>
          <w:rPr>
            <w:noProof/>
            <w:webHidden/>
          </w:rPr>
        </w:r>
        <w:r>
          <w:rPr>
            <w:noProof/>
            <w:webHidden/>
          </w:rPr>
          <w:fldChar w:fldCharType="separate"/>
        </w:r>
        <w:r>
          <w:rPr>
            <w:noProof/>
            <w:webHidden/>
          </w:rPr>
          <w:t>19</w:t>
        </w:r>
        <w:r>
          <w:rPr>
            <w:noProof/>
            <w:webHidden/>
          </w:rPr>
          <w:fldChar w:fldCharType="end"/>
        </w:r>
      </w:hyperlink>
    </w:p>
    <w:p w14:paraId="0D45C405" w14:textId="6D890BED" w:rsidR="0038008E" w:rsidRDefault="0038008E">
      <w:pPr>
        <w:pStyle w:val="TOC1"/>
        <w:rPr>
          <w:rFonts w:asciiTheme="minorHAnsi" w:eastAsiaTheme="minorEastAsia" w:hAnsiTheme="minorHAnsi" w:cstheme="minorBidi"/>
          <w:noProof/>
          <w:szCs w:val="22"/>
          <w:lang w:eastAsia="en-GB"/>
        </w:rPr>
      </w:pPr>
      <w:hyperlink w:anchor="_Toc125621201" w:history="1">
        <w:r w:rsidRPr="008163F6">
          <w:rPr>
            <w:rStyle w:val="Hyperlink"/>
            <w:noProof/>
            <w:lang w:eastAsia="en-GB"/>
          </w:rPr>
          <w:t>Component 3 – Externally Set Assignment: Design</w:t>
        </w:r>
        <w:r>
          <w:rPr>
            <w:noProof/>
            <w:webHidden/>
          </w:rPr>
          <w:tab/>
        </w:r>
        <w:r>
          <w:rPr>
            <w:noProof/>
            <w:webHidden/>
          </w:rPr>
          <w:fldChar w:fldCharType="begin"/>
        </w:r>
        <w:r>
          <w:rPr>
            <w:noProof/>
            <w:webHidden/>
          </w:rPr>
          <w:instrText xml:space="preserve"> PAGEREF _Toc125621201 \h </w:instrText>
        </w:r>
        <w:r>
          <w:rPr>
            <w:noProof/>
            <w:webHidden/>
          </w:rPr>
        </w:r>
        <w:r>
          <w:rPr>
            <w:noProof/>
            <w:webHidden/>
          </w:rPr>
          <w:fldChar w:fldCharType="separate"/>
        </w:r>
        <w:r>
          <w:rPr>
            <w:noProof/>
            <w:webHidden/>
          </w:rPr>
          <w:t>22</w:t>
        </w:r>
        <w:r>
          <w:rPr>
            <w:noProof/>
            <w:webHidden/>
          </w:rPr>
          <w:fldChar w:fldCharType="end"/>
        </w:r>
      </w:hyperlink>
    </w:p>
    <w:p w14:paraId="7578F480" w14:textId="487DA9FD" w:rsidR="00F116EA" w:rsidRPr="004A4E17" w:rsidRDefault="0038008E" w:rsidP="003D2B2A">
      <w:pPr>
        <w:rPr>
          <w:rFonts w:ascii="Arial" w:hAnsi="Arial"/>
          <w:bCs/>
          <w:sz w:val="20"/>
          <w:szCs w:val="20"/>
        </w:rPr>
      </w:pPr>
      <w:r>
        <w:rPr>
          <w:rFonts w:ascii="Arial" w:hAnsi="Arial"/>
          <w:bCs/>
          <w:sz w:val="22"/>
          <w:szCs w:val="20"/>
        </w:rPr>
        <w:fldChar w:fldCharType="end"/>
      </w:r>
    </w:p>
    <w:p w14:paraId="3C48B974" w14:textId="77777777" w:rsidR="00F116EA" w:rsidRPr="004A4E17" w:rsidRDefault="00F116EA" w:rsidP="003D2B2A">
      <w:pPr>
        <w:rPr>
          <w:rFonts w:ascii="Arial" w:hAnsi="Arial"/>
          <w:bCs/>
          <w:sz w:val="20"/>
          <w:szCs w:val="20"/>
        </w:rPr>
        <w:sectPr w:rsidR="00F116EA" w:rsidRPr="004A4E17">
          <w:pgSz w:w="16840" w:h="11900" w:orient="landscape" w:code="9"/>
          <w:pgMar w:top="1134" w:right="1134" w:bottom="1134" w:left="1134" w:header="283" w:footer="454" w:gutter="0"/>
          <w:cols w:space="708"/>
          <w:titlePg/>
          <w:docGrid w:linePitch="326"/>
        </w:sectPr>
      </w:pPr>
    </w:p>
    <w:p w14:paraId="4CFF60CB" w14:textId="77777777" w:rsidR="00D429D1" w:rsidRPr="004A4E17" w:rsidRDefault="001803D8" w:rsidP="00393536">
      <w:pPr>
        <w:pStyle w:val="Heading1"/>
        <w:ind w:right="142"/>
      </w:pPr>
      <w:bookmarkStart w:id="2" w:name="Overview"/>
      <w:bookmarkStart w:id="3" w:name="_Toc125621198"/>
      <w:r>
        <w:lastRenderedPageBreak/>
        <w:t>Introduction</w:t>
      </w:r>
      <w:bookmarkEnd w:id="3"/>
    </w:p>
    <w:bookmarkEnd w:id="2"/>
    <w:p w14:paraId="7C313AC9" w14:textId="77777777" w:rsidR="006D611D" w:rsidRDefault="006D611D" w:rsidP="006D31C3">
      <w:pPr>
        <w:spacing w:before="120" w:after="120" w:line="276" w:lineRule="auto"/>
        <w:rPr>
          <w:rFonts w:ascii="Arial"/>
          <w:sz w:val="20"/>
          <w:szCs w:val="20"/>
        </w:rPr>
      </w:pPr>
      <w:r>
        <w:rPr>
          <w:rFonts w:ascii="Arial" w:hAnsi="Arial" w:cs="Arial"/>
          <w:sz w:val="20"/>
          <w:szCs w:val="20"/>
        </w:rPr>
        <w:t xml:space="preserve">This scheme of work has been designed to support you in your teaching and lesson planning. Making full use of this scheme of work will help you to improve both your teaching and your learners’ potential. </w:t>
      </w:r>
      <w:r w:rsidRPr="000E35A0">
        <w:rPr>
          <w:rFonts w:ascii="Arial" w:hAnsi="Arial" w:cs="Arial"/>
          <w:sz w:val="20"/>
          <w:szCs w:val="20"/>
        </w:rPr>
        <w:t>It</w:t>
      </w:r>
      <w:r w:rsidRPr="000E35A0">
        <w:rPr>
          <w:rFonts w:ascii="Arial" w:hAnsi="Arial" w:cs="Arial"/>
          <w:spacing w:val="12"/>
          <w:sz w:val="20"/>
          <w:szCs w:val="20"/>
        </w:rPr>
        <w:t xml:space="preserve"> </w:t>
      </w:r>
      <w:r w:rsidRPr="000E35A0">
        <w:rPr>
          <w:rFonts w:ascii="Arial" w:hAnsi="Arial" w:cs="Arial"/>
          <w:sz w:val="20"/>
          <w:szCs w:val="20"/>
        </w:rPr>
        <w:t>is</w:t>
      </w:r>
      <w:r w:rsidRPr="000E35A0">
        <w:rPr>
          <w:rFonts w:ascii="Arial" w:hAnsi="Arial" w:cs="Arial"/>
          <w:spacing w:val="13"/>
          <w:sz w:val="20"/>
          <w:szCs w:val="20"/>
        </w:rPr>
        <w:t xml:space="preserve"> </w:t>
      </w:r>
      <w:r w:rsidRPr="000E35A0">
        <w:rPr>
          <w:rFonts w:ascii="Arial" w:hAnsi="Arial" w:cs="Arial"/>
          <w:sz w:val="20"/>
          <w:szCs w:val="20"/>
        </w:rPr>
        <w:t>important</w:t>
      </w:r>
      <w:r w:rsidRPr="000E35A0">
        <w:rPr>
          <w:rFonts w:ascii="Arial" w:hAnsi="Arial" w:cs="Arial"/>
          <w:spacing w:val="13"/>
          <w:sz w:val="20"/>
          <w:szCs w:val="20"/>
        </w:rPr>
        <w:t xml:space="preserve"> </w:t>
      </w:r>
      <w:r w:rsidRPr="000E35A0">
        <w:rPr>
          <w:rFonts w:ascii="Arial" w:hAnsi="Arial" w:cs="Arial"/>
          <w:sz w:val="20"/>
          <w:szCs w:val="20"/>
        </w:rPr>
        <w:t>to</w:t>
      </w:r>
      <w:r w:rsidRPr="000E35A0">
        <w:rPr>
          <w:rFonts w:ascii="Arial" w:hAnsi="Arial" w:cs="Arial"/>
          <w:spacing w:val="13"/>
          <w:sz w:val="20"/>
          <w:szCs w:val="20"/>
        </w:rPr>
        <w:t xml:space="preserve"> </w:t>
      </w:r>
      <w:r w:rsidRPr="000E35A0">
        <w:rPr>
          <w:rFonts w:ascii="Arial" w:hAnsi="Arial" w:cs="Arial"/>
          <w:sz w:val="20"/>
          <w:szCs w:val="20"/>
        </w:rPr>
        <w:t>have</w:t>
      </w:r>
      <w:r w:rsidRPr="000E35A0">
        <w:rPr>
          <w:rFonts w:ascii="Arial" w:hAnsi="Arial" w:cs="Arial"/>
          <w:spacing w:val="13"/>
          <w:sz w:val="20"/>
          <w:szCs w:val="20"/>
        </w:rPr>
        <w:t xml:space="preserve"> </w:t>
      </w:r>
      <w:r w:rsidRPr="000E35A0">
        <w:rPr>
          <w:rFonts w:ascii="Arial" w:hAnsi="Arial" w:cs="Arial"/>
          <w:sz w:val="20"/>
          <w:szCs w:val="20"/>
        </w:rPr>
        <w:t>a</w:t>
      </w:r>
      <w:r w:rsidRPr="000E35A0">
        <w:rPr>
          <w:rFonts w:ascii="Arial" w:hAnsi="Arial" w:cs="Arial"/>
          <w:spacing w:val="12"/>
          <w:sz w:val="20"/>
          <w:szCs w:val="20"/>
        </w:rPr>
        <w:t xml:space="preserve"> </w:t>
      </w:r>
      <w:r w:rsidRPr="000E35A0">
        <w:rPr>
          <w:rFonts w:ascii="Arial" w:hAnsi="Arial" w:cs="Arial"/>
          <w:sz w:val="20"/>
          <w:szCs w:val="20"/>
        </w:rPr>
        <w:t>scheme</w:t>
      </w:r>
      <w:r w:rsidRPr="000E35A0">
        <w:rPr>
          <w:rFonts w:ascii="Arial" w:hAnsi="Arial" w:cs="Arial"/>
          <w:spacing w:val="12"/>
          <w:sz w:val="20"/>
          <w:szCs w:val="20"/>
        </w:rPr>
        <w:t xml:space="preserve"> </w:t>
      </w:r>
      <w:r w:rsidRPr="000E35A0">
        <w:rPr>
          <w:rFonts w:ascii="Arial" w:hAnsi="Arial" w:cs="Arial"/>
          <w:sz w:val="20"/>
          <w:szCs w:val="20"/>
        </w:rPr>
        <w:t>of</w:t>
      </w:r>
      <w:r w:rsidRPr="000E35A0">
        <w:rPr>
          <w:rFonts w:ascii="Arial" w:hAnsi="Arial" w:cs="Arial"/>
          <w:spacing w:val="12"/>
          <w:sz w:val="20"/>
          <w:szCs w:val="20"/>
        </w:rPr>
        <w:t xml:space="preserve"> </w:t>
      </w:r>
      <w:r w:rsidRPr="000E35A0">
        <w:rPr>
          <w:rFonts w:ascii="Arial" w:hAnsi="Arial" w:cs="Arial"/>
          <w:sz w:val="20"/>
          <w:szCs w:val="20"/>
        </w:rPr>
        <w:t>work</w:t>
      </w:r>
      <w:r w:rsidRPr="000E35A0">
        <w:rPr>
          <w:rFonts w:ascii="Arial" w:hAnsi="Arial" w:cs="Arial"/>
          <w:spacing w:val="12"/>
          <w:sz w:val="20"/>
          <w:szCs w:val="20"/>
        </w:rPr>
        <w:t xml:space="preserve"> </w:t>
      </w:r>
      <w:r w:rsidRPr="000E35A0">
        <w:rPr>
          <w:rFonts w:ascii="Arial" w:hAnsi="Arial" w:cs="Arial"/>
          <w:sz w:val="20"/>
          <w:szCs w:val="20"/>
        </w:rPr>
        <w:t>in</w:t>
      </w:r>
      <w:r w:rsidRPr="000E35A0">
        <w:rPr>
          <w:rFonts w:ascii="Arial" w:hAnsi="Arial" w:cs="Arial"/>
          <w:spacing w:val="13"/>
          <w:sz w:val="20"/>
          <w:szCs w:val="20"/>
        </w:rPr>
        <w:t xml:space="preserve"> </w:t>
      </w:r>
      <w:r w:rsidRPr="000E35A0">
        <w:rPr>
          <w:rFonts w:ascii="Arial" w:hAnsi="Arial" w:cs="Arial"/>
          <w:sz w:val="20"/>
          <w:szCs w:val="20"/>
        </w:rPr>
        <w:t>place</w:t>
      </w:r>
      <w:r w:rsidRPr="000E35A0">
        <w:rPr>
          <w:rFonts w:ascii="Arial" w:hAnsi="Arial" w:cs="Arial"/>
          <w:spacing w:val="12"/>
          <w:sz w:val="20"/>
          <w:szCs w:val="20"/>
        </w:rPr>
        <w:t xml:space="preserve"> </w:t>
      </w:r>
      <w:r w:rsidRPr="000E35A0">
        <w:rPr>
          <w:rFonts w:ascii="Arial" w:hAnsi="Arial" w:cs="Arial"/>
          <w:sz w:val="20"/>
          <w:szCs w:val="20"/>
        </w:rPr>
        <w:t>in</w:t>
      </w:r>
      <w:r w:rsidRPr="000E35A0">
        <w:rPr>
          <w:rFonts w:ascii="Arial" w:hAnsi="Arial" w:cs="Arial"/>
          <w:spacing w:val="13"/>
          <w:sz w:val="20"/>
          <w:szCs w:val="20"/>
        </w:rPr>
        <w:t xml:space="preserve"> </w:t>
      </w:r>
      <w:r w:rsidRPr="000E35A0">
        <w:rPr>
          <w:rFonts w:ascii="Arial" w:hAnsi="Arial" w:cs="Arial"/>
          <w:sz w:val="20"/>
          <w:szCs w:val="20"/>
        </w:rPr>
        <w:t>order</w:t>
      </w:r>
      <w:r w:rsidRPr="000E35A0">
        <w:rPr>
          <w:rFonts w:ascii="Arial" w:hAnsi="Arial" w:cs="Arial"/>
          <w:spacing w:val="13"/>
          <w:sz w:val="20"/>
          <w:szCs w:val="20"/>
        </w:rPr>
        <w:t xml:space="preserve"> </w:t>
      </w:r>
      <w:r>
        <w:rPr>
          <w:rFonts w:ascii="Arial" w:hAnsi="Arial" w:cs="Arial"/>
          <w:spacing w:val="13"/>
          <w:sz w:val="20"/>
          <w:szCs w:val="20"/>
        </w:rPr>
        <w:t xml:space="preserve">for you </w:t>
      </w:r>
      <w:r w:rsidRPr="000E35A0">
        <w:rPr>
          <w:rFonts w:ascii="Arial" w:hAnsi="Arial" w:cs="Arial"/>
          <w:sz w:val="20"/>
          <w:szCs w:val="20"/>
        </w:rPr>
        <w:t>to</w:t>
      </w:r>
      <w:r w:rsidRPr="000E35A0">
        <w:rPr>
          <w:rFonts w:ascii="Arial" w:hAnsi="Arial" w:cs="Arial"/>
          <w:spacing w:val="13"/>
          <w:sz w:val="20"/>
          <w:szCs w:val="20"/>
        </w:rPr>
        <w:t xml:space="preserve"> </w:t>
      </w:r>
      <w:r w:rsidRPr="000E35A0">
        <w:rPr>
          <w:rFonts w:ascii="Arial" w:hAnsi="Arial" w:cs="Arial"/>
          <w:sz w:val="20"/>
          <w:szCs w:val="20"/>
        </w:rPr>
        <w:t>guarantee</w:t>
      </w:r>
      <w:r w:rsidRPr="000E35A0">
        <w:rPr>
          <w:rFonts w:ascii="Arial" w:hAnsi="Arial" w:cs="Arial"/>
          <w:w w:val="99"/>
          <w:sz w:val="20"/>
          <w:szCs w:val="20"/>
        </w:rPr>
        <w:t xml:space="preserve"> </w:t>
      </w:r>
      <w:r w:rsidRPr="000E35A0">
        <w:rPr>
          <w:rFonts w:ascii="Arial" w:hAnsi="Arial" w:cs="Arial"/>
          <w:sz w:val="20"/>
          <w:szCs w:val="20"/>
        </w:rPr>
        <w:t>that</w:t>
      </w:r>
      <w:r w:rsidRPr="000E35A0">
        <w:rPr>
          <w:rFonts w:ascii="Arial" w:hAnsi="Arial" w:cs="Arial"/>
          <w:spacing w:val="4"/>
          <w:sz w:val="20"/>
          <w:szCs w:val="20"/>
        </w:rPr>
        <w:t xml:space="preserve"> </w:t>
      </w:r>
      <w:r w:rsidRPr="000E35A0">
        <w:rPr>
          <w:rFonts w:ascii="Arial" w:hAnsi="Arial" w:cs="Arial"/>
          <w:sz w:val="20"/>
          <w:szCs w:val="20"/>
        </w:rPr>
        <w:t>the</w:t>
      </w:r>
      <w:r w:rsidRPr="000E35A0">
        <w:rPr>
          <w:rFonts w:ascii="Arial" w:hAnsi="Arial" w:cs="Arial"/>
          <w:spacing w:val="4"/>
          <w:sz w:val="20"/>
          <w:szCs w:val="20"/>
        </w:rPr>
        <w:t xml:space="preserve"> syllabus</w:t>
      </w:r>
      <w:r w:rsidRPr="000E35A0">
        <w:rPr>
          <w:rFonts w:ascii="Arial" w:hAnsi="Arial" w:cs="Arial"/>
          <w:spacing w:val="5"/>
          <w:sz w:val="20"/>
          <w:szCs w:val="20"/>
        </w:rPr>
        <w:t xml:space="preserve"> </w:t>
      </w:r>
      <w:r w:rsidRPr="000E35A0">
        <w:rPr>
          <w:rFonts w:ascii="Arial" w:hAnsi="Arial" w:cs="Arial"/>
          <w:sz w:val="20"/>
          <w:szCs w:val="20"/>
        </w:rPr>
        <w:t>is</w:t>
      </w:r>
      <w:r w:rsidRPr="000E35A0">
        <w:rPr>
          <w:rFonts w:ascii="Arial" w:hAnsi="Arial" w:cs="Arial"/>
          <w:spacing w:val="4"/>
          <w:sz w:val="20"/>
          <w:szCs w:val="20"/>
        </w:rPr>
        <w:t xml:space="preserve"> </w:t>
      </w:r>
      <w:r w:rsidRPr="000E35A0">
        <w:rPr>
          <w:rFonts w:ascii="Arial" w:hAnsi="Arial" w:cs="Arial"/>
          <w:sz w:val="20"/>
          <w:szCs w:val="20"/>
        </w:rPr>
        <w:t>covered</w:t>
      </w:r>
      <w:r w:rsidRPr="000E35A0">
        <w:rPr>
          <w:rFonts w:ascii="Arial" w:hAnsi="Arial" w:cs="Arial"/>
          <w:spacing w:val="4"/>
          <w:sz w:val="20"/>
          <w:szCs w:val="20"/>
        </w:rPr>
        <w:t xml:space="preserve"> </w:t>
      </w:r>
      <w:r w:rsidRPr="000E35A0">
        <w:rPr>
          <w:rFonts w:ascii="Arial" w:hAnsi="Arial" w:cs="Arial"/>
          <w:spacing w:val="-1"/>
          <w:sz w:val="20"/>
          <w:szCs w:val="20"/>
        </w:rPr>
        <w:t>fully</w:t>
      </w:r>
      <w:r>
        <w:rPr>
          <w:rFonts w:ascii="Arial" w:hAnsi="Arial" w:cs="Arial"/>
          <w:sz w:val="20"/>
          <w:szCs w:val="20"/>
        </w:rPr>
        <w:t xml:space="preserve">. </w:t>
      </w:r>
      <w:r>
        <w:rPr>
          <w:rFonts w:ascii="Arial" w:hAnsi="Arial" w:cs="Arial"/>
          <w:spacing w:val="5"/>
          <w:sz w:val="20"/>
          <w:szCs w:val="20"/>
        </w:rPr>
        <w:t xml:space="preserve">You can </w:t>
      </w:r>
      <w:r w:rsidRPr="000E35A0">
        <w:rPr>
          <w:rFonts w:ascii="Arial" w:hAnsi="Arial" w:cs="Arial"/>
          <w:sz w:val="20"/>
          <w:szCs w:val="20"/>
        </w:rPr>
        <w:t>choose</w:t>
      </w:r>
      <w:r w:rsidRPr="000E35A0">
        <w:rPr>
          <w:rFonts w:ascii="Arial" w:hAnsi="Arial" w:cs="Arial"/>
          <w:spacing w:val="19"/>
          <w:sz w:val="20"/>
          <w:szCs w:val="20"/>
        </w:rPr>
        <w:t xml:space="preserve"> </w:t>
      </w:r>
      <w:r w:rsidRPr="000E35A0">
        <w:rPr>
          <w:rFonts w:ascii="Arial" w:hAnsi="Arial" w:cs="Arial"/>
          <w:sz w:val="20"/>
          <w:szCs w:val="20"/>
        </w:rPr>
        <w:t>what</w:t>
      </w:r>
      <w:r w:rsidRPr="000E35A0">
        <w:rPr>
          <w:rFonts w:ascii="Arial" w:hAnsi="Arial" w:cs="Arial"/>
          <w:spacing w:val="19"/>
          <w:sz w:val="20"/>
          <w:szCs w:val="20"/>
        </w:rPr>
        <w:t xml:space="preserve"> </w:t>
      </w:r>
      <w:r w:rsidRPr="000E35A0">
        <w:rPr>
          <w:rFonts w:ascii="Arial" w:hAnsi="Arial" w:cs="Arial"/>
          <w:sz w:val="20"/>
          <w:szCs w:val="20"/>
        </w:rPr>
        <w:t>approach</w:t>
      </w:r>
      <w:r w:rsidRPr="000E35A0">
        <w:rPr>
          <w:rFonts w:ascii="Arial" w:hAnsi="Arial" w:cs="Arial"/>
          <w:spacing w:val="20"/>
          <w:sz w:val="20"/>
          <w:szCs w:val="20"/>
        </w:rPr>
        <w:t xml:space="preserve"> </w:t>
      </w:r>
      <w:r w:rsidRPr="000E35A0">
        <w:rPr>
          <w:rFonts w:ascii="Arial" w:hAnsi="Arial" w:cs="Arial"/>
          <w:sz w:val="20"/>
          <w:szCs w:val="20"/>
        </w:rPr>
        <w:t>to</w:t>
      </w:r>
      <w:r w:rsidRPr="000E35A0">
        <w:rPr>
          <w:rFonts w:ascii="Arial" w:hAnsi="Arial" w:cs="Arial"/>
          <w:spacing w:val="19"/>
          <w:sz w:val="20"/>
          <w:szCs w:val="20"/>
        </w:rPr>
        <w:t xml:space="preserve"> </w:t>
      </w:r>
      <w:r w:rsidRPr="000E35A0">
        <w:rPr>
          <w:rFonts w:ascii="Arial" w:hAnsi="Arial" w:cs="Arial"/>
          <w:sz w:val="20"/>
          <w:szCs w:val="20"/>
        </w:rPr>
        <w:t>take</w:t>
      </w:r>
      <w:r>
        <w:rPr>
          <w:rFonts w:ascii="Arial" w:hAnsi="Arial" w:cs="Arial"/>
          <w:sz w:val="20"/>
          <w:szCs w:val="20"/>
        </w:rPr>
        <w:t xml:space="preserve"> and you </w:t>
      </w:r>
      <w:r w:rsidRPr="000E35A0">
        <w:rPr>
          <w:rFonts w:ascii="Arial" w:hAnsi="Arial" w:cs="Arial"/>
          <w:sz w:val="20"/>
          <w:szCs w:val="20"/>
        </w:rPr>
        <w:t>know</w:t>
      </w:r>
      <w:r w:rsidRPr="000E35A0">
        <w:rPr>
          <w:rFonts w:ascii="Arial" w:hAnsi="Arial" w:cs="Arial"/>
          <w:spacing w:val="19"/>
          <w:sz w:val="20"/>
          <w:szCs w:val="20"/>
        </w:rPr>
        <w:t xml:space="preserve"> </w:t>
      </w:r>
      <w:r w:rsidRPr="000E35A0">
        <w:rPr>
          <w:rFonts w:ascii="Arial" w:hAnsi="Arial" w:cs="Arial"/>
          <w:sz w:val="20"/>
          <w:szCs w:val="20"/>
        </w:rPr>
        <w:t>the</w:t>
      </w:r>
      <w:r w:rsidRPr="000E35A0">
        <w:rPr>
          <w:rFonts w:ascii="Arial" w:hAnsi="Arial" w:cs="Arial"/>
          <w:spacing w:val="19"/>
          <w:sz w:val="20"/>
          <w:szCs w:val="20"/>
        </w:rPr>
        <w:t xml:space="preserve"> </w:t>
      </w:r>
      <w:r w:rsidRPr="000E35A0">
        <w:rPr>
          <w:rFonts w:ascii="Arial" w:hAnsi="Arial" w:cs="Arial"/>
          <w:sz w:val="20"/>
          <w:szCs w:val="20"/>
        </w:rPr>
        <w:t>nature</w:t>
      </w:r>
      <w:r w:rsidRPr="000E35A0">
        <w:rPr>
          <w:rFonts w:ascii="Arial" w:hAnsi="Arial" w:cs="Arial"/>
          <w:spacing w:val="19"/>
          <w:sz w:val="20"/>
          <w:szCs w:val="20"/>
        </w:rPr>
        <w:t xml:space="preserve"> </w:t>
      </w:r>
      <w:r w:rsidRPr="000E35A0">
        <w:rPr>
          <w:rFonts w:ascii="Arial" w:hAnsi="Arial" w:cs="Arial"/>
          <w:sz w:val="20"/>
          <w:szCs w:val="20"/>
        </w:rPr>
        <w:t>of</w:t>
      </w:r>
      <w:r w:rsidRPr="000E35A0">
        <w:rPr>
          <w:rFonts w:ascii="Arial" w:hAnsi="Arial" w:cs="Arial"/>
          <w:spacing w:val="19"/>
          <w:sz w:val="20"/>
          <w:szCs w:val="20"/>
        </w:rPr>
        <w:t xml:space="preserve"> </w:t>
      </w:r>
      <w:r>
        <w:rPr>
          <w:rFonts w:ascii="Arial" w:hAnsi="Arial" w:cs="Arial"/>
          <w:spacing w:val="19"/>
          <w:sz w:val="20"/>
          <w:szCs w:val="20"/>
        </w:rPr>
        <w:t>your</w:t>
      </w:r>
      <w:r w:rsidRPr="000E35A0">
        <w:rPr>
          <w:rFonts w:ascii="Arial" w:hAnsi="Arial" w:cs="Arial"/>
          <w:w w:val="99"/>
          <w:sz w:val="20"/>
          <w:szCs w:val="20"/>
        </w:rPr>
        <w:t xml:space="preserve"> </w:t>
      </w:r>
      <w:r w:rsidRPr="000E35A0">
        <w:rPr>
          <w:rFonts w:ascii="Arial" w:hAnsi="Arial" w:cs="Arial"/>
          <w:sz w:val="20"/>
          <w:szCs w:val="20"/>
        </w:rPr>
        <w:t>institution and the</w:t>
      </w:r>
      <w:r w:rsidRPr="000E35A0">
        <w:rPr>
          <w:rFonts w:ascii="Arial" w:hAnsi="Arial" w:cs="Arial"/>
          <w:spacing w:val="27"/>
          <w:w w:val="99"/>
          <w:sz w:val="20"/>
          <w:szCs w:val="20"/>
        </w:rPr>
        <w:t xml:space="preserve"> </w:t>
      </w:r>
      <w:r w:rsidRPr="000E35A0">
        <w:rPr>
          <w:rFonts w:ascii="Arial" w:hAnsi="Arial" w:cs="Arial"/>
          <w:sz w:val="20"/>
          <w:szCs w:val="20"/>
        </w:rPr>
        <w:t>levels</w:t>
      </w:r>
      <w:r w:rsidRPr="000E35A0">
        <w:rPr>
          <w:rFonts w:ascii="Arial" w:hAnsi="Arial" w:cs="Arial"/>
          <w:spacing w:val="-8"/>
          <w:sz w:val="20"/>
          <w:szCs w:val="20"/>
        </w:rPr>
        <w:t xml:space="preserve"> </w:t>
      </w:r>
      <w:r w:rsidRPr="000E35A0">
        <w:rPr>
          <w:rFonts w:ascii="Arial" w:hAnsi="Arial" w:cs="Arial"/>
          <w:sz w:val="20"/>
          <w:szCs w:val="20"/>
        </w:rPr>
        <w:t>of</w:t>
      </w:r>
      <w:r w:rsidRPr="000E35A0">
        <w:rPr>
          <w:rFonts w:ascii="Arial" w:hAnsi="Arial" w:cs="Arial"/>
          <w:spacing w:val="-8"/>
          <w:sz w:val="20"/>
          <w:szCs w:val="20"/>
        </w:rPr>
        <w:t xml:space="preserve"> </w:t>
      </w:r>
      <w:r w:rsidRPr="000E35A0">
        <w:rPr>
          <w:rFonts w:ascii="Arial" w:hAnsi="Arial" w:cs="Arial"/>
          <w:sz w:val="20"/>
          <w:szCs w:val="20"/>
        </w:rPr>
        <w:t>ability</w:t>
      </w:r>
      <w:r w:rsidRPr="000E35A0">
        <w:rPr>
          <w:rFonts w:ascii="Arial" w:hAnsi="Arial" w:cs="Arial"/>
          <w:spacing w:val="-8"/>
          <w:sz w:val="20"/>
          <w:szCs w:val="20"/>
        </w:rPr>
        <w:t xml:space="preserve"> </w:t>
      </w:r>
      <w:r w:rsidRPr="000E35A0">
        <w:rPr>
          <w:rFonts w:ascii="Arial" w:hAnsi="Arial" w:cs="Arial"/>
          <w:sz w:val="20"/>
          <w:szCs w:val="20"/>
        </w:rPr>
        <w:t>of</w:t>
      </w:r>
      <w:r w:rsidRPr="000E35A0">
        <w:rPr>
          <w:rFonts w:ascii="Arial" w:hAnsi="Arial" w:cs="Arial"/>
          <w:spacing w:val="-8"/>
          <w:sz w:val="20"/>
          <w:szCs w:val="20"/>
        </w:rPr>
        <w:t xml:space="preserve"> </w:t>
      </w:r>
      <w:r>
        <w:rPr>
          <w:rFonts w:ascii="Arial" w:hAnsi="Arial" w:cs="Arial"/>
          <w:spacing w:val="-8"/>
          <w:sz w:val="20"/>
          <w:szCs w:val="20"/>
        </w:rPr>
        <w:t>your</w:t>
      </w:r>
      <w:r w:rsidRPr="000E35A0">
        <w:rPr>
          <w:rFonts w:ascii="Arial" w:hAnsi="Arial" w:cs="Arial"/>
          <w:spacing w:val="-8"/>
          <w:sz w:val="20"/>
          <w:szCs w:val="20"/>
        </w:rPr>
        <w:t xml:space="preserve"> learner</w:t>
      </w:r>
      <w:r w:rsidRPr="000E35A0">
        <w:rPr>
          <w:rFonts w:ascii="Arial" w:hAnsi="Arial" w:cs="Arial"/>
          <w:sz w:val="20"/>
          <w:szCs w:val="20"/>
        </w:rPr>
        <w:t>s.</w:t>
      </w:r>
      <w:r>
        <w:rPr>
          <w:rFonts w:ascii="Arial" w:hAnsi="Arial" w:cs="Arial"/>
          <w:sz w:val="20"/>
          <w:szCs w:val="20"/>
        </w:rPr>
        <w:t xml:space="preserve"> </w:t>
      </w:r>
      <w:r w:rsidRPr="00240BDA">
        <w:rPr>
          <w:rFonts w:ascii="Arial"/>
          <w:sz w:val="20"/>
          <w:szCs w:val="20"/>
        </w:rPr>
        <w:t>What</w:t>
      </w:r>
      <w:r w:rsidRPr="00240BDA">
        <w:rPr>
          <w:rFonts w:ascii="Arial"/>
          <w:spacing w:val="-9"/>
          <w:sz w:val="20"/>
          <w:szCs w:val="20"/>
        </w:rPr>
        <w:t xml:space="preserve"> </w:t>
      </w:r>
      <w:r w:rsidRPr="00240BDA">
        <w:rPr>
          <w:rFonts w:ascii="Arial"/>
          <w:spacing w:val="-1"/>
          <w:sz w:val="20"/>
          <w:szCs w:val="20"/>
        </w:rPr>
        <w:t>follows</w:t>
      </w:r>
      <w:r w:rsidRPr="00240BDA">
        <w:rPr>
          <w:rFonts w:ascii="Arial"/>
          <w:spacing w:val="-10"/>
          <w:sz w:val="20"/>
          <w:szCs w:val="20"/>
        </w:rPr>
        <w:t xml:space="preserve"> </w:t>
      </w:r>
      <w:r w:rsidRPr="00240BDA">
        <w:rPr>
          <w:rFonts w:ascii="Arial"/>
          <w:sz w:val="20"/>
          <w:szCs w:val="20"/>
        </w:rPr>
        <w:t>is</w:t>
      </w:r>
      <w:r w:rsidRPr="00240BDA">
        <w:rPr>
          <w:rFonts w:ascii="Arial"/>
          <w:spacing w:val="-9"/>
          <w:sz w:val="20"/>
          <w:szCs w:val="20"/>
        </w:rPr>
        <w:t xml:space="preserve"> </w:t>
      </w:r>
      <w:r w:rsidRPr="00240BDA">
        <w:rPr>
          <w:rFonts w:ascii="Arial"/>
          <w:spacing w:val="-1"/>
          <w:sz w:val="20"/>
          <w:szCs w:val="20"/>
        </w:rPr>
        <w:t>just</w:t>
      </w:r>
      <w:r w:rsidRPr="00240BDA">
        <w:rPr>
          <w:rFonts w:ascii="Arial"/>
          <w:spacing w:val="-8"/>
          <w:sz w:val="20"/>
          <w:szCs w:val="20"/>
        </w:rPr>
        <w:t xml:space="preserve"> </w:t>
      </w:r>
      <w:r w:rsidRPr="00240BDA">
        <w:rPr>
          <w:rFonts w:ascii="Arial"/>
          <w:sz w:val="20"/>
          <w:szCs w:val="20"/>
        </w:rPr>
        <w:t>one</w:t>
      </w:r>
      <w:r w:rsidRPr="00240BDA">
        <w:rPr>
          <w:rFonts w:ascii="Arial"/>
          <w:spacing w:val="-9"/>
          <w:sz w:val="20"/>
          <w:szCs w:val="20"/>
        </w:rPr>
        <w:t xml:space="preserve"> </w:t>
      </w:r>
      <w:r w:rsidRPr="00240BDA">
        <w:rPr>
          <w:rFonts w:ascii="Arial"/>
          <w:spacing w:val="-1"/>
          <w:sz w:val="20"/>
          <w:szCs w:val="20"/>
        </w:rPr>
        <w:t>possible</w:t>
      </w:r>
      <w:r w:rsidRPr="00240BDA">
        <w:rPr>
          <w:rFonts w:ascii="Arial"/>
          <w:spacing w:val="-9"/>
          <w:sz w:val="20"/>
          <w:szCs w:val="20"/>
        </w:rPr>
        <w:t xml:space="preserve"> </w:t>
      </w:r>
      <w:r w:rsidRPr="00240BDA">
        <w:rPr>
          <w:rFonts w:ascii="Arial"/>
          <w:sz w:val="20"/>
          <w:szCs w:val="20"/>
        </w:rPr>
        <w:t>approach</w:t>
      </w:r>
      <w:r>
        <w:rPr>
          <w:rFonts w:ascii="Arial"/>
          <w:sz w:val="20"/>
          <w:szCs w:val="20"/>
        </w:rPr>
        <w:t xml:space="preserve"> you could take and you should always check the syllabus for the content of your course.</w:t>
      </w:r>
    </w:p>
    <w:p w14:paraId="07A93892" w14:textId="77777777" w:rsidR="001803D8" w:rsidRPr="005010EA" w:rsidRDefault="006D611D" w:rsidP="006D31C3">
      <w:pPr>
        <w:pStyle w:val="BodyText"/>
        <w:spacing w:before="120" w:after="120" w:line="276" w:lineRule="auto"/>
      </w:pPr>
      <w:r w:rsidRPr="00B61AC8">
        <w:rPr>
          <w:spacing w:val="-1"/>
        </w:rPr>
        <w:t>Suggestions</w:t>
      </w:r>
      <w:r w:rsidRPr="00B61AC8">
        <w:rPr>
          <w:spacing w:val="-5"/>
        </w:rPr>
        <w:t xml:space="preserve"> </w:t>
      </w:r>
      <w:r w:rsidRPr="00B61AC8">
        <w:t>for</w:t>
      </w:r>
      <w:r w:rsidRPr="00B61AC8">
        <w:rPr>
          <w:spacing w:val="-5"/>
        </w:rPr>
        <w:t xml:space="preserve"> independent study</w:t>
      </w:r>
      <w:r w:rsidRPr="00B61AC8">
        <w:rPr>
          <w:spacing w:val="-3"/>
        </w:rPr>
        <w:t xml:space="preserve"> </w:t>
      </w:r>
      <w:r w:rsidR="00872583" w:rsidRPr="00872583">
        <w:rPr>
          <w:b/>
        </w:rPr>
        <w:t>(I)</w:t>
      </w:r>
      <w:r w:rsidRPr="00B61AC8">
        <w:rPr>
          <w:b/>
          <w:spacing w:val="-4"/>
        </w:rPr>
        <w:t xml:space="preserve"> </w:t>
      </w:r>
      <w:r w:rsidRPr="00B61AC8">
        <w:rPr>
          <w:spacing w:val="-1"/>
        </w:rPr>
        <w:t>and</w:t>
      </w:r>
      <w:r w:rsidR="00872583">
        <w:rPr>
          <w:spacing w:val="-1"/>
        </w:rPr>
        <w:t xml:space="preserve"> </w:t>
      </w:r>
      <w:r w:rsidRPr="00B61AC8">
        <w:rPr>
          <w:spacing w:val="-1"/>
        </w:rPr>
        <w:t>formative</w:t>
      </w:r>
      <w:r w:rsidRPr="00B61AC8">
        <w:rPr>
          <w:spacing w:val="-6"/>
        </w:rPr>
        <w:t xml:space="preserve"> </w:t>
      </w:r>
      <w:r w:rsidRPr="00B61AC8">
        <w:t>assessment</w:t>
      </w:r>
      <w:r w:rsidRPr="00B61AC8">
        <w:rPr>
          <w:spacing w:val="-6"/>
        </w:rPr>
        <w:t xml:space="preserve"> </w:t>
      </w:r>
      <w:r w:rsidR="00872583" w:rsidRPr="00872583">
        <w:rPr>
          <w:b/>
        </w:rPr>
        <w:t>(F)</w:t>
      </w:r>
      <w:r w:rsidRPr="00B61AC8">
        <w:rPr>
          <w:b/>
          <w:spacing w:val="-5"/>
        </w:rPr>
        <w:t xml:space="preserve"> </w:t>
      </w:r>
      <w:r w:rsidRPr="00B61AC8">
        <w:rPr>
          <w:spacing w:val="-1"/>
        </w:rPr>
        <w:t>are</w:t>
      </w:r>
      <w:r w:rsidRPr="00B61AC8">
        <w:rPr>
          <w:spacing w:val="-5"/>
        </w:rPr>
        <w:t xml:space="preserve"> </w:t>
      </w:r>
      <w:r w:rsidRPr="00B61AC8">
        <w:rPr>
          <w:spacing w:val="-1"/>
        </w:rPr>
        <w:t>also</w:t>
      </w:r>
      <w:r w:rsidRPr="00B61AC8">
        <w:rPr>
          <w:spacing w:val="-4"/>
        </w:rPr>
        <w:t xml:space="preserve"> </w:t>
      </w:r>
      <w:r w:rsidRPr="00B61AC8">
        <w:rPr>
          <w:spacing w:val="-1"/>
        </w:rPr>
        <w:t xml:space="preserve">included. </w:t>
      </w:r>
      <w:r w:rsidRPr="00B61AC8">
        <w:rPr>
          <w:bCs/>
          <w:lang w:eastAsia="en-GB"/>
        </w:rPr>
        <w:t xml:space="preserve">Opportunities for differentiation are indicated as </w:t>
      </w:r>
      <w:r>
        <w:rPr>
          <w:b/>
          <w:bCs/>
          <w:lang w:eastAsia="en-GB"/>
        </w:rPr>
        <w:t>Extension activities</w:t>
      </w:r>
      <w:r w:rsidRPr="00B61AC8">
        <w:rPr>
          <w:bCs/>
          <w:lang w:eastAsia="en-GB"/>
        </w:rPr>
        <w:t>; there is the potential for differentiation by resource, grouping, expected level of outcome, and degree of support by teacher, throughout the scheme of work. Timings for</w:t>
      </w:r>
      <w:r w:rsidRPr="000017C0">
        <w:rPr>
          <w:bCs/>
          <w:lang w:eastAsia="en-GB"/>
        </w:rPr>
        <w:t xml:space="preserve"> activities and feedback are left to the judgment of the teacher, according to the level of the </w:t>
      </w:r>
      <w:r>
        <w:rPr>
          <w:bCs/>
          <w:lang w:eastAsia="en-GB"/>
        </w:rPr>
        <w:t>learner</w:t>
      </w:r>
      <w:r w:rsidRPr="000017C0">
        <w:rPr>
          <w:bCs/>
          <w:lang w:eastAsia="en-GB"/>
        </w:rPr>
        <w:t>s and size of the class. Length of time allocated to a task is another possible area for differentiation</w:t>
      </w:r>
      <w:r>
        <w:rPr>
          <w:bCs/>
          <w:lang w:eastAsia="en-GB"/>
        </w:rPr>
        <w:t>.</w:t>
      </w:r>
    </w:p>
    <w:p w14:paraId="5081B0C8" w14:textId="77777777" w:rsidR="00B20F5C" w:rsidRPr="005010EA" w:rsidRDefault="00B20F5C" w:rsidP="006D31C3">
      <w:pPr>
        <w:pStyle w:val="Heading2"/>
        <w:spacing w:before="120" w:after="120" w:line="276" w:lineRule="auto"/>
      </w:pPr>
      <w:r w:rsidRPr="005010EA">
        <w:t>Guided learning hours</w:t>
      </w:r>
    </w:p>
    <w:p w14:paraId="1A67D77B" w14:textId="48E63AB2" w:rsidR="00B20F5C" w:rsidRPr="00332C7D" w:rsidRDefault="00B20F5C" w:rsidP="006D31C3">
      <w:pPr>
        <w:pStyle w:val="BodyText"/>
        <w:spacing w:before="120" w:after="120" w:line="276" w:lineRule="auto"/>
      </w:pPr>
      <w:r>
        <w:t>Guided learning hours give an indication of the amount of contact time you need to have with your learners to deliver a course. Our syllabuses are designed around 130 hours for Cambridge</w:t>
      </w:r>
      <w:r w:rsidR="00DB36F4">
        <w:t xml:space="preserve"> O Level</w:t>
      </w:r>
      <w:r>
        <w:t xml:space="preserve"> courses. The number of hours may vary depending on local practice and your learners’ previous experience of the subject. The table below give some guidance about how many hours we recommend you spend on each topic area.</w:t>
      </w:r>
      <w:r w:rsidR="00332C7D" w:rsidRPr="00332C7D">
        <w:t xml:space="preserve"> </w:t>
      </w:r>
      <w:r w:rsidR="00332C7D" w:rsidRPr="00332C7D">
        <w:rPr>
          <w:shd w:val="clear" w:color="auto" w:fill="FAF9F8"/>
        </w:rPr>
        <w:t>All candidates take</w:t>
      </w:r>
      <w:r w:rsidR="00332C7D" w:rsidRPr="00332C7D">
        <w:rPr>
          <w:b/>
          <w:shd w:val="clear" w:color="auto" w:fill="FAF9F8"/>
        </w:rPr>
        <w:t xml:space="preserve"> two </w:t>
      </w:r>
      <w:r w:rsidR="00332C7D" w:rsidRPr="00332C7D">
        <w:rPr>
          <w:shd w:val="clear" w:color="auto" w:fill="FAF9F8"/>
        </w:rPr>
        <w:t>components. All candidates must take Component 2. In the June examination series, all candidates must take Component 1 and Component 2. In the November examination series, all candidates must take Component 2 and choose either Component 1 or Component 3.</w:t>
      </w:r>
    </w:p>
    <w:tbl>
      <w:tblPr>
        <w:tblW w:w="12895"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Look w:val="0000" w:firstRow="0" w:lastRow="0" w:firstColumn="0" w:lastColumn="0" w:noHBand="0" w:noVBand="0"/>
      </w:tblPr>
      <w:tblGrid>
        <w:gridCol w:w="4873"/>
        <w:gridCol w:w="5328"/>
        <w:gridCol w:w="2694"/>
      </w:tblGrid>
      <w:tr w:rsidR="006D31C3" w:rsidRPr="006D31C3" w14:paraId="51C57A0C" w14:textId="77777777" w:rsidTr="0038008E">
        <w:trPr>
          <w:jc w:val="center"/>
        </w:trPr>
        <w:tc>
          <w:tcPr>
            <w:tcW w:w="4873" w:type="dxa"/>
            <w:shd w:val="clear" w:color="auto" w:fill="EA5B0C"/>
            <w:tcMar>
              <w:top w:w="113" w:type="dxa"/>
              <w:bottom w:w="113" w:type="dxa"/>
            </w:tcMar>
            <w:vAlign w:val="center"/>
          </w:tcPr>
          <w:p w14:paraId="2EAEACC6" w14:textId="059AE598" w:rsidR="006D31C3" w:rsidRPr="006D31C3" w:rsidRDefault="006D31C3" w:rsidP="006D31C3">
            <w:pPr>
              <w:pStyle w:val="BodyText"/>
              <w:rPr>
                <w:b/>
                <w:color w:val="FFFFFF" w:themeColor="background1"/>
                <w:lang w:eastAsia="en-GB"/>
              </w:rPr>
            </w:pPr>
            <w:r w:rsidRPr="006D31C3">
              <w:rPr>
                <w:b/>
                <w:color w:val="FFFFFF" w:themeColor="background1"/>
                <w:lang w:eastAsia="en-GB"/>
              </w:rPr>
              <w:t>Component</w:t>
            </w:r>
          </w:p>
        </w:tc>
        <w:tc>
          <w:tcPr>
            <w:tcW w:w="5328" w:type="dxa"/>
            <w:shd w:val="clear" w:color="auto" w:fill="EA5B0C"/>
            <w:tcMar>
              <w:top w:w="113" w:type="dxa"/>
              <w:bottom w:w="113" w:type="dxa"/>
            </w:tcMar>
            <w:vAlign w:val="center"/>
          </w:tcPr>
          <w:p w14:paraId="7E270596" w14:textId="51255F01" w:rsidR="006D31C3" w:rsidRPr="006D31C3" w:rsidRDefault="006D31C3" w:rsidP="00681AC3">
            <w:pPr>
              <w:pStyle w:val="BodyText"/>
              <w:rPr>
                <w:b/>
                <w:color w:val="FFFFFF" w:themeColor="background1"/>
              </w:rPr>
            </w:pPr>
            <w:r w:rsidRPr="006D31C3">
              <w:rPr>
                <w:b/>
                <w:color w:val="FFFFFF" w:themeColor="background1"/>
              </w:rPr>
              <w:t>Suggested teaching time (hrs / %)</w:t>
            </w:r>
          </w:p>
        </w:tc>
        <w:tc>
          <w:tcPr>
            <w:tcW w:w="2694" w:type="dxa"/>
            <w:shd w:val="clear" w:color="auto" w:fill="EA5B0C"/>
            <w:vAlign w:val="center"/>
          </w:tcPr>
          <w:p w14:paraId="3A0E4DA5" w14:textId="7740C2C8" w:rsidR="006D31C3" w:rsidRPr="006D31C3" w:rsidRDefault="006D31C3" w:rsidP="00681AC3">
            <w:pPr>
              <w:pStyle w:val="BodyText"/>
              <w:jc w:val="center"/>
              <w:rPr>
                <w:b/>
                <w:color w:val="FFFFFF" w:themeColor="background1"/>
              </w:rPr>
            </w:pPr>
            <w:r w:rsidRPr="006D31C3">
              <w:rPr>
                <w:b/>
                <w:color w:val="FFFFFF" w:themeColor="background1"/>
              </w:rPr>
              <w:t>Suggested teaching order</w:t>
            </w:r>
          </w:p>
        </w:tc>
      </w:tr>
      <w:tr w:rsidR="00B20F5C" w:rsidRPr="005010EA" w14:paraId="52FFE4B6" w14:textId="77777777" w:rsidTr="0038008E">
        <w:trPr>
          <w:jc w:val="center"/>
        </w:trPr>
        <w:tc>
          <w:tcPr>
            <w:tcW w:w="4873" w:type="dxa"/>
            <w:tcMar>
              <w:top w:w="113" w:type="dxa"/>
              <w:bottom w:w="113" w:type="dxa"/>
            </w:tcMar>
            <w:vAlign w:val="center"/>
          </w:tcPr>
          <w:p w14:paraId="1A1AEEF4" w14:textId="2A44CDA0" w:rsidR="00B20F5C" w:rsidRPr="006D31C3" w:rsidRDefault="00332C7D" w:rsidP="00332C7D">
            <w:pPr>
              <w:pStyle w:val="BodyText"/>
              <w:rPr>
                <w:b/>
                <w:lang w:eastAsia="en-GB"/>
              </w:rPr>
            </w:pPr>
            <w:r w:rsidRPr="006D31C3">
              <w:rPr>
                <w:b/>
                <w:lang w:eastAsia="en-GB"/>
              </w:rPr>
              <w:t>Component 1</w:t>
            </w:r>
            <w:r w:rsidR="00470FB3">
              <w:rPr>
                <w:b/>
                <w:lang w:eastAsia="en-GB"/>
              </w:rPr>
              <w:t xml:space="preserve"> </w:t>
            </w:r>
            <w:r w:rsidR="00B20F5C" w:rsidRPr="006D31C3">
              <w:rPr>
                <w:b/>
                <w:lang w:eastAsia="en-GB"/>
              </w:rPr>
              <w:t>Coursework</w:t>
            </w:r>
          </w:p>
        </w:tc>
        <w:tc>
          <w:tcPr>
            <w:tcW w:w="5328" w:type="dxa"/>
            <w:tcMar>
              <w:top w:w="113" w:type="dxa"/>
              <w:bottom w:w="113" w:type="dxa"/>
            </w:tcMar>
            <w:vAlign w:val="center"/>
          </w:tcPr>
          <w:p w14:paraId="164DBCAB" w14:textId="69B375DE" w:rsidR="00B20F5C" w:rsidRPr="005010EA" w:rsidRDefault="00B20F5C" w:rsidP="006D31C3">
            <w:pPr>
              <w:pStyle w:val="BodyText"/>
              <w:rPr>
                <w:lang w:eastAsia="en-GB"/>
              </w:rPr>
            </w:pPr>
            <w:r w:rsidRPr="005010EA">
              <w:t>It is recommended that</w:t>
            </w:r>
            <w:r w:rsidR="006D31C3">
              <w:t xml:space="preserve"> Component 1</w:t>
            </w:r>
            <w:r w:rsidRPr="005010EA">
              <w:t xml:space="preserve"> should take </w:t>
            </w:r>
            <w:r>
              <w:t>about 104 hours / 80</w:t>
            </w:r>
            <w:r w:rsidRPr="005010EA">
              <w:t xml:space="preserve">% of the course. </w:t>
            </w:r>
          </w:p>
        </w:tc>
        <w:tc>
          <w:tcPr>
            <w:tcW w:w="2694" w:type="dxa"/>
            <w:vAlign w:val="center"/>
          </w:tcPr>
          <w:p w14:paraId="3F4B9E2C" w14:textId="77777777" w:rsidR="00B20F5C" w:rsidRPr="00DF4177" w:rsidRDefault="00B20F5C" w:rsidP="00681AC3">
            <w:pPr>
              <w:pStyle w:val="BodyText"/>
              <w:jc w:val="center"/>
            </w:pPr>
            <w:r w:rsidRPr="00DF4177">
              <w:t>1</w:t>
            </w:r>
          </w:p>
        </w:tc>
      </w:tr>
      <w:tr w:rsidR="006D31C3" w:rsidRPr="005010EA" w14:paraId="72FA1A6D" w14:textId="77777777" w:rsidTr="0038008E">
        <w:trPr>
          <w:jc w:val="center"/>
        </w:trPr>
        <w:tc>
          <w:tcPr>
            <w:tcW w:w="4873" w:type="dxa"/>
            <w:tcMar>
              <w:top w:w="113" w:type="dxa"/>
              <w:bottom w:w="113" w:type="dxa"/>
            </w:tcMar>
            <w:vAlign w:val="center"/>
          </w:tcPr>
          <w:p w14:paraId="3DF5F515" w14:textId="3A16134E" w:rsidR="006D31C3" w:rsidRPr="006D31C3" w:rsidRDefault="006D31C3" w:rsidP="00332C7D">
            <w:pPr>
              <w:pStyle w:val="BodyText"/>
              <w:rPr>
                <w:b/>
                <w:lang w:eastAsia="en-GB"/>
              </w:rPr>
            </w:pPr>
            <w:r w:rsidRPr="006D31C3">
              <w:rPr>
                <w:b/>
                <w:lang w:eastAsia="en-GB"/>
              </w:rPr>
              <w:t>Component 2 Externally set assignment: Art</w:t>
            </w:r>
          </w:p>
        </w:tc>
        <w:tc>
          <w:tcPr>
            <w:tcW w:w="5328" w:type="dxa"/>
            <w:vMerge w:val="restart"/>
            <w:tcMar>
              <w:top w:w="113" w:type="dxa"/>
              <w:bottom w:w="113" w:type="dxa"/>
            </w:tcMar>
            <w:vAlign w:val="center"/>
          </w:tcPr>
          <w:p w14:paraId="1FC7EDBD" w14:textId="64988188" w:rsidR="006D31C3" w:rsidRPr="005010EA" w:rsidRDefault="006D31C3" w:rsidP="006D31C3">
            <w:pPr>
              <w:pStyle w:val="BodyText"/>
              <w:rPr>
                <w:lang w:eastAsia="en-GB"/>
              </w:rPr>
            </w:pPr>
            <w:r w:rsidRPr="005010EA">
              <w:t xml:space="preserve">It is recommended that </w:t>
            </w:r>
            <w:r>
              <w:t xml:space="preserve">Component 2 </w:t>
            </w:r>
            <w:r w:rsidRPr="006D31C3">
              <w:rPr>
                <w:b/>
              </w:rPr>
              <w:t>or</w:t>
            </w:r>
            <w:r>
              <w:t xml:space="preserve"> Component 3 should take about 26 hours / 20</w:t>
            </w:r>
            <w:r w:rsidRPr="005010EA">
              <w:t>% of the course.</w:t>
            </w:r>
          </w:p>
        </w:tc>
        <w:tc>
          <w:tcPr>
            <w:tcW w:w="2694" w:type="dxa"/>
            <w:vMerge w:val="restart"/>
            <w:vAlign w:val="center"/>
          </w:tcPr>
          <w:p w14:paraId="53F82D99" w14:textId="77777777" w:rsidR="006D31C3" w:rsidRPr="00DF4177" w:rsidRDefault="006D31C3" w:rsidP="00681AC3">
            <w:pPr>
              <w:pStyle w:val="BodyText"/>
              <w:jc w:val="center"/>
              <w:rPr>
                <w:lang w:eastAsia="en-GB"/>
              </w:rPr>
            </w:pPr>
            <w:r w:rsidRPr="00DF4177">
              <w:rPr>
                <w:lang w:eastAsia="en-GB"/>
              </w:rPr>
              <w:t>2</w:t>
            </w:r>
          </w:p>
        </w:tc>
      </w:tr>
      <w:tr w:rsidR="006D31C3" w:rsidRPr="005010EA" w14:paraId="4F60A100" w14:textId="77777777" w:rsidTr="0038008E">
        <w:trPr>
          <w:jc w:val="center"/>
        </w:trPr>
        <w:tc>
          <w:tcPr>
            <w:tcW w:w="4873" w:type="dxa"/>
            <w:tcMar>
              <w:top w:w="113" w:type="dxa"/>
              <w:bottom w:w="113" w:type="dxa"/>
            </w:tcMar>
            <w:vAlign w:val="center"/>
          </w:tcPr>
          <w:p w14:paraId="7FD4AB40" w14:textId="7EC158A9" w:rsidR="006D31C3" w:rsidRPr="006D31C3" w:rsidRDefault="006D31C3" w:rsidP="00681AC3">
            <w:pPr>
              <w:pStyle w:val="BodyText"/>
              <w:rPr>
                <w:b/>
                <w:lang w:eastAsia="en-GB"/>
              </w:rPr>
            </w:pPr>
            <w:r w:rsidRPr="006D31C3">
              <w:rPr>
                <w:b/>
                <w:lang w:eastAsia="en-GB"/>
              </w:rPr>
              <w:t>Component 3 Externally set assignment: Design</w:t>
            </w:r>
          </w:p>
        </w:tc>
        <w:tc>
          <w:tcPr>
            <w:tcW w:w="5328" w:type="dxa"/>
            <w:vMerge/>
            <w:tcMar>
              <w:top w:w="113" w:type="dxa"/>
              <w:bottom w:w="113" w:type="dxa"/>
            </w:tcMar>
            <w:vAlign w:val="center"/>
          </w:tcPr>
          <w:p w14:paraId="1CBAA692" w14:textId="77777777" w:rsidR="006D31C3" w:rsidRPr="005010EA" w:rsidRDefault="006D31C3" w:rsidP="00681AC3">
            <w:pPr>
              <w:pStyle w:val="BodyText"/>
            </w:pPr>
          </w:p>
        </w:tc>
        <w:tc>
          <w:tcPr>
            <w:tcW w:w="2694" w:type="dxa"/>
            <w:vMerge/>
            <w:vAlign w:val="center"/>
          </w:tcPr>
          <w:p w14:paraId="3F94ED4E" w14:textId="77777777" w:rsidR="006D31C3" w:rsidRPr="00DF4177" w:rsidRDefault="006D31C3" w:rsidP="00681AC3">
            <w:pPr>
              <w:pStyle w:val="BodyText"/>
              <w:jc w:val="center"/>
              <w:rPr>
                <w:lang w:eastAsia="en-GB"/>
              </w:rPr>
            </w:pPr>
          </w:p>
        </w:tc>
      </w:tr>
    </w:tbl>
    <w:p w14:paraId="22C5E561" w14:textId="77777777" w:rsidR="00B20F5C" w:rsidRPr="00C364FD" w:rsidRDefault="00B20F5C" w:rsidP="006D31C3">
      <w:pPr>
        <w:pStyle w:val="Heading2"/>
        <w:spacing w:before="120" w:after="120" w:line="276" w:lineRule="auto"/>
        <w:rPr>
          <w:bCs/>
        </w:rPr>
      </w:pPr>
      <w:r w:rsidRPr="00C364FD">
        <w:t>Resources</w:t>
      </w:r>
    </w:p>
    <w:p w14:paraId="43C83BBC" w14:textId="4431F528" w:rsidR="00B20F5C" w:rsidRDefault="0038008E" w:rsidP="0038008E">
      <w:pPr>
        <w:pStyle w:val="BodyText"/>
        <w:spacing w:before="120" w:after="60" w:line="276" w:lineRule="auto"/>
      </w:pPr>
      <w:r>
        <w:rPr>
          <w:spacing w:val="-1"/>
        </w:rPr>
        <w:t>E</w:t>
      </w:r>
      <w:r w:rsidR="00B20F5C">
        <w:rPr>
          <w:spacing w:val="-1"/>
        </w:rPr>
        <w:t>ndorsed</w:t>
      </w:r>
      <w:r>
        <w:rPr>
          <w:spacing w:val="-1"/>
        </w:rPr>
        <w:t xml:space="preserve"> textbooks </w:t>
      </w:r>
      <w:r w:rsidR="006D31C3">
        <w:t>are listed</w:t>
      </w:r>
      <w:r w:rsidR="00DF6242">
        <w:t xml:space="preserve"> </w:t>
      </w:r>
      <w:hyperlink r:id="rId23" w:history="1">
        <w:r w:rsidR="006D31C3" w:rsidRPr="006D31C3">
          <w:rPr>
            <w:rStyle w:val="WebLink"/>
          </w:rPr>
          <w:t>here</w:t>
        </w:r>
      </w:hyperlink>
      <w:r w:rsidR="006D31C3">
        <w:t>.</w:t>
      </w:r>
      <w:r w:rsidR="00B20F5C" w:rsidRPr="00C7515C">
        <w:rPr>
          <w:b/>
          <w:color w:val="000000" w:themeColor="text1"/>
          <w:sz w:val="13"/>
          <w:szCs w:val="13"/>
        </w:rPr>
        <w:t xml:space="preserve"> </w:t>
      </w:r>
      <w:r w:rsidR="00B20F5C" w:rsidRPr="00C7515C">
        <w:t>Endorsed</w:t>
      </w:r>
      <w:r w:rsidR="00B20F5C" w:rsidRPr="00C7515C">
        <w:rPr>
          <w:spacing w:val="-4"/>
        </w:rPr>
        <w:t xml:space="preserve"> </w:t>
      </w:r>
      <w:r w:rsidR="00B20F5C" w:rsidRPr="00C7515C">
        <w:t>textbooks</w:t>
      </w:r>
      <w:r w:rsidR="00B20F5C" w:rsidRPr="00C7515C">
        <w:rPr>
          <w:b/>
          <w:spacing w:val="-4"/>
        </w:rPr>
        <w:t xml:space="preserve"> </w:t>
      </w:r>
      <w:r w:rsidR="00B20F5C" w:rsidRPr="00C7515C">
        <w:t>have</w:t>
      </w:r>
      <w:r w:rsidR="00B20F5C" w:rsidRPr="00C7515C">
        <w:rPr>
          <w:spacing w:val="-5"/>
        </w:rPr>
        <w:t xml:space="preserve"> </w:t>
      </w:r>
      <w:r w:rsidR="00B20F5C" w:rsidRPr="00C7515C">
        <w:t>been</w:t>
      </w:r>
      <w:r w:rsidR="00B20F5C" w:rsidRPr="00C7515C">
        <w:rPr>
          <w:spacing w:val="-4"/>
        </w:rPr>
        <w:t xml:space="preserve"> </w:t>
      </w:r>
      <w:r w:rsidR="00B20F5C" w:rsidRPr="00C7515C">
        <w:t>written</w:t>
      </w:r>
      <w:r w:rsidR="00B20F5C" w:rsidRPr="00C7515C">
        <w:rPr>
          <w:spacing w:val="-6"/>
        </w:rPr>
        <w:t xml:space="preserve"> </w:t>
      </w:r>
      <w:r w:rsidR="00B20F5C" w:rsidRPr="00C7515C">
        <w:rPr>
          <w:spacing w:val="1"/>
        </w:rPr>
        <w:t>to</w:t>
      </w:r>
      <w:r w:rsidR="00B20F5C" w:rsidRPr="00C7515C">
        <w:rPr>
          <w:spacing w:val="-6"/>
        </w:rPr>
        <w:t xml:space="preserve"> </w:t>
      </w:r>
      <w:r w:rsidR="00B20F5C" w:rsidRPr="00C7515C">
        <w:rPr>
          <w:spacing w:val="1"/>
        </w:rPr>
        <w:t>be</w:t>
      </w:r>
      <w:r w:rsidR="00B20F5C" w:rsidRPr="00C7515C">
        <w:rPr>
          <w:spacing w:val="-6"/>
        </w:rPr>
        <w:t xml:space="preserve"> </w:t>
      </w:r>
      <w:r w:rsidR="00B20F5C" w:rsidRPr="00C7515C">
        <w:t>closely</w:t>
      </w:r>
      <w:r w:rsidR="00B20F5C" w:rsidRPr="00C7515C">
        <w:rPr>
          <w:spacing w:val="-8"/>
        </w:rPr>
        <w:t xml:space="preserve"> </w:t>
      </w:r>
      <w:r w:rsidR="00B20F5C" w:rsidRPr="00C7515C">
        <w:t>aligned</w:t>
      </w:r>
      <w:r w:rsidR="00B20F5C" w:rsidRPr="00C7515C">
        <w:rPr>
          <w:spacing w:val="-6"/>
        </w:rPr>
        <w:t xml:space="preserve"> </w:t>
      </w:r>
      <w:r w:rsidR="00B20F5C" w:rsidRPr="00C7515C">
        <w:t>to</w:t>
      </w:r>
      <w:r w:rsidR="00B20F5C" w:rsidRPr="00C7515C">
        <w:rPr>
          <w:spacing w:val="-4"/>
        </w:rPr>
        <w:t xml:space="preserve"> </w:t>
      </w:r>
      <w:r w:rsidR="00B20F5C" w:rsidRPr="00C7515C">
        <w:t>the</w:t>
      </w:r>
      <w:r w:rsidR="00B20F5C" w:rsidRPr="00C7515C">
        <w:rPr>
          <w:spacing w:val="-4"/>
        </w:rPr>
        <w:t xml:space="preserve"> </w:t>
      </w:r>
      <w:r w:rsidR="00B20F5C" w:rsidRPr="00C7515C">
        <w:t>syllabus</w:t>
      </w:r>
      <w:r w:rsidR="00B20F5C" w:rsidRPr="00C7515C">
        <w:rPr>
          <w:spacing w:val="-6"/>
        </w:rPr>
        <w:t xml:space="preserve"> </w:t>
      </w:r>
      <w:r w:rsidR="00B20F5C" w:rsidRPr="00C7515C">
        <w:t>they</w:t>
      </w:r>
      <w:r w:rsidR="00B20F5C" w:rsidRPr="00C7515C">
        <w:rPr>
          <w:spacing w:val="-7"/>
        </w:rPr>
        <w:t xml:space="preserve"> </w:t>
      </w:r>
      <w:proofErr w:type="gramStart"/>
      <w:r w:rsidR="00B20F5C" w:rsidRPr="00C7515C">
        <w:t>support,</w:t>
      </w:r>
      <w:r w:rsidR="00B20F5C" w:rsidRPr="00C7515C">
        <w:rPr>
          <w:spacing w:val="-4"/>
        </w:rPr>
        <w:t xml:space="preserve"> </w:t>
      </w:r>
      <w:r w:rsidR="00B20F5C" w:rsidRPr="00C7515C">
        <w:t>and</w:t>
      </w:r>
      <w:proofErr w:type="gramEnd"/>
      <w:r w:rsidR="00B20F5C" w:rsidRPr="00C7515C">
        <w:rPr>
          <w:spacing w:val="-4"/>
        </w:rPr>
        <w:t xml:space="preserve"> </w:t>
      </w:r>
      <w:r w:rsidR="00B20F5C" w:rsidRPr="00C7515C">
        <w:t>have</w:t>
      </w:r>
      <w:r w:rsidR="00B20F5C" w:rsidRPr="00C7515C">
        <w:rPr>
          <w:spacing w:val="-5"/>
        </w:rPr>
        <w:t xml:space="preserve"> </w:t>
      </w:r>
      <w:r w:rsidR="00B20F5C" w:rsidRPr="00C7515C">
        <w:t>been</w:t>
      </w:r>
      <w:r w:rsidR="00B20F5C" w:rsidRPr="00C7515C">
        <w:rPr>
          <w:spacing w:val="-6"/>
        </w:rPr>
        <w:t xml:space="preserve"> </w:t>
      </w:r>
      <w:r w:rsidR="00B20F5C" w:rsidRPr="00C7515C">
        <w:t>through</w:t>
      </w:r>
      <w:r w:rsidR="00B20F5C" w:rsidRPr="00C7515C">
        <w:rPr>
          <w:spacing w:val="-4"/>
        </w:rPr>
        <w:t xml:space="preserve"> </w:t>
      </w:r>
      <w:r w:rsidR="00B20F5C" w:rsidRPr="00C7515C">
        <w:t>a</w:t>
      </w:r>
      <w:r w:rsidR="00B20F5C" w:rsidRPr="00C7515C">
        <w:rPr>
          <w:spacing w:val="-6"/>
        </w:rPr>
        <w:t xml:space="preserve"> </w:t>
      </w:r>
      <w:r w:rsidR="00B20F5C" w:rsidRPr="00C7515C">
        <w:t>detailed</w:t>
      </w:r>
      <w:r w:rsidR="00B20F5C" w:rsidRPr="00C7515C">
        <w:rPr>
          <w:spacing w:val="-7"/>
        </w:rPr>
        <w:t xml:space="preserve"> </w:t>
      </w:r>
      <w:r w:rsidR="00B20F5C" w:rsidRPr="00C7515C">
        <w:t>quality</w:t>
      </w:r>
      <w:r w:rsidR="00B20F5C" w:rsidRPr="00C7515C">
        <w:rPr>
          <w:spacing w:val="-7"/>
        </w:rPr>
        <w:t xml:space="preserve"> </w:t>
      </w:r>
      <w:r w:rsidR="00B20F5C" w:rsidRPr="00C7515C">
        <w:t>assurance</w:t>
      </w:r>
      <w:r w:rsidR="00B20F5C" w:rsidRPr="00C7515C">
        <w:rPr>
          <w:spacing w:val="-6"/>
        </w:rPr>
        <w:t xml:space="preserve"> </w:t>
      </w:r>
      <w:r w:rsidR="00B20F5C" w:rsidRPr="00C7515C">
        <w:t>process.</w:t>
      </w:r>
      <w:r w:rsidR="00B20F5C" w:rsidRPr="00C7515C">
        <w:rPr>
          <w:spacing w:val="-4"/>
        </w:rPr>
        <w:t xml:space="preserve"> </w:t>
      </w:r>
      <w:r>
        <w:rPr>
          <w:spacing w:val="-4"/>
        </w:rPr>
        <w:t>T</w:t>
      </w:r>
      <w:r w:rsidR="00B20F5C" w:rsidRPr="00C7515C">
        <w:t>extbooks</w:t>
      </w:r>
      <w:r w:rsidR="00B20F5C" w:rsidRPr="00C7515C">
        <w:rPr>
          <w:spacing w:val="-6"/>
        </w:rPr>
        <w:t xml:space="preserve"> </w:t>
      </w:r>
      <w:r w:rsidR="00B20F5C" w:rsidRPr="00C7515C">
        <w:t>for</w:t>
      </w:r>
      <w:r w:rsidR="00B20F5C" w:rsidRPr="00C7515C">
        <w:rPr>
          <w:spacing w:val="-5"/>
        </w:rPr>
        <w:t xml:space="preserve"> </w:t>
      </w:r>
      <w:r w:rsidR="00B20F5C" w:rsidRPr="00C7515C">
        <w:t>this</w:t>
      </w:r>
      <w:r w:rsidR="00B20F5C" w:rsidRPr="00C7515C">
        <w:rPr>
          <w:spacing w:val="-5"/>
        </w:rPr>
        <w:t xml:space="preserve"> </w:t>
      </w:r>
      <w:r w:rsidR="00B20F5C" w:rsidRPr="00C7515C">
        <w:t>syllabus</w:t>
      </w:r>
      <w:r w:rsidR="00B20F5C" w:rsidRPr="00C7515C">
        <w:rPr>
          <w:spacing w:val="-5"/>
        </w:rPr>
        <w:t xml:space="preserve"> </w:t>
      </w:r>
      <w:r w:rsidR="00B20F5C" w:rsidRPr="00C7515C">
        <w:t>are</w:t>
      </w:r>
      <w:r w:rsidR="00B20F5C" w:rsidRPr="00C7515C">
        <w:rPr>
          <w:spacing w:val="-6"/>
        </w:rPr>
        <w:t xml:space="preserve"> </w:t>
      </w:r>
      <w:r w:rsidR="00B20F5C" w:rsidRPr="00C7515C">
        <w:t>the</w:t>
      </w:r>
      <w:r w:rsidR="00B20F5C" w:rsidRPr="00C7515C">
        <w:rPr>
          <w:spacing w:val="-4"/>
        </w:rPr>
        <w:t xml:space="preserve"> </w:t>
      </w:r>
      <w:r w:rsidR="00B20F5C" w:rsidRPr="00C7515C">
        <w:t>ideal</w:t>
      </w:r>
      <w:r w:rsidR="00B20F5C" w:rsidRPr="00C7515C">
        <w:rPr>
          <w:spacing w:val="-7"/>
        </w:rPr>
        <w:t xml:space="preserve"> </w:t>
      </w:r>
      <w:r w:rsidR="00B20F5C" w:rsidRPr="00C7515C">
        <w:t>res</w:t>
      </w:r>
      <w:r w:rsidR="00B20F5C">
        <w:t>ource</w:t>
      </w:r>
      <w:r w:rsidR="00B20F5C">
        <w:rPr>
          <w:spacing w:val="-6"/>
        </w:rPr>
        <w:t xml:space="preserve"> </w:t>
      </w:r>
      <w:r w:rsidR="00B20F5C">
        <w:rPr>
          <w:spacing w:val="1"/>
        </w:rPr>
        <w:t>to</w:t>
      </w:r>
      <w:r w:rsidR="00B20F5C">
        <w:rPr>
          <w:spacing w:val="-7"/>
        </w:rPr>
        <w:t xml:space="preserve"> </w:t>
      </w:r>
      <w:r w:rsidR="00B20F5C">
        <w:rPr>
          <w:spacing w:val="1"/>
        </w:rPr>
        <w:t>be</w:t>
      </w:r>
      <w:r w:rsidR="00B20F5C">
        <w:rPr>
          <w:spacing w:val="-6"/>
        </w:rPr>
        <w:t xml:space="preserve"> </w:t>
      </w:r>
      <w:r w:rsidR="00B20F5C">
        <w:t>used</w:t>
      </w:r>
      <w:r w:rsidR="00B20F5C">
        <w:rPr>
          <w:spacing w:val="-6"/>
        </w:rPr>
        <w:t xml:space="preserve"> </w:t>
      </w:r>
      <w:r w:rsidR="00B20F5C">
        <w:t>alongside</w:t>
      </w:r>
      <w:r w:rsidR="00B20F5C">
        <w:rPr>
          <w:spacing w:val="-4"/>
        </w:rPr>
        <w:t xml:space="preserve"> </w:t>
      </w:r>
      <w:r w:rsidR="00B20F5C">
        <w:t>this</w:t>
      </w:r>
      <w:r w:rsidR="00B20F5C">
        <w:rPr>
          <w:spacing w:val="-5"/>
        </w:rPr>
        <w:t xml:space="preserve"> </w:t>
      </w:r>
      <w:r w:rsidR="00B20F5C">
        <w:t>scheme</w:t>
      </w:r>
      <w:r w:rsidR="00B20F5C">
        <w:rPr>
          <w:spacing w:val="-6"/>
        </w:rPr>
        <w:t xml:space="preserve"> </w:t>
      </w:r>
      <w:r w:rsidR="00B20F5C">
        <w:t>of</w:t>
      </w:r>
      <w:r w:rsidR="00B20F5C">
        <w:rPr>
          <w:spacing w:val="-4"/>
        </w:rPr>
        <w:t xml:space="preserve"> </w:t>
      </w:r>
      <w:r w:rsidR="00B20F5C">
        <w:t>work</w:t>
      </w:r>
      <w:r w:rsidR="00B20F5C">
        <w:rPr>
          <w:spacing w:val="-3"/>
        </w:rPr>
        <w:t xml:space="preserve"> </w:t>
      </w:r>
      <w:r w:rsidR="00B20F5C">
        <w:t>as</w:t>
      </w:r>
      <w:r w:rsidR="00B20F5C">
        <w:rPr>
          <w:spacing w:val="-5"/>
        </w:rPr>
        <w:t xml:space="preserve"> </w:t>
      </w:r>
      <w:r w:rsidR="00B20F5C">
        <w:t>they</w:t>
      </w:r>
      <w:r w:rsidR="00B20F5C">
        <w:rPr>
          <w:spacing w:val="-10"/>
        </w:rPr>
        <w:t xml:space="preserve"> </w:t>
      </w:r>
      <w:r w:rsidR="00B20F5C">
        <w:t>cover</w:t>
      </w:r>
      <w:r w:rsidR="00B20F5C">
        <w:rPr>
          <w:spacing w:val="-5"/>
        </w:rPr>
        <w:t xml:space="preserve"> </w:t>
      </w:r>
      <w:r w:rsidR="00B20F5C">
        <w:t>each</w:t>
      </w:r>
      <w:r w:rsidR="00B20F5C">
        <w:rPr>
          <w:spacing w:val="-4"/>
        </w:rPr>
        <w:t xml:space="preserve"> </w:t>
      </w:r>
      <w:r w:rsidR="00B20F5C">
        <w:t>learning</w:t>
      </w:r>
      <w:r w:rsidR="003A60B1">
        <w:rPr>
          <w:spacing w:val="-6"/>
        </w:rPr>
        <w:t xml:space="preserve"> </w:t>
      </w:r>
      <w:r w:rsidR="00B20F5C">
        <w:t>objective.</w:t>
      </w:r>
    </w:p>
    <w:p w14:paraId="7C72DF2E" w14:textId="606DF87D" w:rsidR="0038008E" w:rsidRPr="0038008E" w:rsidRDefault="0038008E" w:rsidP="0038008E">
      <w:pPr>
        <w:pStyle w:val="Ariel"/>
        <w:spacing w:before="120" w:after="60" w:line="276" w:lineRule="auto"/>
        <w:rPr>
          <w:rFonts w:ascii="Arial" w:hAnsi="Arial" w:cs="Arial"/>
          <w:b/>
          <w:bCs/>
          <w:color w:val="000000" w:themeColor="text1"/>
          <w:sz w:val="20"/>
          <w:szCs w:val="20"/>
        </w:rPr>
      </w:pPr>
      <w:r w:rsidRPr="0038008E">
        <w:rPr>
          <w:rFonts w:ascii="Arial" w:hAnsi="Arial" w:cs="Arial"/>
          <w:b/>
          <w:bCs/>
          <w:color w:val="000000" w:themeColor="text1"/>
          <w:sz w:val="20"/>
          <w:szCs w:val="20"/>
        </w:rPr>
        <w:t>Useful resources</w:t>
      </w:r>
      <w:r>
        <w:rPr>
          <w:rFonts w:ascii="Arial" w:hAnsi="Arial" w:cs="Arial"/>
          <w:b/>
          <w:bCs/>
          <w:color w:val="000000" w:themeColor="text1"/>
          <w:sz w:val="20"/>
          <w:szCs w:val="20"/>
        </w:rPr>
        <w:t>:</w:t>
      </w:r>
    </w:p>
    <w:p w14:paraId="5DE8F3FA" w14:textId="77777777" w:rsidR="0038008E" w:rsidRPr="00E031AB" w:rsidRDefault="0038008E" w:rsidP="0038008E">
      <w:pPr>
        <w:pStyle w:val="Ariel"/>
        <w:spacing w:line="276" w:lineRule="auto"/>
        <w:rPr>
          <w:rStyle w:val="WebLink"/>
        </w:rPr>
      </w:pPr>
      <w:hyperlink r:id="rId24" w:history="1">
        <w:r w:rsidRPr="00E031AB">
          <w:rPr>
            <w:rStyle w:val="WebLink"/>
          </w:rPr>
          <w:t>www.bbc.co.uk/bitesize/guides/z3c4jty</w:t>
        </w:r>
      </w:hyperlink>
    </w:p>
    <w:p w14:paraId="4CE498DC" w14:textId="77777777" w:rsidR="0038008E" w:rsidRPr="00783C55" w:rsidRDefault="0038008E" w:rsidP="0038008E">
      <w:pPr>
        <w:pStyle w:val="Ariel"/>
        <w:spacing w:line="276" w:lineRule="auto"/>
        <w:rPr>
          <w:rFonts w:ascii="Arial" w:hAnsi="Arial" w:cs="Arial"/>
          <w:sz w:val="20"/>
          <w:szCs w:val="20"/>
        </w:rPr>
      </w:pPr>
      <w:hyperlink r:id="rId25" w:history="1">
        <w:r w:rsidRPr="00E031AB">
          <w:rPr>
            <w:rStyle w:val="WebLink"/>
          </w:rPr>
          <w:t>www.infographicworld.com</w:t>
        </w:r>
      </w:hyperlink>
    </w:p>
    <w:p w14:paraId="78C8FDFE" w14:textId="21D17009" w:rsidR="0038008E" w:rsidRDefault="0038008E" w:rsidP="0038008E">
      <w:pPr>
        <w:pStyle w:val="Ariel"/>
        <w:spacing w:line="276" w:lineRule="auto"/>
        <w:rPr>
          <w:rFonts w:ascii="Arial" w:hAnsi="Arial" w:cs="Arial"/>
          <w:color w:val="111111"/>
          <w:sz w:val="20"/>
          <w:szCs w:val="20"/>
          <w:shd w:val="clear" w:color="auto" w:fill="FFFFFF"/>
        </w:rPr>
      </w:pPr>
      <w:r>
        <w:rPr>
          <w:rFonts w:ascii="Arial" w:hAnsi="Arial" w:cs="Arial"/>
          <w:i/>
          <w:sz w:val="20"/>
          <w:szCs w:val="20"/>
        </w:rPr>
        <w:t>The Fundamentals of P</w:t>
      </w:r>
      <w:r w:rsidRPr="00783C55">
        <w:rPr>
          <w:rFonts w:ascii="Arial" w:hAnsi="Arial" w:cs="Arial"/>
          <w:i/>
          <w:sz w:val="20"/>
          <w:szCs w:val="20"/>
        </w:rPr>
        <w:t xml:space="preserve">roduct </w:t>
      </w:r>
      <w:r>
        <w:rPr>
          <w:rFonts w:ascii="Arial" w:hAnsi="Arial" w:cs="Arial"/>
          <w:i/>
          <w:sz w:val="20"/>
          <w:szCs w:val="20"/>
        </w:rPr>
        <w:t>D</w:t>
      </w:r>
      <w:r w:rsidRPr="00783C55">
        <w:rPr>
          <w:rFonts w:ascii="Arial" w:hAnsi="Arial" w:cs="Arial"/>
          <w:i/>
          <w:sz w:val="20"/>
          <w:szCs w:val="20"/>
        </w:rPr>
        <w:t>esign</w:t>
      </w:r>
      <w:r w:rsidRPr="00783C55">
        <w:rPr>
          <w:rFonts w:ascii="Arial" w:hAnsi="Arial" w:cs="Arial"/>
          <w:sz w:val="20"/>
          <w:szCs w:val="20"/>
        </w:rPr>
        <w:t xml:space="preserve"> </w:t>
      </w:r>
      <w:r>
        <w:rPr>
          <w:rFonts w:ascii="Arial" w:hAnsi="Arial" w:cs="Arial"/>
          <w:sz w:val="20"/>
          <w:szCs w:val="20"/>
        </w:rPr>
        <w:t xml:space="preserve">by </w:t>
      </w:r>
      <w:r w:rsidRPr="00783C55">
        <w:rPr>
          <w:rFonts w:ascii="Arial" w:hAnsi="Arial" w:cs="Arial"/>
          <w:sz w:val="20"/>
          <w:szCs w:val="20"/>
        </w:rPr>
        <w:t>Richard Morris</w:t>
      </w:r>
      <w:r>
        <w:rPr>
          <w:rFonts w:ascii="Arial" w:hAnsi="Arial" w:cs="Arial"/>
          <w:sz w:val="20"/>
          <w:szCs w:val="20"/>
        </w:rPr>
        <w:t>.</w:t>
      </w:r>
      <w:r w:rsidRPr="00783C55">
        <w:rPr>
          <w:rFonts w:ascii="Arial" w:hAnsi="Arial" w:cs="Arial"/>
          <w:sz w:val="20"/>
          <w:szCs w:val="20"/>
        </w:rPr>
        <w:t xml:space="preserve"> </w:t>
      </w:r>
      <w:r>
        <w:rPr>
          <w:rFonts w:ascii="Arial" w:hAnsi="Arial" w:cs="Arial"/>
          <w:color w:val="111111"/>
          <w:sz w:val="20"/>
          <w:szCs w:val="20"/>
          <w:shd w:val="clear" w:color="auto" w:fill="FFFFFF"/>
        </w:rPr>
        <w:t>Fairchild Books; 2nd edition 2016</w:t>
      </w:r>
    </w:p>
    <w:p w14:paraId="753FDCB4" w14:textId="2E02DAE1" w:rsidR="0038008E" w:rsidRDefault="0038008E">
      <w:pPr>
        <w:rPr>
          <w:rFonts w:ascii="Arial" w:hAnsi="Arial" w:cs="Arial"/>
          <w:sz w:val="20"/>
          <w:szCs w:val="20"/>
        </w:rPr>
      </w:pPr>
      <w:hyperlink r:id="rId26" w:history="1">
        <w:hyperlink r:id="rId27" w:history="1">
          <w:r w:rsidRPr="003A60B1">
            <w:rPr>
              <w:rFonts w:ascii="Arial" w:hAnsi="Arial" w:cs="Arial"/>
              <w:color w:val="4A4A4A"/>
              <w:sz w:val="20"/>
              <w:szCs w:val="20"/>
              <w:u w:val="single"/>
            </w:rPr>
            <w:t>Tools to support remote teaching and learning</w:t>
          </w:r>
        </w:hyperlink>
      </w:hyperlink>
      <w:r w:rsidRPr="003A60B1">
        <w:rPr>
          <w:rFonts w:ascii="Arial" w:hAnsi="Arial" w:cs="Arial"/>
          <w:sz w:val="20"/>
          <w:szCs w:val="20"/>
        </w:rPr>
        <w:t xml:space="preserve"> –to find out about and explore the various online tools available for teachers and learners.</w:t>
      </w:r>
      <w:r>
        <w:rPr>
          <w:rFonts w:ascii="Arial" w:hAnsi="Arial" w:cs="Arial"/>
          <w:sz w:val="20"/>
          <w:szCs w:val="20"/>
        </w:rPr>
        <w:br w:type="page"/>
      </w:r>
    </w:p>
    <w:p w14:paraId="79F1DC53" w14:textId="6B83917B" w:rsidR="00B20F5C" w:rsidRPr="002A7AF5" w:rsidRDefault="00B20F5C" w:rsidP="006D31C3">
      <w:pPr>
        <w:pStyle w:val="Heading2"/>
        <w:spacing w:before="120" w:after="120" w:line="276" w:lineRule="auto"/>
        <w:rPr>
          <w:i/>
          <w:spacing w:val="-1"/>
        </w:rPr>
      </w:pPr>
      <w:r w:rsidRPr="002A7AF5">
        <w:lastRenderedPageBreak/>
        <w:t>School Support Hub</w:t>
      </w:r>
    </w:p>
    <w:p w14:paraId="57D980D8" w14:textId="1A6AFC52" w:rsidR="009A080D" w:rsidRDefault="00B20F5C" w:rsidP="006D31C3">
      <w:pPr>
        <w:pStyle w:val="BodyText"/>
        <w:spacing w:before="120" w:after="120" w:line="276" w:lineRule="auto"/>
      </w:pPr>
      <w:r w:rsidRPr="002A7AF5">
        <w:t xml:space="preserve">The </w:t>
      </w:r>
      <w:hyperlink r:id="rId28" w:history="1">
        <w:r w:rsidR="0038008E">
          <w:rPr>
            <w:rStyle w:val="WebLink"/>
          </w:rPr>
          <w:t>School Support Hub</w:t>
        </w:r>
      </w:hyperlink>
      <w:r w:rsidRPr="002A7AF5">
        <w:rPr>
          <w:b/>
        </w:rPr>
        <w:t xml:space="preserve"> </w:t>
      </w:r>
      <w:r w:rsidRPr="002A7AF5">
        <w:rPr>
          <w:color w:val="000000" w:themeColor="text1"/>
          <w:spacing w:val="-1"/>
        </w:rPr>
        <w:t>i</w:t>
      </w:r>
      <w:r w:rsidRPr="002A7AF5">
        <w:rPr>
          <w:spacing w:val="-1"/>
        </w:rPr>
        <w:t>s</w:t>
      </w:r>
      <w:r w:rsidRPr="002A7AF5">
        <w:rPr>
          <w:spacing w:val="-7"/>
        </w:rPr>
        <w:t xml:space="preserve"> </w:t>
      </w:r>
      <w:r w:rsidRPr="002A7AF5">
        <w:t>a</w:t>
      </w:r>
      <w:r w:rsidRPr="002A7AF5">
        <w:rPr>
          <w:spacing w:val="-8"/>
        </w:rPr>
        <w:t xml:space="preserve"> </w:t>
      </w:r>
      <w:r w:rsidRPr="002A7AF5">
        <w:t>secure</w:t>
      </w:r>
      <w:r w:rsidRPr="002A7AF5">
        <w:rPr>
          <w:spacing w:val="-7"/>
        </w:rPr>
        <w:t xml:space="preserve"> </w:t>
      </w:r>
      <w:r w:rsidRPr="002A7AF5">
        <w:t>online</w:t>
      </w:r>
      <w:r w:rsidRPr="002A7AF5">
        <w:rPr>
          <w:spacing w:val="-8"/>
        </w:rPr>
        <w:t xml:space="preserve"> </w:t>
      </w:r>
      <w:r w:rsidRPr="002A7AF5">
        <w:t>resource</w:t>
      </w:r>
      <w:r w:rsidRPr="002A7AF5">
        <w:rPr>
          <w:spacing w:val="-8"/>
        </w:rPr>
        <w:t xml:space="preserve"> </w:t>
      </w:r>
      <w:r w:rsidRPr="002A7AF5">
        <w:t>bank</w:t>
      </w:r>
      <w:r w:rsidRPr="002A7AF5">
        <w:rPr>
          <w:spacing w:val="-4"/>
        </w:rPr>
        <w:t xml:space="preserve"> </w:t>
      </w:r>
      <w:r w:rsidRPr="002A7AF5">
        <w:rPr>
          <w:spacing w:val="-1"/>
        </w:rPr>
        <w:t>and</w:t>
      </w:r>
      <w:r w:rsidRPr="002A7AF5">
        <w:rPr>
          <w:spacing w:val="-7"/>
        </w:rPr>
        <w:t xml:space="preserve"> </w:t>
      </w:r>
      <w:r w:rsidRPr="002A7AF5">
        <w:t>community</w:t>
      </w:r>
      <w:r w:rsidRPr="002A7AF5">
        <w:rPr>
          <w:spacing w:val="-10"/>
        </w:rPr>
        <w:t xml:space="preserve"> </w:t>
      </w:r>
      <w:r w:rsidRPr="002A7AF5">
        <w:t>forum</w:t>
      </w:r>
      <w:r w:rsidRPr="002A7AF5">
        <w:rPr>
          <w:spacing w:val="-4"/>
        </w:rPr>
        <w:t xml:space="preserve"> </w:t>
      </w:r>
      <w:r w:rsidRPr="002A7AF5">
        <w:t>for</w:t>
      </w:r>
      <w:r w:rsidRPr="002A7AF5">
        <w:rPr>
          <w:spacing w:val="-6"/>
        </w:rPr>
        <w:t xml:space="preserve"> </w:t>
      </w:r>
      <w:r w:rsidRPr="002A7AF5">
        <w:rPr>
          <w:spacing w:val="-1"/>
        </w:rPr>
        <w:t>Cambridge</w:t>
      </w:r>
      <w:r w:rsidRPr="002A7AF5">
        <w:rPr>
          <w:spacing w:val="-8"/>
        </w:rPr>
        <w:t xml:space="preserve"> </w:t>
      </w:r>
      <w:r w:rsidRPr="002A7AF5">
        <w:t>teachers,</w:t>
      </w:r>
      <w:r w:rsidRPr="002A7AF5">
        <w:rPr>
          <w:spacing w:val="-6"/>
        </w:rPr>
        <w:t xml:space="preserve"> </w:t>
      </w:r>
      <w:r w:rsidRPr="002A7AF5">
        <w:rPr>
          <w:spacing w:val="-1"/>
        </w:rPr>
        <w:t>where</w:t>
      </w:r>
      <w:r w:rsidRPr="002A7AF5">
        <w:rPr>
          <w:spacing w:val="-3"/>
        </w:rPr>
        <w:t xml:space="preserve"> </w:t>
      </w:r>
      <w:r w:rsidRPr="002A7AF5">
        <w:rPr>
          <w:spacing w:val="-2"/>
        </w:rPr>
        <w:t>you</w:t>
      </w:r>
      <w:r w:rsidRPr="002A7AF5">
        <w:rPr>
          <w:spacing w:val="-6"/>
        </w:rPr>
        <w:t xml:space="preserve"> </w:t>
      </w:r>
      <w:r w:rsidRPr="002A7AF5">
        <w:t>can</w:t>
      </w:r>
      <w:r w:rsidRPr="002A7AF5">
        <w:rPr>
          <w:spacing w:val="-7"/>
        </w:rPr>
        <w:t xml:space="preserve"> </w:t>
      </w:r>
      <w:r w:rsidRPr="002A7AF5">
        <w:rPr>
          <w:spacing w:val="-1"/>
        </w:rPr>
        <w:t>download</w:t>
      </w:r>
      <w:r w:rsidRPr="002A7AF5">
        <w:rPr>
          <w:spacing w:val="-6"/>
        </w:rPr>
        <w:t xml:space="preserve"> </w:t>
      </w:r>
      <w:r w:rsidRPr="002A7AF5">
        <w:t>specimen</w:t>
      </w:r>
      <w:r w:rsidRPr="002A7AF5">
        <w:rPr>
          <w:spacing w:val="-8"/>
        </w:rPr>
        <w:t xml:space="preserve"> </w:t>
      </w:r>
      <w:r w:rsidRPr="002A7AF5">
        <w:t xml:space="preserve">and </w:t>
      </w:r>
      <w:r w:rsidRPr="002A7AF5">
        <w:rPr>
          <w:spacing w:val="-1"/>
        </w:rPr>
        <w:t>past</w:t>
      </w:r>
      <w:r w:rsidRPr="002A7AF5">
        <w:rPr>
          <w:spacing w:val="-8"/>
        </w:rPr>
        <w:t xml:space="preserve"> </w:t>
      </w:r>
      <w:r w:rsidRPr="002A7AF5">
        <w:t>question</w:t>
      </w:r>
      <w:r w:rsidRPr="002A7AF5">
        <w:rPr>
          <w:spacing w:val="-7"/>
        </w:rPr>
        <w:t xml:space="preserve"> </w:t>
      </w:r>
      <w:r w:rsidRPr="002A7AF5">
        <w:t>papers,</w:t>
      </w:r>
      <w:r w:rsidRPr="002A7AF5">
        <w:rPr>
          <w:spacing w:val="-7"/>
        </w:rPr>
        <w:t xml:space="preserve"> </w:t>
      </w:r>
      <w:r w:rsidRPr="002A7AF5">
        <w:t>mark</w:t>
      </w:r>
      <w:r w:rsidRPr="002A7AF5">
        <w:rPr>
          <w:spacing w:val="-6"/>
        </w:rPr>
        <w:t xml:space="preserve"> </w:t>
      </w:r>
      <w:r w:rsidRPr="002A7AF5">
        <w:t>schemes</w:t>
      </w:r>
      <w:r w:rsidRPr="002A7AF5">
        <w:rPr>
          <w:spacing w:val="-6"/>
        </w:rPr>
        <w:t xml:space="preserve"> </w:t>
      </w:r>
      <w:r w:rsidRPr="002A7AF5">
        <w:rPr>
          <w:spacing w:val="-1"/>
        </w:rPr>
        <w:t>and</w:t>
      </w:r>
      <w:r w:rsidRPr="002A7AF5">
        <w:rPr>
          <w:spacing w:val="-7"/>
        </w:rPr>
        <w:t xml:space="preserve"> </w:t>
      </w:r>
      <w:r w:rsidRPr="002A7AF5">
        <w:rPr>
          <w:spacing w:val="-1"/>
        </w:rPr>
        <w:t>other</w:t>
      </w:r>
      <w:r w:rsidRPr="002A7AF5">
        <w:rPr>
          <w:spacing w:val="-7"/>
        </w:rPr>
        <w:t xml:space="preserve"> </w:t>
      </w:r>
      <w:r>
        <w:rPr>
          <w:spacing w:val="-7"/>
        </w:rPr>
        <w:t xml:space="preserve">teaching and learning </w:t>
      </w:r>
      <w:r w:rsidRPr="002A7AF5">
        <w:t>resources.</w:t>
      </w:r>
      <w:r w:rsidRPr="002A7AF5">
        <w:rPr>
          <w:spacing w:val="-11"/>
        </w:rPr>
        <w:t xml:space="preserve"> </w:t>
      </w:r>
      <w:r w:rsidRPr="002A7AF5">
        <w:rPr>
          <w:spacing w:val="4"/>
        </w:rPr>
        <w:t>We</w:t>
      </w:r>
      <w:r w:rsidRPr="002A7AF5">
        <w:rPr>
          <w:spacing w:val="-7"/>
        </w:rPr>
        <w:t xml:space="preserve"> </w:t>
      </w:r>
      <w:r w:rsidRPr="002A7AF5">
        <w:rPr>
          <w:spacing w:val="-1"/>
        </w:rPr>
        <w:t>also</w:t>
      </w:r>
      <w:r w:rsidRPr="002A7AF5">
        <w:rPr>
          <w:spacing w:val="-7"/>
        </w:rPr>
        <w:t xml:space="preserve"> </w:t>
      </w:r>
      <w:r w:rsidRPr="002A7AF5">
        <w:t>offer</w:t>
      </w:r>
      <w:r w:rsidRPr="002A7AF5">
        <w:rPr>
          <w:spacing w:val="-6"/>
        </w:rPr>
        <w:t xml:space="preserve"> </w:t>
      </w:r>
      <w:r w:rsidRPr="002A7AF5">
        <w:rPr>
          <w:spacing w:val="-1"/>
        </w:rPr>
        <w:t>online</w:t>
      </w:r>
      <w:r w:rsidRPr="002A7AF5">
        <w:rPr>
          <w:spacing w:val="-8"/>
        </w:rPr>
        <w:t xml:space="preserve"> </w:t>
      </w:r>
      <w:r w:rsidRPr="002A7AF5">
        <w:t>and</w:t>
      </w:r>
      <w:r w:rsidRPr="002A7AF5">
        <w:rPr>
          <w:spacing w:val="-7"/>
        </w:rPr>
        <w:t xml:space="preserve"> </w:t>
      </w:r>
      <w:r w:rsidRPr="002A7AF5">
        <w:t>face-to-face</w:t>
      </w:r>
      <w:r w:rsidRPr="002A7AF5">
        <w:rPr>
          <w:spacing w:val="-7"/>
        </w:rPr>
        <w:t xml:space="preserve"> </w:t>
      </w:r>
      <w:r w:rsidRPr="002A7AF5">
        <w:rPr>
          <w:spacing w:val="-1"/>
        </w:rPr>
        <w:t>training;</w:t>
      </w:r>
      <w:r w:rsidRPr="002A7AF5">
        <w:rPr>
          <w:spacing w:val="-7"/>
        </w:rPr>
        <w:t xml:space="preserve"> </w:t>
      </w:r>
      <w:r w:rsidRPr="002A7AF5">
        <w:rPr>
          <w:spacing w:val="-1"/>
        </w:rPr>
        <w:t>details</w:t>
      </w:r>
      <w:r w:rsidRPr="002A7AF5">
        <w:rPr>
          <w:spacing w:val="-3"/>
        </w:rPr>
        <w:t xml:space="preserve"> </w:t>
      </w:r>
      <w:r w:rsidRPr="002A7AF5">
        <w:rPr>
          <w:spacing w:val="-1"/>
        </w:rPr>
        <w:t>of</w:t>
      </w:r>
      <w:r w:rsidRPr="002A7AF5">
        <w:rPr>
          <w:spacing w:val="-6"/>
        </w:rPr>
        <w:t xml:space="preserve"> </w:t>
      </w:r>
      <w:r w:rsidRPr="002A7AF5">
        <w:rPr>
          <w:spacing w:val="-1"/>
        </w:rPr>
        <w:t>forthcoming</w:t>
      </w:r>
      <w:r w:rsidRPr="002A7AF5">
        <w:rPr>
          <w:spacing w:val="-7"/>
        </w:rPr>
        <w:t xml:space="preserve"> </w:t>
      </w:r>
      <w:r w:rsidRPr="002A7AF5">
        <w:rPr>
          <w:spacing w:val="-1"/>
        </w:rPr>
        <w:t>training</w:t>
      </w:r>
      <w:r w:rsidRPr="002A7AF5">
        <w:rPr>
          <w:spacing w:val="-4"/>
        </w:rPr>
        <w:t xml:space="preserve"> </w:t>
      </w:r>
      <w:r w:rsidRPr="002A7AF5">
        <w:rPr>
          <w:spacing w:val="-1"/>
        </w:rPr>
        <w:t>opportunities</w:t>
      </w:r>
      <w:r w:rsidRPr="002A7AF5">
        <w:rPr>
          <w:spacing w:val="-6"/>
        </w:rPr>
        <w:t xml:space="preserve"> </w:t>
      </w:r>
      <w:r w:rsidRPr="002A7AF5">
        <w:rPr>
          <w:spacing w:val="-1"/>
        </w:rPr>
        <w:t>are</w:t>
      </w:r>
      <w:r w:rsidRPr="002A7AF5">
        <w:rPr>
          <w:spacing w:val="-8"/>
        </w:rPr>
        <w:t xml:space="preserve"> </w:t>
      </w:r>
      <w:r w:rsidRPr="002A7AF5">
        <w:t>posted</w:t>
      </w:r>
      <w:r w:rsidRPr="002A7AF5">
        <w:rPr>
          <w:spacing w:val="-5"/>
        </w:rPr>
        <w:t xml:space="preserve"> </w:t>
      </w:r>
      <w:r w:rsidRPr="002A7AF5">
        <w:t xml:space="preserve">online. </w:t>
      </w:r>
    </w:p>
    <w:p w14:paraId="4E9E5396" w14:textId="663AAC98" w:rsidR="00B20F5C" w:rsidRPr="006D611D" w:rsidRDefault="00B20F5C" w:rsidP="006D31C3">
      <w:pPr>
        <w:pStyle w:val="BodyText"/>
        <w:spacing w:before="120" w:after="120" w:line="276" w:lineRule="auto"/>
      </w:pPr>
      <w:r w:rsidRPr="002A7AF5">
        <w:t>This</w:t>
      </w:r>
      <w:r w:rsidRPr="002A7AF5">
        <w:rPr>
          <w:spacing w:val="-6"/>
        </w:rPr>
        <w:t xml:space="preserve"> </w:t>
      </w:r>
      <w:r w:rsidRPr="002A7AF5">
        <w:t>scheme</w:t>
      </w:r>
      <w:r w:rsidRPr="002A7AF5">
        <w:rPr>
          <w:spacing w:val="-6"/>
        </w:rPr>
        <w:t xml:space="preserve"> </w:t>
      </w:r>
      <w:r w:rsidRPr="002A7AF5">
        <w:rPr>
          <w:spacing w:val="-1"/>
        </w:rPr>
        <w:t>of</w:t>
      </w:r>
      <w:r w:rsidRPr="002A7AF5">
        <w:rPr>
          <w:spacing w:val="-4"/>
        </w:rPr>
        <w:t xml:space="preserve"> </w:t>
      </w:r>
      <w:r w:rsidRPr="002A7AF5">
        <w:rPr>
          <w:spacing w:val="-1"/>
        </w:rPr>
        <w:t>work</w:t>
      </w:r>
      <w:r w:rsidRPr="002A7AF5">
        <w:rPr>
          <w:spacing w:val="-3"/>
        </w:rPr>
        <w:t xml:space="preserve"> </w:t>
      </w:r>
      <w:r w:rsidRPr="002A7AF5">
        <w:rPr>
          <w:spacing w:val="-1"/>
        </w:rPr>
        <w:t>is</w:t>
      </w:r>
      <w:r w:rsidRPr="002A7AF5">
        <w:rPr>
          <w:spacing w:val="-5"/>
        </w:rPr>
        <w:t xml:space="preserve"> </w:t>
      </w:r>
      <w:r w:rsidRPr="002A7AF5">
        <w:rPr>
          <w:spacing w:val="-1"/>
        </w:rPr>
        <w:t>available</w:t>
      </w:r>
      <w:r w:rsidRPr="002A7AF5">
        <w:rPr>
          <w:spacing w:val="-6"/>
        </w:rPr>
        <w:t xml:space="preserve"> </w:t>
      </w:r>
      <w:r w:rsidRPr="002A7AF5">
        <w:rPr>
          <w:spacing w:val="-1"/>
        </w:rPr>
        <w:t>as</w:t>
      </w:r>
      <w:r w:rsidRPr="002A7AF5">
        <w:rPr>
          <w:spacing w:val="-3"/>
        </w:rPr>
        <w:t xml:space="preserve"> </w:t>
      </w:r>
      <w:r w:rsidRPr="002A7AF5">
        <w:rPr>
          <w:spacing w:val="-1"/>
        </w:rPr>
        <w:t>PDF</w:t>
      </w:r>
      <w:r w:rsidRPr="002A7AF5">
        <w:rPr>
          <w:spacing w:val="-5"/>
        </w:rPr>
        <w:t xml:space="preserve"> </w:t>
      </w:r>
      <w:r w:rsidRPr="002A7AF5">
        <w:t>and</w:t>
      </w:r>
      <w:r w:rsidRPr="002A7AF5">
        <w:rPr>
          <w:spacing w:val="-6"/>
        </w:rPr>
        <w:t xml:space="preserve"> </w:t>
      </w:r>
      <w:r w:rsidRPr="002A7AF5">
        <w:rPr>
          <w:spacing w:val="1"/>
        </w:rPr>
        <w:t>an</w:t>
      </w:r>
      <w:r w:rsidRPr="002A7AF5">
        <w:rPr>
          <w:spacing w:val="-6"/>
        </w:rPr>
        <w:t xml:space="preserve"> </w:t>
      </w:r>
      <w:r w:rsidRPr="002A7AF5">
        <w:t>editable</w:t>
      </w:r>
      <w:r w:rsidRPr="002A7AF5">
        <w:rPr>
          <w:spacing w:val="-5"/>
        </w:rPr>
        <w:t xml:space="preserve"> </w:t>
      </w:r>
      <w:r w:rsidRPr="002A7AF5">
        <w:rPr>
          <w:spacing w:val="-1"/>
        </w:rPr>
        <w:t>version</w:t>
      </w:r>
      <w:r w:rsidRPr="002A7AF5">
        <w:rPr>
          <w:spacing w:val="-4"/>
        </w:rPr>
        <w:t xml:space="preserve"> </w:t>
      </w:r>
      <w:r w:rsidRPr="002A7AF5">
        <w:rPr>
          <w:spacing w:val="-1"/>
        </w:rPr>
        <w:t>in</w:t>
      </w:r>
      <w:r w:rsidRPr="002A7AF5">
        <w:rPr>
          <w:spacing w:val="-4"/>
        </w:rPr>
        <w:t xml:space="preserve"> </w:t>
      </w:r>
      <w:r w:rsidRPr="002A7AF5">
        <w:t>Microsoft</w:t>
      </w:r>
      <w:r w:rsidRPr="002A7AF5">
        <w:rPr>
          <w:spacing w:val="-11"/>
        </w:rPr>
        <w:t xml:space="preserve"> </w:t>
      </w:r>
      <w:r w:rsidRPr="002A7AF5">
        <w:rPr>
          <w:spacing w:val="1"/>
        </w:rPr>
        <w:t>Word</w:t>
      </w:r>
      <w:r w:rsidRPr="002A7AF5">
        <w:rPr>
          <w:spacing w:val="-6"/>
        </w:rPr>
        <w:t xml:space="preserve"> </w:t>
      </w:r>
      <w:r w:rsidRPr="002A7AF5">
        <w:t>format;</w:t>
      </w:r>
      <w:r w:rsidRPr="002A7AF5">
        <w:rPr>
          <w:spacing w:val="-6"/>
        </w:rPr>
        <w:t xml:space="preserve"> </w:t>
      </w:r>
      <w:r w:rsidRPr="002A7AF5">
        <w:rPr>
          <w:spacing w:val="-1"/>
        </w:rPr>
        <w:t>both</w:t>
      </w:r>
      <w:r w:rsidRPr="002A7AF5">
        <w:rPr>
          <w:spacing w:val="-7"/>
        </w:rPr>
        <w:t xml:space="preserve"> </w:t>
      </w:r>
      <w:r w:rsidRPr="002A7AF5">
        <w:t>are</w:t>
      </w:r>
      <w:r w:rsidRPr="002A7AF5">
        <w:rPr>
          <w:spacing w:val="-6"/>
        </w:rPr>
        <w:t xml:space="preserve"> </w:t>
      </w:r>
      <w:r w:rsidRPr="002A7AF5">
        <w:t>available</w:t>
      </w:r>
      <w:r w:rsidRPr="002A7AF5">
        <w:rPr>
          <w:spacing w:val="-6"/>
        </w:rPr>
        <w:t xml:space="preserve"> </w:t>
      </w:r>
      <w:r w:rsidRPr="002A7AF5">
        <w:rPr>
          <w:spacing w:val="-1"/>
        </w:rPr>
        <w:t>on</w:t>
      </w:r>
      <w:r w:rsidRPr="002A7AF5">
        <w:rPr>
          <w:spacing w:val="-5"/>
        </w:rPr>
        <w:t xml:space="preserve"> </w:t>
      </w:r>
      <w:r w:rsidRPr="002A7AF5">
        <w:t xml:space="preserve">the </w:t>
      </w:r>
      <w:hyperlink r:id="rId29" w:history="1">
        <w:r w:rsidR="0038008E">
          <w:rPr>
            <w:rStyle w:val="WebLink"/>
          </w:rPr>
          <w:t>School Support Hub</w:t>
        </w:r>
      </w:hyperlink>
      <w:r w:rsidR="0038008E">
        <w:rPr>
          <w:rStyle w:val="WebLink"/>
        </w:rPr>
        <w:t>.</w:t>
      </w:r>
      <w:r w:rsidRPr="002A7AF5">
        <w:rPr>
          <w:spacing w:val="-6"/>
        </w:rPr>
        <w:t xml:space="preserve"> </w:t>
      </w:r>
      <w:r w:rsidRPr="002A7AF5">
        <w:rPr>
          <w:spacing w:val="-1"/>
        </w:rPr>
        <w:t>If</w:t>
      </w:r>
      <w:r w:rsidRPr="002A7AF5">
        <w:rPr>
          <w:spacing w:val="-2"/>
        </w:rPr>
        <w:t xml:space="preserve"> you</w:t>
      </w:r>
      <w:r w:rsidR="0038008E">
        <w:rPr>
          <w:spacing w:val="-2"/>
        </w:rPr>
        <w:t xml:space="preserve"> </w:t>
      </w:r>
      <w:r w:rsidRPr="002A7AF5">
        <w:rPr>
          <w:spacing w:val="-1"/>
        </w:rPr>
        <w:t>are</w:t>
      </w:r>
      <w:r w:rsidRPr="002A7AF5">
        <w:rPr>
          <w:spacing w:val="-7"/>
        </w:rPr>
        <w:t xml:space="preserve"> </w:t>
      </w:r>
      <w:r w:rsidRPr="002A7AF5">
        <w:t>unable</w:t>
      </w:r>
      <w:r w:rsidRPr="002A7AF5">
        <w:rPr>
          <w:spacing w:val="-7"/>
        </w:rPr>
        <w:t xml:space="preserve"> </w:t>
      </w:r>
      <w:r w:rsidRPr="002A7AF5">
        <w:rPr>
          <w:spacing w:val="1"/>
        </w:rPr>
        <w:t>to</w:t>
      </w:r>
      <w:r w:rsidRPr="002A7AF5">
        <w:rPr>
          <w:spacing w:val="-6"/>
        </w:rPr>
        <w:t xml:space="preserve"> </w:t>
      </w:r>
      <w:r w:rsidRPr="002A7AF5">
        <w:t>use</w:t>
      </w:r>
      <w:r w:rsidRPr="002A7AF5">
        <w:rPr>
          <w:spacing w:val="-5"/>
        </w:rPr>
        <w:t xml:space="preserve"> </w:t>
      </w:r>
      <w:r w:rsidRPr="002A7AF5">
        <w:t>Microsoft</w:t>
      </w:r>
      <w:r w:rsidRPr="002A7AF5">
        <w:rPr>
          <w:spacing w:val="-11"/>
        </w:rPr>
        <w:t xml:space="preserve"> </w:t>
      </w:r>
      <w:proofErr w:type="gramStart"/>
      <w:r w:rsidRPr="002A7AF5">
        <w:rPr>
          <w:spacing w:val="1"/>
        </w:rPr>
        <w:t>Word</w:t>
      </w:r>
      <w:proofErr w:type="gramEnd"/>
      <w:r w:rsidRPr="002A7AF5">
        <w:rPr>
          <w:spacing w:val="-5"/>
        </w:rPr>
        <w:t xml:space="preserve"> </w:t>
      </w:r>
      <w:r w:rsidRPr="002A7AF5">
        <w:rPr>
          <w:spacing w:val="-2"/>
        </w:rPr>
        <w:t>you</w:t>
      </w:r>
      <w:r w:rsidRPr="002A7AF5">
        <w:rPr>
          <w:spacing w:val="-7"/>
        </w:rPr>
        <w:t xml:space="preserve"> </w:t>
      </w:r>
      <w:r w:rsidRPr="002A7AF5">
        <w:t>can</w:t>
      </w:r>
      <w:r w:rsidRPr="002A7AF5">
        <w:rPr>
          <w:spacing w:val="-5"/>
        </w:rPr>
        <w:t xml:space="preserve"> </w:t>
      </w:r>
      <w:r w:rsidRPr="002A7AF5">
        <w:rPr>
          <w:spacing w:val="-1"/>
        </w:rPr>
        <w:t>download</w:t>
      </w:r>
      <w:r w:rsidRPr="002A7AF5">
        <w:rPr>
          <w:spacing w:val="-6"/>
        </w:rPr>
        <w:t xml:space="preserve"> </w:t>
      </w:r>
      <w:r w:rsidRPr="002A7AF5">
        <w:t>Open</w:t>
      </w:r>
      <w:r w:rsidRPr="002A7AF5">
        <w:rPr>
          <w:spacing w:val="-7"/>
        </w:rPr>
        <w:t xml:space="preserve"> </w:t>
      </w:r>
      <w:r w:rsidRPr="002A7AF5">
        <w:t>Office</w:t>
      </w:r>
      <w:r w:rsidRPr="002A7AF5">
        <w:rPr>
          <w:spacing w:val="-7"/>
        </w:rPr>
        <w:t xml:space="preserve"> </w:t>
      </w:r>
      <w:r w:rsidRPr="002A7AF5">
        <w:t>free</w:t>
      </w:r>
      <w:r w:rsidRPr="002A7AF5">
        <w:rPr>
          <w:spacing w:val="-6"/>
        </w:rPr>
        <w:t xml:space="preserve"> </w:t>
      </w:r>
      <w:r w:rsidRPr="002A7AF5">
        <w:rPr>
          <w:spacing w:val="-1"/>
        </w:rPr>
        <w:t>of</w:t>
      </w:r>
      <w:r w:rsidRPr="002A7AF5">
        <w:rPr>
          <w:spacing w:val="-5"/>
        </w:rPr>
        <w:t xml:space="preserve"> </w:t>
      </w:r>
      <w:r w:rsidRPr="002A7AF5">
        <w:rPr>
          <w:spacing w:val="-1"/>
        </w:rPr>
        <w:t>charge</w:t>
      </w:r>
      <w:r w:rsidRPr="002A7AF5">
        <w:rPr>
          <w:spacing w:val="-7"/>
        </w:rPr>
        <w:t xml:space="preserve"> </w:t>
      </w:r>
      <w:r w:rsidRPr="002A7AF5">
        <w:rPr>
          <w:spacing w:val="-1"/>
        </w:rPr>
        <w:t>from</w:t>
      </w:r>
      <w:r w:rsidRPr="002A7AF5">
        <w:rPr>
          <w:spacing w:val="-4"/>
        </w:rPr>
        <w:t xml:space="preserve"> </w:t>
      </w:r>
      <w:hyperlink r:id="rId30" w:history="1">
        <w:r w:rsidRPr="00C8122F">
          <w:rPr>
            <w:rStyle w:val="WebLink"/>
          </w:rPr>
          <w:t>www.openoffice.org</w:t>
        </w:r>
      </w:hyperlink>
    </w:p>
    <w:p w14:paraId="431699DB" w14:textId="77777777" w:rsidR="00B20F5C" w:rsidRPr="00C364FD" w:rsidRDefault="00B20F5C" w:rsidP="006D31C3">
      <w:pPr>
        <w:pStyle w:val="Heading2"/>
        <w:spacing w:before="120" w:after="120" w:line="276" w:lineRule="auto"/>
        <w:rPr>
          <w:bCs/>
        </w:rPr>
      </w:pPr>
      <w:r w:rsidRPr="00C364FD">
        <w:t>Websites</w:t>
      </w:r>
    </w:p>
    <w:p w14:paraId="55194D6F" w14:textId="77777777" w:rsidR="00B20F5C" w:rsidRDefault="00B20F5C" w:rsidP="006D31C3">
      <w:pPr>
        <w:pStyle w:val="BodyText"/>
        <w:spacing w:before="120" w:after="120" w:line="276" w:lineRule="auto"/>
      </w:pPr>
      <w:r>
        <w:t>This</w:t>
      </w:r>
      <w:r>
        <w:rPr>
          <w:spacing w:val="-7"/>
        </w:rPr>
        <w:t xml:space="preserve"> </w:t>
      </w:r>
      <w:r>
        <w:t>scheme</w:t>
      </w:r>
      <w:r>
        <w:rPr>
          <w:spacing w:val="-7"/>
        </w:rPr>
        <w:t xml:space="preserve"> </w:t>
      </w:r>
      <w:r>
        <w:t>of</w:t>
      </w:r>
      <w:r>
        <w:rPr>
          <w:spacing w:val="-5"/>
        </w:rPr>
        <w:t xml:space="preserve"> </w:t>
      </w:r>
      <w:r>
        <w:t>work</w:t>
      </w:r>
      <w:r>
        <w:rPr>
          <w:spacing w:val="-3"/>
        </w:rPr>
        <w:t xml:space="preserve"> </w:t>
      </w:r>
      <w:r>
        <w:t>includes</w:t>
      </w:r>
      <w:r>
        <w:rPr>
          <w:spacing w:val="-6"/>
        </w:rPr>
        <w:t xml:space="preserve"> </w:t>
      </w:r>
      <w:r>
        <w:t>website</w:t>
      </w:r>
      <w:r>
        <w:rPr>
          <w:spacing w:val="-7"/>
        </w:rPr>
        <w:t xml:space="preserve"> </w:t>
      </w:r>
      <w:r>
        <w:t>links</w:t>
      </w:r>
      <w:r>
        <w:rPr>
          <w:spacing w:val="-6"/>
        </w:rPr>
        <w:t xml:space="preserve"> </w:t>
      </w:r>
      <w:r>
        <w:t>providing</w:t>
      </w:r>
      <w:r>
        <w:rPr>
          <w:spacing w:val="-7"/>
        </w:rPr>
        <w:t xml:space="preserve"> </w:t>
      </w:r>
      <w:r>
        <w:t>direct</w:t>
      </w:r>
      <w:r>
        <w:rPr>
          <w:spacing w:val="-7"/>
        </w:rPr>
        <w:t xml:space="preserve"> </w:t>
      </w:r>
      <w:r>
        <w:t>access</w:t>
      </w:r>
      <w:r>
        <w:rPr>
          <w:spacing w:val="-7"/>
        </w:rPr>
        <w:t xml:space="preserve"> </w:t>
      </w:r>
      <w:r>
        <w:t>to</w:t>
      </w:r>
      <w:r>
        <w:rPr>
          <w:spacing w:val="-7"/>
        </w:rPr>
        <w:t xml:space="preserve"> </w:t>
      </w:r>
      <w:r>
        <w:t>internet</w:t>
      </w:r>
      <w:r>
        <w:rPr>
          <w:spacing w:val="-7"/>
        </w:rPr>
        <w:t xml:space="preserve"> </w:t>
      </w:r>
      <w:r>
        <w:t>resources.</w:t>
      </w:r>
      <w:r>
        <w:rPr>
          <w:spacing w:val="-7"/>
        </w:rPr>
        <w:t xml:space="preserve"> </w:t>
      </w:r>
      <w:r w:rsidRPr="00C7515C">
        <w:t>Cambridge Assessment</w:t>
      </w:r>
      <w:r w:rsidRPr="00C7515C">
        <w:rPr>
          <w:spacing w:val="-7"/>
        </w:rPr>
        <w:t xml:space="preserve"> </w:t>
      </w:r>
      <w:r w:rsidRPr="00C7515C">
        <w:t>International</w:t>
      </w:r>
      <w:r w:rsidRPr="00C7515C">
        <w:rPr>
          <w:spacing w:val="-8"/>
        </w:rPr>
        <w:t xml:space="preserve"> </w:t>
      </w:r>
      <w:r w:rsidRPr="00C7515C">
        <w:t>Education</w:t>
      </w:r>
      <w:r>
        <w:t xml:space="preserve"> is</w:t>
      </w:r>
      <w:r>
        <w:rPr>
          <w:spacing w:val="-6"/>
        </w:rPr>
        <w:t xml:space="preserve"> </w:t>
      </w:r>
      <w:r>
        <w:t>not</w:t>
      </w:r>
      <w:r>
        <w:rPr>
          <w:spacing w:val="-5"/>
        </w:rPr>
        <w:t xml:space="preserve"> </w:t>
      </w:r>
      <w:r>
        <w:t>responsible</w:t>
      </w:r>
      <w:r>
        <w:rPr>
          <w:spacing w:val="-7"/>
        </w:rPr>
        <w:t xml:space="preserve"> </w:t>
      </w:r>
      <w:r>
        <w:t>for</w:t>
      </w:r>
      <w:r>
        <w:rPr>
          <w:spacing w:val="-6"/>
        </w:rPr>
        <w:t xml:space="preserve"> </w:t>
      </w:r>
      <w:r>
        <w:t>the</w:t>
      </w:r>
      <w:r>
        <w:rPr>
          <w:spacing w:val="-7"/>
        </w:rPr>
        <w:t xml:space="preserve"> </w:t>
      </w:r>
      <w:r>
        <w:t>accuracy</w:t>
      </w:r>
      <w:r>
        <w:rPr>
          <w:spacing w:val="-8"/>
        </w:rPr>
        <w:t xml:space="preserve"> </w:t>
      </w:r>
      <w:r>
        <w:t>or</w:t>
      </w:r>
      <w:r>
        <w:rPr>
          <w:spacing w:val="118"/>
          <w:w w:val="99"/>
        </w:rPr>
        <w:t xml:space="preserve"> </w:t>
      </w:r>
      <w:r>
        <w:t>content</w:t>
      </w:r>
      <w:r>
        <w:rPr>
          <w:spacing w:val="-4"/>
        </w:rPr>
        <w:t xml:space="preserve"> </w:t>
      </w:r>
      <w:r>
        <w:t>of</w:t>
      </w:r>
      <w:r>
        <w:rPr>
          <w:spacing w:val="-4"/>
        </w:rPr>
        <w:t xml:space="preserve"> </w:t>
      </w:r>
      <w:r>
        <w:t>information</w:t>
      </w:r>
      <w:r>
        <w:rPr>
          <w:spacing w:val="-5"/>
        </w:rPr>
        <w:t xml:space="preserve"> </w:t>
      </w:r>
      <w:r>
        <w:t>contained</w:t>
      </w:r>
      <w:r>
        <w:rPr>
          <w:spacing w:val="-4"/>
        </w:rPr>
        <w:t xml:space="preserve"> </w:t>
      </w:r>
      <w:r>
        <w:t>in</w:t>
      </w:r>
      <w:r>
        <w:rPr>
          <w:spacing w:val="-5"/>
        </w:rPr>
        <w:t xml:space="preserve"> </w:t>
      </w:r>
      <w:r>
        <w:t>these</w:t>
      </w:r>
      <w:r>
        <w:rPr>
          <w:spacing w:val="-6"/>
        </w:rPr>
        <w:t xml:space="preserve"> </w:t>
      </w:r>
      <w:r>
        <w:t>sites.</w:t>
      </w:r>
      <w:r>
        <w:rPr>
          <w:spacing w:val="-4"/>
        </w:rPr>
        <w:t xml:space="preserve"> </w:t>
      </w:r>
      <w:r>
        <w:t>The</w:t>
      </w:r>
      <w:r>
        <w:rPr>
          <w:spacing w:val="-6"/>
        </w:rPr>
        <w:t xml:space="preserve"> </w:t>
      </w:r>
      <w:r>
        <w:t>inclusion</w:t>
      </w:r>
      <w:r>
        <w:rPr>
          <w:spacing w:val="-4"/>
        </w:rPr>
        <w:t xml:space="preserve"> </w:t>
      </w:r>
      <w:r>
        <w:t>of</w:t>
      </w:r>
      <w:r>
        <w:rPr>
          <w:spacing w:val="-3"/>
        </w:rPr>
        <w:t xml:space="preserve"> </w:t>
      </w:r>
      <w:r>
        <w:t>a</w:t>
      </w:r>
      <w:r>
        <w:rPr>
          <w:spacing w:val="-6"/>
        </w:rPr>
        <w:t xml:space="preserve"> </w:t>
      </w:r>
      <w:r>
        <w:t>link</w:t>
      </w:r>
      <w:r>
        <w:rPr>
          <w:spacing w:val="-2"/>
        </w:rPr>
        <w:t xml:space="preserve"> </w:t>
      </w:r>
      <w:r>
        <w:t>to</w:t>
      </w:r>
      <w:r>
        <w:rPr>
          <w:spacing w:val="-5"/>
        </w:rPr>
        <w:t xml:space="preserve"> </w:t>
      </w:r>
      <w:r>
        <w:t>an</w:t>
      </w:r>
      <w:r>
        <w:rPr>
          <w:spacing w:val="-4"/>
        </w:rPr>
        <w:t xml:space="preserve"> </w:t>
      </w:r>
      <w:r>
        <w:t>external</w:t>
      </w:r>
      <w:r>
        <w:rPr>
          <w:spacing w:val="-4"/>
        </w:rPr>
        <w:t xml:space="preserve"> </w:t>
      </w:r>
      <w:r>
        <w:t>website</w:t>
      </w:r>
      <w:r>
        <w:rPr>
          <w:spacing w:val="-6"/>
        </w:rPr>
        <w:t xml:space="preserve"> </w:t>
      </w:r>
      <w:r>
        <w:t>should</w:t>
      </w:r>
      <w:r>
        <w:rPr>
          <w:spacing w:val="-5"/>
        </w:rPr>
        <w:t xml:space="preserve"> </w:t>
      </w:r>
      <w:r>
        <w:t>not</w:t>
      </w:r>
      <w:r>
        <w:rPr>
          <w:spacing w:val="-6"/>
        </w:rPr>
        <w:t xml:space="preserve"> </w:t>
      </w:r>
      <w:r>
        <w:rPr>
          <w:spacing w:val="1"/>
        </w:rPr>
        <w:t>be</w:t>
      </w:r>
      <w:r>
        <w:rPr>
          <w:spacing w:val="-5"/>
        </w:rPr>
        <w:t xml:space="preserve"> </w:t>
      </w:r>
      <w:r>
        <w:t>understood</w:t>
      </w:r>
      <w:r>
        <w:rPr>
          <w:spacing w:val="-6"/>
        </w:rPr>
        <w:t xml:space="preserve"> </w:t>
      </w:r>
      <w:r>
        <w:t>to</w:t>
      </w:r>
      <w:r>
        <w:rPr>
          <w:spacing w:val="-3"/>
        </w:rPr>
        <w:t xml:space="preserve"> </w:t>
      </w:r>
      <w:r>
        <w:t>be</w:t>
      </w:r>
      <w:r>
        <w:rPr>
          <w:spacing w:val="-4"/>
        </w:rPr>
        <w:t xml:space="preserve"> </w:t>
      </w:r>
      <w:r>
        <w:t>an</w:t>
      </w:r>
      <w:r>
        <w:rPr>
          <w:spacing w:val="-4"/>
        </w:rPr>
        <w:t xml:space="preserve"> </w:t>
      </w:r>
      <w:r>
        <w:t>endorsement</w:t>
      </w:r>
      <w:r>
        <w:rPr>
          <w:spacing w:val="-5"/>
        </w:rPr>
        <w:t xml:space="preserve"> </w:t>
      </w:r>
      <w:r>
        <w:t>of</w:t>
      </w:r>
      <w:r>
        <w:rPr>
          <w:spacing w:val="-4"/>
        </w:rPr>
        <w:t xml:space="preserve"> </w:t>
      </w:r>
      <w:r>
        <w:t>that</w:t>
      </w:r>
      <w:r>
        <w:rPr>
          <w:spacing w:val="-5"/>
        </w:rPr>
        <w:t xml:space="preserve"> </w:t>
      </w:r>
      <w:r>
        <w:t>website</w:t>
      </w:r>
      <w:r>
        <w:rPr>
          <w:spacing w:val="-6"/>
        </w:rPr>
        <w:t xml:space="preserve"> </w:t>
      </w:r>
      <w:r>
        <w:t>or</w:t>
      </w:r>
      <w:r>
        <w:rPr>
          <w:spacing w:val="-4"/>
        </w:rPr>
        <w:t xml:space="preserve"> </w:t>
      </w:r>
      <w:r>
        <w:t>the site's</w:t>
      </w:r>
      <w:r>
        <w:rPr>
          <w:spacing w:val="-9"/>
        </w:rPr>
        <w:t xml:space="preserve"> </w:t>
      </w:r>
      <w:r>
        <w:t>owners</w:t>
      </w:r>
      <w:r>
        <w:rPr>
          <w:spacing w:val="-9"/>
        </w:rPr>
        <w:t xml:space="preserve"> </w:t>
      </w:r>
      <w:r>
        <w:t>(or</w:t>
      </w:r>
      <w:r>
        <w:rPr>
          <w:spacing w:val="-8"/>
        </w:rPr>
        <w:t xml:space="preserve"> </w:t>
      </w:r>
      <w:r>
        <w:t>their</w:t>
      </w:r>
      <w:r>
        <w:rPr>
          <w:spacing w:val="-9"/>
        </w:rPr>
        <w:t xml:space="preserve"> </w:t>
      </w:r>
      <w:r>
        <w:t>products/services).</w:t>
      </w:r>
    </w:p>
    <w:p w14:paraId="79B10E39" w14:textId="77777777" w:rsidR="0038008E" w:rsidRDefault="00B20F5C" w:rsidP="006D31C3">
      <w:pPr>
        <w:pStyle w:val="BodyText"/>
        <w:spacing w:before="120" w:after="120" w:line="276" w:lineRule="auto"/>
      </w:pPr>
      <w:r>
        <w:t>The</w:t>
      </w:r>
      <w:r>
        <w:rPr>
          <w:spacing w:val="-6"/>
        </w:rPr>
        <w:t xml:space="preserve"> </w:t>
      </w:r>
      <w:r>
        <w:t>website</w:t>
      </w:r>
      <w:r>
        <w:rPr>
          <w:spacing w:val="-4"/>
        </w:rPr>
        <w:t xml:space="preserve"> </w:t>
      </w:r>
      <w:r>
        <w:t>pages</w:t>
      </w:r>
      <w:r>
        <w:rPr>
          <w:spacing w:val="-5"/>
        </w:rPr>
        <w:t xml:space="preserve"> referenced in</w:t>
      </w:r>
      <w:r>
        <w:rPr>
          <w:spacing w:val="-4"/>
        </w:rPr>
        <w:t xml:space="preserve"> </w:t>
      </w:r>
      <w:r>
        <w:t>this</w:t>
      </w:r>
      <w:r>
        <w:rPr>
          <w:spacing w:val="-5"/>
        </w:rPr>
        <w:t xml:space="preserve"> </w:t>
      </w:r>
      <w:r>
        <w:t>scheme</w:t>
      </w:r>
      <w:r>
        <w:rPr>
          <w:spacing w:val="-6"/>
        </w:rPr>
        <w:t xml:space="preserve"> </w:t>
      </w:r>
      <w:r>
        <w:t>of</w:t>
      </w:r>
      <w:r>
        <w:rPr>
          <w:spacing w:val="-4"/>
        </w:rPr>
        <w:t xml:space="preserve"> </w:t>
      </w:r>
      <w:r>
        <w:t>work</w:t>
      </w:r>
      <w:r>
        <w:rPr>
          <w:spacing w:val="-2"/>
        </w:rPr>
        <w:t xml:space="preserve"> </w:t>
      </w:r>
      <w:r>
        <w:t>were</w:t>
      </w:r>
      <w:r>
        <w:rPr>
          <w:spacing w:val="-6"/>
        </w:rPr>
        <w:t xml:space="preserve"> </w:t>
      </w:r>
      <w:r>
        <w:t>selected</w:t>
      </w:r>
      <w:r>
        <w:rPr>
          <w:spacing w:val="-4"/>
        </w:rPr>
        <w:t xml:space="preserve"> </w:t>
      </w:r>
      <w:r>
        <w:t>when</w:t>
      </w:r>
      <w:r>
        <w:rPr>
          <w:spacing w:val="-6"/>
        </w:rPr>
        <w:t xml:space="preserve"> </w:t>
      </w:r>
      <w:r>
        <w:t>the</w:t>
      </w:r>
      <w:r>
        <w:rPr>
          <w:spacing w:val="-4"/>
        </w:rPr>
        <w:t xml:space="preserve"> </w:t>
      </w:r>
      <w:r>
        <w:t>scheme</w:t>
      </w:r>
      <w:r>
        <w:rPr>
          <w:spacing w:val="-5"/>
        </w:rPr>
        <w:t xml:space="preserve"> </w:t>
      </w:r>
      <w:r>
        <w:t>of</w:t>
      </w:r>
      <w:r>
        <w:rPr>
          <w:spacing w:val="-4"/>
        </w:rPr>
        <w:t xml:space="preserve"> </w:t>
      </w:r>
      <w:r>
        <w:t>work</w:t>
      </w:r>
      <w:r>
        <w:rPr>
          <w:spacing w:val="-3"/>
        </w:rPr>
        <w:t xml:space="preserve"> </w:t>
      </w:r>
      <w:r>
        <w:rPr>
          <w:spacing w:val="-2"/>
        </w:rPr>
        <w:t>was</w:t>
      </w:r>
      <w:r>
        <w:rPr>
          <w:spacing w:val="-4"/>
        </w:rPr>
        <w:t xml:space="preserve"> </w:t>
      </w:r>
      <w:r>
        <w:t>produced.</w:t>
      </w:r>
      <w:r>
        <w:rPr>
          <w:spacing w:val="-6"/>
        </w:rPr>
        <w:t xml:space="preserve"> </w:t>
      </w:r>
      <w:r>
        <w:t>Other</w:t>
      </w:r>
      <w:r>
        <w:rPr>
          <w:spacing w:val="-3"/>
        </w:rPr>
        <w:t xml:space="preserve"> </w:t>
      </w:r>
      <w:r>
        <w:t>aspects</w:t>
      </w:r>
      <w:r>
        <w:rPr>
          <w:spacing w:val="-5"/>
        </w:rPr>
        <w:t xml:space="preserve"> </w:t>
      </w:r>
      <w:r>
        <w:t>of</w:t>
      </w:r>
      <w:r>
        <w:rPr>
          <w:spacing w:val="-4"/>
        </w:rPr>
        <w:t xml:space="preserve"> </w:t>
      </w:r>
      <w:r>
        <w:t>the</w:t>
      </w:r>
      <w:r>
        <w:rPr>
          <w:spacing w:val="-6"/>
        </w:rPr>
        <w:t xml:space="preserve"> </w:t>
      </w:r>
      <w:r>
        <w:t>sites were</w:t>
      </w:r>
      <w:r>
        <w:rPr>
          <w:spacing w:val="-8"/>
        </w:rPr>
        <w:t xml:space="preserve"> </w:t>
      </w:r>
      <w:r>
        <w:t>not</w:t>
      </w:r>
      <w:r>
        <w:rPr>
          <w:spacing w:val="-7"/>
        </w:rPr>
        <w:t xml:space="preserve"> </w:t>
      </w:r>
      <w:r>
        <w:t>checked</w:t>
      </w:r>
      <w:r>
        <w:rPr>
          <w:spacing w:val="-7"/>
        </w:rPr>
        <w:t xml:space="preserve"> </w:t>
      </w:r>
      <w:r>
        <w:t>and</w:t>
      </w:r>
      <w:r>
        <w:rPr>
          <w:spacing w:val="-6"/>
        </w:rPr>
        <w:t xml:space="preserve"> </w:t>
      </w:r>
      <w:r>
        <w:t>only</w:t>
      </w:r>
      <w:r>
        <w:rPr>
          <w:spacing w:val="-6"/>
        </w:rPr>
        <w:t xml:space="preserve"> </w:t>
      </w:r>
      <w:r>
        <w:t>the</w:t>
      </w:r>
      <w:r>
        <w:rPr>
          <w:spacing w:val="-8"/>
        </w:rPr>
        <w:t xml:space="preserve"> </w:t>
      </w:r>
      <w:proofErr w:type="gramStart"/>
      <w:r>
        <w:t>particular</w:t>
      </w:r>
      <w:r>
        <w:rPr>
          <w:spacing w:val="-6"/>
        </w:rPr>
        <w:t xml:space="preserve"> </w:t>
      </w:r>
      <w:r>
        <w:t>resources</w:t>
      </w:r>
      <w:proofErr w:type="gramEnd"/>
      <w:r>
        <w:rPr>
          <w:spacing w:val="-7"/>
        </w:rPr>
        <w:t xml:space="preserve"> </w:t>
      </w:r>
      <w:r>
        <w:t>are</w:t>
      </w:r>
      <w:r>
        <w:rPr>
          <w:spacing w:val="-5"/>
        </w:rPr>
        <w:t xml:space="preserve"> </w:t>
      </w:r>
      <w:r>
        <w:t>recommended.</w:t>
      </w:r>
    </w:p>
    <w:p w14:paraId="00A2B3A8" w14:textId="77777777" w:rsidR="0038008E" w:rsidRPr="00783C55" w:rsidRDefault="0038008E" w:rsidP="0038008E">
      <w:pPr>
        <w:pStyle w:val="Ariel"/>
        <w:spacing w:before="120" w:after="120" w:line="276" w:lineRule="auto"/>
        <w:rPr>
          <w:rFonts w:ascii="Arial" w:hAnsi="Arial" w:cs="Arial"/>
          <w:color w:val="EA5B0C"/>
        </w:rPr>
      </w:pPr>
      <w:r w:rsidRPr="00783C55">
        <w:rPr>
          <w:rFonts w:ascii="Arial" w:hAnsi="Arial" w:cs="Arial"/>
          <w:color w:val="EA5B0C"/>
        </w:rPr>
        <w:t xml:space="preserve">Suggested </w:t>
      </w:r>
      <w:r>
        <w:rPr>
          <w:rFonts w:ascii="Arial" w:hAnsi="Arial" w:cs="Arial"/>
          <w:color w:val="EA5B0C"/>
        </w:rPr>
        <w:t>teaching a</w:t>
      </w:r>
      <w:r w:rsidRPr="00783C55">
        <w:rPr>
          <w:rFonts w:ascii="Arial" w:hAnsi="Arial" w:cs="Arial"/>
          <w:color w:val="EA5B0C"/>
        </w:rPr>
        <w:t>ctivities</w:t>
      </w:r>
    </w:p>
    <w:p w14:paraId="7CD2E04F" w14:textId="77777777" w:rsidR="0038008E" w:rsidRPr="00783C55" w:rsidRDefault="0038008E" w:rsidP="0038008E">
      <w:pPr>
        <w:pStyle w:val="Ariel"/>
        <w:spacing w:before="120" w:after="120" w:line="276" w:lineRule="auto"/>
        <w:rPr>
          <w:rFonts w:ascii="Arial" w:hAnsi="Arial" w:cs="Arial"/>
          <w:sz w:val="20"/>
          <w:szCs w:val="20"/>
        </w:rPr>
      </w:pPr>
      <w:r w:rsidRPr="00783C55">
        <w:rPr>
          <w:rFonts w:ascii="Arial" w:hAnsi="Arial" w:cs="Arial"/>
          <w:sz w:val="20"/>
          <w:szCs w:val="20"/>
        </w:rPr>
        <w:t xml:space="preserve">It may be beneficial for </w:t>
      </w:r>
      <w:r>
        <w:rPr>
          <w:rFonts w:ascii="Arial" w:hAnsi="Arial" w:cs="Arial"/>
          <w:sz w:val="20"/>
          <w:szCs w:val="20"/>
        </w:rPr>
        <w:t>you</w:t>
      </w:r>
      <w:r w:rsidRPr="00783C55">
        <w:rPr>
          <w:rFonts w:ascii="Arial" w:hAnsi="Arial" w:cs="Arial"/>
          <w:sz w:val="20"/>
          <w:szCs w:val="20"/>
        </w:rPr>
        <w:t xml:space="preserve"> to create learning opportunities for </w:t>
      </w:r>
      <w:r>
        <w:rPr>
          <w:rFonts w:ascii="Arial" w:hAnsi="Arial" w:cs="Arial"/>
          <w:sz w:val="20"/>
          <w:szCs w:val="20"/>
        </w:rPr>
        <w:t>your</w:t>
      </w:r>
      <w:r w:rsidRPr="00783C55">
        <w:rPr>
          <w:rFonts w:ascii="Arial" w:hAnsi="Arial" w:cs="Arial"/>
          <w:sz w:val="20"/>
          <w:szCs w:val="20"/>
        </w:rPr>
        <w:t xml:space="preserve"> learners that consolidate understanding of the design process. Here are some suggested activities that could be tailored to respond to the chosen exam question</w:t>
      </w:r>
      <w:r>
        <w:rPr>
          <w:rFonts w:ascii="Arial" w:hAnsi="Arial" w:cs="Arial"/>
          <w:sz w:val="20"/>
          <w:szCs w:val="20"/>
        </w:rPr>
        <w:t>,</w:t>
      </w:r>
      <w:r w:rsidRPr="00783C55">
        <w:rPr>
          <w:rFonts w:ascii="Arial" w:hAnsi="Arial" w:cs="Arial"/>
          <w:sz w:val="20"/>
          <w:szCs w:val="20"/>
        </w:rPr>
        <w:t xml:space="preserve"> or used separately as a means of introductory exercises</w:t>
      </w:r>
      <w:r>
        <w:rPr>
          <w:rFonts w:ascii="Arial" w:hAnsi="Arial" w:cs="Arial"/>
          <w:sz w:val="20"/>
          <w:szCs w:val="20"/>
        </w:rPr>
        <w:t>:</w:t>
      </w:r>
    </w:p>
    <w:p w14:paraId="40F44451" w14:textId="77777777" w:rsidR="0038008E" w:rsidRPr="00A30F73" w:rsidRDefault="0038008E" w:rsidP="0038008E">
      <w:pPr>
        <w:pStyle w:val="Ariel"/>
        <w:numPr>
          <w:ilvl w:val="0"/>
          <w:numId w:val="39"/>
        </w:numPr>
        <w:spacing w:before="120" w:after="120" w:line="276" w:lineRule="auto"/>
        <w:rPr>
          <w:rFonts w:ascii="Arial" w:hAnsi="Arial" w:cs="Arial"/>
          <w:sz w:val="20"/>
          <w:szCs w:val="20"/>
        </w:rPr>
      </w:pPr>
      <w:r w:rsidRPr="00A30F73">
        <w:rPr>
          <w:rFonts w:ascii="Arial" w:hAnsi="Arial" w:cs="Arial"/>
          <w:sz w:val="20"/>
          <w:szCs w:val="20"/>
        </w:rPr>
        <w:t>Create the alphabet through photography by finding examples of letter forms in the world around you. Photograph objects, elements of nature or a part of a building for example that looks like a letter. This exercise encourages the learner to look at less traditional examples of typefaces and could be extended to develop lettering styles or logo design.</w:t>
      </w:r>
    </w:p>
    <w:p w14:paraId="75EDA1FA" w14:textId="77777777" w:rsidR="0038008E" w:rsidRPr="00783C55" w:rsidRDefault="0038008E" w:rsidP="0038008E">
      <w:pPr>
        <w:pStyle w:val="Ariel"/>
        <w:numPr>
          <w:ilvl w:val="0"/>
          <w:numId w:val="39"/>
        </w:numPr>
        <w:spacing w:before="60" w:after="60" w:line="276" w:lineRule="auto"/>
        <w:rPr>
          <w:rFonts w:ascii="Arial" w:hAnsi="Arial" w:cs="Arial"/>
          <w:sz w:val="20"/>
          <w:szCs w:val="20"/>
        </w:rPr>
      </w:pPr>
      <w:r w:rsidRPr="00783C55">
        <w:rPr>
          <w:rFonts w:ascii="Arial" w:hAnsi="Arial" w:cs="Arial"/>
          <w:sz w:val="20"/>
          <w:szCs w:val="20"/>
        </w:rPr>
        <w:t xml:space="preserve">Collect objects relating to the chosen question. </w:t>
      </w:r>
    </w:p>
    <w:p w14:paraId="386BE9C2" w14:textId="77777777" w:rsidR="0038008E" w:rsidRPr="00783C55" w:rsidRDefault="0038008E" w:rsidP="0038008E">
      <w:pPr>
        <w:pStyle w:val="Ariel"/>
        <w:spacing w:before="60" w:after="60" w:line="276" w:lineRule="auto"/>
        <w:ind w:left="720"/>
        <w:rPr>
          <w:rFonts w:ascii="Arial" w:hAnsi="Arial" w:cs="Arial"/>
          <w:sz w:val="20"/>
          <w:szCs w:val="20"/>
        </w:rPr>
      </w:pPr>
      <w:r w:rsidRPr="00783C55">
        <w:rPr>
          <w:rFonts w:ascii="Arial" w:hAnsi="Arial" w:cs="Arial"/>
          <w:sz w:val="20"/>
          <w:szCs w:val="20"/>
        </w:rPr>
        <w:t xml:space="preserve">Sketch the objects using different media in timed exercises of 1 minute. </w:t>
      </w:r>
    </w:p>
    <w:p w14:paraId="1EF38DB9" w14:textId="77777777" w:rsidR="0038008E" w:rsidRPr="00783C55" w:rsidRDefault="0038008E" w:rsidP="0038008E">
      <w:pPr>
        <w:pStyle w:val="Ariel"/>
        <w:spacing w:before="60" w:after="60" w:line="276" w:lineRule="auto"/>
        <w:ind w:left="720"/>
        <w:rPr>
          <w:rFonts w:ascii="Arial" w:hAnsi="Arial" w:cs="Arial"/>
          <w:sz w:val="20"/>
          <w:szCs w:val="20"/>
        </w:rPr>
      </w:pPr>
      <w:r w:rsidRPr="00783C55">
        <w:rPr>
          <w:rFonts w:ascii="Arial" w:hAnsi="Arial" w:cs="Arial"/>
          <w:sz w:val="20"/>
          <w:szCs w:val="20"/>
        </w:rPr>
        <w:t xml:space="preserve">Create rubbings and/or prints from the objects overlaid onto the drawings. </w:t>
      </w:r>
    </w:p>
    <w:p w14:paraId="0090A84F" w14:textId="77777777" w:rsidR="0038008E" w:rsidRPr="00783C55" w:rsidRDefault="0038008E" w:rsidP="0038008E">
      <w:pPr>
        <w:pStyle w:val="Ariel"/>
        <w:spacing w:before="60" w:after="60" w:line="276" w:lineRule="auto"/>
        <w:ind w:left="720"/>
        <w:rPr>
          <w:rFonts w:ascii="Arial" w:hAnsi="Arial" w:cs="Arial"/>
          <w:sz w:val="20"/>
          <w:szCs w:val="20"/>
        </w:rPr>
      </w:pPr>
      <w:r w:rsidRPr="00783C55">
        <w:rPr>
          <w:rFonts w:ascii="Arial" w:hAnsi="Arial" w:cs="Arial"/>
          <w:sz w:val="20"/>
          <w:szCs w:val="20"/>
        </w:rPr>
        <w:t xml:space="preserve">Experiment with colour and scale to form a pattern. </w:t>
      </w:r>
    </w:p>
    <w:p w14:paraId="489597B8" w14:textId="77777777" w:rsidR="0038008E" w:rsidRPr="00783C55" w:rsidRDefault="0038008E" w:rsidP="0038008E">
      <w:pPr>
        <w:pStyle w:val="Ariel"/>
        <w:spacing w:before="60" w:after="120" w:line="276" w:lineRule="auto"/>
        <w:ind w:left="720"/>
        <w:rPr>
          <w:rFonts w:ascii="Arial" w:hAnsi="Arial" w:cs="Arial"/>
          <w:sz w:val="20"/>
          <w:szCs w:val="20"/>
        </w:rPr>
      </w:pPr>
      <w:r w:rsidRPr="00783C55">
        <w:rPr>
          <w:rFonts w:ascii="Arial" w:hAnsi="Arial" w:cs="Arial"/>
          <w:sz w:val="20"/>
          <w:szCs w:val="20"/>
        </w:rPr>
        <w:t>A section of this imagery could be selected and enlarged to develop further pattern ideas.</w:t>
      </w:r>
    </w:p>
    <w:p w14:paraId="2DEA5074" w14:textId="77777777" w:rsidR="0038008E" w:rsidRPr="00783C55" w:rsidRDefault="0038008E" w:rsidP="0038008E">
      <w:pPr>
        <w:pStyle w:val="Ariel"/>
        <w:numPr>
          <w:ilvl w:val="0"/>
          <w:numId w:val="39"/>
        </w:numPr>
        <w:spacing w:before="60" w:after="60" w:line="276" w:lineRule="auto"/>
        <w:rPr>
          <w:rFonts w:ascii="Arial" w:hAnsi="Arial" w:cs="Arial"/>
          <w:sz w:val="20"/>
          <w:szCs w:val="20"/>
        </w:rPr>
      </w:pPr>
      <w:r w:rsidRPr="00783C55">
        <w:rPr>
          <w:rFonts w:ascii="Arial" w:hAnsi="Arial" w:cs="Arial"/>
          <w:sz w:val="20"/>
          <w:szCs w:val="20"/>
        </w:rPr>
        <w:t>Collect a flower. Create an observational drawing from an enlarged section of the flower.</w:t>
      </w:r>
    </w:p>
    <w:p w14:paraId="111D3295" w14:textId="77777777" w:rsidR="0038008E" w:rsidRPr="00783C55" w:rsidRDefault="0038008E" w:rsidP="0038008E">
      <w:pPr>
        <w:pStyle w:val="Ariel"/>
        <w:spacing w:before="60" w:after="60" w:line="276" w:lineRule="auto"/>
        <w:ind w:left="720"/>
        <w:rPr>
          <w:rFonts w:ascii="Arial" w:hAnsi="Arial" w:cs="Arial"/>
          <w:sz w:val="20"/>
          <w:szCs w:val="20"/>
        </w:rPr>
      </w:pPr>
      <w:r w:rsidRPr="00783C55">
        <w:rPr>
          <w:rFonts w:ascii="Arial" w:hAnsi="Arial" w:cs="Arial"/>
          <w:sz w:val="20"/>
          <w:szCs w:val="20"/>
        </w:rPr>
        <w:t>Imagine how this image could be draped across a person as a fabric design.</w:t>
      </w:r>
    </w:p>
    <w:p w14:paraId="282A39B3" w14:textId="77777777" w:rsidR="0038008E" w:rsidRPr="00E26623" w:rsidRDefault="0038008E" w:rsidP="0038008E">
      <w:pPr>
        <w:pStyle w:val="Ariel"/>
        <w:spacing w:before="60" w:after="60" w:line="276" w:lineRule="auto"/>
        <w:ind w:left="720"/>
        <w:rPr>
          <w:sz w:val="20"/>
        </w:rPr>
      </w:pPr>
      <w:r w:rsidRPr="00783C55">
        <w:rPr>
          <w:rFonts w:ascii="Arial" w:hAnsi="Arial" w:cs="Arial"/>
          <w:sz w:val="20"/>
          <w:szCs w:val="20"/>
        </w:rPr>
        <w:t>Experiment with designs of clothing made with this fabric. Look at designers who have also used flowers as their inspiration.</w:t>
      </w:r>
    </w:p>
    <w:p w14:paraId="492963EF" w14:textId="5AD35D59" w:rsidR="00B20F5C" w:rsidRPr="00AB66BD" w:rsidRDefault="00B20F5C" w:rsidP="006D31C3">
      <w:pPr>
        <w:pStyle w:val="BodyText"/>
        <w:spacing w:before="120" w:after="120" w:line="276" w:lineRule="auto"/>
      </w:pPr>
      <w:r w:rsidRPr="00876AC6">
        <w:rPr>
          <w:spacing w:val="-1"/>
        </w:rPr>
        <w:br w:type="page"/>
      </w:r>
    </w:p>
    <w:p w14:paraId="53EBB0DF" w14:textId="77777777" w:rsidR="00470135" w:rsidRPr="0043639B" w:rsidRDefault="00470135" w:rsidP="0043639B">
      <w:pPr>
        <w:pStyle w:val="Heading2"/>
      </w:pPr>
      <w:r w:rsidRPr="0043639B">
        <w:lastRenderedPageBreak/>
        <w:t>How to get the most out of this scheme of work – integrating syllabus content, skills and teaching strategies</w:t>
      </w:r>
    </w:p>
    <w:p w14:paraId="13ED4E2E" w14:textId="6CC25DDD" w:rsidR="003F6BD3" w:rsidRDefault="0038008E" w:rsidP="0043639B">
      <w:pPr>
        <w:pStyle w:val="BodyText"/>
      </w:pPr>
      <w:r>
        <w:t>T</w:t>
      </w:r>
      <w:r w:rsidR="00470135" w:rsidRPr="00CA1031">
        <w:t xml:space="preserve">his scheme of work provides some ideas and suggestions of how to cover the </w:t>
      </w:r>
      <w:r w:rsidR="003F6BD3">
        <w:t>content</w:t>
      </w:r>
      <w:r w:rsidR="00470135" w:rsidRPr="00CA1031">
        <w:t xml:space="preserve"> of the syllabus. </w:t>
      </w:r>
      <w:r>
        <w:t>T</w:t>
      </w:r>
      <w:r w:rsidR="00470135" w:rsidRPr="00CA1031">
        <w:t xml:space="preserve">he following features to help guide you through your course. </w:t>
      </w:r>
    </w:p>
    <w:p w14:paraId="11DCF528" w14:textId="1527896D" w:rsidR="00321D1B" w:rsidRDefault="00321D1B" w:rsidP="00321D1B">
      <w:pPr>
        <w:jc w:val="center"/>
        <w:rPr>
          <w:rFonts w:ascii="Arial" w:hAnsi="Arial"/>
          <w:bCs/>
          <w:noProof/>
          <w:sz w:val="20"/>
          <w:szCs w:val="20"/>
          <w:lang w:eastAsia="en-GB"/>
        </w:rPr>
      </w:pPr>
    </w:p>
    <w:p w14:paraId="64B5CD15" w14:textId="28CFE54E" w:rsidR="00DB2C1F" w:rsidRDefault="009E1BD5" w:rsidP="00321D1B">
      <w:pPr>
        <w:jc w:val="center"/>
        <w:rPr>
          <w:rFonts w:ascii="Arial" w:hAnsi="Arial"/>
          <w:bCs/>
          <w:noProof/>
          <w:sz w:val="20"/>
          <w:szCs w:val="20"/>
          <w:lang w:eastAsia="en-GB"/>
        </w:rPr>
      </w:pPr>
      <w:r>
        <w:rPr>
          <w:noProof/>
          <w:lang w:eastAsia="en-GB"/>
        </w:rPr>
        <mc:AlternateContent>
          <mc:Choice Requires="wpg">
            <w:drawing>
              <wp:anchor distT="0" distB="0" distL="114300" distR="114300" simplePos="0" relativeHeight="251663360" behindDoc="0" locked="0" layoutInCell="1" allowOverlap="1" wp14:anchorId="7C396B45" wp14:editId="1E2C8862">
                <wp:simplePos x="0" y="0"/>
                <wp:positionH relativeFrom="column">
                  <wp:posOffset>222934</wp:posOffset>
                </wp:positionH>
                <wp:positionV relativeFrom="paragraph">
                  <wp:posOffset>23495</wp:posOffset>
                </wp:positionV>
                <wp:extent cx="9224071" cy="5398009"/>
                <wp:effectExtent l="0" t="0" r="53340" b="508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4071" cy="5398009"/>
                          <a:chOff x="4381" y="408"/>
                          <a:chExt cx="92241" cy="53978"/>
                        </a:xfrm>
                      </wpg:grpSpPr>
                      <wps:wsp>
                        <wps:cNvPr id="5" name="AutoShape 2"/>
                        <wps:cNvSpPr>
                          <a:spLocks noChangeArrowheads="1"/>
                        </wps:cNvSpPr>
                        <wps:spPr bwMode="auto">
                          <a:xfrm>
                            <a:off x="14169" y="408"/>
                            <a:ext cx="33096" cy="10477"/>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2B2CCA85" w14:textId="161CABCD" w:rsidR="00332C7D" w:rsidRPr="0043639B" w:rsidRDefault="00332C7D" w:rsidP="00EF031C">
                              <w:pPr>
                                <w:rPr>
                                  <w:rStyle w:val="BodyTextChar"/>
                                </w:rPr>
                              </w:pPr>
                              <w:r w:rsidRPr="00C7515C">
                                <w:rPr>
                                  <w:rFonts w:ascii="Arial" w:hAnsi="Arial"/>
                                  <w:b/>
                                  <w:color w:val="EA5B0C"/>
                                  <w:sz w:val="20"/>
                                </w:rPr>
                                <w:t>Learning</w:t>
                              </w:r>
                              <w:r w:rsidR="009E1BD5">
                                <w:rPr>
                                  <w:rFonts w:ascii="Arial" w:hAnsi="Arial"/>
                                  <w:b/>
                                  <w:color w:val="EA5B0C"/>
                                  <w:sz w:val="20"/>
                                </w:rPr>
                                <w:t xml:space="preserve"> / assessment</w:t>
                              </w:r>
                              <w:r w:rsidRPr="00C7515C">
                                <w:rPr>
                                  <w:rFonts w:ascii="Arial" w:hAnsi="Arial"/>
                                  <w:b/>
                                  <w:color w:val="EA5B0C"/>
                                  <w:sz w:val="20"/>
                                </w:rPr>
                                <w:t xml:space="preserve"> objectives</w:t>
                              </w:r>
                              <w:r w:rsidRPr="00E0484B">
                                <w:rPr>
                                  <w:rFonts w:ascii="Arial" w:hAnsi="Arial"/>
                                  <w:sz w:val="20"/>
                                </w:rPr>
                                <w:t xml:space="preserve"> </w:t>
                              </w:r>
                              <w:r w:rsidRPr="0043639B">
                                <w:rPr>
                                  <w:rStyle w:val="BodyTextChar"/>
                                </w:rPr>
                                <w:t>help your learners by making it clear the knowledge</w:t>
                              </w:r>
                              <w:r w:rsidR="009E1BD5">
                                <w:rPr>
                                  <w:rStyle w:val="BodyTextChar"/>
                                </w:rPr>
                                <w:t xml:space="preserve"> and skills</w:t>
                              </w:r>
                              <w:r w:rsidRPr="0043639B">
                                <w:rPr>
                                  <w:rStyle w:val="BodyTextChar"/>
                                </w:rPr>
                                <w:t xml:space="preserve"> they are trying to build. Pass these on to your learners by expressing them</w:t>
                              </w:r>
                              <w:r>
                                <w:rPr>
                                  <w:rStyle w:val="BodyTextChar"/>
                                </w:rPr>
                                <w:t xml:space="preserve"> as ‘We are learning to / about’</w:t>
                              </w:r>
                              <w:r w:rsidRPr="0043639B">
                                <w:rPr>
                                  <w:rStyle w:val="BodyTextChar"/>
                                </w:rPr>
                                <w:t>.</w:t>
                              </w:r>
                            </w:p>
                          </w:txbxContent>
                        </wps:txbx>
                        <wps:bodyPr rot="0" vert="horz" wrap="square" lIns="91440" tIns="91440" rIns="91440" bIns="91440" anchor="t" anchorCtr="0" upright="1">
                          <a:noAutofit/>
                        </wps:bodyPr>
                      </wps:wsp>
                      <wps:wsp>
                        <wps:cNvPr id="6" name="AutoShape 3"/>
                        <wps:cNvSpPr>
                          <a:spLocks noChangeArrowheads="1"/>
                        </wps:cNvSpPr>
                        <wps:spPr bwMode="auto">
                          <a:xfrm>
                            <a:off x="4381" y="24366"/>
                            <a:ext cx="25283" cy="12062"/>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00FAF214" w14:textId="77777777" w:rsidR="00332C7D" w:rsidRPr="0043639B" w:rsidRDefault="00332C7D" w:rsidP="00EF031C">
                              <w:pPr>
                                <w:rPr>
                                  <w:rStyle w:val="BodyTextChar"/>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rPr>
                                <w:t>provide your abler learners with further challenge beyond the basic content of the course. Innovation and independent learning are the basis of these activities.</w:t>
                              </w:r>
                            </w:p>
                          </w:txbxContent>
                        </wps:txbx>
                        <wps:bodyPr rot="0" vert="horz" wrap="square" lIns="91440" tIns="91440" rIns="91440" bIns="91440" anchor="t" anchorCtr="0" upright="1">
                          <a:noAutofit/>
                        </wps:bodyPr>
                      </wps:wsp>
                      <wps:wsp>
                        <wps:cNvPr id="7" name="AutoShape 4"/>
                        <wps:cNvSpPr>
                          <a:spLocks noChangeArrowheads="1"/>
                        </wps:cNvSpPr>
                        <wps:spPr bwMode="auto">
                          <a:xfrm>
                            <a:off x="4381" y="42263"/>
                            <a:ext cx="34595" cy="12123"/>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5B4E7E74" w14:textId="77777777" w:rsidR="00332C7D" w:rsidRPr="0043639B" w:rsidRDefault="00332C7D" w:rsidP="0043639B">
                              <w:pPr>
                                <w:pStyle w:val="BodyText"/>
                                <w:rPr>
                                  <w:rStyle w:val="Hyperlink"/>
                                  <w:rFonts w:ascii="Times New Roman" w:hAnsi="Times New Roman"/>
                                  <w:sz w:val="24"/>
                                  <w:szCs w:val="24"/>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31" w:history="1">
                                <w:r w:rsidRPr="002A7AF5">
                                  <w:rPr>
                                    <w:rStyle w:val="Hyperlink"/>
                                    <w:b/>
                                    <w:color w:val="auto"/>
                                    <w:u w:val="none"/>
                                  </w:rPr>
                                  <w:t>www.cambridgeinternational.org/support</w:t>
                                </w:r>
                              </w:hyperlink>
                            </w:p>
                            <w:p w14:paraId="1BCCBB5C" w14:textId="77777777" w:rsidR="00332C7D" w:rsidRPr="00E0484B" w:rsidRDefault="00332C7D" w:rsidP="0043639B">
                              <w:pPr>
                                <w:pStyle w:val="BodyText"/>
                                <w:rPr>
                                  <w:b/>
                                  <w:color w:val="DD5D2B"/>
                                </w:rPr>
                              </w:pPr>
                              <w:r>
                                <w:t>Using these resources with your learners allows you to check their progress and give them confidence and understanding.</w:t>
                              </w:r>
                            </w:p>
                          </w:txbxContent>
                        </wps:txbx>
                        <wps:bodyPr rot="0" vert="horz" wrap="square" lIns="91440" tIns="72000" rIns="91440" bIns="36000" anchor="t" anchorCtr="0" upright="1">
                          <a:noAutofit/>
                        </wps:bodyPr>
                      </wps:wsp>
                      <wps:wsp>
                        <wps:cNvPr id="8" name="AutoShape 5"/>
                        <wps:cNvSpPr>
                          <a:spLocks noChangeArrowheads="1"/>
                        </wps:cNvSpPr>
                        <wps:spPr bwMode="auto">
                          <a:xfrm>
                            <a:off x="51717" y="41536"/>
                            <a:ext cx="41720" cy="10496"/>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6514B969" w14:textId="77777777" w:rsidR="00332C7D" w:rsidRPr="00E0484B" w:rsidRDefault="00332C7D" w:rsidP="0043639B">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wps:txbx>
                        <wps:bodyPr rot="0" vert="horz" wrap="square" lIns="91440" tIns="91440" rIns="91440" bIns="91440" anchor="t" anchorCtr="0" upright="1">
                          <a:noAutofit/>
                        </wps:bodyPr>
                      </wps:wsp>
                      <wps:wsp>
                        <wps:cNvPr id="9" name="AutoShape 6"/>
                        <wps:cNvSpPr>
                          <a:spLocks noChangeArrowheads="1"/>
                        </wps:cNvSpPr>
                        <wps:spPr bwMode="auto">
                          <a:xfrm>
                            <a:off x="53295" y="2095"/>
                            <a:ext cx="30289" cy="10179"/>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6422707E" w14:textId="77777777" w:rsidR="00332C7D" w:rsidRPr="00E0484B" w:rsidRDefault="00332C7D" w:rsidP="00EF031C">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rPr>
                                <w:t>give you lots of ideas about how you can present learners with new information without teacher talk or videos. Try more active methods which get your learners motivated and practising new skills.</w:t>
                              </w:r>
                            </w:p>
                          </w:txbxContent>
                        </wps:txbx>
                        <wps:bodyPr rot="0" vert="horz" wrap="square" lIns="91440" tIns="91440" rIns="91440" bIns="91440" anchor="t" anchorCtr="0" upright="1">
                          <a:noAutofit/>
                        </wps:bodyPr>
                      </wps:wsp>
                      <wps:wsp>
                        <wps:cNvPr id="10" name="AutoShape 7"/>
                        <wps:cNvSpPr>
                          <a:spLocks noChangeArrowheads="1"/>
                        </wps:cNvSpPr>
                        <wps:spPr bwMode="auto">
                          <a:xfrm>
                            <a:off x="75035" y="22289"/>
                            <a:ext cx="21587" cy="10736"/>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49775D11" w14:textId="77777777" w:rsidR="00332C7D" w:rsidRPr="0043639B" w:rsidRDefault="00332C7D" w:rsidP="00EF031C">
                              <w:pPr>
                                <w:rPr>
                                  <w:rStyle w:val="BodyTextChar"/>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rPr>
                                <w:t>gives your learners the opportunity to develop their own ideas and understanding with direct input from you.</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C396B45" id="Group 1" o:spid="_x0000_s1026" style="position:absolute;left:0;text-align:left;margin-left:17.55pt;margin-top:1.85pt;width:726.3pt;height:425.05pt;z-index:251663360;mso-height-relative:margin" coordorigin="4381,408" coordsize="92241,53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">
                <v:roundrect id="_x0000_s1027" style="position:absolute;left:14169;top:408;width:33096;height:10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" fillcolor="white [3212]" strokecolor="#ea5b0c" strokeweight="1pt">
                  <v:shadow on="t" opacity="26213f" origin="-.5,-.5"/>
                  <v:textbox inset=",7.2pt,,7.2pt">
                    <w:txbxContent>
                      <w:p w14:paraId="2B2CCA85" w14:textId="161CABCD" w:rsidR="00332C7D" w:rsidRPr="0043639B" w:rsidRDefault="00332C7D" w:rsidP="00EF031C">
                        <w:pPr>
                          <w:rPr>
                            <w:rStyle w:val="BodyTextChar"/>
                          </w:rPr>
                        </w:pPr>
                        <w:r w:rsidRPr="00C7515C">
                          <w:rPr>
                            <w:rFonts w:ascii="Arial" w:hAnsi="Arial"/>
                            <w:b/>
                            <w:color w:val="EA5B0C"/>
                            <w:sz w:val="20"/>
                          </w:rPr>
                          <w:t>Learning</w:t>
                        </w:r>
                        <w:r w:rsidR="009E1BD5">
                          <w:rPr>
                            <w:rFonts w:ascii="Arial" w:hAnsi="Arial"/>
                            <w:b/>
                            <w:color w:val="EA5B0C"/>
                            <w:sz w:val="20"/>
                          </w:rPr>
                          <w:t xml:space="preserve"> / assessment</w:t>
                        </w:r>
                        <w:r w:rsidRPr="00C7515C">
                          <w:rPr>
                            <w:rFonts w:ascii="Arial" w:hAnsi="Arial"/>
                            <w:b/>
                            <w:color w:val="EA5B0C"/>
                            <w:sz w:val="20"/>
                          </w:rPr>
                          <w:t xml:space="preserve"> objectives</w:t>
                        </w:r>
                        <w:r w:rsidRPr="00E0484B">
                          <w:rPr>
                            <w:rFonts w:ascii="Arial" w:hAnsi="Arial"/>
                            <w:sz w:val="20"/>
                          </w:rPr>
                          <w:t xml:space="preserve"> </w:t>
                        </w:r>
                        <w:r w:rsidRPr="0043639B">
                          <w:rPr>
                            <w:rStyle w:val="BodyTextChar"/>
                          </w:rPr>
                          <w:t>help your learners by making it clear the knowledge</w:t>
                        </w:r>
                        <w:r w:rsidR="009E1BD5">
                          <w:rPr>
                            <w:rStyle w:val="BodyTextChar"/>
                          </w:rPr>
                          <w:t xml:space="preserve"> and skills</w:t>
                        </w:r>
                        <w:r w:rsidRPr="0043639B">
                          <w:rPr>
                            <w:rStyle w:val="BodyTextChar"/>
                          </w:rPr>
                          <w:t xml:space="preserve"> they are trying to build. Pass these on to your learners by expressing them</w:t>
                        </w:r>
                        <w:r>
                          <w:rPr>
                            <w:rStyle w:val="BodyTextChar"/>
                          </w:rPr>
                          <w:t xml:space="preserve"> as ‘We are learning to / about’</w:t>
                        </w:r>
                        <w:r w:rsidRPr="0043639B">
                          <w:rPr>
                            <w:rStyle w:val="BodyTextChar"/>
                          </w:rPr>
                          <w:t>.</w:t>
                        </w:r>
                      </w:p>
                    </w:txbxContent>
                  </v:textbox>
                </v:roundrect>
                <v:roundrect id="AutoShape 3" o:spid="_x0000_s1028" style="position:absolute;left:4381;top:24366;width:25283;height:120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" fillcolor="white [3212]" strokecolor="#ea5b0c" strokeweight="1pt">
                  <v:shadow on="t" opacity="26213f" origin="-.5,-.5"/>
                  <v:textbox inset=",7.2pt,,7.2pt">
                    <w:txbxContent>
                      <w:p w14:paraId="00FAF214" w14:textId="77777777" w:rsidR="00332C7D" w:rsidRPr="0043639B" w:rsidRDefault="00332C7D" w:rsidP="00EF031C">
                        <w:pPr>
                          <w:rPr>
                            <w:rStyle w:val="BodyTextChar"/>
                          </w:rPr>
                        </w:pPr>
                        <w:r w:rsidRPr="00C7515C">
                          <w:rPr>
                            <w:rFonts w:ascii="Arial" w:hAnsi="Arial"/>
                            <w:b/>
                            <w:color w:val="EA5B0C"/>
                            <w:sz w:val="20"/>
                          </w:rPr>
                          <w:t>Extension activities</w:t>
                        </w:r>
                        <w:r w:rsidRPr="00C7515C">
                          <w:rPr>
                            <w:rFonts w:ascii="Arial" w:hAnsi="Arial"/>
                            <w:color w:val="EA5B0C"/>
                            <w:sz w:val="20"/>
                          </w:rPr>
                          <w:t xml:space="preserve"> </w:t>
                        </w:r>
                        <w:r w:rsidRPr="0043639B">
                          <w:rPr>
                            <w:rStyle w:val="BodyTextChar"/>
                          </w:rPr>
                          <w:t>provide your abler learners with further challenge beyond the basic content of the course. Innovation and independent learning are the basis of these activities.</w:t>
                        </w:r>
                      </w:p>
                    </w:txbxContent>
                  </v:textbox>
                </v:roundrect>
                <v:roundrect id="AutoShape 4" o:spid="_x0000_s1029" style="position:absolute;left:4381;top:42263;width:34595;height:121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" fillcolor="white [3212]" strokecolor="#ea5b0c" strokeweight="1pt">
                  <v:shadow on="t" opacity="26213f" origin="-.5,-.5"/>
                  <v:textbox inset=",2mm,,1mm">
                    <w:txbxContent>
                      <w:p w14:paraId="5B4E7E74" w14:textId="77777777" w:rsidR="00332C7D" w:rsidRPr="0043639B" w:rsidRDefault="00332C7D" w:rsidP="0043639B">
                        <w:pPr>
                          <w:pStyle w:val="BodyText"/>
                          <w:rPr>
                            <w:rStyle w:val="Hyperlink"/>
                            <w:rFonts w:ascii="Times New Roman" w:hAnsi="Times New Roman"/>
                            <w:sz w:val="24"/>
                            <w:szCs w:val="24"/>
                          </w:rPr>
                        </w:pPr>
                        <w:r>
                          <w:rPr>
                            <w:b/>
                            <w:color w:val="EA5B0C"/>
                          </w:rPr>
                          <w:t>Past p</w:t>
                        </w:r>
                        <w:r w:rsidRPr="00C7515C">
                          <w:rPr>
                            <w:b/>
                            <w:color w:val="EA5B0C"/>
                          </w:rPr>
                          <w:t xml:space="preserve">apers, </w:t>
                        </w:r>
                        <w:r>
                          <w:rPr>
                            <w:b/>
                            <w:color w:val="EA5B0C"/>
                          </w:rPr>
                          <w:t>s</w:t>
                        </w:r>
                        <w:r w:rsidRPr="00C7515C">
                          <w:rPr>
                            <w:b/>
                            <w:color w:val="EA5B0C"/>
                          </w:rPr>
                          <w:t xml:space="preserve">pecimen </w:t>
                        </w:r>
                        <w:r>
                          <w:rPr>
                            <w:b/>
                            <w:color w:val="EA5B0C"/>
                          </w:rPr>
                          <w:t>p</w:t>
                        </w:r>
                        <w:r w:rsidRPr="00C7515C">
                          <w:rPr>
                            <w:b/>
                            <w:color w:val="EA5B0C"/>
                          </w:rPr>
                          <w:t>apers</w:t>
                        </w:r>
                        <w:r w:rsidRPr="00E0484B">
                          <w:t xml:space="preserve"> </w:t>
                        </w:r>
                        <w:r>
                          <w:t>and</w:t>
                        </w:r>
                        <w:r w:rsidRPr="00C7515C">
                          <w:rPr>
                            <w:color w:val="EA5B0C"/>
                          </w:rPr>
                          <w:t xml:space="preserve"> </w:t>
                        </w:r>
                        <w:r>
                          <w:rPr>
                            <w:b/>
                            <w:color w:val="EA5B0C"/>
                          </w:rPr>
                          <w:t>m</w:t>
                        </w:r>
                        <w:r w:rsidRPr="00C7515C">
                          <w:rPr>
                            <w:b/>
                            <w:color w:val="EA5B0C"/>
                          </w:rPr>
                          <w:t xml:space="preserve">ark </w:t>
                        </w:r>
                        <w:r>
                          <w:rPr>
                            <w:b/>
                            <w:color w:val="EA5B0C"/>
                          </w:rPr>
                          <w:t>s</w:t>
                        </w:r>
                        <w:r w:rsidRPr="00C7515C">
                          <w:rPr>
                            <w:b/>
                            <w:color w:val="EA5B0C"/>
                          </w:rPr>
                          <w:t>chemes</w:t>
                        </w:r>
                        <w:r w:rsidRPr="00C7515C">
                          <w:rPr>
                            <w:color w:val="EA5B0C"/>
                          </w:rPr>
                          <w:t xml:space="preserve"> </w:t>
                        </w:r>
                        <w:r>
                          <w:t xml:space="preserve">are available for you to download at: </w:t>
                        </w:r>
                        <w:hyperlink r:id="rId32" w:history="1">
                          <w:r w:rsidRPr="002A7AF5">
                            <w:rPr>
                              <w:rStyle w:val="Hyperlink"/>
                              <w:b/>
                              <w:color w:val="auto"/>
                              <w:u w:val="none"/>
                            </w:rPr>
                            <w:t>www.cambridgeinternational.org/support</w:t>
                          </w:r>
                        </w:hyperlink>
                      </w:p>
                      <w:p w14:paraId="1BCCBB5C" w14:textId="77777777" w:rsidR="00332C7D" w:rsidRPr="00E0484B" w:rsidRDefault="00332C7D" w:rsidP="0043639B">
                        <w:pPr>
                          <w:pStyle w:val="BodyText"/>
                          <w:rPr>
                            <w:b/>
                            <w:color w:val="DD5D2B"/>
                          </w:rPr>
                        </w:pPr>
                        <w:r>
                          <w:t>Using these resources with your learners allows you to check their progress and give them confidence and understanding.</w:t>
                        </w:r>
                      </w:p>
                    </w:txbxContent>
                  </v:textbox>
                </v:roundrect>
                <v:roundrect id="AutoShape 5" o:spid="_x0000_s1030" style="position:absolute;left:51717;top:41536;width:41720;height:104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" fillcolor="white [3212]" strokecolor="#ea5b0c" strokeweight="1pt">
                  <v:shadow on="t" opacity="26213f" origin="-.5,-.5"/>
                  <v:textbox inset=",7.2pt,,7.2pt">
                    <w:txbxContent>
                      <w:p w14:paraId="6514B969" w14:textId="77777777" w:rsidR="00332C7D" w:rsidRPr="00E0484B" w:rsidRDefault="00332C7D" w:rsidP="0043639B">
                        <w:pPr>
                          <w:pStyle w:val="BodyText"/>
                        </w:pPr>
                        <w:r w:rsidRPr="00C7515C">
                          <w:rPr>
                            <w:b/>
                            <w:color w:val="EA5B0C"/>
                          </w:rPr>
                          <w:t>Formative assessment (F)</w:t>
                        </w:r>
                        <w:r w:rsidRPr="00E0484B">
                          <w:t xml:space="preserve"> </w:t>
                        </w:r>
                        <w:r>
                          <w:t>is</w:t>
                        </w:r>
                        <w:r w:rsidRPr="00E0484B">
                          <w:t xml:space="preserve"> </w:t>
                        </w:r>
                        <w:r>
                          <w:t>on-going assessment which informs you about the progress of your learners. Don’t forget to leave time to review what your learners have learnt, you could try question and answer, tests, quizzes, ‘mind maps’, or ‘concept maps’. These kinds of activities can be found in the scheme of work</w:t>
                        </w:r>
                        <w:r w:rsidRPr="00E0484B">
                          <w:t>.</w:t>
                        </w:r>
                      </w:p>
                    </w:txbxContent>
                  </v:textbox>
                </v:roundrect>
                <v:roundrect id="AutoShape 6" o:spid="_x0000_s1031" style="position:absolute;left:53295;top:2095;width:30289;height:101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" fillcolor="white [3212]" strokecolor="#ea5b0c" strokeweight="1pt">
                  <v:shadow on="t" opacity="26213f" origin="-.5,-.5"/>
                  <v:textbox inset=",7.2pt,,7.2pt">
                    <w:txbxContent>
                      <w:p w14:paraId="6422707E" w14:textId="77777777" w:rsidR="00332C7D" w:rsidRPr="00E0484B" w:rsidRDefault="00332C7D" w:rsidP="00EF031C">
                        <w:pPr>
                          <w:rPr>
                            <w:rFonts w:ascii="Arial" w:hAnsi="Arial"/>
                            <w:sz w:val="20"/>
                          </w:rPr>
                        </w:pPr>
                        <w:r w:rsidRPr="00C7515C">
                          <w:rPr>
                            <w:rFonts w:ascii="Arial" w:hAnsi="Arial"/>
                            <w:b/>
                            <w:color w:val="EA5B0C"/>
                            <w:sz w:val="20"/>
                          </w:rPr>
                          <w:t>Suggested teaching activities</w:t>
                        </w:r>
                        <w:r w:rsidRPr="00E0484B">
                          <w:rPr>
                            <w:rFonts w:ascii="Arial" w:hAnsi="Arial"/>
                            <w:sz w:val="20"/>
                          </w:rPr>
                          <w:t xml:space="preserve"> </w:t>
                        </w:r>
                        <w:r w:rsidRPr="0043639B">
                          <w:rPr>
                            <w:rStyle w:val="BodyTextChar"/>
                          </w:rPr>
                          <w:t>give you lots of ideas about how you can present learners with new information without teacher talk or videos. Try more active methods which get your learners motivated and practising new skills.</w:t>
                        </w:r>
                      </w:p>
                    </w:txbxContent>
                  </v:textbox>
                </v:roundrect>
                <v:roundrect id="AutoShape 7" o:spid="_x0000_s1032" style="position:absolute;left:75035;top:22289;width:21587;height:1073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" fillcolor="white [3212]" strokecolor="#ea5b0c" strokeweight="1pt">
                  <v:shadow on="t" opacity="26213f" origin="-.5,-.5"/>
                  <v:textbox inset=",7.2pt,,7.2pt">
                    <w:txbxContent>
                      <w:p w14:paraId="49775D11" w14:textId="77777777" w:rsidR="00332C7D" w:rsidRPr="0043639B" w:rsidRDefault="00332C7D" w:rsidP="00EF031C">
                        <w:pPr>
                          <w:rPr>
                            <w:rStyle w:val="BodyTextChar"/>
                          </w:rPr>
                        </w:pPr>
                        <w:r w:rsidRPr="00C7515C">
                          <w:rPr>
                            <w:rFonts w:ascii="Arial" w:hAnsi="Arial"/>
                            <w:b/>
                            <w:color w:val="EA5B0C"/>
                            <w:sz w:val="20"/>
                          </w:rPr>
                          <w:t>Independent study (I)</w:t>
                        </w:r>
                        <w:r w:rsidRPr="00E0484B">
                          <w:rPr>
                            <w:rFonts w:ascii="Arial" w:hAnsi="Arial"/>
                            <w:sz w:val="20"/>
                          </w:rPr>
                          <w:t xml:space="preserve"> </w:t>
                        </w:r>
                        <w:r w:rsidRPr="0043639B">
                          <w:rPr>
                            <w:rStyle w:val="BodyTextChar"/>
                          </w:rPr>
                          <w:t>gives your learners the opportunity to develop their own ideas and understanding with direct input from you.</w:t>
                        </w:r>
                      </w:p>
                    </w:txbxContent>
                  </v:textbox>
                </v:roundrect>
              </v:group>
            </w:pict>
          </mc:Fallback>
        </mc:AlternateContent>
      </w:r>
    </w:p>
    <w:p w14:paraId="2D897865" w14:textId="77777777" w:rsidR="00DB2C1F" w:rsidRDefault="00DB2C1F" w:rsidP="00321D1B">
      <w:pPr>
        <w:jc w:val="center"/>
        <w:rPr>
          <w:rFonts w:ascii="Arial" w:hAnsi="Arial" w:cs="Arial"/>
          <w:b/>
          <w:sz w:val="20"/>
          <w:szCs w:val="20"/>
        </w:rPr>
      </w:pPr>
    </w:p>
    <w:p w14:paraId="0DDC8566" w14:textId="77777777" w:rsidR="00EF031C" w:rsidRDefault="00EF031C" w:rsidP="00321D1B">
      <w:pPr>
        <w:jc w:val="center"/>
        <w:rPr>
          <w:rFonts w:ascii="Arial" w:hAnsi="Arial" w:cs="Arial"/>
          <w:b/>
          <w:sz w:val="20"/>
          <w:szCs w:val="20"/>
        </w:rPr>
      </w:pPr>
    </w:p>
    <w:p w14:paraId="5FF65133" w14:textId="77777777" w:rsidR="00EF031C" w:rsidRDefault="00EF031C" w:rsidP="00321D1B">
      <w:pPr>
        <w:jc w:val="center"/>
        <w:rPr>
          <w:rFonts w:ascii="Arial" w:hAnsi="Arial" w:cs="Arial"/>
          <w:b/>
          <w:sz w:val="20"/>
          <w:szCs w:val="20"/>
        </w:rPr>
      </w:pPr>
    </w:p>
    <w:p w14:paraId="079605BF" w14:textId="1A3DFAE6" w:rsidR="00EF031C" w:rsidRDefault="00EF031C" w:rsidP="00321D1B">
      <w:pPr>
        <w:jc w:val="center"/>
        <w:rPr>
          <w:rFonts w:ascii="Arial" w:hAnsi="Arial" w:cs="Arial"/>
          <w:b/>
          <w:sz w:val="20"/>
          <w:szCs w:val="20"/>
        </w:rPr>
      </w:pPr>
    </w:p>
    <w:p w14:paraId="2167194D" w14:textId="33BC55FA" w:rsidR="00EF031C" w:rsidRPr="00DB2C1F" w:rsidRDefault="00EF031C" w:rsidP="00321D1B">
      <w:pPr>
        <w:jc w:val="center"/>
        <w:rPr>
          <w:rFonts w:ascii="Arial" w:hAnsi="Arial" w:cs="Arial"/>
          <w:b/>
          <w:sz w:val="20"/>
          <w:szCs w:val="20"/>
        </w:rPr>
      </w:pPr>
    </w:p>
    <w:p w14:paraId="0B425932" w14:textId="56CEF922" w:rsidR="00C13066" w:rsidRPr="004A4E17" w:rsidRDefault="009E1BD5" w:rsidP="003D2B2A">
      <w:pPr>
        <w:rPr>
          <w:rFonts w:ascii="Arial" w:hAnsi="Arial" w:cs="Arial"/>
          <w:sz w:val="20"/>
          <w:szCs w:val="20"/>
        </w:rPr>
      </w:pPr>
      <w:r>
        <w:rPr>
          <w:noProof/>
          <w:lang w:eastAsia="en-GB"/>
        </w:rPr>
        <mc:AlternateContent>
          <mc:Choice Requires="wps">
            <w:drawing>
              <wp:anchor distT="0" distB="0" distL="114300" distR="114300" simplePos="0" relativeHeight="251674624" behindDoc="0" locked="0" layoutInCell="1" allowOverlap="1" wp14:anchorId="02340B4B" wp14:editId="10B73FB3">
                <wp:simplePos x="0" y="0"/>
                <wp:positionH relativeFrom="column">
                  <wp:posOffset>-358140</wp:posOffset>
                </wp:positionH>
                <wp:positionV relativeFrom="paragraph">
                  <wp:posOffset>499745</wp:posOffset>
                </wp:positionV>
                <wp:extent cx="1971675" cy="723900"/>
                <wp:effectExtent l="0" t="0" r="66675" b="571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723900"/>
                        </a:xfrm>
                        <a:prstGeom prst="roundRect">
                          <a:avLst>
                            <a:gd name="adj" fmla="val 16667"/>
                          </a:avLst>
                        </a:prstGeom>
                        <a:solidFill>
                          <a:schemeClr val="bg1">
                            <a:lumMod val="100000"/>
                            <a:lumOff val="0"/>
                          </a:schemeClr>
                        </a:solidFill>
                        <a:ln w="12700">
                          <a:solidFill>
                            <a:srgbClr val="EA5B0C"/>
                          </a:solidFill>
                          <a:round/>
                          <a:headEnd/>
                          <a:tailEnd/>
                        </a:ln>
                        <a:effectLst>
                          <a:outerShdw dist="35921" dir="2700000" algn="tl" rotWithShape="0">
                            <a:srgbClr val="808080">
                              <a:alpha val="39999"/>
                            </a:srgbClr>
                          </a:outerShdw>
                        </a:effectLst>
                      </wps:spPr>
                      <wps:txbx>
                        <w:txbxContent>
                          <w:p w14:paraId="0077ECC7" w14:textId="7EEC8062" w:rsidR="009E1BD5" w:rsidRPr="0043639B" w:rsidRDefault="009E1BD5" w:rsidP="009E1BD5">
                            <w:pPr>
                              <w:rPr>
                                <w:rStyle w:val="BodyTextChar"/>
                              </w:rPr>
                            </w:pPr>
                            <w:r>
                              <w:rPr>
                                <w:rFonts w:ascii="Arial" w:hAnsi="Arial"/>
                                <w:b/>
                                <w:color w:val="EA5B0C"/>
                                <w:sz w:val="20"/>
                              </w:rPr>
                              <w:t>Course plan</w:t>
                            </w:r>
                            <w:r w:rsidRPr="00E0484B">
                              <w:rPr>
                                <w:rFonts w:ascii="Arial" w:hAnsi="Arial"/>
                                <w:sz w:val="20"/>
                              </w:rPr>
                              <w:t xml:space="preserve"> </w:t>
                            </w:r>
                            <w:r>
                              <w:rPr>
                                <w:rFonts w:ascii="Arial" w:hAnsi="Arial"/>
                                <w:sz w:val="20"/>
                              </w:rPr>
                              <w:t>gives you guidance on how to plan your course on a weekly basis</w:t>
                            </w:r>
                            <w:r w:rsidRPr="0043639B">
                              <w:rPr>
                                <w:rStyle w:val="BodyTextChar"/>
                              </w:rPr>
                              <w: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340B4B" id="AutoShape 2" o:spid="_x0000_s1033" style="position:absolute;margin-left:-28.2pt;margin-top:39.35pt;width:155.2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" fillcolor="white [3212]" strokecolor="#ea5b0c" strokeweight="1pt">
                <v:shadow on="t" opacity="26213f" origin="-.5,-.5"/>
                <v:textbox inset=",7.2pt,,7.2pt">
                  <w:txbxContent>
                    <w:p w14:paraId="0077ECC7" w14:textId="7EEC8062" w:rsidR="009E1BD5" w:rsidRPr="0043639B" w:rsidRDefault="009E1BD5" w:rsidP="009E1BD5">
                      <w:pPr>
                        <w:rPr>
                          <w:rStyle w:val="BodyTextChar"/>
                        </w:rPr>
                      </w:pPr>
                      <w:r>
                        <w:rPr>
                          <w:rFonts w:ascii="Arial" w:hAnsi="Arial"/>
                          <w:b/>
                          <w:color w:val="EA5B0C"/>
                          <w:sz w:val="20"/>
                        </w:rPr>
                        <w:t>Course plan</w:t>
                      </w:r>
                      <w:r w:rsidRPr="00E0484B">
                        <w:rPr>
                          <w:rFonts w:ascii="Arial" w:hAnsi="Arial"/>
                          <w:sz w:val="20"/>
                        </w:rPr>
                        <w:t xml:space="preserve"> </w:t>
                      </w:r>
                      <w:r>
                        <w:rPr>
                          <w:rFonts w:ascii="Arial" w:hAnsi="Arial"/>
                          <w:sz w:val="20"/>
                        </w:rPr>
                        <w:t>gives you guidance on how to plan your course on a weekly basis</w:t>
                      </w:r>
                      <w:r w:rsidRPr="0043639B">
                        <w:rPr>
                          <w:rStyle w:val="BodyTextChar"/>
                        </w:rPr>
                        <w:t>.</w:t>
                      </w:r>
                    </w:p>
                  </w:txbxContent>
                </v:textbox>
              </v:roundrect>
            </w:pict>
          </mc:Fallback>
        </mc:AlternateContent>
      </w:r>
    </w:p>
    <w:tbl>
      <w:tblPr>
        <w:tblW w:w="12049" w:type="dxa"/>
        <w:jc w:val="center"/>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1418"/>
        <w:gridCol w:w="53"/>
        <w:gridCol w:w="1790"/>
        <w:gridCol w:w="8788"/>
      </w:tblGrid>
      <w:tr w:rsidR="00672841" w:rsidRPr="007E37FE" w14:paraId="607FE218" w14:textId="77777777" w:rsidTr="00672841">
        <w:trPr>
          <w:tblHeader/>
          <w:jc w:val="center"/>
        </w:trPr>
        <w:tc>
          <w:tcPr>
            <w:tcW w:w="1471" w:type="dxa"/>
            <w:gridSpan w:val="2"/>
            <w:shd w:val="clear" w:color="auto" w:fill="EA5B0C"/>
            <w:tcMar>
              <w:top w:w="113" w:type="dxa"/>
              <w:bottom w:w="113" w:type="dxa"/>
            </w:tcMar>
            <w:vAlign w:val="center"/>
          </w:tcPr>
          <w:p w14:paraId="2F937A4F" w14:textId="2DB71AC3" w:rsidR="00672841" w:rsidRPr="007E37FE" w:rsidRDefault="00672841" w:rsidP="00672841">
            <w:pPr>
              <w:pStyle w:val="TableHead"/>
              <w:spacing w:before="0" w:after="0"/>
              <w:rPr>
                <w:sz w:val="16"/>
                <w:szCs w:val="16"/>
              </w:rPr>
            </w:pPr>
            <w:r>
              <w:rPr>
                <w:sz w:val="16"/>
                <w:szCs w:val="16"/>
              </w:rPr>
              <w:t>Course plan</w:t>
            </w:r>
          </w:p>
        </w:tc>
        <w:tc>
          <w:tcPr>
            <w:tcW w:w="1790" w:type="dxa"/>
            <w:shd w:val="clear" w:color="auto" w:fill="EA5B0C"/>
            <w:vAlign w:val="center"/>
          </w:tcPr>
          <w:p w14:paraId="0B648BD0" w14:textId="6B7F7BD5" w:rsidR="00672841" w:rsidRPr="007E37FE" w:rsidRDefault="00672841" w:rsidP="00672841">
            <w:pPr>
              <w:pStyle w:val="TableHead"/>
              <w:spacing w:before="0" w:after="0"/>
              <w:rPr>
                <w:sz w:val="16"/>
                <w:szCs w:val="16"/>
              </w:rPr>
            </w:pPr>
            <w:r>
              <w:rPr>
                <w:sz w:val="16"/>
                <w:szCs w:val="16"/>
              </w:rPr>
              <w:t>Assessment objectives</w:t>
            </w:r>
          </w:p>
        </w:tc>
        <w:tc>
          <w:tcPr>
            <w:tcW w:w="8788" w:type="dxa"/>
            <w:shd w:val="clear" w:color="auto" w:fill="EA5B0C"/>
            <w:tcMar>
              <w:top w:w="113" w:type="dxa"/>
              <w:bottom w:w="113" w:type="dxa"/>
            </w:tcMar>
            <w:vAlign w:val="center"/>
          </w:tcPr>
          <w:p w14:paraId="2B546A54" w14:textId="77777777" w:rsidR="00672841" w:rsidRPr="007E37FE" w:rsidRDefault="00672841" w:rsidP="00672841">
            <w:pPr>
              <w:pStyle w:val="TableHead"/>
              <w:spacing w:before="0" w:after="0"/>
              <w:rPr>
                <w:sz w:val="16"/>
                <w:szCs w:val="16"/>
              </w:rPr>
            </w:pPr>
            <w:r w:rsidRPr="007E37FE">
              <w:rPr>
                <w:sz w:val="16"/>
                <w:szCs w:val="16"/>
              </w:rPr>
              <w:t xml:space="preserve">Suggested teaching activities </w:t>
            </w:r>
          </w:p>
        </w:tc>
      </w:tr>
      <w:tr w:rsidR="00CE5B1D" w:rsidRPr="007E37FE" w14:paraId="2F8A1FDA" w14:textId="77777777">
        <w:tblPrEx>
          <w:tblCellMar>
            <w:top w:w="0" w:type="dxa"/>
            <w:bottom w:w="0" w:type="dxa"/>
          </w:tblCellMar>
        </w:tblPrEx>
        <w:trPr>
          <w:trHeight w:val="487"/>
          <w:jc w:val="center"/>
        </w:trPr>
        <w:tc>
          <w:tcPr>
            <w:tcW w:w="1418" w:type="dxa"/>
            <w:tcMar>
              <w:top w:w="113" w:type="dxa"/>
              <w:bottom w:w="113" w:type="dxa"/>
            </w:tcMar>
          </w:tcPr>
          <w:p w14:paraId="25119ACC" w14:textId="4166A1F3" w:rsidR="00CE5B1D" w:rsidRPr="00B371F2" w:rsidRDefault="00CE5B1D" w:rsidP="00CE5B1D">
            <w:pPr>
              <w:pStyle w:val="BodyText"/>
              <w:rPr>
                <w:sz w:val="18"/>
                <w:szCs w:val="16"/>
                <w:lang w:eastAsia="en-GB"/>
              </w:rPr>
            </w:pPr>
            <w:r w:rsidRPr="00B371F2">
              <w:rPr>
                <w:sz w:val="18"/>
                <w:szCs w:val="16"/>
                <w:lang w:eastAsia="en-GB"/>
              </w:rPr>
              <w:t xml:space="preserve">Week 11 </w:t>
            </w:r>
          </w:p>
          <w:p w14:paraId="2F6C430D" w14:textId="77777777" w:rsidR="00440A93" w:rsidRDefault="00440A93" w:rsidP="00CE5B1D">
            <w:pPr>
              <w:pStyle w:val="BodyText"/>
              <w:rPr>
                <w:sz w:val="18"/>
                <w:szCs w:val="16"/>
                <w:lang w:eastAsia="en-GB"/>
              </w:rPr>
            </w:pPr>
          </w:p>
          <w:p w14:paraId="67551360" w14:textId="77777777" w:rsidR="00CE5B1D" w:rsidRPr="00B371F2" w:rsidRDefault="00CE5B1D" w:rsidP="00CE5B1D">
            <w:pPr>
              <w:pStyle w:val="BodyText"/>
              <w:rPr>
                <w:sz w:val="18"/>
                <w:szCs w:val="16"/>
                <w:lang w:eastAsia="en-GB"/>
              </w:rPr>
            </w:pPr>
            <w:r w:rsidRPr="00B371F2">
              <w:rPr>
                <w:sz w:val="18"/>
                <w:szCs w:val="16"/>
                <w:lang w:eastAsia="en-GB"/>
              </w:rPr>
              <w:t>Review work to identify areas for development</w:t>
            </w:r>
          </w:p>
          <w:p w14:paraId="45D538EB" w14:textId="77777777" w:rsidR="00CE5B1D" w:rsidRPr="00B371F2" w:rsidRDefault="00CE5B1D" w:rsidP="00CE5B1D">
            <w:pPr>
              <w:pStyle w:val="WalkTable"/>
              <w:rPr>
                <w:color w:val="FF0000"/>
                <w:sz w:val="18"/>
                <w:highlight w:val="yellow"/>
                <w:lang w:eastAsia="en-GB"/>
              </w:rPr>
            </w:pPr>
            <w:r w:rsidRPr="00B371F2">
              <w:rPr>
                <w:sz w:val="18"/>
                <w:lang w:eastAsia="en-GB"/>
              </w:rPr>
              <w:t>Gather more relevant images to inform a final outcome</w:t>
            </w:r>
          </w:p>
        </w:tc>
        <w:tc>
          <w:tcPr>
            <w:tcW w:w="1843" w:type="dxa"/>
            <w:gridSpan w:val="2"/>
            <w:tcMar>
              <w:top w:w="113" w:type="dxa"/>
              <w:bottom w:w="113" w:type="dxa"/>
            </w:tcMar>
          </w:tcPr>
          <w:p w14:paraId="1FF5708E" w14:textId="015EFCE3" w:rsidR="00CE5B1D" w:rsidRPr="00B371F2" w:rsidRDefault="00F2042C" w:rsidP="00CE5B1D">
            <w:pPr>
              <w:rPr>
                <w:rFonts w:ascii="Arial" w:hAnsi="Arial" w:cs="Arial"/>
                <w:sz w:val="18"/>
                <w:szCs w:val="16"/>
              </w:rPr>
            </w:pPr>
            <w:r>
              <w:rPr>
                <w:rFonts w:ascii="Arial" w:hAnsi="Arial" w:cs="Arial"/>
                <w:sz w:val="18"/>
                <w:szCs w:val="16"/>
              </w:rPr>
              <w:t>AO1 R</w:t>
            </w:r>
            <w:r w:rsidR="00440A93">
              <w:rPr>
                <w:rFonts w:ascii="Arial" w:hAnsi="Arial" w:cs="Arial"/>
                <w:sz w:val="18"/>
                <w:szCs w:val="16"/>
              </w:rPr>
              <w:t>ecord</w:t>
            </w:r>
          </w:p>
          <w:p w14:paraId="25EBC19E" w14:textId="77777777" w:rsidR="00440A93" w:rsidRDefault="00440A93" w:rsidP="00CE5B1D">
            <w:pPr>
              <w:rPr>
                <w:rFonts w:ascii="Arial" w:hAnsi="Arial" w:cs="Arial"/>
                <w:sz w:val="18"/>
                <w:szCs w:val="16"/>
              </w:rPr>
            </w:pPr>
          </w:p>
          <w:p w14:paraId="606F8F8E" w14:textId="77777777" w:rsidR="00CE5B1D" w:rsidRPr="00B371F2" w:rsidRDefault="00440A93" w:rsidP="00440A93">
            <w:pPr>
              <w:rPr>
                <w:color w:val="FF0000"/>
                <w:sz w:val="18"/>
                <w:highlight w:val="yellow"/>
                <w:lang w:eastAsia="en-GB"/>
              </w:rPr>
            </w:pPr>
            <w:r>
              <w:rPr>
                <w:rFonts w:ascii="Arial" w:hAnsi="Arial" w:cs="Arial"/>
                <w:sz w:val="18"/>
                <w:szCs w:val="16"/>
              </w:rPr>
              <w:t>AO3 D</w:t>
            </w:r>
            <w:r w:rsidR="00CE5B1D" w:rsidRPr="00B371F2">
              <w:rPr>
                <w:rFonts w:ascii="Arial" w:hAnsi="Arial" w:cs="Arial"/>
                <w:sz w:val="18"/>
                <w:szCs w:val="16"/>
              </w:rPr>
              <w:t>evelop</w:t>
            </w:r>
          </w:p>
        </w:tc>
        <w:tc>
          <w:tcPr>
            <w:tcW w:w="8788" w:type="dxa"/>
            <w:tcMar>
              <w:top w:w="113" w:type="dxa"/>
              <w:bottom w:w="113" w:type="dxa"/>
            </w:tcMar>
          </w:tcPr>
          <w:p w14:paraId="32E32D87" w14:textId="06CB1552" w:rsidR="00CE5B1D" w:rsidRPr="009A080D" w:rsidRDefault="00CE5B1D" w:rsidP="00CE5B1D">
            <w:pPr>
              <w:pStyle w:val="BodyText"/>
              <w:rPr>
                <w:sz w:val="18"/>
                <w:szCs w:val="16"/>
              </w:rPr>
            </w:pPr>
            <w:r w:rsidRPr="009A080D">
              <w:rPr>
                <w:sz w:val="18"/>
                <w:szCs w:val="16"/>
              </w:rPr>
              <w:t xml:space="preserve">Learners use peer and </w:t>
            </w:r>
            <w:r w:rsidR="00440A93" w:rsidRPr="009A080D">
              <w:rPr>
                <w:sz w:val="18"/>
                <w:szCs w:val="16"/>
              </w:rPr>
              <w:t>self-assessment</w:t>
            </w:r>
            <w:r w:rsidRPr="009A080D">
              <w:rPr>
                <w:sz w:val="18"/>
                <w:szCs w:val="16"/>
              </w:rPr>
              <w:t xml:space="preserve"> to review their work</w:t>
            </w:r>
            <w:r w:rsidR="009A080D" w:rsidRPr="009A080D">
              <w:rPr>
                <w:sz w:val="18"/>
                <w:szCs w:val="16"/>
              </w:rPr>
              <w:t>.</w:t>
            </w:r>
          </w:p>
          <w:p w14:paraId="50565FF2" w14:textId="77777777" w:rsidR="00CE5B1D" w:rsidRPr="00B371F2" w:rsidRDefault="00CE5B1D" w:rsidP="00CE5B1D">
            <w:pPr>
              <w:pStyle w:val="BodyText"/>
              <w:ind w:left="720"/>
              <w:rPr>
                <w:sz w:val="18"/>
                <w:szCs w:val="16"/>
              </w:rPr>
            </w:pPr>
          </w:p>
          <w:p w14:paraId="1CABA0D5" w14:textId="77777777" w:rsidR="00CE5B1D" w:rsidRPr="00B371F2" w:rsidRDefault="00CE5B1D" w:rsidP="00D32992">
            <w:pPr>
              <w:pStyle w:val="BodyText"/>
              <w:numPr>
                <w:ilvl w:val="0"/>
                <w:numId w:val="7"/>
              </w:numPr>
              <w:ind w:left="567"/>
              <w:rPr>
                <w:sz w:val="18"/>
                <w:szCs w:val="16"/>
              </w:rPr>
            </w:pPr>
            <w:r w:rsidRPr="00B371F2">
              <w:rPr>
                <w:sz w:val="18"/>
                <w:szCs w:val="16"/>
              </w:rPr>
              <w:t>Peer assessment –assess each other’s work done so far and identify one piece of work that they consider is the most successful, explain they think this and identify the media used.</w:t>
            </w:r>
          </w:p>
          <w:p w14:paraId="7F45BDA7" w14:textId="77777777" w:rsidR="00CE5B1D" w:rsidRPr="00B371F2" w:rsidRDefault="00CE5B1D" w:rsidP="00D32992">
            <w:pPr>
              <w:pStyle w:val="BodyText"/>
              <w:numPr>
                <w:ilvl w:val="0"/>
                <w:numId w:val="7"/>
              </w:numPr>
              <w:ind w:left="567"/>
              <w:rPr>
                <w:sz w:val="18"/>
                <w:szCs w:val="16"/>
              </w:rPr>
            </w:pPr>
            <w:r w:rsidRPr="00B371F2">
              <w:rPr>
                <w:sz w:val="18"/>
                <w:szCs w:val="16"/>
              </w:rPr>
              <w:t xml:space="preserve">Learners review their own work and identify strengths in terms of media and process. </w:t>
            </w:r>
            <w:r w:rsidR="00872583" w:rsidRPr="00872583">
              <w:rPr>
                <w:b/>
                <w:sz w:val="18"/>
                <w:szCs w:val="16"/>
              </w:rPr>
              <w:t>(F)</w:t>
            </w:r>
          </w:p>
          <w:p w14:paraId="3189AB4D" w14:textId="77777777" w:rsidR="00CE5B1D" w:rsidRPr="00B371F2" w:rsidRDefault="00CE5B1D" w:rsidP="00D32992">
            <w:pPr>
              <w:pStyle w:val="BodyText"/>
              <w:ind w:left="567"/>
              <w:rPr>
                <w:b/>
                <w:sz w:val="18"/>
                <w:szCs w:val="16"/>
              </w:rPr>
            </w:pPr>
          </w:p>
          <w:p w14:paraId="2D66CA60" w14:textId="77777777" w:rsidR="00CE5B1D" w:rsidRPr="00B371F2" w:rsidRDefault="00CE5B1D" w:rsidP="00D32992">
            <w:pPr>
              <w:pStyle w:val="BodyText"/>
              <w:ind w:left="567"/>
              <w:rPr>
                <w:sz w:val="18"/>
                <w:szCs w:val="16"/>
              </w:rPr>
            </w:pPr>
            <w:r w:rsidRPr="00B371F2">
              <w:rPr>
                <w:sz w:val="18"/>
                <w:szCs w:val="16"/>
              </w:rPr>
              <w:t xml:space="preserve">Learners select at least </w:t>
            </w:r>
            <w:r w:rsidR="00872583">
              <w:rPr>
                <w:sz w:val="18"/>
                <w:szCs w:val="16"/>
              </w:rPr>
              <w:t>two</w:t>
            </w:r>
            <w:r w:rsidRPr="00B371F2">
              <w:rPr>
                <w:sz w:val="18"/>
                <w:szCs w:val="16"/>
              </w:rPr>
              <w:t xml:space="preserve"> images from their work so far that they would like to develop into a final outcome. </w:t>
            </w:r>
            <w:r w:rsidR="00872583" w:rsidRPr="00872583">
              <w:rPr>
                <w:b/>
                <w:sz w:val="18"/>
                <w:szCs w:val="16"/>
              </w:rPr>
              <w:t>(I)</w:t>
            </w:r>
          </w:p>
          <w:p w14:paraId="5B6E9A5E" w14:textId="77777777" w:rsidR="00CE5B1D" w:rsidRPr="00B371F2" w:rsidRDefault="00CE5B1D" w:rsidP="00D32992">
            <w:pPr>
              <w:pStyle w:val="BodyText"/>
              <w:ind w:left="567"/>
              <w:rPr>
                <w:sz w:val="18"/>
                <w:szCs w:val="16"/>
              </w:rPr>
            </w:pPr>
            <w:r w:rsidRPr="00B371F2">
              <w:rPr>
                <w:sz w:val="18"/>
                <w:szCs w:val="16"/>
              </w:rPr>
              <w:t>Explain that they will be developing these images into a f</w:t>
            </w:r>
            <w:r w:rsidR="00EA5BC3">
              <w:rPr>
                <w:sz w:val="18"/>
                <w:szCs w:val="16"/>
              </w:rPr>
              <w:t>inal composition over the next four</w:t>
            </w:r>
            <w:r w:rsidRPr="00B371F2">
              <w:rPr>
                <w:sz w:val="18"/>
                <w:szCs w:val="16"/>
              </w:rPr>
              <w:t xml:space="preserve"> weeks.</w:t>
            </w:r>
          </w:p>
          <w:p w14:paraId="3D24EBA7" w14:textId="77777777" w:rsidR="00CE5B1D" w:rsidRPr="00B371F2" w:rsidRDefault="00CE5B1D" w:rsidP="00D32992">
            <w:pPr>
              <w:pStyle w:val="BodyText"/>
              <w:ind w:left="567"/>
              <w:rPr>
                <w:sz w:val="18"/>
                <w:szCs w:val="16"/>
              </w:rPr>
            </w:pPr>
          </w:p>
          <w:p w14:paraId="4C7147E6" w14:textId="77777777" w:rsidR="00CE5B1D" w:rsidRPr="00B371F2" w:rsidRDefault="00CE5B1D" w:rsidP="00D32992">
            <w:pPr>
              <w:pStyle w:val="BodyText"/>
              <w:ind w:left="567"/>
              <w:rPr>
                <w:sz w:val="18"/>
                <w:szCs w:val="16"/>
              </w:rPr>
            </w:pPr>
            <w:r w:rsidRPr="00B371F2">
              <w:rPr>
                <w:sz w:val="18"/>
                <w:szCs w:val="16"/>
              </w:rPr>
              <w:t xml:space="preserve">Consider any other relevant images they may want to gather either by drawing from observation, or from second source material or by taking their own photographs. </w:t>
            </w:r>
            <w:r w:rsidR="00872583" w:rsidRPr="00872583">
              <w:rPr>
                <w:b/>
                <w:sz w:val="18"/>
                <w:szCs w:val="16"/>
              </w:rPr>
              <w:t>(I)</w:t>
            </w:r>
          </w:p>
          <w:p w14:paraId="30E0216A" w14:textId="77777777" w:rsidR="00CE5B1D" w:rsidRPr="00B371F2" w:rsidRDefault="00CE5B1D" w:rsidP="00CE5B1D">
            <w:pPr>
              <w:pStyle w:val="BodyText"/>
              <w:ind w:left="720"/>
              <w:rPr>
                <w:sz w:val="18"/>
                <w:szCs w:val="16"/>
              </w:rPr>
            </w:pPr>
          </w:p>
          <w:p w14:paraId="216EB7B3" w14:textId="77777777" w:rsidR="00CE5B1D" w:rsidRPr="00B371F2" w:rsidRDefault="00CE5B1D" w:rsidP="00CE5B1D">
            <w:pPr>
              <w:pStyle w:val="WalkTable"/>
              <w:rPr>
                <w:color w:val="FF0000"/>
                <w:sz w:val="18"/>
                <w:highlight w:val="yellow"/>
              </w:rPr>
            </w:pPr>
            <w:r w:rsidRPr="00B371F2">
              <w:rPr>
                <w:b/>
                <w:sz w:val="18"/>
              </w:rPr>
              <w:t>Extension activity</w:t>
            </w:r>
            <w:r w:rsidRPr="00B371F2">
              <w:rPr>
                <w:sz w:val="18"/>
              </w:rPr>
              <w:t xml:space="preserve">: gather images from a combination of </w:t>
            </w:r>
            <w:proofErr w:type="gramStart"/>
            <w:r w:rsidRPr="00B371F2">
              <w:rPr>
                <w:sz w:val="18"/>
              </w:rPr>
              <w:t>first hand</w:t>
            </w:r>
            <w:proofErr w:type="gramEnd"/>
            <w:r w:rsidRPr="00B371F2">
              <w:rPr>
                <w:sz w:val="18"/>
              </w:rPr>
              <w:t xml:space="preserve"> direct observation </w:t>
            </w:r>
            <w:r w:rsidRPr="00B371F2">
              <w:rPr>
                <w:i/>
                <w:sz w:val="18"/>
              </w:rPr>
              <w:t>and</w:t>
            </w:r>
            <w:r w:rsidRPr="00B371F2">
              <w:rPr>
                <w:sz w:val="18"/>
              </w:rPr>
              <w:t xml:space="preserve"> second source </w:t>
            </w:r>
          </w:p>
        </w:tc>
      </w:tr>
      <w:tr w:rsidR="00EF031C" w:rsidRPr="007E37FE" w14:paraId="25F07DE1" w14:textId="77777777">
        <w:trPr>
          <w:trHeight w:hRule="exact" w:val="455"/>
          <w:tblHeader/>
          <w:jc w:val="center"/>
        </w:trPr>
        <w:tc>
          <w:tcPr>
            <w:tcW w:w="12049" w:type="dxa"/>
            <w:gridSpan w:val="4"/>
            <w:shd w:val="clear" w:color="auto" w:fill="EA5B0C"/>
            <w:tcMar>
              <w:top w:w="113" w:type="dxa"/>
              <w:bottom w:w="113" w:type="dxa"/>
            </w:tcMar>
            <w:vAlign w:val="center"/>
          </w:tcPr>
          <w:p w14:paraId="60F4AF28" w14:textId="77777777" w:rsidR="00EF031C" w:rsidRPr="00B371F2" w:rsidRDefault="00EF031C" w:rsidP="00AD62B2">
            <w:pPr>
              <w:rPr>
                <w:rFonts w:ascii="Arial" w:hAnsi="Arial" w:cs="Arial"/>
                <w:b/>
                <w:color w:val="FFFFFF"/>
                <w:sz w:val="18"/>
                <w:szCs w:val="16"/>
              </w:rPr>
            </w:pPr>
            <w:r w:rsidRPr="00B371F2">
              <w:rPr>
                <w:rFonts w:ascii="Arial" w:hAnsi="Arial" w:cs="Arial"/>
                <w:b/>
                <w:color w:val="FFFFFF"/>
                <w:sz w:val="18"/>
                <w:szCs w:val="16"/>
              </w:rPr>
              <w:t>Past and specimen papers</w:t>
            </w:r>
          </w:p>
        </w:tc>
      </w:tr>
      <w:tr w:rsidR="00EF031C" w:rsidRPr="007E37FE" w14:paraId="7BAF2874" w14:textId="77777777">
        <w:tblPrEx>
          <w:tblCellMar>
            <w:top w:w="0" w:type="dxa"/>
            <w:bottom w:w="0" w:type="dxa"/>
          </w:tblCellMar>
        </w:tblPrEx>
        <w:trPr>
          <w:jc w:val="center"/>
        </w:trPr>
        <w:tc>
          <w:tcPr>
            <w:tcW w:w="12049" w:type="dxa"/>
            <w:gridSpan w:val="4"/>
            <w:tcMar>
              <w:top w:w="113" w:type="dxa"/>
              <w:bottom w:w="113" w:type="dxa"/>
            </w:tcMar>
          </w:tcPr>
          <w:p w14:paraId="1619ED3E" w14:textId="77777777" w:rsidR="00EF031C" w:rsidRPr="00B371F2" w:rsidRDefault="00EF031C" w:rsidP="00716D43">
            <w:pPr>
              <w:pStyle w:val="WalkTable"/>
              <w:rPr>
                <w:b/>
                <w:color w:val="FF0000"/>
                <w:sz w:val="18"/>
                <w:highlight w:val="yellow"/>
                <w:lang w:eastAsia="en-GB"/>
              </w:rPr>
            </w:pPr>
            <w:r w:rsidRPr="00B371F2">
              <w:rPr>
                <w:color w:val="000000" w:themeColor="text1"/>
                <w:sz w:val="18"/>
                <w:lang w:eastAsia="en-GB"/>
              </w:rPr>
              <w:t>Past</w:t>
            </w:r>
            <w:r w:rsidR="00B371F2" w:rsidRPr="00B371F2">
              <w:rPr>
                <w:color w:val="000000" w:themeColor="text1"/>
                <w:sz w:val="18"/>
                <w:lang w:eastAsia="en-GB"/>
              </w:rPr>
              <w:t xml:space="preserve"> </w:t>
            </w:r>
            <w:r w:rsidRPr="00B371F2">
              <w:rPr>
                <w:color w:val="000000" w:themeColor="text1"/>
                <w:sz w:val="18"/>
                <w:lang w:eastAsia="en-GB"/>
              </w:rPr>
              <w:t>/</w:t>
            </w:r>
            <w:r w:rsidR="00B371F2" w:rsidRPr="00B371F2">
              <w:rPr>
                <w:color w:val="000000" w:themeColor="text1"/>
                <w:sz w:val="18"/>
                <w:lang w:eastAsia="en-GB"/>
              </w:rPr>
              <w:t xml:space="preserve"> </w:t>
            </w:r>
            <w:r w:rsidRPr="00B371F2">
              <w:rPr>
                <w:color w:val="000000" w:themeColor="text1"/>
                <w:sz w:val="18"/>
                <w:lang w:eastAsia="en-GB"/>
              </w:rPr>
              <w:t>specimen papers and mark schemes are available to download at</w:t>
            </w:r>
            <w:r w:rsidRPr="00B371F2">
              <w:rPr>
                <w:b/>
                <w:color w:val="000000" w:themeColor="text1"/>
                <w:sz w:val="18"/>
                <w:lang w:eastAsia="en-GB"/>
              </w:rPr>
              <w:t xml:space="preserve"> </w:t>
            </w:r>
            <w:hyperlink r:id="rId33" w:history="1">
              <w:r w:rsidR="002A7AF5" w:rsidRPr="00B371F2">
                <w:rPr>
                  <w:rStyle w:val="WebLink"/>
                  <w:sz w:val="18"/>
                  <w:szCs w:val="20"/>
                </w:rPr>
                <w:t>www.cambridgeinternational.org/support</w:t>
              </w:r>
            </w:hyperlink>
            <w:r w:rsidRPr="00B371F2">
              <w:rPr>
                <w:b/>
                <w:color w:val="000000" w:themeColor="text1"/>
                <w:sz w:val="18"/>
                <w:szCs w:val="20"/>
                <w:lang w:eastAsia="en-GB"/>
              </w:rPr>
              <w:t xml:space="preserve"> </w:t>
            </w:r>
            <w:r w:rsidR="00872583" w:rsidRPr="00872583">
              <w:rPr>
                <w:b/>
                <w:color w:val="000000" w:themeColor="text1"/>
                <w:sz w:val="18"/>
                <w:szCs w:val="20"/>
                <w:lang w:eastAsia="en-GB"/>
              </w:rPr>
              <w:t>(F)</w:t>
            </w:r>
          </w:p>
        </w:tc>
      </w:tr>
    </w:tbl>
    <w:p w14:paraId="09AFEE8B" w14:textId="77777777" w:rsidR="00C92F05" w:rsidRDefault="00C92F05" w:rsidP="00716D43">
      <w:pPr>
        <w:pStyle w:val="WalkTable"/>
        <w:rPr>
          <w:bCs/>
          <w:sz w:val="20"/>
          <w:szCs w:val="20"/>
        </w:rPr>
      </w:pPr>
    </w:p>
    <w:p w14:paraId="3D5EFC79" w14:textId="77777777" w:rsidR="00EF031C" w:rsidRPr="004A4E17" w:rsidRDefault="00EF031C" w:rsidP="003D2B2A">
      <w:pPr>
        <w:rPr>
          <w:rFonts w:ascii="Arial" w:hAnsi="Arial"/>
          <w:bCs/>
          <w:sz w:val="20"/>
          <w:szCs w:val="20"/>
        </w:rPr>
        <w:sectPr w:rsidR="00EF031C" w:rsidRPr="004A4E17" w:rsidSect="00E031AB">
          <w:headerReference w:type="first" r:id="rId34"/>
          <w:footerReference w:type="first" r:id="rId35"/>
          <w:pgSz w:w="16840" w:h="11900" w:orient="landscape" w:code="9"/>
          <w:pgMar w:top="78" w:right="1105" w:bottom="1134" w:left="1134" w:header="567" w:footer="567" w:gutter="0"/>
          <w:cols w:space="708"/>
          <w:docGrid w:linePitch="326"/>
        </w:sectPr>
      </w:pPr>
    </w:p>
    <w:p w14:paraId="00088DB8" w14:textId="3EBC8879" w:rsidR="00C92F05" w:rsidRPr="00393536" w:rsidRDefault="006C4996" w:rsidP="00393536">
      <w:pPr>
        <w:pStyle w:val="Heading1"/>
      </w:pPr>
      <w:bookmarkStart w:id="4" w:name="Unit01"/>
      <w:bookmarkStart w:id="5" w:name="_Toc125621199"/>
      <w:r>
        <w:lastRenderedPageBreak/>
        <w:t xml:space="preserve">Component 1 </w:t>
      </w:r>
      <w:r w:rsidR="003A60B1">
        <w:t xml:space="preserve">– </w:t>
      </w:r>
      <w:r>
        <w:t>Coursework</w:t>
      </w:r>
      <w:bookmarkEnd w:id="5"/>
    </w:p>
    <w:tbl>
      <w:tblPr>
        <w:tblW w:w="14601"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1985"/>
        <w:gridCol w:w="3969"/>
        <w:gridCol w:w="8647"/>
      </w:tblGrid>
      <w:tr w:rsidR="00EA35F2" w:rsidRPr="004A4E17" w14:paraId="0220103E" w14:textId="77777777" w:rsidTr="0038008E">
        <w:trPr>
          <w:tblHeader/>
        </w:trPr>
        <w:tc>
          <w:tcPr>
            <w:tcW w:w="1985" w:type="dxa"/>
            <w:shd w:val="clear" w:color="auto" w:fill="EA5B0C"/>
            <w:tcMar>
              <w:top w:w="113" w:type="dxa"/>
              <w:bottom w:w="113" w:type="dxa"/>
            </w:tcMar>
            <w:vAlign w:val="center"/>
          </w:tcPr>
          <w:bookmarkEnd w:id="4"/>
          <w:p w14:paraId="1BDB98E9" w14:textId="0A96F9FF" w:rsidR="00EA35F2" w:rsidRPr="004A4E17" w:rsidRDefault="00EA35F2" w:rsidP="009A080D">
            <w:pPr>
              <w:pStyle w:val="TableHead"/>
              <w:spacing w:before="0" w:after="0"/>
            </w:pPr>
            <w:r>
              <w:t>Course plan</w:t>
            </w:r>
          </w:p>
        </w:tc>
        <w:tc>
          <w:tcPr>
            <w:tcW w:w="3969" w:type="dxa"/>
            <w:shd w:val="clear" w:color="auto" w:fill="EA5B0C"/>
            <w:vAlign w:val="center"/>
          </w:tcPr>
          <w:p w14:paraId="63318490" w14:textId="4BD2F37D" w:rsidR="00EA35F2" w:rsidRPr="004A4E17" w:rsidRDefault="00EA35F2" w:rsidP="009A080D">
            <w:pPr>
              <w:pStyle w:val="TableHead"/>
              <w:spacing w:before="0" w:after="0"/>
            </w:pPr>
            <w:r>
              <w:t>Learning</w:t>
            </w:r>
            <w:r w:rsidR="00672841">
              <w:t xml:space="preserve"> / </w:t>
            </w:r>
            <w:r>
              <w:t>assessment objectives</w:t>
            </w:r>
            <w:r w:rsidR="00672841">
              <w:t xml:space="preserve"> (AO)</w:t>
            </w:r>
          </w:p>
        </w:tc>
        <w:tc>
          <w:tcPr>
            <w:tcW w:w="8647" w:type="dxa"/>
            <w:shd w:val="clear" w:color="auto" w:fill="EA5B0C"/>
            <w:tcMar>
              <w:top w:w="113" w:type="dxa"/>
              <w:bottom w:w="113" w:type="dxa"/>
            </w:tcMar>
            <w:vAlign w:val="center"/>
          </w:tcPr>
          <w:p w14:paraId="7DB77568" w14:textId="77777777" w:rsidR="00EA35F2" w:rsidRPr="00DF2AEF" w:rsidRDefault="00EA35F2" w:rsidP="009A080D">
            <w:pPr>
              <w:pStyle w:val="TableHead"/>
              <w:spacing w:before="0" w:after="0"/>
            </w:pPr>
            <w:r w:rsidRPr="00DF2AEF">
              <w:t>Suggested teaching activities</w:t>
            </w:r>
            <w:r>
              <w:t xml:space="preserve"> </w:t>
            </w:r>
          </w:p>
        </w:tc>
      </w:tr>
      <w:tr w:rsidR="00DF2AEF" w:rsidRPr="004A4E17" w14:paraId="0DCE18B9" w14:textId="77777777" w:rsidTr="0038008E">
        <w:tblPrEx>
          <w:tblCellMar>
            <w:top w:w="0" w:type="dxa"/>
            <w:bottom w:w="0" w:type="dxa"/>
          </w:tblCellMar>
        </w:tblPrEx>
        <w:trPr>
          <w:trHeight w:val="487"/>
        </w:trPr>
        <w:tc>
          <w:tcPr>
            <w:tcW w:w="1985" w:type="dxa"/>
            <w:tcMar>
              <w:top w:w="113" w:type="dxa"/>
              <w:bottom w:w="113" w:type="dxa"/>
            </w:tcMar>
          </w:tcPr>
          <w:p w14:paraId="231BDEEF" w14:textId="77777777" w:rsidR="006C4996" w:rsidRDefault="006C4996" w:rsidP="00872583">
            <w:pPr>
              <w:pStyle w:val="BodyText"/>
              <w:rPr>
                <w:lang w:eastAsia="en-GB"/>
              </w:rPr>
            </w:pPr>
            <w:r>
              <w:rPr>
                <w:lang w:eastAsia="en-GB"/>
              </w:rPr>
              <w:t>Week 1</w:t>
            </w:r>
          </w:p>
          <w:p w14:paraId="7F444A71" w14:textId="77777777" w:rsidR="00AB66BD" w:rsidRDefault="00AB66BD" w:rsidP="00872583">
            <w:pPr>
              <w:pStyle w:val="BodyText"/>
              <w:rPr>
                <w:lang w:eastAsia="en-GB"/>
              </w:rPr>
            </w:pPr>
          </w:p>
          <w:p w14:paraId="79E8DD2A" w14:textId="77777777" w:rsidR="006C4996" w:rsidRDefault="006C4996" w:rsidP="00872583">
            <w:pPr>
              <w:pStyle w:val="BodyText"/>
              <w:rPr>
                <w:lang w:eastAsia="en-GB"/>
              </w:rPr>
            </w:pPr>
            <w:r>
              <w:rPr>
                <w:lang w:eastAsia="en-GB"/>
              </w:rPr>
              <w:t>Course outline</w:t>
            </w:r>
          </w:p>
          <w:p w14:paraId="757987DF" w14:textId="2691AF0E" w:rsidR="00DF2AEF" w:rsidRPr="004A4E17" w:rsidRDefault="00AB66BD" w:rsidP="009E1BD5">
            <w:pPr>
              <w:pStyle w:val="BodyText"/>
              <w:rPr>
                <w:lang w:eastAsia="en-GB"/>
              </w:rPr>
            </w:pPr>
            <w:r>
              <w:rPr>
                <w:lang w:eastAsia="en-GB"/>
              </w:rPr>
              <w:t>and u</w:t>
            </w:r>
            <w:r w:rsidR="006C4996">
              <w:rPr>
                <w:lang w:eastAsia="en-GB"/>
              </w:rPr>
              <w:t xml:space="preserve">nderstanding the </w:t>
            </w:r>
            <w:r>
              <w:rPr>
                <w:lang w:eastAsia="en-GB"/>
              </w:rPr>
              <w:t>a</w:t>
            </w:r>
            <w:r w:rsidR="006C4996">
              <w:rPr>
                <w:lang w:eastAsia="en-GB"/>
              </w:rPr>
              <w:t xml:space="preserve">ssessment objectives and </w:t>
            </w:r>
            <w:r w:rsidR="00C94516">
              <w:rPr>
                <w:lang w:eastAsia="en-GB"/>
              </w:rPr>
              <w:t>requirements of the</w:t>
            </w:r>
            <w:r>
              <w:rPr>
                <w:lang w:eastAsia="en-GB"/>
              </w:rPr>
              <w:t xml:space="preserve"> components</w:t>
            </w:r>
            <w:r w:rsidR="009E1BD5">
              <w:rPr>
                <w:lang w:eastAsia="en-GB"/>
              </w:rPr>
              <w:t>.</w:t>
            </w:r>
          </w:p>
        </w:tc>
        <w:tc>
          <w:tcPr>
            <w:tcW w:w="3969" w:type="dxa"/>
            <w:tcMar>
              <w:top w:w="113" w:type="dxa"/>
              <w:bottom w:w="113" w:type="dxa"/>
            </w:tcMar>
          </w:tcPr>
          <w:p w14:paraId="525E5A57" w14:textId="77777777" w:rsidR="00DF2AEF" w:rsidRPr="004A4E17" w:rsidRDefault="006C4996" w:rsidP="00872583">
            <w:pPr>
              <w:pStyle w:val="BodyText"/>
              <w:rPr>
                <w:lang w:eastAsia="en-GB"/>
              </w:rPr>
            </w:pPr>
            <w:r w:rsidRPr="00D6763F">
              <w:t>Understanding the demands and requirements of the course.</w:t>
            </w:r>
          </w:p>
        </w:tc>
        <w:tc>
          <w:tcPr>
            <w:tcW w:w="8647" w:type="dxa"/>
            <w:tcMar>
              <w:top w:w="113" w:type="dxa"/>
              <w:bottom w:w="113" w:type="dxa"/>
            </w:tcMar>
          </w:tcPr>
          <w:p w14:paraId="08BC9DD7" w14:textId="77777777" w:rsidR="006C4996" w:rsidRPr="00EA35F2" w:rsidRDefault="00AB66BD" w:rsidP="00872583">
            <w:pPr>
              <w:pStyle w:val="BodyText"/>
              <w:rPr>
                <w:b/>
                <w:lang w:eastAsia="en-GB"/>
              </w:rPr>
            </w:pPr>
            <w:r w:rsidRPr="0076115A">
              <w:rPr>
                <w:lang w:eastAsia="en-GB"/>
              </w:rPr>
              <w:t>1)</w:t>
            </w:r>
            <w:r w:rsidRPr="00EA35F2">
              <w:rPr>
                <w:b/>
                <w:lang w:eastAsia="en-GB"/>
              </w:rPr>
              <w:t xml:space="preserve"> </w:t>
            </w:r>
            <w:r w:rsidR="006C4996" w:rsidRPr="00EA35F2">
              <w:rPr>
                <w:b/>
                <w:lang w:eastAsia="en-GB"/>
              </w:rPr>
              <w:t>Course outline</w:t>
            </w:r>
          </w:p>
          <w:p w14:paraId="46FFF99A" w14:textId="2C60605C" w:rsidR="006C4996" w:rsidRDefault="006C4996" w:rsidP="00872583">
            <w:pPr>
              <w:pStyle w:val="BodyText"/>
              <w:rPr>
                <w:lang w:eastAsia="en-GB"/>
              </w:rPr>
            </w:pPr>
            <w:r>
              <w:rPr>
                <w:lang w:eastAsia="en-GB"/>
              </w:rPr>
              <w:t>Provid</w:t>
            </w:r>
            <w:r w:rsidR="00AB66BD">
              <w:rPr>
                <w:lang w:eastAsia="en-GB"/>
              </w:rPr>
              <w:t xml:space="preserve">e an outline of the </w:t>
            </w:r>
            <w:r w:rsidR="0038008E">
              <w:rPr>
                <w:lang w:eastAsia="en-GB"/>
              </w:rPr>
              <w:t>one- or two-year</w:t>
            </w:r>
            <w:r>
              <w:rPr>
                <w:lang w:eastAsia="en-GB"/>
              </w:rPr>
              <w:t xml:space="preserve"> course. This will depend on your learners, your school calendar, how many lessons a week your learners have for Art and Design and how much time</w:t>
            </w:r>
            <w:r w:rsidR="00AB66BD">
              <w:rPr>
                <w:lang w:eastAsia="en-GB"/>
              </w:rPr>
              <w:t xml:space="preserve"> you </w:t>
            </w:r>
            <w:r>
              <w:rPr>
                <w:lang w:eastAsia="en-GB"/>
              </w:rPr>
              <w:t>expect</w:t>
            </w:r>
            <w:r w:rsidR="00AB66BD">
              <w:rPr>
                <w:lang w:eastAsia="en-GB"/>
              </w:rPr>
              <w:t xml:space="preserve"> them to spend on independent study.</w:t>
            </w:r>
          </w:p>
          <w:p w14:paraId="65176122" w14:textId="77777777" w:rsidR="00960787" w:rsidRDefault="00960787" w:rsidP="00872583">
            <w:pPr>
              <w:pStyle w:val="BodyText"/>
              <w:rPr>
                <w:lang w:eastAsia="en-GB"/>
              </w:rPr>
            </w:pPr>
          </w:p>
          <w:p w14:paraId="4CF64D89" w14:textId="55A27AFD" w:rsidR="006C4996" w:rsidRDefault="006C4996" w:rsidP="00872583">
            <w:pPr>
              <w:pStyle w:val="BodyText"/>
              <w:rPr>
                <w:lang w:eastAsia="en-GB"/>
              </w:rPr>
            </w:pPr>
            <w:r>
              <w:rPr>
                <w:lang w:eastAsia="en-GB"/>
              </w:rPr>
              <w:t xml:space="preserve">An example of a </w:t>
            </w:r>
            <w:r w:rsidR="0038008E">
              <w:rPr>
                <w:lang w:eastAsia="en-GB"/>
              </w:rPr>
              <w:t>one-year</w:t>
            </w:r>
            <w:r>
              <w:rPr>
                <w:lang w:eastAsia="en-GB"/>
              </w:rPr>
              <w:t xml:space="preserve"> course</w:t>
            </w:r>
          </w:p>
          <w:p w14:paraId="20096819" w14:textId="77777777" w:rsidR="006C4996" w:rsidRDefault="007B5BAF" w:rsidP="00872583">
            <w:pPr>
              <w:pStyle w:val="BodyText"/>
              <w:rPr>
                <w:lang w:eastAsia="en-GB"/>
              </w:rPr>
            </w:pPr>
            <w:r>
              <w:rPr>
                <w:lang w:eastAsia="en-GB"/>
              </w:rPr>
              <w:t>Weeks 1–31</w:t>
            </w:r>
            <w:r w:rsidR="00AB66BD">
              <w:rPr>
                <w:lang w:eastAsia="en-GB"/>
              </w:rPr>
              <w:tab/>
            </w:r>
            <w:r w:rsidR="006C4996">
              <w:rPr>
                <w:lang w:eastAsia="en-GB"/>
              </w:rPr>
              <w:t>Component 1</w:t>
            </w:r>
            <w:r w:rsidR="00AB66BD">
              <w:rPr>
                <w:lang w:eastAsia="en-GB"/>
              </w:rPr>
              <w:t xml:space="preserve">, </w:t>
            </w:r>
            <w:r w:rsidR="006C4996">
              <w:rPr>
                <w:lang w:eastAsia="en-GB"/>
              </w:rPr>
              <w:t>Coursework (total 31 weeks)</w:t>
            </w:r>
          </w:p>
          <w:p w14:paraId="23EB4D11" w14:textId="2368BCC7" w:rsidR="006C4996" w:rsidRDefault="007B5BAF" w:rsidP="00872583">
            <w:pPr>
              <w:pStyle w:val="BodyText"/>
              <w:rPr>
                <w:lang w:eastAsia="en-GB"/>
              </w:rPr>
            </w:pPr>
            <w:r>
              <w:rPr>
                <w:lang w:eastAsia="en-GB"/>
              </w:rPr>
              <w:t>Weeks 32–39</w:t>
            </w:r>
            <w:r w:rsidR="00AB66BD">
              <w:rPr>
                <w:lang w:eastAsia="en-GB"/>
              </w:rPr>
              <w:tab/>
            </w:r>
            <w:r w:rsidR="006C4996">
              <w:rPr>
                <w:lang w:eastAsia="en-GB"/>
              </w:rPr>
              <w:t xml:space="preserve">Component </w:t>
            </w:r>
            <w:r w:rsidR="00AB66BD">
              <w:rPr>
                <w:lang w:eastAsia="en-GB"/>
              </w:rPr>
              <w:t xml:space="preserve">2, </w:t>
            </w:r>
            <w:r w:rsidR="006C4996">
              <w:rPr>
                <w:lang w:eastAsia="en-GB"/>
              </w:rPr>
              <w:t xml:space="preserve">Externally </w:t>
            </w:r>
            <w:r w:rsidR="003A60B1">
              <w:rPr>
                <w:lang w:eastAsia="en-GB"/>
              </w:rPr>
              <w:t>s</w:t>
            </w:r>
            <w:r w:rsidR="006C4996">
              <w:rPr>
                <w:lang w:eastAsia="en-GB"/>
              </w:rPr>
              <w:t xml:space="preserve">et </w:t>
            </w:r>
            <w:r w:rsidR="003A60B1">
              <w:rPr>
                <w:lang w:eastAsia="en-GB"/>
              </w:rPr>
              <w:t>a</w:t>
            </w:r>
            <w:r w:rsidR="006C4996">
              <w:rPr>
                <w:lang w:eastAsia="en-GB"/>
              </w:rPr>
              <w:t xml:space="preserve">ssignment (total </w:t>
            </w:r>
            <w:r w:rsidR="00960787">
              <w:rPr>
                <w:lang w:eastAsia="en-GB"/>
              </w:rPr>
              <w:t>eight</w:t>
            </w:r>
            <w:r w:rsidR="006C4996">
              <w:rPr>
                <w:lang w:eastAsia="en-GB"/>
              </w:rPr>
              <w:t xml:space="preserve"> weeks)</w:t>
            </w:r>
          </w:p>
          <w:p w14:paraId="14F851AE" w14:textId="77777777" w:rsidR="006C4996" w:rsidRDefault="006C4996" w:rsidP="00872583">
            <w:pPr>
              <w:pStyle w:val="BodyText"/>
              <w:rPr>
                <w:i/>
              </w:rPr>
            </w:pPr>
          </w:p>
          <w:p w14:paraId="15624526" w14:textId="017270F1" w:rsidR="006C4996" w:rsidRDefault="006C4996" w:rsidP="00872583">
            <w:pPr>
              <w:pStyle w:val="BodyText"/>
              <w:rPr>
                <w:lang w:eastAsia="en-GB"/>
              </w:rPr>
            </w:pPr>
            <w:r w:rsidRPr="003A60B1">
              <w:rPr>
                <w:b/>
                <w:lang w:eastAsia="en-GB"/>
              </w:rPr>
              <w:t>Activity</w:t>
            </w:r>
            <w:r w:rsidR="000E2CDD" w:rsidRPr="003A60B1">
              <w:rPr>
                <w:b/>
                <w:lang w:eastAsia="en-GB"/>
              </w:rPr>
              <w:t>:</w:t>
            </w:r>
            <w:r w:rsidR="000E2CDD">
              <w:rPr>
                <w:lang w:eastAsia="en-GB"/>
              </w:rPr>
              <w:t xml:space="preserve"> </w:t>
            </w:r>
            <w:r w:rsidR="00EA35F2">
              <w:rPr>
                <w:lang w:eastAsia="en-GB"/>
              </w:rPr>
              <w:t>L</w:t>
            </w:r>
            <w:r w:rsidR="00AB66BD">
              <w:rPr>
                <w:lang w:eastAsia="en-GB"/>
              </w:rPr>
              <w:t xml:space="preserve">earners discuss the outline </w:t>
            </w:r>
            <w:r>
              <w:rPr>
                <w:lang w:eastAsia="en-GB"/>
              </w:rPr>
              <w:t>of the course in small groups</w:t>
            </w:r>
            <w:r w:rsidR="00AB66BD">
              <w:rPr>
                <w:lang w:eastAsia="en-GB"/>
              </w:rPr>
              <w:t>. You might want them to</w:t>
            </w:r>
            <w:r>
              <w:rPr>
                <w:lang w:eastAsia="en-GB"/>
              </w:rPr>
              <w:t xml:space="preserve"> discuss</w:t>
            </w:r>
            <w:r w:rsidR="00AB66BD">
              <w:rPr>
                <w:lang w:eastAsia="en-GB"/>
              </w:rPr>
              <w:t xml:space="preserve"> their prior experience of art and</w:t>
            </w:r>
            <w:r>
              <w:rPr>
                <w:lang w:eastAsia="en-GB"/>
              </w:rPr>
              <w:t xml:space="preserve"> </w:t>
            </w:r>
            <w:r w:rsidR="00AB66BD">
              <w:rPr>
                <w:lang w:eastAsia="en-GB"/>
              </w:rPr>
              <w:t>d</w:t>
            </w:r>
            <w:r>
              <w:rPr>
                <w:lang w:eastAsia="en-GB"/>
              </w:rPr>
              <w:t>esign</w:t>
            </w:r>
            <w:r w:rsidR="00AB66BD">
              <w:rPr>
                <w:lang w:eastAsia="en-GB"/>
              </w:rPr>
              <w:t xml:space="preserve">. This could lead onto a </w:t>
            </w:r>
            <w:r>
              <w:rPr>
                <w:lang w:eastAsia="en-GB"/>
              </w:rPr>
              <w:t xml:space="preserve">whole class </w:t>
            </w:r>
            <w:r w:rsidR="00AB66BD">
              <w:rPr>
                <w:lang w:eastAsia="en-GB"/>
              </w:rPr>
              <w:t>discussion to provide learners to ask q</w:t>
            </w:r>
            <w:r>
              <w:rPr>
                <w:lang w:eastAsia="en-GB"/>
              </w:rPr>
              <w:t>uestions</w:t>
            </w:r>
            <w:r w:rsidR="00AB66BD">
              <w:rPr>
                <w:lang w:eastAsia="en-GB"/>
              </w:rPr>
              <w:t xml:space="preserve"> about the course</w:t>
            </w:r>
            <w:r>
              <w:rPr>
                <w:lang w:eastAsia="en-GB"/>
              </w:rPr>
              <w:t>.</w:t>
            </w:r>
            <w:r w:rsidR="000E2CDD">
              <w:rPr>
                <w:lang w:eastAsia="en-GB"/>
              </w:rPr>
              <w:t xml:space="preserve"> </w:t>
            </w:r>
            <w:r>
              <w:rPr>
                <w:lang w:eastAsia="en-GB"/>
              </w:rPr>
              <w:t>Explain the requirements of each of the components. Refer to the syllabus for more information.</w:t>
            </w:r>
          </w:p>
          <w:p w14:paraId="76037A79" w14:textId="77777777" w:rsidR="00DF2AEF" w:rsidRDefault="00DF2AEF" w:rsidP="00872583">
            <w:pPr>
              <w:pStyle w:val="BodyText"/>
              <w:rPr>
                <w:lang w:eastAsia="en-GB"/>
              </w:rPr>
            </w:pPr>
          </w:p>
          <w:p w14:paraId="7E7E7295" w14:textId="2DD81EF0" w:rsidR="006C4996" w:rsidRPr="00EA35F2" w:rsidRDefault="00AB66BD" w:rsidP="00872583">
            <w:pPr>
              <w:pStyle w:val="BodyText"/>
              <w:rPr>
                <w:b/>
                <w:lang w:eastAsia="en-GB"/>
              </w:rPr>
            </w:pPr>
            <w:r w:rsidRPr="0076115A">
              <w:rPr>
                <w:lang w:eastAsia="en-GB"/>
              </w:rPr>
              <w:t>2)</w:t>
            </w:r>
            <w:r w:rsidRPr="00EA35F2">
              <w:rPr>
                <w:b/>
                <w:lang w:eastAsia="en-GB"/>
              </w:rPr>
              <w:t xml:space="preserve"> </w:t>
            </w:r>
            <w:r w:rsidR="007B5BAF" w:rsidRPr="00EA35F2">
              <w:rPr>
                <w:b/>
                <w:lang w:eastAsia="en-GB"/>
              </w:rPr>
              <w:t xml:space="preserve">Introduction to </w:t>
            </w:r>
            <w:r w:rsidR="006C4996" w:rsidRPr="00EA35F2">
              <w:rPr>
                <w:b/>
                <w:lang w:eastAsia="en-GB"/>
              </w:rPr>
              <w:t>Component 1</w:t>
            </w:r>
            <w:r w:rsidR="009A080D">
              <w:rPr>
                <w:b/>
                <w:lang w:eastAsia="en-GB"/>
              </w:rPr>
              <w:t xml:space="preserve"> </w:t>
            </w:r>
            <w:r w:rsidR="003A60B1">
              <w:rPr>
                <w:b/>
                <w:lang w:eastAsia="en-GB"/>
              </w:rPr>
              <w:t xml:space="preserve">– </w:t>
            </w:r>
            <w:r w:rsidR="009A080D">
              <w:rPr>
                <w:b/>
                <w:lang w:eastAsia="en-GB"/>
              </w:rPr>
              <w:t>Coursework</w:t>
            </w:r>
          </w:p>
          <w:p w14:paraId="53FEBD6E" w14:textId="77777777" w:rsidR="006C4996" w:rsidRDefault="006C4996" w:rsidP="00872583">
            <w:pPr>
              <w:pStyle w:val="BodyText"/>
              <w:rPr>
                <w:lang w:eastAsia="en-GB"/>
              </w:rPr>
            </w:pPr>
            <w:r>
              <w:rPr>
                <w:lang w:eastAsia="en-GB"/>
              </w:rPr>
              <w:t xml:space="preserve">Go through the requirements of Component 1 and explain that it is made up of </w:t>
            </w:r>
            <w:r w:rsidR="00AB66BD">
              <w:rPr>
                <w:lang w:eastAsia="en-GB"/>
              </w:rPr>
              <w:t>two</w:t>
            </w:r>
            <w:r>
              <w:rPr>
                <w:lang w:eastAsia="en-GB"/>
              </w:rPr>
              <w:t xml:space="preserve"> parts</w:t>
            </w:r>
            <w:r w:rsidR="00AB66BD">
              <w:rPr>
                <w:lang w:eastAsia="en-GB"/>
              </w:rPr>
              <w:t>:</w:t>
            </w:r>
            <w:r>
              <w:rPr>
                <w:lang w:eastAsia="en-GB"/>
              </w:rPr>
              <w:t xml:space="preserve"> the portfolio and the </w:t>
            </w:r>
            <w:proofErr w:type="gramStart"/>
            <w:r>
              <w:rPr>
                <w:lang w:eastAsia="en-GB"/>
              </w:rPr>
              <w:t>final outcome</w:t>
            </w:r>
            <w:proofErr w:type="gramEnd"/>
            <w:r>
              <w:rPr>
                <w:lang w:eastAsia="en-GB"/>
              </w:rPr>
              <w:t>. Refer to the syllabus for more information.</w:t>
            </w:r>
          </w:p>
          <w:p w14:paraId="6EB6162D" w14:textId="77777777" w:rsidR="006C4996" w:rsidRDefault="006C4996" w:rsidP="00872583">
            <w:pPr>
              <w:pStyle w:val="BodyText"/>
              <w:rPr>
                <w:lang w:eastAsia="en-GB"/>
              </w:rPr>
            </w:pPr>
          </w:p>
          <w:p w14:paraId="5A7DA7CB" w14:textId="77777777" w:rsidR="006C4996" w:rsidRDefault="006C4996" w:rsidP="00872583">
            <w:pPr>
              <w:pStyle w:val="BodyText"/>
              <w:rPr>
                <w:lang w:eastAsia="en-GB"/>
              </w:rPr>
            </w:pPr>
            <w:r>
              <w:rPr>
                <w:lang w:eastAsia="en-GB"/>
              </w:rPr>
              <w:t>Explain that the year leading up to the exam will form Component 1. This wil</w:t>
            </w:r>
            <w:r w:rsidR="00AB66BD">
              <w:rPr>
                <w:lang w:eastAsia="en-GB"/>
              </w:rPr>
              <w:t>l be divided into two projects:</w:t>
            </w:r>
          </w:p>
          <w:p w14:paraId="219B02DF" w14:textId="77777777" w:rsidR="00AB66BD" w:rsidRDefault="006C4996" w:rsidP="00872583">
            <w:pPr>
              <w:pStyle w:val="BodyText"/>
              <w:numPr>
                <w:ilvl w:val="0"/>
                <w:numId w:val="8"/>
              </w:numPr>
              <w:rPr>
                <w:lang w:eastAsia="en-GB"/>
              </w:rPr>
            </w:pPr>
            <w:r w:rsidRPr="00672841">
              <w:rPr>
                <w:b/>
                <w:lang w:eastAsia="en-GB"/>
              </w:rPr>
              <w:t xml:space="preserve">Project </w:t>
            </w:r>
            <w:r w:rsidR="00872583" w:rsidRPr="00672841">
              <w:rPr>
                <w:b/>
                <w:lang w:eastAsia="en-GB"/>
              </w:rPr>
              <w:t>One</w:t>
            </w:r>
            <w:r>
              <w:rPr>
                <w:lang w:eastAsia="en-GB"/>
              </w:rPr>
              <w:t xml:space="preserve"> </w:t>
            </w:r>
            <w:r w:rsidR="00AB66BD">
              <w:rPr>
                <w:lang w:eastAsia="en-GB"/>
              </w:rPr>
              <w:t>–</w:t>
            </w:r>
            <w:r>
              <w:rPr>
                <w:lang w:eastAsia="en-GB"/>
              </w:rPr>
              <w:t xml:space="preserve"> The first project will be set by the teacher and will introduce learners to the content, </w:t>
            </w:r>
            <w:proofErr w:type="gramStart"/>
            <w:r>
              <w:rPr>
                <w:lang w:eastAsia="en-GB"/>
              </w:rPr>
              <w:t>structure</w:t>
            </w:r>
            <w:proofErr w:type="gramEnd"/>
            <w:r>
              <w:rPr>
                <w:lang w:eastAsia="en-GB"/>
              </w:rPr>
              <w:t xml:space="preserve"> and expectations of the course by taking them through the process of recording, explor</w:t>
            </w:r>
            <w:r w:rsidR="00AB66BD">
              <w:rPr>
                <w:lang w:eastAsia="en-GB"/>
              </w:rPr>
              <w:t>ing, developing and presenting.</w:t>
            </w:r>
          </w:p>
          <w:p w14:paraId="52C9DC9C" w14:textId="77777777" w:rsidR="006C4996" w:rsidRDefault="006C4996" w:rsidP="00872583">
            <w:pPr>
              <w:pStyle w:val="BodyText"/>
              <w:numPr>
                <w:ilvl w:val="0"/>
                <w:numId w:val="8"/>
              </w:numPr>
              <w:rPr>
                <w:lang w:eastAsia="en-GB"/>
              </w:rPr>
            </w:pPr>
            <w:r w:rsidRPr="00672841">
              <w:rPr>
                <w:b/>
                <w:lang w:eastAsia="en-GB"/>
              </w:rPr>
              <w:t xml:space="preserve">Project </w:t>
            </w:r>
            <w:r w:rsidR="00872583" w:rsidRPr="00672841">
              <w:rPr>
                <w:b/>
                <w:lang w:eastAsia="en-GB"/>
              </w:rPr>
              <w:t>Two</w:t>
            </w:r>
            <w:r>
              <w:rPr>
                <w:lang w:eastAsia="en-GB"/>
              </w:rPr>
              <w:t xml:space="preserve"> </w:t>
            </w:r>
            <w:r w:rsidR="00AB66BD">
              <w:rPr>
                <w:lang w:eastAsia="en-GB"/>
              </w:rPr>
              <w:t>–</w:t>
            </w:r>
            <w:r>
              <w:rPr>
                <w:lang w:eastAsia="en-GB"/>
              </w:rPr>
              <w:t xml:space="preserve"> Learners will select their own topic for the second project with the guidance of the teacher, which will build on their strengths, interests and ideas developed in the first project.</w:t>
            </w:r>
          </w:p>
          <w:p w14:paraId="25211DF9" w14:textId="77777777" w:rsidR="00AB66BD" w:rsidRDefault="00AB66BD" w:rsidP="00872583">
            <w:pPr>
              <w:pStyle w:val="BodyText"/>
              <w:rPr>
                <w:lang w:eastAsia="en-GB"/>
              </w:rPr>
            </w:pPr>
          </w:p>
          <w:p w14:paraId="02879002" w14:textId="77777777" w:rsidR="006C4996" w:rsidRDefault="006C4996" w:rsidP="00872583">
            <w:pPr>
              <w:pStyle w:val="BodyText"/>
              <w:rPr>
                <w:lang w:eastAsia="en-GB"/>
              </w:rPr>
            </w:pPr>
            <w:r>
              <w:rPr>
                <w:lang w:eastAsia="en-GB"/>
              </w:rPr>
              <w:t xml:space="preserve">Learners will select their best work from </w:t>
            </w:r>
            <w:proofErr w:type="gramStart"/>
            <w:r>
              <w:rPr>
                <w:lang w:eastAsia="en-GB"/>
              </w:rPr>
              <w:t>both of these</w:t>
            </w:r>
            <w:proofErr w:type="gramEnd"/>
            <w:r>
              <w:rPr>
                <w:lang w:eastAsia="en-GB"/>
              </w:rPr>
              <w:t xml:space="preserve"> proj</w:t>
            </w:r>
            <w:r w:rsidR="00650DC3">
              <w:rPr>
                <w:lang w:eastAsia="en-GB"/>
              </w:rPr>
              <w:t>ects to form their Component 1</w:t>
            </w:r>
            <w:r>
              <w:rPr>
                <w:lang w:eastAsia="en-GB"/>
              </w:rPr>
              <w:t xml:space="preserve"> Coursework and submit this to Cambridge</w:t>
            </w:r>
            <w:r w:rsidR="00AB66BD">
              <w:rPr>
                <w:lang w:eastAsia="en-GB"/>
              </w:rPr>
              <w:t xml:space="preserve"> International.</w:t>
            </w:r>
          </w:p>
          <w:p w14:paraId="25AC5932" w14:textId="77777777" w:rsidR="006C4996" w:rsidRDefault="006C4996" w:rsidP="00872583">
            <w:pPr>
              <w:pStyle w:val="BodyText"/>
              <w:rPr>
                <w:lang w:eastAsia="en-GB"/>
              </w:rPr>
            </w:pPr>
          </w:p>
          <w:p w14:paraId="5FE69D0B" w14:textId="4E79A0DD" w:rsidR="006C4996" w:rsidRPr="0076115A" w:rsidRDefault="00AB66BD" w:rsidP="00872583">
            <w:pPr>
              <w:pStyle w:val="BodyText"/>
              <w:rPr>
                <w:lang w:eastAsia="en-GB"/>
              </w:rPr>
            </w:pPr>
            <w:r w:rsidRPr="0076115A">
              <w:rPr>
                <w:lang w:eastAsia="en-GB"/>
              </w:rPr>
              <w:t>3)</w:t>
            </w:r>
            <w:r w:rsidR="00872583" w:rsidRPr="00EA35F2">
              <w:rPr>
                <w:b/>
                <w:lang w:eastAsia="en-GB"/>
              </w:rPr>
              <w:t xml:space="preserve"> </w:t>
            </w:r>
            <w:r w:rsidR="00672841">
              <w:rPr>
                <w:b/>
                <w:lang w:eastAsia="en-GB"/>
              </w:rPr>
              <w:t>A</w:t>
            </w:r>
            <w:r w:rsidR="006C4996" w:rsidRPr="00EA35F2">
              <w:rPr>
                <w:b/>
                <w:lang w:eastAsia="en-GB"/>
              </w:rPr>
              <w:t>ssessment objectives</w:t>
            </w:r>
            <w:r w:rsidR="00872583" w:rsidRPr="00EA35F2">
              <w:rPr>
                <w:b/>
                <w:lang w:eastAsia="en-GB"/>
              </w:rPr>
              <w:t xml:space="preserve"> </w:t>
            </w:r>
          </w:p>
          <w:p w14:paraId="2D23A396" w14:textId="3FA352D8" w:rsidR="00960787" w:rsidRDefault="00AB66BD" w:rsidP="00872583">
            <w:pPr>
              <w:pStyle w:val="BodyText"/>
              <w:rPr>
                <w:lang w:eastAsia="en-GB"/>
              </w:rPr>
            </w:pPr>
            <w:r w:rsidRPr="00AB66BD">
              <w:rPr>
                <w:lang w:eastAsia="en-GB"/>
              </w:rPr>
              <w:t xml:space="preserve">Introduce your learners to the </w:t>
            </w:r>
            <w:r w:rsidR="00EE0D1D">
              <w:rPr>
                <w:lang w:eastAsia="en-GB"/>
              </w:rPr>
              <w:t>assessment objectives (AO1–AO4)</w:t>
            </w:r>
            <w:r w:rsidRPr="00AB66BD">
              <w:rPr>
                <w:lang w:eastAsia="en-GB"/>
              </w:rPr>
              <w:t xml:space="preserve">. You might want to use examples of </w:t>
            </w:r>
            <w:proofErr w:type="gramStart"/>
            <w:r w:rsidRPr="00AB66BD">
              <w:rPr>
                <w:lang w:eastAsia="en-GB"/>
              </w:rPr>
              <w:t>previous to</w:t>
            </w:r>
            <w:proofErr w:type="gramEnd"/>
            <w:r w:rsidRPr="00AB66BD">
              <w:rPr>
                <w:lang w:eastAsia="en-GB"/>
              </w:rPr>
              <w:t xml:space="preserve"> demonstrate each of these.</w:t>
            </w:r>
          </w:p>
          <w:p w14:paraId="77AE0A79" w14:textId="77777777" w:rsidR="00672841" w:rsidRPr="00AB66BD" w:rsidRDefault="00672841" w:rsidP="00872583">
            <w:pPr>
              <w:pStyle w:val="BodyText"/>
              <w:rPr>
                <w:lang w:eastAsia="en-GB"/>
              </w:rPr>
            </w:pPr>
          </w:p>
          <w:p w14:paraId="4B477D3F" w14:textId="77777777" w:rsidR="006C4996" w:rsidRPr="00371430" w:rsidRDefault="00AB66BD" w:rsidP="00872583">
            <w:pPr>
              <w:pStyle w:val="BodyText"/>
              <w:rPr>
                <w:lang w:eastAsia="en-GB"/>
              </w:rPr>
            </w:pPr>
            <w:r>
              <w:rPr>
                <w:lang w:eastAsia="en-GB"/>
              </w:rPr>
              <w:t>AO1</w:t>
            </w:r>
            <w:r>
              <w:rPr>
                <w:lang w:eastAsia="en-GB"/>
              </w:rPr>
              <w:tab/>
              <w:t>R</w:t>
            </w:r>
            <w:r w:rsidR="006C4996" w:rsidRPr="00371430">
              <w:rPr>
                <w:lang w:eastAsia="en-GB"/>
              </w:rPr>
              <w:t>ecord ideas observations and insights relevant to intentions as work progresses</w:t>
            </w:r>
          </w:p>
          <w:p w14:paraId="109CA5DE" w14:textId="77777777" w:rsidR="006C4996" w:rsidRPr="00371430" w:rsidRDefault="006C4996" w:rsidP="00872583">
            <w:pPr>
              <w:pStyle w:val="BodyText"/>
              <w:rPr>
                <w:lang w:eastAsia="en-GB"/>
              </w:rPr>
            </w:pPr>
            <w:r w:rsidRPr="00371430">
              <w:rPr>
                <w:lang w:eastAsia="en-GB"/>
              </w:rPr>
              <w:lastRenderedPageBreak/>
              <w:t>AO2</w:t>
            </w:r>
            <w:r w:rsidR="00AB66BD">
              <w:rPr>
                <w:lang w:eastAsia="en-GB"/>
              </w:rPr>
              <w:tab/>
            </w:r>
            <w:r w:rsidRPr="00371430">
              <w:rPr>
                <w:lang w:eastAsia="en-GB"/>
              </w:rPr>
              <w:t xml:space="preserve">Explore and select appropriate resources, media, materials, </w:t>
            </w:r>
            <w:proofErr w:type="gramStart"/>
            <w:r w:rsidRPr="00371430">
              <w:rPr>
                <w:lang w:eastAsia="en-GB"/>
              </w:rPr>
              <w:t>techniques</w:t>
            </w:r>
            <w:proofErr w:type="gramEnd"/>
            <w:r w:rsidRPr="00371430">
              <w:rPr>
                <w:lang w:eastAsia="en-GB"/>
              </w:rPr>
              <w:t xml:space="preserve"> and processes</w:t>
            </w:r>
          </w:p>
          <w:p w14:paraId="6493F02A" w14:textId="77777777" w:rsidR="00371430" w:rsidRPr="00371430" w:rsidRDefault="00371430" w:rsidP="00872583">
            <w:pPr>
              <w:pStyle w:val="BodyText"/>
              <w:rPr>
                <w:lang w:eastAsia="en-GB"/>
              </w:rPr>
            </w:pPr>
            <w:r w:rsidRPr="00371430">
              <w:rPr>
                <w:lang w:eastAsia="en-GB"/>
              </w:rPr>
              <w:t>AO3</w:t>
            </w:r>
            <w:r w:rsidR="00AB66BD">
              <w:rPr>
                <w:lang w:eastAsia="en-GB"/>
              </w:rPr>
              <w:tab/>
            </w:r>
            <w:r w:rsidRPr="00371430">
              <w:rPr>
                <w:lang w:eastAsia="en-GB"/>
              </w:rPr>
              <w:t>Develop ideas through investigation, demonstrating critical understanding</w:t>
            </w:r>
          </w:p>
          <w:p w14:paraId="1A717625" w14:textId="77777777" w:rsidR="00371430" w:rsidRPr="006C4996" w:rsidRDefault="00AB66BD" w:rsidP="00872583">
            <w:pPr>
              <w:pStyle w:val="BodyText"/>
              <w:rPr>
                <w:b/>
                <w:lang w:eastAsia="en-GB"/>
              </w:rPr>
            </w:pPr>
            <w:r>
              <w:rPr>
                <w:lang w:eastAsia="en-GB"/>
              </w:rPr>
              <w:t>AO4</w:t>
            </w:r>
            <w:r>
              <w:rPr>
                <w:lang w:eastAsia="en-GB"/>
              </w:rPr>
              <w:tab/>
            </w:r>
            <w:r w:rsidR="00371430" w:rsidRPr="00371430">
              <w:rPr>
                <w:lang w:eastAsia="en-GB"/>
              </w:rPr>
              <w:t xml:space="preserve">Present a personal and coherent response that realises intentions and demonstrates an understanding of visual </w:t>
            </w:r>
            <w:r>
              <w:rPr>
                <w:lang w:eastAsia="en-GB"/>
              </w:rPr>
              <w:tab/>
            </w:r>
            <w:r w:rsidR="00371430" w:rsidRPr="00371430">
              <w:rPr>
                <w:lang w:eastAsia="en-GB"/>
              </w:rPr>
              <w:t>language</w:t>
            </w:r>
          </w:p>
        </w:tc>
      </w:tr>
      <w:tr w:rsidR="00DF2AEF" w:rsidRPr="004A4E17" w14:paraId="1CD7776C" w14:textId="77777777" w:rsidTr="0038008E">
        <w:tblPrEx>
          <w:tblCellMar>
            <w:top w:w="0" w:type="dxa"/>
            <w:bottom w:w="0" w:type="dxa"/>
          </w:tblCellMar>
        </w:tblPrEx>
        <w:tc>
          <w:tcPr>
            <w:tcW w:w="1985" w:type="dxa"/>
            <w:tcMar>
              <w:top w:w="113" w:type="dxa"/>
              <w:bottom w:w="113" w:type="dxa"/>
            </w:tcMar>
          </w:tcPr>
          <w:p w14:paraId="36973C49" w14:textId="77777777" w:rsidR="00DF2AEF" w:rsidRDefault="004A7FBF" w:rsidP="00872583">
            <w:pPr>
              <w:pStyle w:val="BodyText"/>
              <w:rPr>
                <w:lang w:eastAsia="en-GB"/>
              </w:rPr>
            </w:pPr>
            <w:r>
              <w:rPr>
                <w:lang w:eastAsia="en-GB"/>
              </w:rPr>
              <w:lastRenderedPageBreak/>
              <w:t>Week 2</w:t>
            </w:r>
          </w:p>
          <w:p w14:paraId="62F09682" w14:textId="77777777" w:rsidR="00AB66BD" w:rsidRDefault="00AB66BD" w:rsidP="00872583">
            <w:pPr>
              <w:pStyle w:val="BodyText"/>
              <w:rPr>
                <w:lang w:eastAsia="en-GB"/>
              </w:rPr>
            </w:pPr>
          </w:p>
          <w:p w14:paraId="4C2B999A" w14:textId="77777777" w:rsidR="009E1BD5" w:rsidRDefault="004A7FBF" w:rsidP="00872583">
            <w:pPr>
              <w:pStyle w:val="BodyText"/>
              <w:rPr>
                <w:lang w:eastAsia="en-GB"/>
              </w:rPr>
            </w:pPr>
            <w:r>
              <w:rPr>
                <w:lang w:eastAsia="en-GB"/>
              </w:rPr>
              <w:t>Int</w:t>
            </w:r>
            <w:r w:rsidR="000E2CDD">
              <w:rPr>
                <w:lang w:eastAsia="en-GB"/>
              </w:rPr>
              <w:t>roduction to P</w:t>
            </w:r>
            <w:r w:rsidR="0091380D">
              <w:rPr>
                <w:lang w:eastAsia="en-GB"/>
              </w:rPr>
              <w:t xml:space="preserve">roject </w:t>
            </w:r>
            <w:r w:rsidR="000E2CDD">
              <w:rPr>
                <w:lang w:eastAsia="en-GB"/>
              </w:rPr>
              <w:t>O</w:t>
            </w:r>
            <w:r w:rsidR="00AB66BD">
              <w:rPr>
                <w:lang w:eastAsia="en-GB"/>
              </w:rPr>
              <w:t>ne</w:t>
            </w:r>
            <w:r w:rsidR="0091380D">
              <w:rPr>
                <w:lang w:eastAsia="en-GB"/>
              </w:rPr>
              <w:t xml:space="preserve"> (total 14</w:t>
            </w:r>
            <w:r w:rsidR="00AB66BD">
              <w:rPr>
                <w:lang w:eastAsia="en-GB"/>
              </w:rPr>
              <w:t xml:space="preserve"> weeks). </w:t>
            </w:r>
          </w:p>
          <w:p w14:paraId="398EBC5C" w14:textId="77777777" w:rsidR="009E1BD5" w:rsidRDefault="009E1BD5" w:rsidP="00872583">
            <w:pPr>
              <w:pStyle w:val="BodyText"/>
              <w:rPr>
                <w:lang w:eastAsia="en-GB"/>
              </w:rPr>
            </w:pPr>
          </w:p>
          <w:p w14:paraId="42CAD8D6" w14:textId="047FE55C" w:rsidR="004A7FBF" w:rsidRPr="004A4E17" w:rsidRDefault="00763805" w:rsidP="00872583">
            <w:pPr>
              <w:pStyle w:val="BodyText"/>
              <w:rPr>
                <w:lang w:eastAsia="en-GB"/>
              </w:rPr>
            </w:pPr>
            <w:r>
              <w:rPr>
                <w:lang w:eastAsia="en-GB"/>
              </w:rPr>
              <w:t>Suggested theme: ‘structure’</w:t>
            </w:r>
          </w:p>
        </w:tc>
        <w:tc>
          <w:tcPr>
            <w:tcW w:w="3969" w:type="dxa"/>
            <w:tcMar>
              <w:top w:w="113" w:type="dxa"/>
              <w:bottom w:w="113" w:type="dxa"/>
            </w:tcMar>
          </w:tcPr>
          <w:p w14:paraId="7AED5AE3" w14:textId="77777777" w:rsidR="00763805" w:rsidRDefault="00763805" w:rsidP="00872583">
            <w:pPr>
              <w:pStyle w:val="Ariel"/>
              <w:rPr>
                <w:rFonts w:ascii="Arial" w:hAnsi="Arial" w:cs="Arial"/>
                <w:sz w:val="20"/>
                <w:szCs w:val="20"/>
              </w:rPr>
            </w:pPr>
            <w:r>
              <w:rPr>
                <w:rFonts w:ascii="Arial" w:hAnsi="Arial" w:cs="Arial"/>
                <w:sz w:val="20"/>
                <w:szCs w:val="20"/>
              </w:rPr>
              <w:t>AO1 Record</w:t>
            </w:r>
          </w:p>
          <w:p w14:paraId="7EC4ABCD" w14:textId="77777777" w:rsidR="00D95658" w:rsidRDefault="00D95658" w:rsidP="00872583">
            <w:pPr>
              <w:pStyle w:val="Ariel"/>
              <w:rPr>
                <w:rFonts w:ascii="Arial" w:hAnsi="Arial" w:cs="Arial"/>
                <w:sz w:val="20"/>
                <w:szCs w:val="20"/>
              </w:rPr>
            </w:pPr>
          </w:p>
          <w:p w14:paraId="59FFC2B2" w14:textId="77777777" w:rsidR="00DF2AEF" w:rsidRPr="00AB66BD" w:rsidRDefault="00763805" w:rsidP="00F2042C">
            <w:pPr>
              <w:pStyle w:val="Ariel"/>
              <w:rPr>
                <w:rFonts w:ascii="Arial" w:hAnsi="Arial" w:cs="Arial"/>
                <w:sz w:val="20"/>
                <w:szCs w:val="20"/>
              </w:rPr>
            </w:pPr>
            <w:r>
              <w:rPr>
                <w:rFonts w:ascii="Arial" w:hAnsi="Arial" w:cs="Arial"/>
                <w:sz w:val="20"/>
                <w:szCs w:val="20"/>
              </w:rPr>
              <w:t>AO3 Develop</w:t>
            </w:r>
          </w:p>
        </w:tc>
        <w:tc>
          <w:tcPr>
            <w:tcW w:w="8647" w:type="dxa"/>
            <w:tcMar>
              <w:top w:w="113" w:type="dxa"/>
              <w:bottom w:w="113" w:type="dxa"/>
            </w:tcMar>
          </w:tcPr>
          <w:p w14:paraId="43DCFDCE" w14:textId="77777777" w:rsidR="00C33395" w:rsidRPr="0076115A" w:rsidRDefault="009771C3" w:rsidP="00872583">
            <w:pPr>
              <w:rPr>
                <w:rFonts w:ascii="Arial" w:hAnsi="Arial" w:cs="Arial"/>
                <w:sz w:val="20"/>
                <w:szCs w:val="20"/>
              </w:rPr>
            </w:pPr>
            <w:r w:rsidRPr="0076115A">
              <w:rPr>
                <w:rFonts w:ascii="Arial" w:hAnsi="Arial" w:cs="Arial"/>
                <w:sz w:val="20"/>
                <w:szCs w:val="20"/>
              </w:rPr>
              <w:t>I</w:t>
            </w:r>
            <w:r w:rsidRPr="00EA35F2">
              <w:rPr>
                <w:rFonts w:ascii="Arial" w:hAnsi="Arial" w:cs="Arial"/>
                <w:b/>
                <w:sz w:val="20"/>
                <w:szCs w:val="20"/>
              </w:rPr>
              <w:t>ntroduction to P</w:t>
            </w:r>
            <w:r w:rsidR="00C33395" w:rsidRPr="00EA35F2">
              <w:rPr>
                <w:rFonts w:ascii="Arial" w:hAnsi="Arial" w:cs="Arial"/>
                <w:b/>
                <w:sz w:val="20"/>
                <w:szCs w:val="20"/>
              </w:rPr>
              <w:t xml:space="preserve">roject </w:t>
            </w:r>
            <w:r w:rsidRPr="00EA35F2">
              <w:rPr>
                <w:rFonts w:ascii="Arial" w:hAnsi="Arial" w:cs="Arial"/>
                <w:b/>
                <w:sz w:val="20"/>
                <w:szCs w:val="20"/>
              </w:rPr>
              <w:t>On</w:t>
            </w:r>
            <w:r w:rsidRPr="00A30F73">
              <w:rPr>
                <w:rFonts w:ascii="Arial" w:hAnsi="Arial" w:cs="Arial"/>
                <w:b/>
                <w:sz w:val="20"/>
                <w:szCs w:val="20"/>
              </w:rPr>
              <w:t>e</w:t>
            </w:r>
            <w:r w:rsidR="00C33395" w:rsidRPr="00A30F73">
              <w:rPr>
                <w:rFonts w:ascii="Arial" w:hAnsi="Arial" w:cs="Arial"/>
                <w:b/>
                <w:sz w:val="20"/>
                <w:szCs w:val="20"/>
              </w:rPr>
              <w:t xml:space="preserve"> – teacher led</w:t>
            </w:r>
          </w:p>
          <w:p w14:paraId="1001AB32" w14:textId="77777777" w:rsidR="00C33395" w:rsidRDefault="00C33395" w:rsidP="00872583">
            <w:pPr>
              <w:rPr>
                <w:rFonts w:ascii="Arial" w:hAnsi="Arial" w:cs="Arial"/>
                <w:sz w:val="20"/>
                <w:szCs w:val="20"/>
              </w:rPr>
            </w:pPr>
          </w:p>
          <w:p w14:paraId="2B114B19" w14:textId="77777777" w:rsidR="00763805" w:rsidRDefault="009771C3" w:rsidP="00872583">
            <w:pPr>
              <w:rPr>
                <w:rFonts w:ascii="Arial" w:hAnsi="Arial" w:cs="Arial"/>
                <w:sz w:val="20"/>
                <w:szCs w:val="20"/>
              </w:rPr>
            </w:pPr>
            <w:r>
              <w:rPr>
                <w:rFonts w:ascii="Arial" w:hAnsi="Arial" w:cs="Arial"/>
                <w:sz w:val="20"/>
                <w:szCs w:val="20"/>
              </w:rPr>
              <w:t>Start P</w:t>
            </w:r>
            <w:r w:rsidR="00763805">
              <w:rPr>
                <w:rFonts w:ascii="Arial" w:hAnsi="Arial" w:cs="Arial"/>
                <w:sz w:val="20"/>
                <w:szCs w:val="20"/>
              </w:rPr>
              <w:t xml:space="preserve">roject </w:t>
            </w:r>
            <w:r>
              <w:rPr>
                <w:rFonts w:ascii="Arial" w:hAnsi="Arial" w:cs="Arial"/>
                <w:sz w:val="20"/>
                <w:szCs w:val="20"/>
              </w:rPr>
              <w:t>One</w:t>
            </w:r>
            <w:r w:rsidR="00763805">
              <w:rPr>
                <w:rFonts w:ascii="Arial" w:hAnsi="Arial" w:cs="Arial"/>
                <w:sz w:val="20"/>
                <w:szCs w:val="20"/>
              </w:rPr>
              <w:t xml:space="preserve"> by introducing a theme. Keep it broad and </w:t>
            </w:r>
            <w:r w:rsidR="00C94516">
              <w:rPr>
                <w:rFonts w:ascii="Arial" w:hAnsi="Arial" w:cs="Arial"/>
                <w:sz w:val="20"/>
                <w:szCs w:val="20"/>
              </w:rPr>
              <w:t xml:space="preserve">choose </w:t>
            </w:r>
            <w:r w:rsidR="00763805">
              <w:rPr>
                <w:rFonts w:ascii="Arial" w:hAnsi="Arial" w:cs="Arial"/>
                <w:sz w:val="20"/>
                <w:szCs w:val="20"/>
              </w:rPr>
              <w:t>one that allows opportunities to work from observation and</w:t>
            </w:r>
            <w:r w:rsidR="00AB66BD">
              <w:rPr>
                <w:rFonts w:ascii="Arial" w:hAnsi="Arial" w:cs="Arial"/>
                <w:sz w:val="20"/>
                <w:szCs w:val="20"/>
              </w:rPr>
              <w:t xml:space="preserve"> which may potentially </w:t>
            </w:r>
            <w:r w:rsidR="00763805">
              <w:rPr>
                <w:rFonts w:ascii="Arial" w:hAnsi="Arial" w:cs="Arial"/>
                <w:sz w:val="20"/>
                <w:szCs w:val="20"/>
              </w:rPr>
              <w:t>expan</w:t>
            </w:r>
            <w:r w:rsidR="00AB66BD">
              <w:rPr>
                <w:rFonts w:ascii="Arial" w:hAnsi="Arial" w:cs="Arial"/>
                <w:sz w:val="20"/>
                <w:szCs w:val="20"/>
              </w:rPr>
              <w:t>d</w:t>
            </w:r>
            <w:r w:rsidR="00763805">
              <w:rPr>
                <w:rFonts w:ascii="Arial" w:hAnsi="Arial" w:cs="Arial"/>
                <w:sz w:val="20"/>
                <w:szCs w:val="20"/>
              </w:rPr>
              <w:t xml:space="preserve"> </w:t>
            </w:r>
            <w:r w:rsidR="00AB66BD">
              <w:rPr>
                <w:rFonts w:ascii="Arial" w:hAnsi="Arial" w:cs="Arial"/>
                <w:sz w:val="20"/>
                <w:szCs w:val="20"/>
              </w:rPr>
              <w:t xml:space="preserve">into other topics. For </w:t>
            </w:r>
            <w:proofErr w:type="gramStart"/>
            <w:r w:rsidR="00AB66BD">
              <w:rPr>
                <w:rFonts w:ascii="Arial" w:hAnsi="Arial" w:cs="Arial"/>
                <w:sz w:val="20"/>
                <w:szCs w:val="20"/>
              </w:rPr>
              <w:t>example</w:t>
            </w:r>
            <w:proofErr w:type="gramEnd"/>
            <w:r w:rsidR="00AB66BD">
              <w:rPr>
                <w:rFonts w:ascii="Arial" w:hAnsi="Arial" w:cs="Arial"/>
                <w:sz w:val="20"/>
                <w:szCs w:val="20"/>
              </w:rPr>
              <w:t xml:space="preserve"> </w:t>
            </w:r>
            <w:r w:rsidR="00763805">
              <w:rPr>
                <w:rFonts w:ascii="Arial" w:hAnsi="Arial" w:cs="Arial"/>
                <w:sz w:val="20"/>
                <w:szCs w:val="20"/>
              </w:rPr>
              <w:t xml:space="preserve">’structure’ </w:t>
            </w:r>
            <w:r w:rsidR="009E7063">
              <w:rPr>
                <w:rFonts w:ascii="Arial" w:hAnsi="Arial" w:cs="Arial"/>
                <w:sz w:val="20"/>
                <w:szCs w:val="20"/>
              </w:rPr>
              <w:t>or ‘natural forms’</w:t>
            </w:r>
          </w:p>
          <w:p w14:paraId="517ABED2" w14:textId="77777777" w:rsidR="00C33395" w:rsidRDefault="00C33395" w:rsidP="00872583">
            <w:pPr>
              <w:rPr>
                <w:rFonts w:ascii="Arial" w:hAnsi="Arial" w:cs="Arial"/>
                <w:sz w:val="20"/>
                <w:szCs w:val="20"/>
              </w:rPr>
            </w:pPr>
            <w:r>
              <w:rPr>
                <w:rFonts w:ascii="Arial" w:hAnsi="Arial" w:cs="Arial"/>
                <w:sz w:val="20"/>
                <w:szCs w:val="20"/>
              </w:rPr>
              <w:t>You may refer to past exam papers for ideas for themes.</w:t>
            </w:r>
          </w:p>
          <w:p w14:paraId="6CF755BA" w14:textId="77777777" w:rsidR="00C33395" w:rsidRDefault="00C33395" w:rsidP="00872583">
            <w:pPr>
              <w:rPr>
                <w:rFonts w:ascii="Arial" w:hAnsi="Arial" w:cs="Arial"/>
                <w:sz w:val="20"/>
                <w:szCs w:val="20"/>
              </w:rPr>
            </w:pPr>
          </w:p>
          <w:p w14:paraId="67A0BFCC" w14:textId="77777777" w:rsidR="00763805" w:rsidRDefault="00763805" w:rsidP="00872583">
            <w:pPr>
              <w:rPr>
                <w:rFonts w:ascii="Arial" w:hAnsi="Arial" w:cs="Arial"/>
                <w:sz w:val="20"/>
                <w:szCs w:val="20"/>
              </w:rPr>
            </w:pPr>
            <w:r>
              <w:rPr>
                <w:rFonts w:ascii="Arial" w:hAnsi="Arial" w:cs="Arial"/>
                <w:sz w:val="20"/>
                <w:szCs w:val="20"/>
              </w:rPr>
              <w:t>Create a collection of artist</w:t>
            </w:r>
            <w:r w:rsidR="00C94516">
              <w:rPr>
                <w:rFonts w:ascii="Arial" w:hAnsi="Arial" w:cs="Arial"/>
                <w:sz w:val="20"/>
                <w:szCs w:val="20"/>
              </w:rPr>
              <w:t xml:space="preserve">s whose work links to the theme. For example, for the theme </w:t>
            </w:r>
            <w:r>
              <w:rPr>
                <w:rFonts w:ascii="Arial" w:hAnsi="Arial" w:cs="Arial"/>
                <w:sz w:val="20"/>
                <w:szCs w:val="20"/>
              </w:rPr>
              <w:t xml:space="preserve">of ‘structure’ </w:t>
            </w:r>
            <w:r w:rsidR="00C94516">
              <w:rPr>
                <w:rFonts w:ascii="Arial" w:hAnsi="Arial" w:cs="Arial"/>
                <w:sz w:val="20"/>
                <w:szCs w:val="20"/>
              </w:rPr>
              <w:t>possible artists may be</w:t>
            </w:r>
            <w:r w:rsidR="009771C3">
              <w:rPr>
                <w:rFonts w:ascii="Arial" w:hAnsi="Arial" w:cs="Arial"/>
                <w:sz w:val="20"/>
                <w:szCs w:val="20"/>
              </w:rPr>
              <w:t>:</w:t>
            </w:r>
          </w:p>
          <w:p w14:paraId="1CEADF6F" w14:textId="77777777" w:rsidR="00DF2AEF" w:rsidRDefault="00CE5B1D" w:rsidP="00872583">
            <w:pPr>
              <w:pStyle w:val="BodyText"/>
              <w:numPr>
                <w:ilvl w:val="0"/>
                <w:numId w:val="9"/>
              </w:numPr>
            </w:pPr>
            <w:r>
              <w:t xml:space="preserve">Georgia O’Keeffe ‘New York Street </w:t>
            </w:r>
            <w:proofErr w:type="gramStart"/>
            <w:r>
              <w:t>With</w:t>
            </w:r>
            <w:proofErr w:type="gramEnd"/>
            <w:r>
              <w:t xml:space="preserve"> Moon’ 1925</w:t>
            </w:r>
            <w:r w:rsidR="00595069">
              <w:t xml:space="preserve"> – structure of a city</w:t>
            </w:r>
          </w:p>
          <w:p w14:paraId="798A757F" w14:textId="77777777" w:rsidR="00763805" w:rsidRDefault="00CE5B1D" w:rsidP="00872583">
            <w:pPr>
              <w:pStyle w:val="BodyText"/>
              <w:numPr>
                <w:ilvl w:val="0"/>
                <w:numId w:val="9"/>
              </w:numPr>
            </w:pPr>
            <w:r>
              <w:t>Simon Patterson ‘The Great Bear’ 1992</w:t>
            </w:r>
            <w:r w:rsidR="00595069">
              <w:t xml:space="preserve"> –structure of </w:t>
            </w:r>
            <w:r w:rsidR="00C94516">
              <w:t>presenting</w:t>
            </w:r>
            <w:r w:rsidR="00595069">
              <w:t xml:space="preserve"> information</w:t>
            </w:r>
          </w:p>
          <w:p w14:paraId="4FCA709D" w14:textId="77777777" w:rsidR="00763805" w:rsidRDefault="00CE5B1D" w:rsidP="00872583">
            <w:pPr>
              <w:pStyle w:val="BodyText"/>
              <w:numPr>
                <w:ilvl w:val="0"/>
                <w:numId w:val="9"/>
              </w:numPr>
            </w:pPr>
            <w:r>
              <w:t xml:space="preserve">Tian </w:t>
            </w:r>
            <w:proofErr w:type="spellStart"/>
            <w:r>
              <w:t>Jingzhai</w:t>
            </w:r>
            <w:proofErr w:type="spellEnd"/>
            <w:r>
              <w:t xml:space="preserve"> </w:t>
            </w:r>
            <w:proofErr w:type="spellStart"/>
            <w:r>
              <w:t>Mozhuce</w:t>
            </w:r>
            <w:proofErr w:type="spellEnd"/>
            <w:r>
              <w:t xml:space="preserve"> Tian Rang ‘Leaf’ 18</w:t>
            </w:r>
            <w:r w:rsidR="00EE0D1D">
              <w:sym w:font="Symbol" w:char="F02D"/>
            </w:r>
            <w:r>
              <w:t>19 century</w:t>
            </w:r>
            <w:r w:rsidR="00595069">
              <w:t xml:space="preserve"> – structure of plants</w:t>
            </w:r>
          </w:p>
          <w:p w14:paraId="244F0B08" w14:textId="77777777" w:rsidR="00763805" w:rsidRDefault="004F197C" w:rsidP="00872583">
            <w:pPr>
              <w:pStyle w:val="BodyText"/>
              <w:numPr>
                <w:ilvl w:val="0"/>
                <w:numId w:val="9"/>
              </w:numPr>
            </w:pPr>
            <w:r>
              <w:t xml:space="preserve">Lucian </w:t>
            </w:r>
            <w:proofErr w:type="spellStart"/>
            <w:r>
              <w:t>Frued</w:t>
            </w:r>
            <w:proofErr w:type="spellEnd"/>
            <w:r>
              <w:t>, ‘Frank Auerbach’ 1995</w:t>
            </w:r>
            <w:r w:rsidR="00EE0D1D">
              <w:sym w:font="Symbol" w:char="F02D"/>
            </w:r>
            <w:r>
              <w:t>96</w:t>
            </w:r>
            <w:r w:rsidR="00595069">
              <w:t xml:space="preserve"> – structure of the portrait</w:t>
            </w:r>
          </w:p>
          <w:p w14:paraId="0766FD23" w14:textId="77777777" w:rsidR="00763805" w:rsidRDefault="004F197C" w:rsidP="00872583">
            <w:pPr>
              <w:pStyle w:val="BodyText"/>
              <w:numPr>
                <w:ilvl w:val="0"/>
                <w:numId w:val="9"/>
              </w:numPr>
            </w:pPr>
            <w:r>
              <w:t xml:space="preserve">Antoni Gaudi ‘Casa </w:t>
            </w:r>
            <w:proofErr w:type="spellStart"/>
            <w:r>
              <w:t>Batlo</w:t>
            </w:r>
            <w:proofErr w:type="spellEnd"/>
            <w:r>
              <w:t>’ 1904</w:t>
            </w:r>
            <w:r w:rsidR="00595069">
              <w:t xml:space="preserve"> – structure in buildings</w:t>
            </w:r>
          </w:p>
          <w:p w14:paraId="1509E948" w14:textId="77777777" w:rsidR="00B55B5D" w:rsidRDefault="00B55B5D" w:rsidP="00872583">
            <w:pPr>
              <w:pStyle w:val="BodyText"/>
              <w:numPr>
                <w:ilvl w:val="0"/>
                <w:numId w:val="9"/>
              </w:numPr>
            </w:pPr>
            <w:r>
              <w:t>Henry Moore ‘Family group’ 1950</w:t>
            </w:r>
            <w:r w:rsidR="00595069">
              <w:t xml:space="preserve"> – structure of relationships</w:t>
            </w:r>
          </w:p>
          <w:p w14:paraId="38472029" w14:textId="77777777" w:rsidR="00B55B5D" w:rsidRDefault="00B55B5D" w:rsidP="00872583">
            <w:pPr>
              <w:pStyle w:val="BodyText"/>
              <w:numPr>
                <w:ilvl w:val="0"/>
                <w:numId w:val="9"/>
              </w:numPr>
            </w:pPr>
            <w:proofErr w:type="spellStart"/>
            <w:r>
              <w:t>Koruru</w:t>
            </w:r>
            <w:proofErr w:type="spellEnd"/>
            <w:r>
              <w:t xml:space="preserve"> gable mask, New Zealand 1800</w:t>
            </w:r>
            <w:r w:rsidR="00595069">
              <w:t xml:space="preserve"> – structure of cultures</w:t>
            </w:r>
          </w:p>
          <w:p w14:paraId="1BA996CB" w14:textId="77777777" w:rsidR="00595069" w:rsidRDefault="00595069" w:rsidP="00872583">
            <w:pPr>
              <w:pStyle w:val="BodyText"/>
            </w:pPr>
          </w:p>
          <w:p w14:paraId="540AB1AD" w14:textId="77777777" w:rsidR="00763805" w:rsidRDefault="00763805" w:rsidP="00872583">
            <w:pPr>
              <w:pStyle w:val="BodyText"/>
            </w:pPr>
            <w:r>
              <w:t>Encourage a class discussion</w:t>
            </w:r>
            <w:r w:rsidR="009771C3">
              <w:t xml:space="preserve"> to gather </w:t>
            </w:r>
            <w:r>
              <w:t>ideas generated by these images and collect them by writing them on a board. The class could combine ideas in small groups and feedback to the whole class.</w:t>
            </w:r>
          </w:p>
          <w:p w14:paraId="394F2213" w14:textId="77777777" w:rsidR="00763805" w:rsidRDefault="00763805" w:rsidP="00872583">
            <w:pPr>
              <w:pStyle w:val="BodyText"/>
            </w:pPr>
          </w:p>
          <w:p w14:paraId="2BDAFFC8" w14:textId="77777777" w:rsidR="009E7063" w:rsidRDefault="00763805" w:rsidP="00872583">
            <w:pPr>
              <w:pStyle w:val="BodyText"/>
            </w:pPr>
            <w:r>
              <w:t>Provide objects for learners to draw from</w:t>
            </w:r>
            <w:r w:rsidR="009E7063">
              <w:t>.</w:t>
            </w:r>
            <w:r w:rsidR="009771C3">
              <w:t xml:space="preserve"> </w:t>
            </w:r>
            <w:r w:rsidR="009E7063">
              <w:t xml:space="preserve">For </w:t>
            </w:r>
            <w:proofErr w:type="gramStart"/>
            <w:r w:rsidR="009E7063">
              <w:t>example</w:t>
            </w:r>
            <w:proofErr w:type="gramEnd"/>
            <w:r w:rsidR="009E7063">
              <w:t xml:space="preserve"> if the theme was </w:t>
            </w:r>
            <w:r w:rsidR="00C94516">
              <w:t>‘</w:t>
            </w:r>
            <w:r w:rsidR="009E7063">
              <w:t>structure</w:t>
            </w:r>
            <w:r w:rsidR="00C94516">
              <w:t>’</w:t>
            </w:r>
            <w:r w:rsidR="009E7063">
              <w:t xml:space="preserve"> you could bring in a mix of </w:t>
            </w:r>
            <w:proofErr w:type="spellStart"/>
            <w:r w:rsidR="009E7063">
              <w:t>man made</w:t>
            </w:r>
            <w:proofErr w:type="spellEnd"/>
            <w:r w:rsidR="009E7063">
              <w:t xml:space="preserve"> and natural objects </w:t>
            </w:r>
            <w:r w:rsidR="007B5BAF">
              <w:t xml:space="preserve">such as </w:t>
            </w:r>
            <w:r w:rsidR="009E7063">
              <w:t>alarm clocks, torches, plants and dried seed heads.</w:t>
            </w:r>
            <w:r w:rsidR="00F2042C">
              <w:t xml:space="preserve"> </w:t>
            </w:r>
            <w:r w:rsidR="009E7063">
              <w:t xml:space="preserve">Learners should think of objects they could bring in of interest to them </w:t>
            </w:r>
            <w:r w:rsidR="007B5BAF">
              <w:t xml:space="preserve">to </w:t>
            </w:r>
            <w:r w:rsidR="009771C3">
              <w:t>build on this theme</w:t>
            </w:r>
            <w:r w:rsidR="009771C3" w:rsidRPr="009771C3">
              <w:t xml:space="preserve">. </w:t>
            </w:r>
            <w:r w:rsidR="00872583" w:rsidRPr="00872583">
              <w:rPr>
                <w:b/>
              </w:rPr>
              <w:t>(I)</w:t>
            </w:r>
          </w:p>
          <w:p w14:paraId="0B935D12" w14:textId="77777777" w:rsidR="00B55B5D" w:rsidRDefault="00B55B5D" w:rsidP="00872583">
            <w:pPr>
              <w:pStyle w:val="BodyText"/>
            </w:pPr>
          </w:p>
          <w:p w14:paraId="2F6644F8" w14:textId="3F892D26" w:rsidR="00B55B5D" w:rsidRDefault="00B55B5D" w:rsidP="00872583">
            <w:pPr>
              <w:pStyle w:val="BodyText"/>
            </w:pPr>
            <w:r>
              <w:t xml:space="preserve">Some informative websites that may be useful as inspiration </w:t>
            </w:r>
            <w:r w:rsidR="00681EE8">
              <w:t>throughout the course both for learners and teachers</w:t>
            </w:r>
            <w:r w:rsidR="009771C3">
              <w:t xml:space="preserve"> to support the </w:t>
            </w:r>
            <w:r w:rsidR="00681EE8">
              <w:t xml:space="preserve">gathering </w:t>
            </w:r>
            <w:r w:rsidR="009771C3">
              <w:t xml:space="preserve">of resources </w:t>
            </w:r>
            <w:r w:rsidR="00681EE8">
              <w:t>are</w:t>
            </w:r>
            <w:r w:rsidR="009771C3">
              <w:t>:</w:t>
            </w:r>
          </w:p>
          <w:p w14:paraId="0170B83D" w14:textId="77777777" w:rsidR="00B55B5D" w:rsidRPr="009771C3" w:rsidRDefault="0038008E" w:rsidP="00872583">
            <w:pPr>
              <w:pStyle w:val="BodyText"/>
              <w:rPr>
                <w:rStyle w:val="WebLink"/>
              </w:rPr>
            </w:pPr>
            <w:hyperlink r:id="rId36" w:history="1">
              <w:r w:rsidR="00B55B5D" w:rsidRPr="009771C3">
                <w:rPr>
                  <w:rStyle w:val="WebLink"/>
                </w:rPr>
                <w:t>www.npg.org.uk</w:t>
              </w:r>
            </w:hyperlink>
          </w:p>
          <w:p w14:paraId="5C589CFA" w14:textId="77777777" w:rsidR="00B55B5D" w:rsidRPr="009771C3" w:rsidRDefault="0038008E" w:rsidP="00872583">
            <w:pPr>
              <w:pStyle w:val="BodyText"/>
              <w:rPr>
                <w:rStyle w:val="WebLink"/>
              </w:rPr>
            </w:pPr>
            <w:hyperlink r:id="rId37" w:history="1">
              <w:r w:rsidR="00B55B5D" w:rsidRPr="009771C3">
                <w:rPr>
                  <w:rStyle w:val="WebLink"/>
                </w:rPr>
                <w:t>www.moma.org</w:t>
              </w:r>
            </w:hyperlink>
          </w:p>
          <w:p w14:paraId="4E8B1217" w14:textId="77777777" w:rsidR="00B55B5D" w:rsidRPr="009771C3" w:rsidRDefault="0038008E" w:rsidP="00872583">
            <w:pPr>
              <w:pStyle w:val="BodyText"/>
              <w:rPr>
                <w:rStyle w:val="WebLink"/>
              </w:rPr>
            </w:pPr>
            <w:hyperlink r:id="rId38" w:history="1">
              <w:r w:rsidR="00B55B5D" w:rsidRPr="009771C3">
                <w:rPr>
                  <w:rStyle w:val="WebLink"/>
                </w:rPr>
                <w:t>www.portraitgallery.org</w:t>
              </w:r>
            </w:hyperlink>
          </w:p>
          <w:p w14:paraId="4841D78B" w14:textId="77777777" w:rsidR="00B55B5D" w:rsidRPr="009771C3" w:rsidRDefault="0038008E" w:rsidP="00872583">
            <w:pPr>
              <w:pStyle w:val="BodyText"/>
              <w:rPr>
                <w:rStyle w:val="WebLink"/>
              </w:rPr>
            </w:pPr>
            <w:hyperlink r:id="rId39" w:history="1">
              <w:r w:rsidR="00B55B5D" w:rsidRPr="009771C3">
                <w:rPr>
                  <w:rStyle w:val="WebLink"/>
                </w:rPr>
                <w:t>www.thephotographersgallery.org.uk</w:t>
              </w:r>
            </w:hyperlink>
          </w:p>
          <w:p w14:paraId="20F6CB83" w14:textId="77777777" w:rsidR="00B55B5D" w:rsidRPr="009771C3" w:rsidRDefault="0038008E" w:rsidP="00872583">
            <w:pPr>
              <w:pStyle w:val="BodyText"/>
              <w:rPr>
                <w:rStyle w:val="WebLink"/>
              </w:rPr>
            </w:pPr>
            <w:hyperlink r:id="rId40" w:history="1">
              <w:r w:rsidR="002641F0" w:rsidRPr="009771C3">
                <w:rPr>
                  <w:rStyle w:val="WebLink"/>
                </w:rPr>
                <w:t>www.vam.ac.uk</w:t>
              </w:r>
            </w:hyperlink>
          </w:p>
          <w:p w14:paraId="36EA162A" w14:textId="77777777" w:rsidR="002641F0" w:rsidRPr="009771C3" w:rsidRDefault="0038008E" w:rsidP="00872583">
            <w:pPr>
              <w:pStyle w:val="BodyText"/>
              <w:rPr>
                <w:rStyle w:val="WebLink"/>
              </w:rPr>
            </w:pPr>
            <w:hyperlink r:id="rId41" w:history="1">
              <w:r w:rsidR="002641F0" w:rsidRPr="009771C3">
                <w:rPr>
                  <w:rStyle w:val="WebLink"/>
                </w:rPr>
                <w:t>www.aucklandmuseum.com</w:t>
              </w:r>
            </w:hyperlink>
          </w:p>
          <w:p w14:paraId="4D611E3A" w14:textId="77777777" w:rsidR="002641F0" w:rsidRPr="009771C3" w:rsidRDefault="0038008E" w:rsidP="00872583">
            <w:pPr>
              <w:pStyle w:val="BodyText"/>
              <w:rPr>
                <w:rStyle w:val="WebLink"/>
              </w:rPr>
            </w:pPr>
            <w:hyperlink r:id="rId42" w:history="1">
              <w:r w:rsidR="002641F0" w:rsidRPr="009771C3">
                <w:rPr>
                  <w:rStyle w:val="WebLink"/>
                </w:rPr>
                <w:t>www.tate.org.uk</w:t>
              </w:r>
            </w:hyperlink>
          </w:p>
          <w:p w14:paraId="21D1702A" w14:textId="77777777" w:rsidR="002641F0" w:rsidRPr="009771C3" w:rsidRDefault="0038008E" w:rsidP="00872583">
            <w:pPr>
              <w:pStyle w:val="BodyText"/>
              <w:rPr>
                <w:rStyle w:val="WebLink"/>
              </w:rPr>
            </w:pPr>
            <w:hyperlink r:id="rId43" w:history="1">
              <w:r w:rsidR="0055160E" w:rsidRPr="009771C3">
                <w:rPr>
                  <w:rStyle w:val="WebLink"/>
                </w:rPr>
                <w:t>www.googleartproject.com/en-gb/education</w:t>
              </w:r>
            </w:hyperlink>
          </w:p>
          <w:p w14:paraId="7AC8AD9B" w14:textId="77777777" w:rsidR="0055160E" w:rsidRPr="009771C3" w:rsidRDefault="0038008E" w:rsidP="00872583">
            <w:pPr>
              <w:pStyle w:val="BodyText"/>
              <w:rPr>
                <w:rStyle w:val="WebLink"/>
              </w:rPr>
            </w:pPr>
            <w:hyperlink r:id="rId44" w:history="1">
              <w:r w:rsidR="0055160E" w:rsidRPr="009771C3">
                <w:rPr>
                  <w:rStyle w:val="WebLink"/>
                </w:rPr>
                <w:t>http://indiaart.com</w:t>
              </w:r>
            </w:hyperlink>
          </w:p>
          <w:p w14:paraId="7FB915E8" w14:textId="77777777" w:rsidR="0055160E" w:rsidRPr="009771C3" w:rsidRDefault="0038008E" w:rsidP="00872583">
            <w:pPr>
              <w:pStyle w:val="BodyText"/>
              <w:rPr>
                <w:rStyle w:val="WebLink"/>
              </w:rPr>
            </w:pPr>
            <w:hyperlink r:id="rId45" w:history="1">
              <w:r w:rsidR="0055160E" w:rsidRPr="009771C3">
                <w:rPr>
                  <w:rStyle w:val="WebLink"/>
                </w:rPr>
                <w:t>www.louvre.fr/en</w:t>
              </w:r>
            </w:hyperlink>
          </w:p>
          <w:p w14:paraId="7A8A5632" w14:textId="77777777" w:rsidR="00595069" w:rsidRPr="009771C3" w:rsidRDefault="0038008E" w:rsidP="00872583">
            <w:pPr>
              <w:pStyle w:val="BodyText"/>
              <w:rPr>
                <w:rStyle w:val="WebLink"/>
              </w:rPr>
            </w:pPr>
            <w:hyperlink r:id="rId46" w:history="1">
              <w:r w:rsidR="00595069" w:rsidRPr="009771C3">
                <w:rPr>
                  <w:rStyle w:val="WebLink"/>
                </w:rPr>
                <w:t>www.textileartist.org</w:t>
              </w:r>
            </w:hyperlink>
          </w:p>
          <w:p w14:paraId="2819B22E" w14:textId="77777777" w:rsidR="00595069" w:rsidRPr="009771C3" w:rsidRDefault="0038008E" w:rsidP="00872583">
            <w:pPr>
              <w:pStyle w:val="BodyText"/>
              <w:rPr>
                <w:rStyle w:val="WebLink"/>
              </w:rPr>
            </w:pPr>
            <w:hyperlink r:id="rId47" w:history="1">
              <w:r w:rsidR="00595069" w:rsidRPr="009771C3">
                <w:rPr>
                  <w:rStyle w:val="WebLink"/>
                </w:rPr>
                <w:t>www.worldofwearableart.com</w:t>
              </w:r>
            </w:hyperlink>
          </w:p>
          <w:p w14:paraId="7CD5457B" w14:textId="77777777" w:rsidR="00D95658" w:rsidRPr="009771C3" w:rsidRDefault="0038008E" w:rsidP="00EA5BC3">
            <w:pPr>
              <w:pStyle w:val="BodyText"/>
              <w:tabs>
                <w:tab w:val="left" w:pos="2780"/>
              </w:tabs>
              <w:rPr>
                <w:rFonts w:cs="Times New Roman"/>
                <w:color w:val="4A4A4A"/>
                <w:u w:val="single"/>
              </w:rPr>
            </w:pPr>
            <w:hyperlink r:id="rId48" w:history="1">
              <w:r w:rsidR="00595069" w:rsidRPr="009771C3">
                <w:rPr>
                  <w:rStyle w:val="WebLink"/>
                </w:rPr>
                <w:t>www.studentartguide.com</w:t>
              </w:r>
            </w:hyperlink>
          </w:p>
        </w:tc>
      </w:tr>
      <w:tr w:rsidR="00DF2AEF" w:rsidRPr="004A4E17" w14:paraId="30C6F9B1" w14:textId="77777777" w:rsidTr="0038008E">
        <w:tblPrEx>
          <w:tblCellMar>
            <w:top w:w="0" w:type="dxa"/>
            <w:bottom w:w="0" w:type="dxa"/>
          </w:tblCellMar>
        </w:tblPrEx>
        <w:tc>
          <w:tcPr>
            <w:tcW w:w="1985" w:type="dxa"/>
            <w:tcMar>
              <w:top w:w="113" w:type="dxa"/>
              <w:bottom w:w="113" w:type="dxa"/>
            </w:tcMar>
          </w:tcPr>
          <w:p w14:paraId="110D27E7" w14:textId="77777777" w:rsidR="00763805" w:rsidRDefault="00763805" w:rsidP="00872583">
            <w:pPr>
              <w:pStyle w:val="BodyText"/>
              <w:rPr>
                <w:lang w:eastAsia="en-GB"/>
              </w:rPr>
            </w:pPr>
            <w:r>
              <w:rPr>
                <w:lang w:eastAsia="en-GB"/>
              </w:rPr>
              <w:lastRenderedPageBreak/>
              <w:t>Week 3</w:t>
            </w:r>
          </w:p>
          <w:p w14:paraId="40C08F33" w14:textId="77777777" w:rsidR="009771C3" w:rsidRDefault="009771C3" w:rsidP="00872583">
            <w:pPr>
              <w:pStyle w:val="BodyText"/>
              <w:rPr>
                <w:lang w:eastAsia="en-GB"/>
              </w:rPr>
            </w:pPr>
          </w:p>
          <w:p w14:paraId="36427FE7" w14:textId="77777777" w:rsidR="00DF2AEF" w:rsidRPr="004A4E17" w:rsidRDefault="00763805" w:rsidP="00872583">
            <w:pPr>
              <w:pStyle w:val="BodyText"/>
              <w:rPr>
                <w:lang w:eastAsia="en-GB"/>
              </w:rPr>
            </w:pPr>
            <w:r>
              <w:rPr>
                <w:lang w:eastAsia="en-GB"/>
              </w:rPr>
              <w:t>Ga</w:t>
            </w:r>
            <w:r w:rsidR="009771C3">
              <w:rPr>
                <w:lang w:eastAsia="en-GB"/>
              </w:rPr>
              <w:t>thering images related to theme</w:t>
            </w:r>
          </w:p>
        </w:tc>
        <w:tc>
          <w:tcPr>
            <w:tcW w:w="3969" w:type="dxa"/>
            <w:tcMar>
              <w:top w:w="113" w:type="dxa"/>
              <w:bottom w:w="113" w:type="dxa"/>
            </w:tcMar>
          </w:tcPr>
          <w:p w14:paraId="30319BBB" w14:textId="77777777" w:rsidR="00DF2AEF" w:rsidRPr="009771C3" w:rsidRDefault="009E7063" w:rsidP="00F2042C">
            <w:pPr>
              <w:pStyle w:val="Ariel"/>
              <w:rPr>
                <w:rFonts w:ascii="Arial" w:hAnsi="Arial" w:cs="Arial"/>
                <w:sz w:val="20"/>
                <w:szCs w:val="20"/>
              </w:rPr>
            </w:pPr>
            <w:r>
              <w:rPr>
                <w:rFonts w:ascii="Arial" w:hAnsi="Arial" w:cs="Arial"/>
                <w:sz w:val="20"/>
                <w:szCs w:val="20"/>
              </w:rPr>
              <w:t>AO1 Record</w:t>
            </w:r>
            <w:r w:rsidR="009771C3">
              <w:rPr>
                <w:rFonts w:ascii="Arial" w:hAnsi="Arial" w:cs="Arial"/>
                <w:sz w:val="20"/>
                <w:szCs w:val="20"/>
              </w:rPr>
              <w:t xml:space="preserve"> </w:t>
            </w:r>
          </w:p>
        </w:tc>
        <w:tc>
          <w:tcPr>
            <w:tcW w:w="8647" w:type="dxa"/>
            <w:tcMar>
              <w:top w:w="113" w:type="dxa"/>
              <w:bottom w:w="113" w:type="dxa"/>
            </w:tcMar>
          </w:tcPr>
          <w:p w14:paraId="7A303477" w14:textId="0EEA63B6" w:rsidR="007B5BAF" w:rsidRPr="009771C3" w:rsidRDefault="00C94516" w:rsidP="00872583">
            <w:pPr>
              <w:rPr>
                <w:rFonts w:ascii="Arial" w:hAnsi="Arial" w:cs="Arial"/>
                <w:sz w:val="20"/>
              </w:rPr>
            </w:pPr>
            <w:r w:rsidRPr="009771C3">
              <w:rPr>
                <w:rFonts w:ascii="Arial" w:hAnsi="Arial" w:cs="Arial"/>
                <w:sz w:val="20"/>
              </w:rPr>
              <w:t>Learners v</w:t>
            </w:r>
            <w:r w:rsidR="007B5BAF" w:rsidRPr="009771C3">
              <w:rPr>
                <w:rFonts w:ascii="Arial" w:hAnsi="Arial" w:cs="Arial"/>
                <w:sz w:val="20"/>
              </w:rPr>
              <w:t>isually investigate the theme by gathering relevant images</w:t>
            </w:r>
            <w:r w:rsidR="00672841">
              <w:rPr>
                <w:rFonts w:ascii="Arial" w:hAnsi="Arial" w:cs="Arial"/>
                <w:sz w:val="20"/>
              </w:rPr>
              <w:t>.</w:t>
            </w:r>
          </w:p>
          <w:p w14:paraId="2659A9C6" w14:textId="77777777" w:rsidR="007B5BAF" w:rsidRPr="003A60B1" w:rsidRDefault="007B5BAF" w:rsidP="003A60B1">
            <w:pPr>
              <w:rPr>
                <w:rFonts w:cs="Arial"/>
              </w:rPr>
            </w:pPr>
          </w:p>
          <w:p w14:paraId="58D2E42D" w14:textId="77777777" w:rsidR="009E7063" w:rsidRPr="00512118" w:rsidRDefault="007B5BAF" w:rsidP="00872583">
            <w:pPr>
              <w:pStyle w:val="ListParagraph"/>
              <w:numPr>
                <w:ilvl w:val="0"/>
                <w:numId w:val="6"/>
              </w:numPr>
              <w:rPr>
                <w:rFonts w:cs="Arial"/>
              </w:rPr>
            </w:pPr>
            <w:r>
              <w:rPr>
                <w:rFonts w:cs="Arial"/>
              </w:rPr>
              <w:t xml:space="preserve">Learners </w:t>
            </w:r>
            <w:r w:rsidR="009771C3">
              <w:rPr>
                <w:rFonts w:cs="Arial"/>
              </w:rPr>
              <w:t xml:space="preserve">should </w:t>
            </w:r>
            <w:r>
              <w:rPr>
                <w:rFonts w:cs="Arial"/>
              </w:rPr>
              <w:t>c</w:t>
            </w:r>
            <w:r w:rsidR="009E7063" w:rsidRPr="00512118">
              <w:rPr>
                <w:rFonts w:cs="Arial"/>
              </w:rPr>
              <w:t xml:space="preserve">ontinue to build on these initial ideas by taking photographs related to and exploring the </w:t>
            </w:r>
            <w:r w:rsidR="009E7063">
              <w:rPr>
                <w:rFonts w:cs="Arial"/>
              </w:rPr>
              <w:t>theme</w:t>
            </w:r>
            <w:r w:rsidR="009771C3">
              <w:rPr>
                <w:rFonts w:cs="Arial"/>
              </w:rPr>
              <w:t>.</w:t>
            </w:r>
          </w:p>
          <w:p w14:paraId="2D88649F" w14:textId="77777777" w:rsidR="009E7063" w:rsidRPr="00512118" w:rsidRDefault="009E7063" w:rsidP="00872583">
            <w:pPr>
              <w:pStyle w:val="ListParagraph"/>
              <w:numPr>
                <w:ilvl w:val="0"/>
                <w:numId w:val="6"/>
              </w:numPr>
              <w:rPr>
                <w:rFonts w:cs="Arial"/>
              </w:rPr>
            </w:pPr>
            <w:r w:rsidRPr="00512118">
              <w:rPr>
                <w:rFonts w:cs="Arial"/>
              </w:rPr>
              <w:t xml:space="preserve">These might directly link to the work </w:t>
            </w:r>
            <w:r w:rsidR="009771C3">
              <w:rPr>
                <w:rFonts w:cs="Arial"/>
              </w:rPr>
              <w:t xml:space="preserve">seen </w:t>
            </w:r>
            <w:r w:rsidRPr="00512118">
              <w:rPr>
                <w:rFonts w:cs="Arial"/>
              </w:rPr>
              <w:t>previously or might be an exp</w:t>
            </w:r>
            <w:r w:rsidR="009771C3">
              <w:rPr>
                <w:rFonts w:cs="Arial"/>
              </w:rPr>
              <w:t>ansion and development of them.</w:t>
            </w:r>
          </w:p>
          <w:p w14:paraId="6488EC2B" w14:textId="6D39165D" w:rsidR="009E7063" w:rsidRPr="00512118" w:rsidRDefault="009E7063" w:rsidP="00872583">
            <w:pPr>
              <w:pStyle w:val="ListParagraph"/>
              <w:numPr>
                <w:ilvl w:val="0"/>
                <w:numId w:val="6"/>
              </w:numPr>
              <w:rPr>
                <w:rFonts w:cs="Arial"/>
              </w:rPr>
            </w:pPr>
            <w:r w:rsidRPr="00512118">
              <w:rPr>
                <w:rFonts w:cs="Arial"/>
              </w:rPr>
              <w:t xml:space="preserve">This could include photographs of </w:t>
            </w:r>
            <w:r w:rsidR="00BD7746">
              <w:rPr>
                <w:rFonts w:cs="Arial"/>
              </w:rPr>
              <w:t>architecture,</w:t>
            </w:r>
            <w:r>
              <w:rPr>
                <w:rFonts w:cs="Arial"/>
              </w:rPr>
              <w:t xml:space="preserve"> the structure of buildings focusing on the texture of building materials, or the structure of trees</w:t>
            </w:r>
            <w:r w:rsidR="00C94516">
              <w:rPr>
                <w:rFonts w:cs="Arial"/>
              </w:rPr>
              <w:t>,</w:t>
            </w:r>
            <w:r>
              <w:rPr>
                <w:rFonts w:cs="Arial"/>
              </w:rPr>
              <w:t xml:space="preserve"> photographing the branches and trunk, or the structure of a school day, photographing the environment at different times of the day, arriving to school, break, lesson time, </w:t>
            </w:r>
            <w:proofErr w:type="gramStart"/>
            <w:r>
              <w:rPr>
                <w:rFonts w:cs="Arial"/>
              </w:rPr>
              <w:t>lunch</w:t>
            </w:r>
            <w:proofErr w:type="gramEnd"/>
            <w:r>
              <w:rPr>
                <w:rFonts w:cs="Arial"/>
              </w:rPr>
              <w:t xml:space="preserve"> and end of the day. The focus could be on people </w:t>
            </w:r>
            <w:r w:rsidR="00B46319">
              <w:rPr>
                <w:rFonts w:cs="Arial"/>
              </w:rPr>
              <w:t xml:space="preserve">or on </w:t>
            </w:r>
            <w:r w:rsidR="00EA35F2">
              <w:rPr>
                <w:rFonts w:cs="Arial"/>
              </w:rPr>
              <w:t>manmade,</w:t>
            </w:r>
            <w:r w:rsidR="00B46319">
              <w:rPr>
                <w:rFonts w:cs="Arial"/>
              </w:rPr>
              <w:t xml:space="preserve"> or natural forms</w:t>
            </w:r>
            <w:r w:rsidR="00EA35F2">
              <w:rPr>
                <w:rFonts w:cs="Arial"/>
              </w:rPr>
              <w:t>,</w:t>
            </w:r>
            <w:r w:rsidR="00B46319">
              <w:rPr>
                <w:rFonts w:cs="Arial"/>
              </w:rPr>
              <w:t xml:space="preserve"> or a combination. </w:t>
            </w:r>
            <w:r w:rsidR="00872583" w:rsidRPr="00872583">
              <w:rPr>
                <w:rFonts w:cs="Arial"/>
                <w:b/>
              </w:rPr>
              <w:t>(I)</w:t>
            </w:r>
          </w:p>
          <w:p w14:paraId="73D9279A" w14:textId="77777777" w:rsidR="009E7063" w:rsidRDefault="009E7063" w:rsidP="00872583">
            <w:pPr>
              <w:pStyle w:val="BodyText"/>
            </w:pPr>
          </w:p>
          <w:p w14:paraId="6CD1340E" w14:textId="77777777" w:rsidR="00DF2AEF" w:rsidRPr="004A4E17" w:rsidRDefault="009E7063" w:rsidP="00872583">
            <w:pPr>
              <w:pStyle w:val="BodyText"/>
            </w:pPr>
            <w:r w:rsidRPr="00E17068">
              <w:rPr>
                <w:b/>
              </w:rPr>
              <w:t>Extension activity</w:t>
            </w:r>
            <w:r w:rsidRPr="0076115A">
              <w:rPr>
                <w:b/>
              </w:rPr>
              <w:t>:</w:t>
            </w:r>
            <w:r>
              <w:t xml:space="preserve"> Learners research an artist that links to some of the photographs they have chosen to take.</w:t>
            </w:r>
          </w:p>
        </w:tc>
      </w:tr>
      <w:tr w:rsidR="00DF2AEF" w:rsidRPr="004A4E17" w14:paraId="554525FB" w14:textId="77777777" w:rsidTr="0038008E">
        <w:tblPrEx>
          <w:tblCellMar>
            <w:top w:w="0" w:type="dxa"/>
            <w:bottom w:w="0" w:type="dxa"/>
          </w:tblCellMar>
        </w:tblPrEx>
        <w:tc>
          <w:tcPr>
            <w:tcW w:w="1985" w:type="dxa"/>
            <w:tcMar>
              <w:top w:w="113" w:type="dxa"/>
              <w:bottom w:w="113" w:type="dxa"/>
            </w:tcMar>
          </w:tcPr>
          <w:p w14:paraId="5C65D7D6" w14:textId="77777777" w:rsidR="009771C3" w:rsidRDefault="009E7063" w:rsidP="00872583">
            <w:pPr>
              <w:pStyle w:val="BodyText"/>
              <w:rPr>
                <w:lang w:eastAsia="en-GB"/>
              </w:rPr>
            </w:pPr>
            <w:r>
              <w:rPr>
                <w:lang w:eastAsia="en-GB"/>
              </w:rPr>
              <w:t>Week</w:t>
            </w:r>
            <w:r w:rsidR="00D95658">
              <w:rPr>
                <w:lang w:eastAsia="en-GB"/>
              </w:rPr>
              <w:t>s</w:t>
            </w:r>
            <w:r>
              <w:rPr>
                <w:lang w:eastAsia="en-GB"/>
              </w:rPr>
              <w:t xml:space="preserve"> 4</w:t>
            </w:r>
            <w:r w:rsidR="00EE0D1D">
              <w:rPr>
                <w:lang w:eastAsia="en-GB"/>
              </w:rPr>
              <w:sym w:font="Symbol" w:char="F02D"/>
            </w:r>
            <w:r w:rsidR="009771C3">
              <w:rPr>
                <w:lang w:eastAsia="en-GB"/>
              </w:rPr>
              <w:t xml:space="preserve">6 </w:t>
            </w:r>
          </w:p>
          <w:p w14:paraId="4A161318" w14:textId="77777777" w:rsidR="009771C3" w:rsidRDefault="009771C3" w:rsidP="00872583">
            <w:pPr>
              <w:pStyle w:val="BodyText"/>
              <w:rPr>
                <w:lang w:eastAsia="en-GB"/>
              </w:rPr>
            </w:pPr>
          </w:p>
          <w:p w14:paraId="4BE75E34" w14:textId="77777777" w:rsidR="00DF2AEF" w:rsidRPr="00DB2C1F" w:rsidRDefault="009771C3" w:rsidP="00872583">
            <w:pPr>
              <w:pStyle w:val="BodyText"/>
              <w:rPr>
                <w:lang w:eastAsia="en-GB"/>
              </w:rPr>
            </w:pPr>
            <w:r>
              <w:rPr>
                <w:lang w:eastAsia="en-GB"/>
              </w:rPr>
              <w:t>Investigation and recording</w:t>
            </w:r>
          </w:p>
        </w:tc>
        <w:tc>
          <w:tcPr>
            <w:tcW w:w="3969" w:type="dxa"/>
            <w:tcMar>
              <w:top w:w="113" w:type="dxa"/>
              <w:bottom w:w="113" w:type="dxa"/>
            </w:tcMar>
          </w:tcPr>
          <w:p w14:paraId="0615CC9B" w14:textId="77777777" w:rsidR="009E7063" w:rsidRDefault="009E7063" w:rsidP="00872583">
            <w:pPr>
              <w:pStyle w:val="BodyText"/>
              <w:rPr>
                <w:lang w:eastAsia="en-GB"/>
              </w:rPr>
            </w:pPr>
            <w:r>
              <w:rPr>
                <w:lang w:eastAsia="en-GB"/>
              </w:rPr>
              <w:t xml:space="preserve">AO1 </w:t>
            </w:r>
            <w:r w:rsidR="00F2042C">
              <w:rPr>
                <w:lang w:eastAsia="en-GB"/>
              </w:rPr>
              <w:t>Record</w:t>
            </w:r>
          </w:p>
          <w:p w14:paraId="0D571660" w14:textId="77777777" w:rsidR="00D95658" w:rsidRDefault="00D95658" w:rsidP="00872583">
            <w:pPr>
              <w:pStyle w:val="BodyText"/>
              <w:rPr>
                <w:lang w:eastAsia="en-GB"/>
              </w:rPr>
            </w:pPr>
          </w:p>
          <w:p w14:paraId="61021FF7" w14:textId="77777777" w:rsidR="00DF2AEF" w:rsidRPr="004A4E17" w:rsidRDefault="009771C3" w:rsidP="00F2042C">
            <w:pPr>
              <w:pStyle w:val="BodyText"/>
              <w:rPr>
                <w:lang w:eastAsia="en-GB"/>
              </w:rPr>
            </w:pPr>
            <w:r>
              <w:rPr>
                <w:lang w:eastAsia="en-GB"/>
              </w:rPr>
              <w:t xml:space="preserve">AO2 </w:t>
            </w:r>
            <w:r w:rsidR="00F2042C">
              <w:rPr>
                <w:lang w:eastAsia="en-GB"/>
              </w:rPr>
              <w:t>Explore</w:t>
            </w:r>
          </w:p>
        </w:tc>
        <w:tc>
          <w:tcPr>
            <w:tcW w:w="8647" w:type="dxa"/>
            <w:tcMar>
              <w:top w:w="113" w:type="dxa"/>
              <w:bottom w:w="113" w:type="dxa"/>
            </w:tcMar>
          </w:tcPr>
          <w:p w14:paraId="29911E53" w14:textId="77777777" w:rsidR="009E7063" w:rsidRPr="009771C3" w:rsidRDefault="009E7063" w:rsidP="00872583">
            <w:pPr>
              <w:pStyle w:val="BodyText"/>
            </w:pPr>
            <w:r w:rsidRPr="009771C3">
              <w:t xml:space="preserve">Introduce </w:t>
            </w:r>
            <w:r w:rsidR="009771C3" w:rsidRPr="009771C3">
              <w:t>your learners</w:t>
            </w:r>
            <w:r w:rsidRPr="009771C3">
              <w:t xml:space="preserve"> to the </w:t>
            </w:r>
            <w:r w:rsidR="009771C3" w:rsidRPr="009771C3">
              <w:t xml:space="preserve">following </w:t>
            </w:r>
            <w:r w:rsidRPr="009771C3">
              <w:t>visual elements</w:t>
            </w:r>
            <w:r w:rsidR="009771C3" w:rsidRPr="009771C3">
              <w:t>:</w:t>
            </w:r>
          </w:p>
          <w:p w14:paraId="3F451697" w14:textId="77777777" w:rsidR="009771C3" w:rsidRPr="009771C3" w:rsidRDefault="009771C3" w:rsidP="00872583">
            <w:pPr>
              <w:pStyle w:val="ListParagraph"/>
              <w:numPr>
                <w:ilvl w:val="0"/>
                <w:numId w:val="10"/>
              </w:numPr>
            </w:pPr>
            <w:r w:rsidRPr="009771C3">
              <w:t>L</w:t>
            </w:r>
            <w:r w:rsidR="009E7063" w:rsidRPr="009771C3">
              <w:t>ine</w:t>
            </w:r>
          </w:p>
          <w:p w14:paraId="588080C9" w14:textId="77777777" w:rsidR="009771C3" w:rsidRPr="009771C3" w:rsidRDefault="009771C3" w:rsidP="00872583">
            <w:pPr>
              <w:pStyle w:val="ListParagraph"/>
              <w:numPr>
                <w:ilvl w:val="0"/>
                <w:numId w:val="10"/>
              </w:numPr>
            </w:pPr>
            <w:r w:rsidRPr="009771C3">
              <w:t>T</w:t>
            </w:r>
            <w:r w:rsidR="009E7063" w:rsidRPr="009771C3">
              <w:t>exture</w:t>
            </w:r>
          </w:p>
          <w:p w14:paraId="54D9885E" w14:textId="77777777" w:rsidR="009771C3" w:rsidRPr="009771C3" w:rsidRDefault="009771C3" w:rsidP="00872583">
            <w:pPr>
              <w:pStyle w:val="ListParagraph"/>
              <w:numPr>
                <w:ilvl w:val="0"/>
                <w:numId w:val="10"/>
              </w:numPr>
            </w:pPr>
            <w:r w:rsidRPr="009771C3">
              <w:t>C</w:t>
            </w:r>
            <w:r w:rsidR="009E7063" w:rsidRPr="009771C3">
              <w:t>olour</w:t>
            </w:r>
          </w:p>
          <w:p w14:paraId="385166D3" w14:textId="77777777" w:rsidR="009771C3" w:rsidRPr="009771C3" w:rsidRDefault="009E7063" w:rsidP="00872583">
            <w:pPr>
              <w:pStyle w:val="ListParagraph"/>
              <w:numPr>
                <w:ilvl w:val="0"/>
                <w:numId w:val="10"/>
              </w:numPr>
            </w:pPr>
            <w:r w:rsidRPr="009771C3">
              <w:t>Shape</w:t>
            </w:r>
          </w:p>
          <w:p w14:paraId="25E27CFA" w14:textId="77777777" w:rsidR="009771C3" w:rsidRPr="009771C3" w:rsidRDefault="009E7063" w:rsidP="00872583">
            <w:pPr>
              <w:pStyle w:val="ListParagraph"/>
              <w:numPr>
                <w:ilvl w:val="0"/>
                <w:numId w:val="10"/>
              </w:numPr>
            </w:pPr>
            <w:r w:rsidRPr="009771C3">
              <w:t>Size</w:t>
            </w:r>
          </w:p>
          <w:p w14:paraId="7CE151DE" w14:textId="77777777" w:rsidR="009771C3" w:rsidRPr="009771C3" w:rsidRDefault="009E7063" w:rsidP="00872583">
            <w:pPr>
              <w:pStyle w:val="ListParagraph"/>
              <w:numPr>
                <w:ilvl w:val="0"/>
                <w:numId w:val="10"/>
              </w:numPr>
            </w:pPr>
            <w:r w:rsidRPr="009771C3">
              <w:t>Pattern</w:t>
            </w:r>
          </w:p>
          <w:p w14:paraId="6B0EA3B0" w14:textId="77777777" w:rsidR="009771C3" w:rsidRPr="009771C3" w:rsidRDefault="009E7063" w:rsidP="00872583">
            <w:pPr>
              <w:pStyle w:val="ListParagraph"/>
              <w:numPr>
                <w:ilvl w:val="0"/>
                <w:numId w:val="10"/>
              </w:numPr>
            </w:pPr>
            <w:r w:rsidRPr="009771C3">
              <w:t>Form</w:t>
            </w:r>
          </w:p>
          <w:p w14:paraId="2BAA8276" w14:textId="77777777" w:rsidR="009771C3" w:rsidRPr="009771C3" w:rsidRDefault="009E7063" w:rsidP="00872583">
            <w:pPr>
              <w:pStyle w:val="ListParagraph"/>
              <w:numPr>
                <w:ilvl w:val="0"/>
                <w:numId w:val="10"/>
              </w:numPr>
            </w:pPr>
            <w:r w:rsidRPr="009771C3">
              <w:t>Movement</w:t>
            </w:r>
          </w:p>
          <w:p w14:paraId="475BB585" w14:textId="77777777" w:rsidR="009E7063" w:rsidRPr="009771C3" w:rsidRDefault="009E7063" w:rsidP="00872583">
            <w:pPr>
              <w:pStyle w:val="ListParagraph"/>
              <w:numPr>
                <w:ilvl w:val="0"/>
                <w:numId w:val="10"/>
              </w:numPr>
            </w:pPr>
            <w:r w:rsidRPr="009771C3">
              <w:t>Composition</w:t>
            </w:r>
          </w:p>
          <w:p w14:paraId="244F8230" w14:textId="77777777" w:rsidR="009E7063" w:rsidRPr="009771C3" w:rsidRDefault="009E7063" w:rsidP="00872583">
            <w:pPr>
              <w:rPr>
                <w:rFonts w:ascii="Arial" w:hAnsi="Arial"/>
                <w:sz w:val="20"/>
                <w:szCs w:val="20"/>
              </w:rPr>
            </w:pPr>
          </w:p>
          <w:p w14:paraId="1942413C" w14:textId="7FAC6D42" w:rsidR="009E7063" w:rsidRPr="009771C3" w:rsidRDefault="009771C3" w:rsidP="00872583">
            <w:pPr>
              <w:rPr>
                <w:rFonts w:ascii="Arial" w:hAnsi="Arial"/>
                <w:sz w:val="20"/>
                <w:szCs w:val="20"/>
              </w:rPr>
            </w:pPr>
            <w:r w:rsidRPr="006D31C3">
              <w:rPr>
                <w:rFonts w:ascii="Arial" w:hAnsi="Arial"/>
                <w:b/>
                <w:sz w:val="20"/>
                <w:szCs w:val="20"/>
              </w:rPr>
              <w:t xml:space="preserve">Activity: </w:t>
            </w:r>
            <w:r w:rsidR="006D31C3">
              <w:rPr>
                <w:rFonts w:ascii="Arial" w:hAnsi="Arial"/>
                <w:sz w:val="20"/>
                <w:szCs w:val="20"/>
              </w:rPr>
              <w:t xml:space="preserve">Put learners into groups and </w:t>
            </w:r>
            <w:r w:rsidRPr="009771C3">
              <w:rPr>
                <w:rFonts w:ascii="Arial" w:hAnsi="Arial"/>
                <w:sz w:val="20"/>
                <w:szCs w:val="20"/>
              </w:rPr>
              <w:t xml:space="preserve">give each group examples </w:t>
            </w:r>
            <w:r w:rsidR="009E7063" w:rsidRPr="009771C3">
              <w:rPr>
                <w:rFonts w:ascii="Arial" w:hAnsi="Arial"/>
                <w:sz w:val="20"/>
                <w:szCs w:val="20"/>
              </w:rPr>
              <w:t xml:space="preserve">of artworks from </w:t>
            </w:r>
            <w:r w:rsidR="00960787">
              <w:rPr>
                <w:rFonts w:ascii="Arial" w:hAnsi="Arial"/>
                <w:sz w:val="20"/>
                <w:szCs w:val="20"/>
              </w:rPr>
              <w:t xml:space="preserve">those you </w:t>
            </w:r>
            <w:r w:rsidR="006D31C3">
              <w:rPr>
                <w:rFonts w:ascii="Arial" w:hAnsi="Arial"/>
                <w:sz w:val="20"/>
                <w:szCs w:val="20"/>
              </w:rPr>
              <w:t>pr</w:t>
            </w:r>
            <w:r w:rsidR="00960787">
              <w:rPr>
                <w:rFonts w:ascii="Arial" w:hAnsi="Arial"/>
                <w:sz w:val="20"/>
                <w:szCs w:val="20"/>
              </w:rPr>
              <w:t>ovided in W</w:t>
            </w:r>
            <w:r w:rsidRPr="009771C3">
              <w:rPr>
                <w:rFonts w:ascii="Arial" w:hAnsi="Arial"/>
                <w:sz w:val="20"/>
                <w:szCs w:val="20"/>
              </w:rPr>
              <w:t xml:space="preserve">eek </w:t>
            </w:r>
            <w:proofErr w:type="gramStart"/>
            <w:r w:rsidR="00960787">
              <w:rPr>
                <w:rFonts w:ascii="Arial" w:hAnsi="Arial"/>
                <w:sz w:val="20"/>
                <w:szCs w:val="20"/>
              </w:rPr>
              <w:t>1</w:t>
            </w:r>
            <w:r w:rsidR="006D31C3">
              <w:rPr>
                <w:rFonts w:ascii="Arial" w:hAnsi="Arial"/>
                <w:sz w:val="20"/>
                <w:szCs w:val="20"/>
              </w:rPr>
              <w:t>,</w:t>
            </w:r>
            <w:r w:rsidRPr="009771C3">
              <w:rPr>
                <w:rFonts w:ascii="Arial" w:hAnsi="Arial"/>
                <w:sz w:val="20"/>
                <w:szCs w:val="20"/>
              </w:rPr>
              <w:t xml:space="preserve"> </w:t>
            </w:r>
            <w:r w:rsidR="009E7063" w:rsidRPr="009771C3">
              <w:rPr>
                <w:rFonts w:ascii="Arial" w:hAnsi="Arial"/>
                <w:sz w:val="20"/>
                <w:szCs w:val="20"/>
              </w:rPr>
              <w:t>and</w:t>
            </w:r>
            <w:proofErr w:type="gramEnd"/>
            <w:r w:rsidR="009E7063" w:rsidRPr="009771C3">
              <w:rPr>
                <w:rFonts w:ascii="Arial" w:hAnsi="Arial"/>
                <w:sz w:val="20"/>
                <w:szCs w:val="20"/>
              </w:rPr>
              <w:t xml:space="preserve"> </w:t>
            </w:r>
            <w:r w:rsidR="007B5BAF" w:rsidRPr="009771C3">
              <w:rPr>
                <w:rFonts w:ascii="Arial" w:hAnsi="Arial"/>
                <w:sz w:val="20"/>
                <w:szCs w:val="20"/>
              </w:rPr>
              <w:t xml:space="preserve">ask </w:t>
            </w:r>
            <w:r w:rsidR="006D31C3">
              <w:rPr>
                <w:rFonts w:ascii="Arial" w:hAnsi="Arial"/>
                <w:sz w:val="20"/>
                <w:szCs w:val="20"/>
              </w:rPr>
              <w:t>learners</w:t>
            </w:r>
            <w:r w:rsidR="007B5BAF" w:rsidRPr="009771C3">
              <w:rPr>
                <w:rFonts w:ascii="Arial" w:hAnsi="Arial"/>
                <w:sz w:val="20"/>
                <w:szCs w:val="20"/>
              </w:rPr>
              <w:t xml:space="preserve"> to identify the visual</w:t>
            </w:r>
            <w:r w:rsidR="009E7063" w:rsidRPr="009771C3">
              <w:rPr>
                <w:rFonts w:ascii="Arial" w:hAnsi="Arial"/>
                <w:sz w:val="20"/>
                <w:szCs w:val="20"/>
              </w:rPr>
              <w:t xml:space="preserve"> elements.</w:t>
            </w:r>
          </w:p>
          <w:p w14:paraId="1DCD4D73" w14:textId="77777777" w:rsidR="009E7063" w:rsidRPr="009771C3" w:rsidRDefault="009E7063" w:rsidP="00872583">
            <w:pPr>
              <w:rPr>
                <w:rFonts w:ascii="Arial" w:hAnsi="Arial"/>
                <w:sz w:val="20"/>
                <w:szCs w:val="20"/>
              </w:rPr>
            </w:pPr>
          </w:p>
          <w:p w14:paraId="68210686" w14:textId="1BAFDD65" w:rsidR="009E7063" w:rsidRPr="009771C3" w:rsidRDefault="007F2B36" w:rsidP="00872583">
            <w:pPr>
              <w:rPr>
                <w:rFonts w:ascii="Arial" w:hAnsi="Arial"/>
                <w:sz w:val="20"/>
                <w:szCs w:val="20"/>
              </w:rPr>
            </w:pPr>
            <w:r w:rsidRPr="009771C3">
              <w:rPr>
                <w:rFonts w:ascii="Arial" w:hAnsi="Arial"/>
                <w:sz w:val="20"/>
                <w:szCs w:val="20"/>
              </w:rPr>
              <w:lastRenderedPageBreak/>
              <w:t>E</w:t>
            </w:r>
            <w:r w:rsidR="009E7063" w:rsidRPr="009771C3">
              <w:rPr>
                <w:rFonts w:ascii="Arial" w:hAnsi="Arial"/>
                <w:sz w:val="20"/>
                <w:szCs w:val="20"/>
              </w:rPr>
              <w:t xml:space="preserve">xplain that </w:t>
            </w:r>
            <w:r w:rsidRPr="009771C3">
              <w:rPr>
                <w:rFonts w:ascii="Arial" w:hAnsi="Arial"/>
                <w:sz w:val="20"/>
                <w:szCs w:val="20"/>
              </w:rPr>
              <w:t>o</w:t>
            </w:r>
            <w:r w:rsidR="009771C3" w:rsidRPr="009771C3">
              <w:rPr>
                <w:rFonts w:ascii="Arial" w:hAnsi="Arial"/>
                <w:sz w:val="20"/>
                <w:szCs w:val="20"/>
              </w:rPr>
              <w:t xml:space="preserve">ver the following three </w:t>
            </w:r>
            <w:r w:rsidRPr="009771C3">
              <w:rPr>
                <w:rFonts w:ascii="Arial" w:hAnsi="Arial"/>
                <w:sz w:val="20"/>
                <w:szCs w:val="20"/>
              </w:rPr>
              <w:t xml:space="preserve">weeks </w:t>
            </w:r>
            <w:r w:rsidR="009E7063" w:rsidRPr="009771C3">
              <w:rPr>
                <w:rFonts w:ascii="Arial" w:hAnsi="Arial"/>
                <w:sz w:val="20"/>
                <w:szCs w:val="20"/>
              </w:rPr>
              <w:t xml:space="preserve">you will demonstrate a new medium or technique focusing on </w:t>
            </w:r>
            <w:r w:rsidR="009771C3" w:rsidRPr="009771C3">
              <w:rPr>
                <w:rFonts w:ascii="Arial" w:hAnsi="Arial"/>
                <w:sz w:val="20"/>
                <w:szCs w:val="20"/>
              </w:rPr>
              <w:t>black and white images</w:t>
            </w:r>
            <w:r w:rsidR="009E7063" w:rsidRPr="009771C3">
              <w:rPr>
                <w:rFonts w:ascii="Arial" w:hAnsi="Arial"/>
                <w:sz w:val="20"/>
                <w:szCs w:val="20"/>
              </w:rPr>
              <w:t xml:space="preserve"> exploring line, shape</w:t>
            </w:r>
            <w:r w:rsidR="00B46319" w:rsidRPr="009771C3">
              <w:rPr>
                <w:rFonts w:ascii="Arial" w:hAnsi="Arial"/>
                <w:sz w:val="20"/>
                <w:szCs w:val="20"/>
              </w:rPr>
              <w:t xml:space="preserve">, </w:t>
            </w:r>
            <w:proofErr w:type="gramStart"/>
            <w:r w:rsidR="00B46319" w:rsidRPr="009771C3">
              <w:rPr>
                <w:rFonts w:ascii="Arial" w:hAnsi="Arial"/>
                <w:sz w:val="20"/>
                <w:szCs w:val="20"/>
              </w:rPr>
              <w:t>form</w:t>
            </w:r>
            <w:proofErr w:type="gramEnd"/>
            <w:r w:rsidR="009E7063" w:rsidRPr="009771C3">
              <w:rPr>
                <w:rFonts w:ascii="Arial" w:hAnsi="Arial"/>
                <w:sz w:val="20"/>
                <w:szCs w:val="20"/>
              </w:rPr>
              <w:t xml:space="preserve"> and tone</w:t>
            </w:r>
            <w:r w:rsidR="003A60B1">
              <w:rPr>
                <w:rFonts w:ascii="Arial" w:hAnsi="Arial"/>
                <w:sz w:val="20"/>
                <w:szCs w:val="20"/>
              </w:rPr>
              <w:t>.</w:t>
            </w:r>
          </w:p>
          <w:p w14:paraId="56042309" w14:textId="77777777" w:rsidR="009E7063" w:rsidRPr="009771C3" w:rsidRDefault="009E7063" w:rsidP="00872583">
            <w:pPr>
              <w:rPr>
                <w:rFonts w:ascii="Arial" w:hAnsi="Arial"/>
                <w:sz w:val="20"/>
                <w:szCs w:val="20"/>
              </w:rPr>
            </w:pPr>
          </w:p>
          <w:p w14:paraId="77C100BC" w14:textId="7ABF782E" w:rsidR="009E7063" w:rsidRDefault="009771C3" w:rsidP="00872583">
            <w:pPr>
              <w:pStyle w:val="BodyText"/>
            </w:pPr>
            <w:r w:rsidRPr="009771C3">
              <w:t>Learners should e</w:t>
            </w:r>
            <w:r w:rsidR="009E7063" w:rsidRPr="009771C3">
              <w:t xml:space="preserve">xplore the theme through gathering, </w:t>
            </w:r>
            <w:proofErr w:type="gramStart"/>
            <w:r w:rsidR="009E7063" w:rsidRPr="009771C3">
              <w:t>recording</w:t>
            </w:r>
            <w:proofErr w:type="gramEnd"/>
            <w:r w:rsidR="009E7063" w:rsidRPr="009771C3">
              <w:t xml:space="preserve"> and investigating using drawings and paintings.</w:t>
            </w:r>
          </w:p>
          <w:p w14:paraId="1E727832" w14:textId="77777777" w:rsidR="00672841" w:rsidRPr="009771C3" w:rsidRDefault="00672841" w:rsidP="00872583">
            <w:pPr>
              <w:pStyle w:val="BodyText"/>
            </w:pPr>
          </w:p>
          <w:p w14:paraId="42461ECA" w14:textId="77777777" w:rsidR="009E7063" w:rsidRPr="009771C3" w:rsidRDefault="009E7063" w:rsidP="00872583">
            <w:pPr>
              <w:pStyle w:val="BodyText"/>
              <w:numPr>
                <w:ilvl w:val="0"/>
                <w:numId w:val="11"/>
              </w:numPr>
            </w:pPr>
            <w:r w:rsidRPr="009771C3">
              <w:t>Focus on observation from objects relating to the theme</w:t>
            </w:r>
            <w:r w:rsidR="009771C3" w:rsidRPr="009771C3">
              <w:t xml:space="preserve"> </w:t>
            </w:r>
            <w:r w:rsidRPr="009771C3">
              <w:t xml:space="preserve">’structure’ that learners have brought </w:t>
            </w:r>
            <w:proofErr w:type="gramStart"/>
            <w:r w:rsidRPr="009771C3">
              <w:t>in to</w:t>
            </w:r>
            <w:proofErr w:type="gramEnd"/>
            <w:r w:rsidRPr="009771C3">
              <w:t xml:space="preserve"> class or you </w:t>
            </w:r>
            <w:r w:rsidR="009771C3" w:rsidRPr="009771C3">
              <w:t xml:space="preserve">have </w:t>
            </w:r>
            <w:r w:rsidRPr="009771C3">
              <w:t>provide</w:t>
            </w:r>
            <w:r w:rsidR="009771C3" w:rsidRPr="009771C3">
              <w:t>d</w:t>
            </w:r>
            <w:r w:rsidRPr="009771C3">
              <w:t xml:space="preserve">. </w:t>
            </w:r>
            <w:r w:rsidR="00872583" w:rsidRPr="00872583">
              <w:rPr>
                <w:b/>
              </w:rPr>
              <w:t>(I)</w:t>
            </w:r>
          </w:p>
          <w:p w14:paraId="1717F3D7" w14:textId="77777777" w:rsidR="009E7063" w:rsidRPr="009771C3" w:rsidRDefault="009E7063" w:rsidP="00872583">
            <w:pPr>
              <w:pStyle w:val="BodyText"/>
              <w:numPr>
                <w:ilvl w:val="0"/>
                <w:numId w:val="11"/>
              </w:numPr>
            </w:pPr>
            <w:r w:rsidRPr="009771C3">
              <w:t>Ideas for the</w:t>
            </w:r>
            <w:r w:rsidR="009771C3" w:rsidRPr="009771C3">
              <w:t>ir observations</w:t>
            </w:r>
            <w:r w:rsidRPr="009771C3">
              <w:t xml:space="preserve"> will have been generated from their investigations with photography and the initial class discussion. </w:t>
            </w:r>
            <w:r w:rsidR="009771C3" w:rsidRPr="009771C3">
              <w:t>You m</w:t>
            </w:r>
            <w:r w:rsidRPr="009771C3">
              <w:t xml:space="preserve">ay also </w:t>
            </w:r>
            <w:r w:rsidR="009771C3" w:rsidRPr="009771C3">
              <w:t xml:space="preserve">want to </w:t>
            </w:r>
            <w:r w:rsidRPr="009771C3">
              <w:t xml:space="preserve">bring in a collection of interesting objects and items such as plants, musical instruments, </w:t>
            </w:r>
            <w:r w:rsidR="00C94516" w:rsidRPr="009771C3">
              <w:t>and shells</w:t>
            </w:r>
            <w:r w:rsidRPr="009771C3">
              <w:t>.</w:t>
            </w:r>
          </w:p>
          <w:p w14:paraId="0CF24B63" w14:textId="77777777" w:rsidR="009E7063" w:rsidRPr="009771C3" w:rsidRDefault="009E7063" w:rsidP="00872583">
            <w:pPr>
              <w:pStyle w:val="BodyText"/>
              <w:numPr>
                <w:ilvl w:val="0"/>
                <w:numId w:val="11"/>
              </w:numPr>
            </w:pPr>
            <w:r w:rsidRPr="009771C3">
              <w:t xml:space="preserve">Each lesson </w:t>
            </w:r>
            <w:r w:rsidR="009771C3" w:rsidRPr="009771C3">
              <w:t xml:space="preserve">you </w:t>
            </w:r>
            <w:r w:rsidRPr="009771C3">
              <w:t>should demonstrate a new medium or technique</w:t>
            </w:r>
            <w:r w:rsidR="00B46319" w:rsidRPr="009771C3">
              <w:t xml:space="preserve">, keeping the focus </w:t>
            </w:r>
            <w:proofErr w:type="gramStart"/>
            <w:r w:rsidR="00B46319" w:rsidRPr="009771C3">
              <w:t>on line</w:t>
            </w:r>
            <w:proofErr w:type="gramEnd"/>
            <w:r w:rsidR="00B46319" w:rsidRPr="009771C3">
              <w:t>, shape, form and tone</w:t>
            </w:r>
            <w:r w:rsidRPr="009771C3">
              <w:t>.</w:t>
            </w:r>
          </w:p>
          <w:p w14:paraId="4642C4FE" w14:textId="77777777" w:rsidR="009E7063" w:rsidRPr="009771C3" w:rsidRDefault="009E7063" w:rsidP="00872583">
            <w:pPr>
              <w:pStyle w:val="BodyText"/>
              <w:numPr>
                <w:ilvl w:val="0"/>
                <w:numId w:val="11"/>
              </w:numPr>
            </w:pPr>
            <w:r w:rsidRPr="009771C3">
              <w:t xml:space="preserve">Supply a variety of </w:t>
            </w:r>
            <w:r w:rsidR="00B46319" w:rsidRPr="009771C3">
              <w:t>textured and neutral coloured</w:t>
            </w:r>
            <w:r w:rsidRPr="009771C3">
              <w:t xml:space="preserve"> paper </w:t>
            </w:r>
            <w:r w:rsidR="00B46319" w:rsidRPr="009771C3">
              <w:t>as well as a range of</w:t>
            </w:r>
            <w:r w:rsidRPr="009771C3">
              <w:t xml:space="preserve"> materials for learners to choose from to draw on and with.</w:t>
            </w:r>
          </w:p>
          <w:p w14:paraId="0A8C2EAD" w14:textId="77777777" w:rsidR="00250672" w:rsidRPr="009771C3" w:rsidRDefault="00250672" w:rsidP="00872583">
            <w:pPr>
              <w:pStyle w:val="ListParagraph"/>
              <w:widowControl w:val="0"/>
              <w:numPr>
                <w:ilvl w:val="0"/>
                <w:numId w:val="12"/>
              </w:numPr>
              <w:autoSpaceDE w:val="0"/>
              <w:autoSpaceDN w:val="0"/>
              <w:adjustRightInd w:val="0"/>
              <w:rPr>
                <w:rFonts w:cs="Arial"/>
                <w:color w:val="000000"/>
                <w:lang w:val="en-US" w:eastAsia="en-GB"/>
              </w:rPr>
            </w:pPr>
            <w:r w:rsidRPr="009771C3">
              <w:rPr>
                <w:rFonts w:cs="Arial"/>
                <w:color w:val="000000"/>
                <w:lang w:val="en-US" w:eastAsia="en-GB"/>
              </w:rPr>
              <w:t xml:space="preserve">Use a light source such as a </w:t>
            </w:r>
            <w:proofErr w:type="gramStart"/>
            <w:r w:rsidRPr="009771C3">
              <w:rPr>
                <w:rFonts w:cs="Arial"/>
                <w:color w:val="000000"/>
                <w:lang w:val="en-US" w:eastAsia="en-GB"/>
              </w:rPr>
              <w:t>spot light</w:t>
            </w:r>
            <w:proofErr w:type="gramEnd"/>
            <w:r w:rsidRPr="009771C3">
              <w:rPr>
                <w:rFonts w:cs="Arial"/>
                <w:color w:val="000000"/>
                <w:lang w:val="en-US" w:eastAsia="en-GB"/>
              </w:rPr>
              <w:t xml:space="preserve"> so that learners can use shade and tone to describe forms. </w:t>
            </w:r>
          </w:p>
          <w:p w14:paraId="3EE753A0" w14:textId="77777777" w:rsidR="00250672" w:rsidRPr="009771C3" w:rsidRDefault="00250672" w:rsidP="00872583">
            <w:pPr>
              <w:pStyle w:val="ListParagraph"/>
              <w:widowControl w:val="0"/>
              <w:numPr>
                <w:ilvl w:val="0"/>
                <w:numId w:val="12"/>
              </w:numPr>
              <w:autoSpaceDE w:val="0"/>
              <w:autoSpaceDN w:val="0"/>
              <w:adjustRightInd w:val="0"/>
              <w:rPr>
                <w:rFonts w:cs="Arial"/>
                <w:color w:val="000000"/>
                <w:lang w:val="en-US" w:eastAsia="en-GB"/>
              </w:rPr>
            </w:pPr>
            <w:r w:rsidRPr="009771C3">
              <w:rPr>
                <w:rFonts w:cs="Arial"/>
                <w:color w:val="000000"/>
                <w:lang w:val="en-US" w:eastAsia="en-GB"/>
              </w:rPr>
              <w:t xml:space="preserve">Get learners to make their own </w:t>
            </w:r>
            <w:r w:rsidR="00C94516" w:rsidRPr="009771C3">
              <w:rPr>
                <w:rFonts w:cs="Arial"/>
                <w:color w:val="000000"/>
                <w:lang w:val="en-US" w:eastAsia="en-GB"/>
              </w:rPr>
              <w:t>viewfinder</w:t>
            </w:r>
            <w:r w:rsidRPr="009771C3">
              <w:rPr>
                <w:rFonts w:cs="Arial"/>
                <w:color w:val="000000"/>
                <w:lang w:val="en-US" w:eastAsia="en-GB"/>
              </w:rPr>
              <w:t xml:space="preserve"> to help them select an area </w:t>
            </w:r>
            <w:r w:rsidR="00BD7746" w:rsidRPr="009771C3">
              <w:rPr>
                <w:rFonts w:cs="Arial"/>
                <w:color w:val="000000"/>
                <w:lang w:val="en-US" w:eastAsia="en-GB"/>
              </w:rPr>
              <w:t xml:space="preserve">of the object </w:t>
            </w:r>
            <w:r w:rsidRPr="009771C3">
              <w:rPr>
                <w:rFonts w:cs="Arial"/>
                <w:color w:val="000000"/>
                <w:lang w:val="en-US" w:eastAsia="en-GB"/>
              </w:rPr>
              <w:t xml:space="preserve">to focus their study on. This can be made by cutting a </w:t>
            </w:r>
            <w:proofErr w:type="gramStart"/>
            <w:r w:rsidRPr="009771C3">
              <w:rPr>
                <w:rFonts w:cs="Arial"/>
                <w:color w:val="000000"/>
                <w:lang w:val="en-US" w:eastAsia="en-GB"/>
              </w:rPr>
              <w:t>5cm by 5cm</w:t>
            </w:r>
            <w:proofErr w:type="gramEnd"/>
            <w:r w:rsidRPr="009771C3">
              <w:rPr>
                <w:rFonts w:cs="Arial"/>
                <w:color w:val="000000"/>
                <w:lang w:val="en-US" w:eastAsia="en-GB"/>
              </w:rPr>
              <w:t xml:space="preserve"> window out of a pi</w:t>
            </w:r>
            <w:r w:rsidR="00BD7746" w:rsidRPr="009771C3">
              <w:rPr>
                <w:rFonts w:cs="Arial"/>
                <w:color w:val="000000"/>
                <w:lang w:val="en-US" w:eastAsia="en-GB"/>
              </w:rPr>
              <w:t xml:space="preserve">ece of 10cm by 10cm </w:t>
            </w:r>
            <w:r w:rsidRPr="009771C3">
              <w:rPr>
                <w:rFonts w:cs="Arial"/>
                <w:color w:val="000000"/>
                <w:lang w:val="en-US" w:eastAsia="en-GB"/>
              </w:rPr>
              <w:t>card (or any size you like, perhaps ask learners to cut a variety of different sizes</w:t>
            </w:r>
            <w:r w:rsidR="00C94516" w:rsidRPr="009771C3">
              <w:rPr>
                <w:rFonts w:cs="Arial"/>
                <w:color w:val="000000"/>
                <w:lang w:val="en-US" w:eastAsia="en-GB"/>
              </w:rPr>
              <w:t>)</w:t>
            </w:r>
            <w:r w:rsidR="009771C3" w:rsidRPr="009771C3">
              <w:rPr>
                <w:rFonts w:cs="Arial"/>
                <w:color w:val="000000"/>
                <w:lang w:val="en-US" w:eastAsia="en-GB"/>
              </w:rPr>
              <w:t>.</w:t>
            </w:r>
            <w:r w:rsidR="00C94516" w:rsidRPr="009771C3">
              <w:rPr>
                <w:rFonts w:cs="Arial"/>
                <w:color w:val="000000"/>
                <w:lang w:val="en-US" w:eastAsia="en-GB"/>
              </w:rPr>
              <w:t xml:space="preserve"> Alternatively</w:t>
            </w:r>
            <w:r w:rsidR="00BD7746" w:rsidRPr="009771C3">
              <w:rPr>
                <w:rFonts w:cs="Arial"/>
                <w:color w:val="000000"/>
                <w:lang w:val="en-US" w:eastAsia="en-GB"/>
              </w:rPr>
              <w:t xml:space="preserve"> cut out </w:t>
            </w:r>
            <w:r w:rsidR="00EA5BC3">
              <w:rPr>
                <w:rFonts w:cs="Arial"/>
                <w:color w:val="000000"/>
                <w:lang w:val="en-US" w:eastAsia="en-GB"/>
              </w:rPr>
              <w:t>two</w:t>
            </w:r>
            <w:r w:rsidR="00BD7746" w:rsidRPr="009771C3">
              <w:rPr>
                <w:rFonts w:cs="Arial"/>
                <w:color w:val="000000"/>
                <w:lang w:val="en-US" w:eastAsia="en-GB"/>
              </w:rPr>
              <w:t xml:space="preserve"> ‘L’ shaped pieces of card which can be slotted together, adjusted and taped into position to form a variety of square or rectangle ‘windows’ to view through.</w:t>
            </w:r>
          </w:p>
          <w:p w14:paraId="4B80047B" w14:textId="77777777" w:rsidR="009E7063" w:rsidRPr="009771C3" w:rsidRDefault="009E7063" w:rsidP="00872583">
            <w:pPr>
              <w:pStyle w:val="BodyText"/>
              <w:numPr>
                <w:ilvl w:val="0"/>
                <w:numId w:val="12"/>
              </w:numPr>
            </w:pPr>
            <w:r w:rsidRPr="009771C3">
              <w:t xml:space="preserve">Learners complete </w:t>
            </w:r>
            <w:r w:rsidR="00E7713E" w:rsidRPr="009771C3">
              <w:t>at least</w:t>
            </w:r>
            <w:r w:rsidRPr="009771C3">
              <w:t xml:space="preserve"> </w:t>
            </w:r>
            <w:r w:rsidR="009771C3" w:rsidRPr="009771C3">
              <w:t>two</w:t>
            </w:r>
            <w:r w:rsidRPr="009771C3">
              <w:t xml:space="preserve"> outcomes each week. Emphasis</w:t>
            </w:r>
            <w:r w:rsidR="009771C3" w:rsidRPr="009771C3">
              <w:t>e</w:t>
            </w:r>
            <w:r w:rsidRPr="009771C3">
              <w:t xml:space="preserve"> that they should vary the scale and focus </w:t>
            </w:r>
            <w:proofErr w:type="gramStart"/>
            <w:r w:rsidRPr="009771C3">
              <w:t>in</w:t>
            </w:r>
            <w:proofErr w:type="gramEnd"/>
            <w:r w:rsidRPr="009771C3">
              <w:t xml:space="preserve"> each study.</w:t>
            </w:r>
          </w:p>
          <w:p w14:paraId="0938B6FB" w14:textId="77777777" w:rsidR="009E7063" w:rsidRPr="009771C3" w:rsidRDefault="009E7063" w:rsidP="00872583">
            <w:pPr>
              <w:pStyle w:val="BodyText"/>
            </w:pPr>
          </w:p>
          <w:p w14:paraId="10EAD387" w14:textId="2B217ADF" w:rsidR="00672841" w:rsidRPr="009771C3" w:rsidRDefault="00250672" w:rsidP="00872583">
            <w:pPr>
              <w:pStyle w:val="BodyText"/>
            </w:pPr>
            <w:r w:rsidRPr="009771C3">
              <w:t>Su</w:t>
            </w:r>
            <w:r w:rsidR="009771C3">
              <w:t>ggestions for media use include:</w:t>
            </w:r>
          </w:p>
          <w:p w14:paraId="5C2EE42D" w14:textId="77777777" w:rsidR="00250672" w:rsidRPr="009771C3" w:rsidRDefault="00250672" w:rsidP="00872583">
            <w:pPr>
              <w:pStyle w:val="BodyText"/>
              <w:numPr>
                <w:ilvl w:val="0"/>
                <w:numId w:val="13"/>
              </w:numPr>
            </w:pPr>
            <w:r w:rsidRPr="009771C3">
              <w:t>Different grades of pencil on white paper</w:t>
            </w:r>
            <w:r w:rsidR="00B46319" w:rsidRPr="009771C3">
              <w:t xml:space="preserve"> to record tone using shading techniques</w:t>
            </w:r>
          </w:p>
          <w:p w14:paraId="0DF46B37" w14:textId="77777777" w:rsidR="00B46319" w:rsidRPr="009771C3" w:rsidRDefault="00B46319" w:rsidP="00872583">
            <w:pPr>
              <w:pStyle w:val="BodyText"/>
              <w:numPr>
                <w:ilvl w:val="0"/>
                <w:numId w:val="13"/>
              </w:numPr>
            </w:pPr>
            <w:r w:rsidRPr="009771C3">
              <w:t>Biro to use cross hatching, stippling and other mark making techniques to describe tone and different surface qualities</w:t>
            </w:r>
          </w:p>
          <w:p w14:paraId="74C1E0CA" w14:textId="77777777" w:rsidR="00250672" w:rsidRPr="009771C3" w:rsidRDefault="00250672" w:rsidP="00872583">
            <w:pPr>
              <w:pStyle w:val="BodyText"/>
              <w:numPr>
                <w:ilvl w:val="0"/>
                <w:numId w:val="13"/>
              </w:numPr>
            </w:pPr>
            <w:r w:rsidRPr="009771C3">
              <w:t>Ink pen on brown craft paper</w:t>
            </w:r>
          </w:p>
          <w:p w14:paraId="4CD98DFB" w14:textId="77777777" w:rsidR="00250672" w:rsidRPr="009771C3" w:rsidRDefault="00250672" w:rsidP="00872583">
            <w:pPr>
              <w:pStyle w:val="BodyText"/>
              <w:numPr>
                <w:ilvl w:val="0"/>
                <w:numId w:val="13"/>
              </w:numPr>
            </w:pPr>
            <w:r w:rsidRPr="009771C3">
              <w:t>B</w:t>
            </w:r>
            <w:r w:rsidR="009771C3" w:rsidRPr="009771C3">
              <w:t xml:space="preserve">lack and white </w:t>
            </w:r>
            <w:r w:rsidRPr="009771C3">
              <w:t>colour pencil on grey paper</w:t>
            </w:r>
          </w:p>
          <w:p w14:paraId="5128C5E7" w14:textId="77777777" w:rsidR="00250672" w:rsidRPr="009771C3" w:rsidRDefault="00250672" w:rsidP="00872583">
            <w:pPr>
              <w:pStyle w:val="BodyText"/>
              <w:numPr>
                <w:ilvl w:val="0"/>
                <w:numId w:val="13"/>
              </w:numPr>
            </w:pPr>
            <w:r w:rsidRPr="009771C3">
              <w:t>Making own drawing tools out of small pieces of card to draw with ink on white paper or printed paper</w:t>
            </w:r>
          </w:p>
          <w:p w14:paraId="243D0217" w14:textId="77777777" w:rsidR="00250672" w:rsidRPr="009771C3" w:rsidRDefault="00250672" w:rsidP="00872583">
            <w:pPr>
              <w:pStyle w:val="BodyText"/>
              <w:numPr>
                <w:ilvl w:val="0"/>
                <w:numId w:val="13"/>
              </w:numPr>
            </w:pPr>
            <w:r w:rsidRPr="009771C3">
              <w:t>Charcoal on different coloured paper</w:t>
            </w:r>
          </w:p>
          <w:p w14:paraId="5385F7A8" w14:textId="77777777" w:rsidR="00250672" w:rsidRPr="009771C3" w:rsidRDefault="00250672" w:rsidP="00872583">
            <w:pPr>
              <w:pStyle w:val="BodyText"/>
              <w:numPr>
                <w:ilvl w:val="0"/>
                <w:numId w:val="13"/>
              </w:numPr>
            </w:pPr>
            <w:r w:rsidRPr="009771C3">
              <w:t>White chalk on black paper</w:t>
            </w:r>
          </w:p>
          <w:p w14:paraId="557AD6ED" w14:textId="77777777" w:rsidR="00250672" w:rsidRPr="009771C3" w:rsidRDefault="00250672" w:rsidP="00872583">
            <w:pPr>
              <w:pStyle w:val="BodyText"/>
              <w:numPr>
                <w:ilvl w:val="0"/>
                <w:numId w:val="13"/>
              </w:numPr>
            </w:pPr>
            <w:r w:rsidRPr="009771C3">
              <w:t>Mono printing</w:t>
            </w:r>
          </w:p>
          <w:p w14:paraId="64941557" w14:textId="77777777" w:rsidR="00250672" w:rsidRPr="009771C3" w:rsidRDefault="00250672" w:rsidP="00872583">
            <w:pPr>
              <w:pStyle w:val="BodyText"/>
            </w:pPr>
          </w:p>
          <w:p w14:paraId="2003A33E" w14:textId="77777777" w:rsidR="00250672" w:rsidRPr="009771C3" w:rsidRDefault="00250672" w:rsidP="00872583">
            <w:pPr>
              <w:widowControl w:val="0"/>
              <w:autoSpaceDE w:val="0"/>
              <w:autoSpaceDN w:val="0"/>
              <w:adjustRightInd w:val="0"/>
              <w:rPr>
                <w:rFonts w:ascii="Arial" w:hAnsi="Arial" w:cs="Arial"/>
                <w:color w:val="000000"/>
                <w:sz w:val="20"/>
                <w:szCs w:val="20"/>
                <w:lang w:val="en-US" w:eastAsia="en-GB"/>
              </w:rPr>
            </w:pPr>
            <w:r w:rsidRPr="009771C3">
              <w:rPr>
                <w:rFonts w:ascii="Arial" w:hAnsi="Arial" w:cs="Arial"/>
                <w:color w:val="000000"/>
                <w:sz w:val="20"/>
                <w:szCs w:val="20"/>
                <w:lang w:val="en-US" w:eastAsia="en-GB"/>
              </w:rPr>
              <w:t>Demonstrate a range of these mediums and how to use them for example</w:t>
            </w:r>
            <w:r w:rsidR="009771C3" w:rsidRPr="009771C3">
              <w:rPr>
                <w:rFonts w:ascii="Arial" w:hAnsi="Arial" w:cs="Arial"/>
                <w:color w:val="000000"/>
                <w:sz w:val="20"/>
                <w:szCs w:val="20"/>
                <w:lang w:val="en-US" w:eastAsia="en-GB"/>
              </w:rPr>
              <w:t>:</w:t>
            </w:r>
          </w:p>
          <w:p w14:paraId="469A45EF" w14:textId="77777777" w:rsidR="00250672" w:rsidRPr="009771C3" w:rsidRDefault="00250672" w:rsidP="00872583">
            <w:pPr>
              <w:pStyle w:val="BodyText"/>
            </w:pPr>
          </w:p>
          <w:p w14:paraId="2779B572" w14:textId="77777777" w:rsidR="00250672" w:rsidRPr="009771C3" w:rsidRDefault="00250672" w:rsidP="00872583">
            <w:pPr>
              <w:widowControl w:val="0"/>
              <w:autoSpaceDE w:val="0"/>
              <w:autoSpaceDN w:val="0"/>
              <w:adjustRightInd w:val="0"/>
              <w:rPr>
                <w:rFonts w:ascii="Arial" w:hAnsi="Arial" w:cs="Arial"/>
                <w:color w:val="000000"/>
                <w:sz w:val="20"/>
                <w:szCs w:val="20"/>
                <w:lang w:val="en-US" w:eastAsia="en-GB"/>
              </w:rPr>
            </w:pPr>
            <w:r w:rsidRPr="009771C3">
              <w:rPr>
                <w:rFonts w:ascii="Arial" w:hAnsi="Arial" w:cs="Arial"/>
                <w:color w:val="000000"/>
                <w:sz w:val="20"/>
                <w:szCs w:val="20"/>
                <w:lang w:val="en-US" w:eastAsia="en-GB"/>
              </w:rPr>
              <w:t>Charcoal-drawing workshop</w:t>
            </w:r>
          </w:p>
          <w:p w14:paraId="0332A52B" w14:textId="3B80C180" w:rsidR="00250672" w:rsidRPr="009771C3" w:rsidRDefault="00250672" w:rsidP="00872583">
            <w:pPr>
              <w:widowControl w:val="0"/>
              <w:autoSpaceDE w:val="0"/>
              <w:autoSpaceDN w:val="0"/>
              <w:adjustRightInd w:val="0"/>
              <w:rPr>
                <w:rFonts w:ascii="Arial" w:hAnsi="Arial" w:cs="Arial"/>
                <w:color w:val="000000"/>
                <w:sz w:val="20"/>
                <w:szCs w:val="20"/>
                <w:lang w:val="en-US" w:eastAsia="en-GB"/>
              </w:rPr>
            </w:pPr>
            <w:r w:rsidRPr="009771C3">
              <w:rPr>
                <w:rFonts w:ascii="Arial" w:hAnsi="Arial" w:cs="Arial"/>
                <w:color w:val="000000"/>
                <w:sz w:val="20"/>
                <w:szCs w:val="20"/>
                <w:lang w:val="en-US" w:eastAsia="en-GB"/>
              </w:rPr>
              <w:t>Working from the objects using charcoal and chalk to create a study of one area or the whole object</w:t>
            </w:r>
            <w:r w:rsidR="00EA35F2">
              <w:rPr>
                <w:rFonts w:ascii="Arial" w:hAnsi="Arial" w:cs="Arial"/>
                <w:color w:val="000000"/>
                <w:sz w:val="20"/>
                <w:szCs w:val="20"/>
                <w:lang w:val="en-US" w:eastAsia="en-GB"/>
              </w:rPr>
              <w:t>.</w:t>
            </w:r>
            <w:r w:rsidRPr="009771C3">
              <w:rPr>
                <w:rFonts w:ascii="Arial" w:hAnsi="Arial" w:cs="Arial"/>
                <w:color w:val="000000"/>
                <w:sz w:val="20"/>
                <w:szCs w:val="20"/>
                <w:lang w:val="en-US" w:eastAsia="en-GB"/>
              </w:rPr>
              <w:t xml:space="preserve"> </w:t>
            </w:r>
          </w:p>
          <w:p w14:paraId="48F7126D" w14:textId="4BB13C91" w:rsidR="00250672" w:rsidRPr="009771C3" w:rsidRDefault="00EA35F2" w:rsidP="00872583">
            <w:pPr>
              <w:pStyle w:val="ListParagraph"/>
              <w:widowControl w:val="0"/>
              <w:numPr>
                <w:ilvl w:val="0"/>
                <w:numId w:val="14"/>
              </w:numPr>
              <w:autoSpaceDE w:val="0"/>
              <w:autoSpaceDN w:val="0"/>
              <w:adjustRightInd w:val="0"/>
              <w:rPr>
                <w:rFonts w:cs="Arial"/>
                <w:color w:val="000000"/>
                <w:lang w:val="en-US" w:eastAsia="en-GB"/>
              </w:rPr>
            </w:pPr>
            <w:r w:rsidRPr="009771C3">
              <w:rPr>
                <w:rFonts w:cs="Arial"/>
                <w:color w:val="000000"/>
                <w:lang w:val="en-US" w:eastAsia="en-GB"/>
              </w:rPr>
              <w:t>Starting</w:t>
            </w:r>
            <w:r w:rsidR="00250672" w:rsidRPr="009771C3">
              <w:rPr>
                <w:rFonts w:cs="Arial"/>
                <w:color w:val="000000"/>
                <w:lang w:val="en-US" w:eastAsia="en-GB"/>
              </w:rPr>
              <w:t xml:space="preserve"> with a background covered with charcoal </w:t>
            </w:r>
            <w:r w:rsidR="008917DD">
              <w:rPr>
                <w:rFonts w:cs="Arial"/>
                <w:color w:val="000000"/>
                <w:lang w:val="en-US" w:eastAsia="en-GB"/>
              </w:rPr>
              <w:t>learners could use</w:t>
            </w:r>
            <w:r w:rsidR="00250672" w:rsidRPr="009771C3">
              <w:rPr>
                <w:rFonts w:cs="Arial"/>
                <w:color w:val="000000"/>
                <w:lang w:val="en-US" w:eastAsia="en-GB"/>
              </w:rPr>
              <w:t xml:space="preserve"> putty rubbers to describe light</w:t>
            </w:r>
            <w:r w:rsidR="008917DD">
              <w:rPr>
                <w:rFonts w:cs="Arial"/>
                <w:color w:val="000000"/>
                <w:lang w:val="en-US" w:eastAsia="en-GB"/>
              </w:rPr>
              <w:t xml:space="preserve">. They should work </w:t>
            </w:r>
            <w:r w:rsidR="00250672" w:rsidRPr="009771C3">
              <w:rPr>
                <w:rFonts w:cs="Arial"/>
                <w:color w:val="000000"/>
                <w:lang w:val="en-US" w:eastAsia="en-GB"/>
              </w:rPr>
              <w:t>from the</w:t>
            </w:r>
            <w:r w:rsidR="008917DD">
              <w:rPr>
                <w:rFonts w:cs="Arial"/>
                <w:color w:val="000000"/>
                <w:lang w:val="en-US" w:eastAsia="en-GB"/>
              </w:rPr>
              <w:t>ir chosen</w:t>
            </w:r>
            <w:r w:rsidR="00250672" w:rsidRPr="009771C3">
              <w:rPr>
                <w:rFonts w:cs="Arial"/>
                <w:color w:val="000000"/>
                <w:lang w:val="en-US" w:eastAsia="en-GB"/>
              </w:rPr>
              <w:t xml:space="preserve"> object to describe the form by rubbing away areas where</w:t>
            </w:r>
            <w:r w:rsidR="008917DD">
              <w:rPr>
                <w:rFonts w:cs="Arial"/>
                <w:color w:val="000000"/>
                <w:lang w:val="en-US" w:eastAsia="en-GB"/>
              </w:rPr>
              <w:t xml:space="preserve"> the light falls on the shapes.</w:t>
            </w:r>
          </w:p>
          <w:p w14:paraId="498AB518" w14:textId="4BF3179A" w:rsidR="00250672" w:rsidRPr="009771C3" w:rsidRDefault="00EA35F2" w:rsidP="00872583">
            <w:pPr>
              <w:pStyle w:val="ListParagraph"/>
              <w:widowControl w:val="0"/>
              <w:numPr>
                <w:ilvl w:val="0"/>
                <w:numId w:val="14"/>
              </w:numPr>
              <w:autoSpaceDE w:val="0"/>
              <w:autoSpaceDN w:val="0"/>
              <w:adjustRightInd w:val="0"/>
              <w:rPr>
                <w:rFonts w:cs="Arial"/>
                <w:color w:val="000000"/>
                <w:lang w:val="en-US" w:eastAsia="en-GB"/>
              </w:rPr>
            </w:pPr>
            <w:r w:rsidRPr="009771C3">
              <w:rPr>
                <w:rFonts w:cs="Arial"/>
                <w:color w:val="000000"/>
                <w:lang w:val="en-US" w:eastAsia="en-GB"/>
              </w:rPr>
              <w:t>Using</w:t>
            </w:r>
            <w:r w:rsidR="00250672" w:rsidRPr="009771C3">
              <w:rPr>
                <w:rFonts w:cs="Arial"/>
                <w:color w:val="000000"/>
                <w:lang w:val="en-US" w:eastAsia="en-GB"/>
              </w:rPr>
              <w:t xml:space="preserve"> black paper and white chalk draw the object or a section</w:t>
            </w:r>
            <w:r w:rsidR="008917DD">
              <w:rPr>
                <w:rFonts w:cs="Arial"/>
                <w:color w:val="000000"/>
                <w:lang w:val="en-US" w:eastAsia="en-GB"/>
              </w:rPr>
              <w:t xml:space="preserve"> of it</w:t>
            </w:r>
            <w:r w:rsidR="00250672" w:rsidRPr="009771C3">
              <w:rPr>
                <w:rFonts w:cs="Arial"/>
                <w:color w:val="000000"/>
                <w:lang w:val="en-US" w:eastAsia="en-GB"/>
              </w:rPr>
              <w:t xml:space="preserve"> using the chalk to describe the form rather than drawing an outline and filling it in. Quick drawing using cross-h</w:t>
            </w:r>
            <w:r w:rsidR="008917DD">
              <w:rPr>
                <w:rFonts w:cs="Arial"/>
                <w:color w:val="000000"/>
                <w:lang w:val="en-US" w:eastAsia="en-GB"/>
              </w:rPr>
              <w:t>atching and mark making skills.</w:t>
            </w:r>
          </w:p>
          <w:p w14:paraId="69522DDC" w14:textId="77777777" w:rsidR="00250672" w:rsidRPr="009771C3" w:rsidRDefault="00250672" w:rsidP="00872583">
            <w:pPr>
              <w:pStyle w:val="BodyText"/>
            </w:pPr>
          </w:p>
          <w:p w14:paraId="10B65074" w14:textId="77777777" w:rsidR="009E7063" w:rsidRPr="009771C3" w:rsidRDefault="009E7063" w:rsidP="00872583">
            <w:pPr>
              <w:pStyle w:val="BodyText"/>
            </w:pPr>
            <w:r w:rsidRPr="009771C3">
              <w:t>Demon</w:t>
            </w:r>
            <w:r w:rsidR="009771C3" w:rsidRPr="009771C3">
              <w:t>strate how to annotate outcomes</w:t>
            </w:r>
          </w:p>
          <w:p w14:paraId="3D392B76" w14:textId="77777777" w:rsidR="00A35794" w:rsidRPr="009771C3" w:rsidRDefault="009E7063" w:rsidP="00872583">
            <w:pPr>
              <w:pStyle w:val="BodyText"/>
            </w:pPr>
            <w:r w:rsidRPr="009771C3">
              <w:t xml:space="preserve">Demonstrate how learners should annotate their work, use past examples to explain how to </w:t>
            </w:r>
            <w:r w:rsidR="00D53673" w:rsidRPr="009771C3">
              <w:t>write about</w:t>
            </w:r>
            <w:r w:rsidRPr="009771C3">
              <w:t xml:space="preserve"> the media used, technique, characteristics of the process and the effect they give.</w:t>
            </w:r>
          </w:p>
        </w:tc>
      </w:tr>
      <w:tr w:rsidR="00250672" w:rsidRPr="004A4E17" w14:paraId="52EEF184" w14:textId="77777777" w:rsidTr="0038008E">
        <w:tblPrEx>
          <w:tblCellMar>
            <w:top w:w="0" w:type="dxa"/>
            <w:bottom w:w="0" w:type="dxa"/>
          </w:tblCellMar>
        </w:tblPrEx>
        <w:tc>
          <w:tcPr>
            <w:tcW w:w="1985" w:type="dxa"/>
            <w:tcMar>
              <w:top w:w="113" w:type="dxa"/>
              <w:bottom w:w="113" w:type="dxa"/>
            </w:tcMar>
          </w:tcPr>
          <w:p w14:paraId="58CEFF66" w14:textId="77777777" w:rsidR="00B35E80" w:rsidRDefault="00B35E80" w:rsidP="00872583">
            <w:pPr>
              <w:pStyle w:val="BodyText"/>
              <w:rPr>
                <w:lang w:eastAsia="en-GB"/>
              </w:rPr>
            </w:pPr>
            <w:r>
              <w:rPr>
                <w:lang w:eastAsia="en-GB"/>
              </w:rPr>
              <w:lastRenderedPageBreak/>
              <w:t>Week 7</w:t>
            </w:r>
          </w:p>
          <w:p w14:paraId="1828D781" w14:textId="77777777" w:rsidR="009771C3" w:rsidRDefault="009771C3" w:rsidP="00872583">
            <w:pPr>
              <w:pStyle w:val="BodyText"/>
              <w:rPr>
                <w:lang w:eastAsia="en-GB"/>
              </w:rPr>
            </w:pPr>
          </w:p>
          <w:p w14:paraId="71E03578" w14:textId="77777777" w:rsidR="007F2B36" w:rsidRDefault="009771C3" w:rsidP="00872583">
            <w:pPr>
              <w:pStyle w:val="BodyText"/>
              <w:rPr>
                <w:lang w:eastAsia="en-GB"/>
              </w:rPr>
            </w:pPr>
            <w:r>
              <w:rPr>
                <w:lang w:eastAsia="en-GB"/>
              </w:rPr>
              <w:t>Introduction to colour theory</w:t>
            </w:r>
          </w:p>
        </w:tc>
        <w:tc>
          <w:tcPr>
            <w:tcW w:w="3969" w:type="dxa"/>
            <w:tcMar>
              <w:top w:w="113" w:type="dxa"/>
              <w:bottom w:w="113" w:type="dxa"/>
            </w:tcMar>
          </w:tcPr>
          <w:p w14:paraId="417032FB" w14:textId="77777777" w:rsidR="00250672" w:rsidRDefault="009771C3" w:rsidP="00F2042C">
            <w:pPr>
              <w:pStyle w:val="BodyText"/>
              <w:rPr>
                <w:lang w:eastAsia="en-GB"/>
              </w:rPr>
            </w:pPr>
            <w:r>
              <w:rPr>
                <w:lang w:eastAsia="en-GB"/>
              </w:rPr>
              <w:t xml:space="preserve">AO1 </w:t>
            </w:r>
            <w:r w:rsidR="00F2042C">
              <w:rPr>
                <w:lang w:eastAsia="en-GB"/>
              </w:rPr>
              <w:t>Record</w:t>
            </w:r>
          </w:p>
          <w:p w14:paraId="0860A0BA" w14:textId="77777777" w:rsidR="00F2042C" w:rsidRDefault="00F2042C" w:rsidP="00F2042C">
            <w:pPr>
              <w:pStyle w:val="BodyText"/>
              <w:rPr>
                <w:lang w:eastAsia="en-GB"/>
              </w:rPr>
            </w:pPr>
          </w:p>
          <w:p w14:paraId="7E02B55E" w14:textId="77777777" w:rsidR="00F2042C" w:rsidRDefault="00F2042C" w:rsidP="00F2042C">
            <w:pPr>
              <w:pStyle w:val="BodyText"/>
              <w:rPr>
                <w:lang w:eastAsia="en-GB"/>
              </w:rPr>
            </w:pPr>
            <w:r>
              <w:rPr>
                <w:lang w:eastAsia="en-GB"/>
              </w:rPr>
              <w:t>AO2 Explore</w:t>
            </w:r>
          </w:p>
        </w:tc>
        <w:tc>
          <w:tcPr>
            <w:tcW w:w="8647" w:type="dxa"/>
            <w:tcMar>
              <w:top w:w="113" w:type="dxa"/>
              <w:bottom w:w="113" w:type="dxa"/>
            </w:tcMar>
          </w:tcPr>
          <w:p w14:paraId="48F4C106" w14:textId="42D53F13" w:rsidR="00B35E80" w:rsidRDefault="00B35E80" w:rsidP="00872583">
            <w:pPr>
              <w:widowControl w:val="0"/>
              <w:autoSpaceDE w:val="0"/>
              <w:autoSpaceDN w:val="0"/>
              <w:adjustRightInd w:val="0"/>
              <w:rPr>
                <w:rFonts w:ascii="Arial" w:hAnsi="Arial" w:cs="Arial"/>
                <w:color w:val="000000"/>
                <w:sz w:val="20"/>
                <w:szCs w:val="20"/>
                <w:lang w:val="en-US" w:eastAsia="en-GB"/>
              </w:rPr>
            </w:pPr>
            <w:r w:rsidRPr="008917DD">
              <w:rPr>
                <w:rFonts w:ascii="Arial" w:hAnsi="Arial" w:cs="Arial"/>
                <w:color w:val="000000"/>
                <w:sz w:val="20"/>
                <w:szCs w:val="20"/>
                <w:lang w:val="en-US" w:eastAsia="en-GB"/>
              </w:rPr>
              <w:t xml:space="preserve">Teacher </w:t>
            </w:r>
            <w:r w:rsidR="00EA35F2">
              <w:rPr>
                <w:rFonts w:ascii="Arial" w:hAnsi="Arial" w:cs="Arial"/>
                <w:color w:val="000000"/>
                <w:sz w:val="20"/>
                <w:szCs w:val="20"/>
                <w:lang w:val="en-US" w:eastAsia="en-GB"/>
              </w:rPr>
              <w:t>presentation</w:t>
            </w:r>
            <w:r w:rsidRPr="008917DD">
              <w:rPr>
                <w:rFonts w:ascii="Arial" w:hAnsi="Arial" w:cs="Arial"/>
                <w:color w:val="000000"/>
                <w:sz w:val="20"/>
                <w:szCs w:val="20"/>
                <w:lang w:val="en-US" w:eastAsia="en-GB"/>
              </w:rPr>
              <w:t xml:space="preserve"> on </w:t>
            </w:r>
            <w:proofErr w:type="spellStart"/>
            <w:r w:rsidRPr="008917DD">
              <w:rPr>
                <w:rFonts w:ascii="Arial" w:hAnsi="Arial" w:cs="Arial"/>
                <w:color w:val="000000"/>
                <w:sz w:val="20"/>
                <w:szCs w:val="20"/>
                <w:lang w:val="en-US" w:eastAsia="en-GB"/>
              </w:rPr>
              <w:t>colour</w:t>
            </w:r>
            <w:proofErr w:type="spellEnd"/>
            <w:r w:rsidRPr="008917DD">
              <w:rPr>
                <w:rFonts w:ascii="Arial" w:hAnsi="Arial" w:cs="Arial"/>
                <w:color w:val="000000"/>
                <w:sz w:val="20"/>
                <w:szCs w:val="20"/>
                <w:lang w:val="en-US" w:eastAsia="en-GB"/>
              </w:rPr>
              <w:t xml:space="preserve"> theory</w:t>
            </w:r>
            <w:r w:rsidR="00EA35F2">
              <w:rPr>
                <w:rFonts w:ascii="Arial" w:hAnsi="Arial" w:cs="Arial"/>
                <w:color w:val="000000"/>
                <w:sz w:val="20"/>
                <w:szCs w:val="20"/>
                <w:lang w:val="en-US" w:eastAsia="en-GB"/>
              </w:rPr>
              <w:t>.</w:t>
            </w:r>
          </w:p>
          <w:p w14:paraId="29A5E04D" w14:textId="77777777" w:rsidR="00EA35F2" w:rsidRPr="008917DD" w:rsidRDefault="00EA35F2" w:rsidP="00872583">
            <w:pPr>
              <w:widowControl w:val="0"/>
              <w:autoSpaceDE w:val="0"/>
              <w:autoSpaceDN w:val="0"/>
              <w:adjustRightInd w:val="0"/>
              <w:rPr>
                <w:rFonts w:ascii="Arial" w:hAnsi="Arial" w:cs="Arial"/>
                <w:color w:val="000000"/>
                <w:sz w:val="20"/>
                <w:szCs w:val="20"/>
                <w:lang w:val="en-US" w:eastAsia="en-GB"/>
              </w:rPr>
            </w:pPr>
          </w:p>
          <w:p w14:paraId="709DCFFB" w14:textId="6E144BE1" w:rsidR="00B35E80" w:rsidRDefault="0076115A"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C</w:t>
            </w:r>
            <w:r w:rsidR="00B35E80" w:rsidRPr="00D53673">
              <w:rPr>
                <w:rFonts w:ascii="Arial" w:hAnsi="Arial" w:cs="Arial"/>
                <w:color w:val="000000"/>
                <w:sz w:val="20"/>
                <w:szCs w:val="20"/>
                <w:lang w:val="en-US" w:eastAsia="en-GB"/>
              </w:rPr>
              <w:t xml:space="preserve">lass discussion of </w:t>
            </w:r>
            <w:proofErr w:type="spellStart"/>
            <w:r w:rsidR="00B35E80" w:rsidRPr="00D53673">
              <w:rPr>
                <w:rFonts w:ascii="Arial" w:hAnsi="Arial" w:cs="Arial"/>
                <w:color w:val="000000"/>
                <w:sz w:val="20"/>
                <w:szCs w:val="20"/>
                <w:lang w:val="en-US" w:eastAsia="en-GB"/>
              </w:rPr>
              <w:t>colour</w:t>
            </w:r>
            <w:proofErr w:type="spellEnd"/>
            <w:r w:rsidR="00B35E80" w:rsidRPr="00D53673">
              <w:rPr>
                <w:rFonts w:ascii="Arial" w:hAnsi="Arial" w:cs="Arial"/>
                <w:color w:val="000000"/>
                <w:sz w:val="20"/>
                <w:szCs w:val="20"/>
                <w:lang w:val="en-US" w:eastAsia="en-GB"/>
              </w:rPr>
              <w:t xml:space="preserve"> theory/terminology</w:t>
            </w:r>
            <w:r w:rsidR="008917DD">
              <w:rPr>
                <w:rFonts w:ascii="Arial" w:hAnsi="Arial" w:cs="Arial"/>
                <w:color w:val="000000"/>
                <w:sz w:val="20"/>
                <w:szCs w:val="20"/>
                <w:lang w:val="en-US" w:eastAsia="en-GB"/>
              </w:rPr>
              <w:t xml:space="preserve">, including </w:t>
            </w:r>
            <w:r w:rsidR="00B35E80" w:rsidRPr="00D53673">
              <w:rPr>
                <w:rFonts w:ascii="Arial" w:hAnsi="Arial" w:cs="Arial"/>
                <w:color w:val="000000"/>
                <w:sz w:val="20"/>
                <w:szCs w:val="20"/>
                <w:lang w:val="en-US" w:eastAsia="en-GB"/>
              </w:rPr>
              <w:t xml:space="preserve">primary, </w:t>
            </w:r>
            <w:proofErr w:type="gramStart"/>
            <w:r w:rsidR="00B35E80" w:rsidRPr="00D53673">
              <w:rPr>
                <w:rFonts w:ascii="Arial" w:hAnsi="Arial" w:cs="Arial"/>
                <w:color w:val="000000"/>
                <w:sz w:val="20"/>
                <w:szCs w:val="20"/>
                <w:lang w:val="en-US" w:eastAsia="en-GB"/>
              </w:rPr>
              <w:t>secondary</w:t>
            </w:r>
            <w:proofErr w:type="gramEnd"/>
            <w:r w:rsidR="00B35E80" w:rsidRPr="00D53673">
              <w:rPr>
                <w:rFonts w:ascii="Arial" w:hAnsi="Arial" w:cs="Arial"/>
                <w:color w:val="000000"/>
                <w:sz w:val="20"/>
                <w:szCs w:val="20"/>
                <w:lang w:val="en-US" w:eastAsia="en-GB"/>
              </w:rPr>
              <w:t xml:space="preserve"> and tertiary </w:t>
            </w:r>
            <w:proofErr w:type="spellStart"/>
            <w:r w:rsidR="00B35E80" w:rsidRPr="00D53673">
              <w:rPr>
                <w:rFonts w:ascii="Arial" w:hAnsi="Arial" w:cs="Arial"/>
                <w:color w:val="000000"/>
                <w:sz w:val="20"/>
                <w:szCs w:val="20"/>
                <w:lang w:val="en-US" w:eastAsia="en-GB"/>
              </w:rPr>
              <w:t>colour</w:t>
            </w:r>
            <w:proofErr w:type="spellEnd"/>
            <w:r w:rsidR="00B35E80" w:rsidRPr="00D53673">
              <w:rPr>
                <w:rFonts w:ascii="Arial" w:hAnsi="Arial" w:cs="Arial"/>
                <w:color w:val="000000"/>
                <w:sz w:val="20"/>
                <w:szCs w:val="20"/>
                <w:lang w:val="en-US" w:eastAsia="en-GB"/>
              </w:rPr>
              <w:t>.</w:t>
            </w:r>
          </w:p>
          <w:p w14:paraId="3D040052" w14:textId="77777777" w:rsidR="00EA35F2" w:rsidRDefault="00EA35F2" w:rsidP="00872583">
            <w:pPr>
              <w:widowControl w:val="0"/>
              <w:autoSpaceDE w:val="0"/>
              <w:autoSpaceDN w:val="0"/>
              <w:adjustRightInd w:val="0"/>
              <w:rPr>
                <w:rFonts w:ascii="Arial" w:hAnsi="Arial" w:cs="Arial"/>
                <w:color w:val="000000"/>
                <w:sz w:val="20"/>
                <w:szCs w:val="20"/>
                <w:lang w:val="en-US" w:eastAsia="en-GB"/>
              </w:rPr>
            </w:pPr>
          </w:p>
          <w:p w14:paraId="7140B0FD" w14:textId="3D5AD730" w:rsidR="00B35E80" w:rsidRDefault="00B35E80"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 xml:space="preserve">Find out </w:t>
            </w:r>
            <w:r w:rsidR="008917DD">
              <w:rPr>
                <w:rFonts w:ascii="Arial" w:hAnsi="Arial" w:cs="Arial"/>
                <w:color w:val="000000"/>
                <w:sz w:val="20"/>
                <w:szCs w:val="20"/>
                <w:lang w:val="en-US" w:eastAsia="en-GB"/>
              </w:rPr>
              <w:t xml:space="preserve">your </w:t>
            </w:r>
            <w:r>
              <w:rPr>
                <w:rFonts w:ascii="Arial" w:hAnsi="Arial" w:cs="Arial"/>
                <w:color w:val="000000"/>
                <w:sz w:val="20"/>
                <w:szCs w:val="20"/>
                <w:lang w:val="en-US" w:eastAsia="en-GB"/>
              </w:rPr>
              <w:t>learners</w:t>
            </w:r>
            <w:r w:rsidR="00EA35F2">
              <w:rPr>
                <w:rFonts w:ascii="Arial" w:hAnsi="Arial" w:cs="Arial"/>
                <w:color w:val="000000"/>
                <w:sz w:val="20"/>
                <w:szCs w:val="20"/>
                <w:lang w:val="en-US" w:eastAsia="en-GB"/>
              </w:rPr>
              <w:t>’</w:t>
            </w:r>
            <w:r>
              <w:rPr>
                <w:rFonts w:ascii="Arial" w:hAnsi="Arial" w:cs="Arial"/>
                <w:color w:val="000000"/>
                <w:sz w:val="20"/>
                <w:szCs w:val="20"/>
                <w:lang w:val="en-US" w:eastAsia="en-GB"/>
              </w:rPr>
              <w:t xml:space="preserve"> existing knowledge of </w:t>
            </w:r>
            <w:proofErr w:type="spellStart"/>
            <w:r>
              <w:rPr>
                <w:rFonts w:ascii="Arial" w:hAnsi="Arial" w:cs="Arial"/>
                <w:color w:val="000000"/>
                <w:sz w:val="20"/>
                <w:szCs w:val="20"/>
                <w:lang w:val="en-US" w:eastAsia="en-GB"/>
              </w:rPr>
              <w:t>colour</w:t>
            </w:r>
            <w:proofErr w:type="spellEnd"/>
            <w:r w:rsidR="00EA35F2">
              <w:rPr>
                <w:rFonts w:ascii="Arial" w:hAnsi="Arial" w:cs="Arial"/>
                <w:color w:val="000000"/>
                <w:sz w:val="20"/>
                <w:szCs w:val="20"/>
                <w:lang w:val="en-US" w:eastAsia="en-GB"/>
              </w:rPr>
              <w:t>:</w:t>
            </w:r>
            <w:r>
              <w:rPr>
                <w:rFonts w:ascii="Arial" w:hAnsi="Arial" w:cs="Arial"/>
                <w:color w:val="000000"/>
                <w:sz w:val="20"/>
                <w:szCs w:val="20"/>
                <w:lang w:val="en-US" w:eastAsia="en-GB"/>
              </w:rPr>
              <w:t xml:space="preserve"> </w:t>
            </w:r>
            <w:r w:rsidR="008917DD">
              <w:rPr>
                <w:rFonts w:ascii="Arial" w:hAnsi="Arial" w:cs="Arial"/>
                <w:color w:val="000000"/>
                <w:sz w:val="20"/>
                <w:szCs w:val="20"/>
                <w:lang w:val="en-US" w:eastAsia="en-GB"/>
              </w:rPr>
              <w:t>w</w:t>
            </w:r>
            <w:r>
              <w:rPr>
                <w:rFonts w:ascii="Arial" w:hAnsi="Arial" w:cs="Arial"/>
                <w:color w:val="000000"/>
                <w:sz w:val="20"/>
                <w:szCs w:val="20"/>
                <w:lang w:val="en-US" w:eastAsia="en-GB"/>
              </w:rPr>
              <w:t xml:space="preserve">hat are their experiences of </w:t>
            </w:r>
            <w:proofErr w:type="spellStart"/>
            <w:r>
              <w:rPr>
                <w:rFonts w:ascii="Arial" w:hAnsi="Arial" w:cs="Arial"/>
                <w:color w:val="000000"/>
                <w:sz w:val="20"/>
                <w:szCs w:val="20"/>
                <w:lang w:val="en-US" w:eastAsia="en-GB"/>
              </w:rPr>
              <w:t>colour</w:t>
            </w:r>
            <w:proofErr w:type="spellEnd"/>
            <w:r>
              <w:rPr>
                <w:rFonts w:ascii="Arial" w:hAnsi="Arial" w:cs="Arial"/>
                <w:color w:val="000000"/>
                <w:sz w:val="20"/>
                <w:szCs w:val="20"/>
                <w:lang w:val="en-US" w:eastAsia="en-GB"/>
              </w:rPr>
              <w:t xml:space="preserve">, </w:t>
            </w:r>
            <w:r w:rsidR="00C94516">
              <w:rPr>
                <w:rFonts w:ascii="Arial" w:hAnsi="Arial" w:cs="Arial"/>
                <w:color w:val="000000"/>
                <w:sz w:val="20"/>
                <w:szCs w:val="20"/>
                <w:lang w:val="en-US" w:eastAsia="en-GB"/>
              </w:rPr>
              <w:t>favorite</w:t>
            </w:r>
            <w:r>
              <w:rPr>
                <w:rFonts w:ascii="Arial" w:hAnsi="Arial" w:cs="Arial"/>
                <w:color w:val="000000"/>
                <w:sz w:val="20"/>
                <w:szCs w:val="20"/>
                <w:lang w:val="en-US" w:eastAsia="en-GB"/>
              </w:rPr>
              <w:t xml:space="preserve"> </w:t>
            </w:r>
            <w:proofErr w:type="spellStart"/>
            <w:r>
              <w:rPr>
                <w:rFonts w:ascii="Arial" w:hAnsi="Arial" w:cs="Arial"/>
                <w:color w:val="000000"/>
                <w:sz w:val="20"/>
                <w:szCs w:val="20"/>
                <w:lang w:val="en-US" w:eastAsia="en-GB"/>
              </w:rPr>
              <w:t>colour</w:t>
            </w:r>
            <w:proofErr w:type="spellEnd"/>
            <w:r>
              <w:rPr>
                <w:rFonts w:ascii="Arial" w:hAnsi="Arial" w:cs="Arial"/>
                <w:color w:val="000000"/>
                <w:sz w:val="20"/>
                <w:szCs w:val="20"/>
                <w:lang w:val="en-US" w:eastAsia="en-GB"/>
              </w:rPr>
              <w:t xml:space="preserve">, </w:t>
            </w:r>
            <w:r w:rsidR="00C94516">
              <w:rPr>
                <w:rFonts w:ascii="Arial" w:hAnsi="Arial" w:cs="Arial"/>
                <w:color w:val="000000"/>
                <w:sz w:val="20"/>
                <w:szCs w:val="20"/>
                <w:lang w:val="en-US" w:eastAsia="en-GB"/>
              </w:rPr>
              <w:t>and any</w:t>
            </w:r>
            <w:r>
              <w:rPr>
                <w:rFonts w:ascii="Arial" w:hAnsi="Arial" w:cs="Arial"/>
                <w:color w:val="000000"/>
                <w:sz w:val="20"/>
                <w:szCs w:val="20"/>
                <w:lang w:val="en-US" w:eastAsia="en-GB"/>
              </w:rPr>
              <w:t xml:space="preserve"> </w:t>
            </w:r>
            <w:r w:rsidR="00C94516">
              <w:rPr>
                <w:rFonts w:ascii="Arial" w:hAnsi="Arial" w:cs="Arial"/>
                <w:color w:val="000000"/>
                <w:sz w:val="20"/>
                <w:szCs w:val="20"/>
                <w:lang w:val="en-US" w:eastAsia="en-GB"/>
              </w:rPr>
              <w:t>connections</w:t>
            </w:r>
            <w:r>
              <w:rPr>
                <w:rFonts w:ascii="Arial" w:hAnsi="Arial" w:cs="Arial"/>
                <w:color w:val="000000"/>
                <w:sz w:val="20"/>
                <w:szCs w:val="20"/>
                <w:lang w:val="en-US" w:eastAsia="en-GB"/>
              </w:rPr>
              <w:t xml:space="preserve"> with meaning?</w:t>
            </w:r>
          </w:p>
          <w:p w14:paraId="60FE284C" w14:textId="77777777" w:rsidR="00EA35F2" w:rsidRPr="00D53673" w:rsidRDefault="00EA35F2" w:rsidP="00872583">
            <w:pPr>
              <w:widowControl w:val="0"/>
              <w:autoSpaceDE w:val="0"/>
              <w:autoSpaceDN w:val="0"/>
              <w:adjustRightInd w:val="0"/>
              <w:rPr>
                <w:rFonts w:ascii="Arial" w:hAnsi="Arial" w:cs="Arial"/>
                <w:color w:val="000000"/>
                <w:sz w:val="20"/>
                <w:szCs w:val="20"/>
                <w:lang w:val="en-US" w:eastAsia="en-GB"/>
              </w:rPr>
            </w:pPr>
          </w:p>
          <w:p w14:paraId="59D2CDD3" w14:textId="77777777" w:rsidR="00B35E80" w:rsidRDefault="00B35E80" w:rsidP="00872583">
            <w:pPr>
              <w:widowControl w:val="0"/>
              <w:autoSpaceDE w:val="0"/>
              <w:autoSpaceDN w:val="0"/>
              <w:adjustRightInd w:val="0"/>
              <w:rPr>
                <w:rFonts w:ascii="Arial" w:hAnsi="Arial" w:cs="Arial"/>
                <w:color w:val="000000"/>
                <w:sz w:val="20"/>
                <w:szCs w:val="20"/>
                <w:lang w:val="en-US" w:eastAsia="en-GB"/>
              </w:rPr>
            </w:pPr>
            <w:r w:rsidRPr="00D53673">
              <w:rPr>
                <w:rFonts w:ascii="Arial" w:hAnsi="Arial" w:cs="Arial"/>
                <w:color w:val="000000"/>
                <w:sz w:val="20"/>
                <w:szCs w:val="20"/>
                <w:lang w:val="en-US" w:eastAsia="en-GB"/>
              </w:rPr>
              <w:t xml:space="preserve">Learners complete practical </w:t>
            </w:r>
            <w:proofErr w:type="spellStart"/>
            <w:r w:rsidRPr="00D53673">
              <w:rPr>
                <w:rFonts w:ascii="Arial" w:hAnsi="Arial" w:cs="Arial"/>
                <w:color w:val="000000"/>
                <w:sz w:val="20"/>
                <w:szCs w:val="20"/>
                <w:lang w:val="en-US" w:eastAsia="en-GB"/>
              </w:rPr>
              <w:t>colour</w:t>
            </w:r>
            <w:proofErr w:type="spellEnd"/>
            <w:r w:rsidRPr="00D53673">
              <w:rPr>
                <w:rFonts w:ascii="Arial" w:hAnsi="Arial" w:cs="Arial"/>
                <w:color w:val="000000"/>
                <w:sz w:val="20"/>
                <w:szCs w:val="20"/>
                <w:lang w:val="en-US" w:eastAsia="en-GB"/>
              </w:rPr>
              <w:t xml:space="preserve"> mixing</w:t>
            </w:r>
            <w:r w:rsidR="008917DD">
              <w:rPr>
                <w:rFonts w:ascii="Arial" w:hAnsi="Arial" w:cs="Arial"/>
                <w:color w:val="000000"/>
                <w:sz w:val="20"/>
                <w:szCs w:val="20"/>
                <w:lang w:val="en-US" w:eastAsia="en-GB"/>
              </w:rPr>
              <w:t>. You should d</w:t>
            </w:r>
            <w:r w:rsidRPr="00D53673">
              <w:rPr>
                <w:rFonts w:ascii="Arial" w:hAnsi="Arial" w:cs="Arial"/>
                <w:color w:val="000000"/>
                <w:sz w:val="20"/>
                <w:szCs w:val="20"/>
                <w:lang w:val="en-US" w:eastAsia="en-GB"/>
              </w:rPr>
              <w:t xml:space="preserve">emonstrate and explain primary, secondary, tertiary </w:t>
            </w:r>
            <w:proofErr w:type="spellStart"/>
            <w:r w:rsidR="008917DD">
              <w:rPr>
                <w:rFonts w:ascii="Arial" w:hAnsi="Arial" w:cs="Arial"/>
                <w:color w:val="000000"/>
                <w:sz w:val="20"/>
                <w:szCs w:val="20"/>
                <w:lang w:val="en-US" w:eastAsia="en-GB"/>
              </w:rPr>
              <w:t>colours</w:t>
            </w:r>
            <w:proofErr w:type="spellEnd"/>
            <w:r w:rsidR="008917DD">
              <w:rPr>
                <w:rFonts w:ascii="Arial" w:hAnsi="Arial" w:cs="Arial"/>
                <w:color w:val="000000"/>
                <w:sz w:val="20"/>
                <w:szCs w:val="20"/>
                <w:lang w:val="en-US" w:eastAsia="en-GB"/>
              </w:rPr>
              <w:t xml:space="preserve">, value, </w:t>
            </w:r>
            <w:proofErr w:type="gramStart"/>
            <w:r w:rsidR="008917DD">
              <w:rPr>
                <w:rFonts w:ascii="Arial" w:hAnsi="Arial" w:cs="Arial"/>
                <w:color w:val="000000"/>
                <w:sz w:val="20"/>
                <w:szCs w:val="20"/>
                <w:lang w:val="en-US" w:eastAsia="en-GB"/>
              </w:rPr>
              <w:t>hints</w:t>
            </w:r>
            <w:proofErr w:type="gramEnd"/>
            <w:r w:rsidR="008917DD">
              <w:rPr>
                <w:rFonts w:ascii="Arial" w:hAnsi="Arial" w:cs="Arial"/>
                <w:color w:val="000000"/>
                <w:sz w:val="20"/>
                <w:szCs w:val="20"/>
                <w:lang w:val="en-US" w:eastAsia="en-GB"/>
              </w:rPr>
              <w:t xml:space="preserve"> and hues.</w:t>
            </w:r>
          </w:p>
          <w:p w14:paraId="072EF17F" w14:textId="77777777" w:rsidR="00B35E80" w:rsidRPr="00D53673" w:rsidRDefault="00B35E80" w:rsidP="00872583">
            <w:pPr>
              <w:widowControl w:val="0"/>
              <w:autoSpaceDE w:val="0"/>
              <w:autoSpaceDN w:val="0"/>
              <w:adjustRightInd w:val="0"/>
              <w:rPr>
                <w:rFonts w:ascii="Arial" w:hAnsi="Arial" w:cs="Arial"/>
                <w:color w:val="000000"/>
                <w:sz w:val="20"/>
                <w:szCs w:val="20"/>
                <w:lang w:val="en-US" w:eastAsia="en-GB"/>
              </w:rPr>
            </w:pPr>
          </w:p>
          <w:p w14:paraId="2EF34072" w14:textId="76165809" w:rsidR="00B35E80" w:rsidRPr="00D53673" w:rsidRDefault="00B46319"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 xml:space="preserve">Expand on </w:t>
            </w:r>
            <w:r w:rsidR="008917DD">
              <w:rPr>
                <w:rFonts w:ascii="Arial" w:hAnsi="Arial" w:cs="Arial"/>
                <w:color w:val="000000"/>
                <w:sz w:val="20"/>
                <w:szCs w:val="20"/>
                <w:lang w:val="en-US" w:eastAsia="en-GB"/>
              </w:rPr>
              <w:t>learner’s</w:t>
            </w:r>
            <w:r>
              <w:rPr>
                <w:rFonts w:ascii="Arial" w:hAnsi="Arial" w:cs="Arial"/>
                <w:color w:val="000000"/>
                <w:sz w:val="20"/>
                <w:szCs w:val="20"/>
                <w:lang w:val="en-US" w:eastAsia="en-GB"/>
              </w:rPr>
              <w:t xml:space="preserve"> art specific vocabulary and</w:t>
            </w:r>
            <w:r w:rsidR="00B35E80">
              <w:rPr>
                <w:rFonts w:ascii="Arial" w:hAnsi="Arial" w:cs="Arial"/>
                <w:color w:val="000000"/>
                <w:sz w:val="20"/>
                <w:szCs w:val="20"/>
                <w:lang w:val="en-US" w:eastAsia="en-GB"/>
              </w:rPr>
              <w:t xml:space="preserve"> </w:t>
            </w:r>
            <w:r w:rsidR="00B35E80" w:rsidRPr="00D53673">
              <w:rPr>
                <w:rFonts w:ascii="Arial" w:hAnsi="Arial" w:cs="Arial"/>
                <w:color w:val="000000"/>
                <w:sz w:val="20"/>
                <w:szCs w:val="20"/>
                <w:lang w:val="en-US" w:eastAsia="en-GB"/>
              </w:rPr>
              <w:t xml:space="preserve">terminology of </w:t>
            </w:r>
            <w:proofErr w:type="spellStart"/>
            <w:r w:rsidR="00B35E80" w:rsidRPr="00D53673">
              <w:rPr>
                <w:rFonts w:ascii="Arial" w:hAnsi="Arial" w:cs="Arial"/>
                <w:color w:val="000000"/>
                <w:sz w:val="20"/>
                <w:szCs w:val="20"/>
                <w:lang w:val="en-US" w:eastAsia="en-GB"/>
              </w:rPr>
              <w:t>colour</w:t>
            </w:r>
            <w:proofErr w:type="spellEnd"/>
            <w:r w:rsidR="00B35E80" w:rsidRPr="00D53673">
              <w:rPr>
                <w:rFonts w:ascii="Arial" w:hAnsi="Arial" w:cs="Arial"/>
                <w:color w:val="000000"/>
                <w:sz w:val="20"/>
                <w:szCs w:val="20"/>
                <w:lang w:val="en-US" w:eastAsia="en-GB"/>
              </w:rPr>
              <w:t xml:space="preserve"> theory.</w:t>
            </w:r>
          </w:p>
          <w:p w14:paraId="6BC861B6" w14:textId="77777777" w:rsidR="00EA35F2" w:rsidRDefault="00EA35F2" w:rsidP="00872583">
            <w:pPr>
              <w:widowControl w:val="0"/>
              <w:autoSpaceDE w:val="0"/>
              <w:autoSpaceDN w:val="0"/>
              <w:adjustRightInd w:val="0"/>
              <w:rPr>
                <w:rFonts w:ascii="Arial" w:hAnsi="Arial" w:cs="Arial"/>
                <w:color w:val="000000"/>
                <w:sz w:val="20"/>
                <w:szCs w:val="20"/>
                <w:lang w:val="en-US" w:eastAsia="en-GB"/>
              </w:rPr>
            </w:pPr>
          </w:p>
          <w:p w14:paraId="44FC2ECE" w14:textId="2FABC59A" w:rsidR="00B35E80" w:rsidRPr="00D53673" w:rsidRDefault="008917DD"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Discuss:</w:t>
            </w:r>
          </w:p>
          <w:p w14:paraId="199C6310" w14:textId="77777777" w:rsidR="00B35E80" w:rsidRPr="00C94516" w:rsidRDefault="008917DD" w:rsidP="00872583">
            <w:pPr>
              <w:pStyle w:val="ListParagraph"/>
              <w:widowControl w:val="0"/>
              <w:numPr>
                <w:ilvl w:val="0"/>
                <w:numId w:val="15"/>
              </w:numPr>
              <w:autoSpaceDE w:val="0"/>
              <w:autoSpaceDN w:val="0"/>
              <w:adjustRightInd w:val="0"/>
              <w:rPr>
                <w:rFonts w:cs="Arial"/>
                <w:color w:val="000000"/>
                <w:lang w:val="en-US" w:eastAsia="en-GB"/>
              </w:rPr>
            </w:pPr>
            <w:r>
              <w:rPr>
                <w:rFonts w:cs="Arial"/>
                <w:color w:val="000000"/>
                <w:lang w:val="en-US" w:eastAsia="en-GB"/>
              </w:rPr>
              <w:t xml:space="preserve">complimentary </w:t>
            </w:r>
            <w:proofErr w:type="spellStart"/>
            <w:r>
              <w:rPr>
                <w:rFonts w:cs="Arial"/>
                <w:color w:val="000000"/>
                <w:lang w:val="en-US" w:eastAsia="en-GB"/>
              </w:rPr>
              <w:t>colours</w:t>
            </w:r>
            <w:proofErr w:type="spellEnd"/>
          </w:p>
          <w:p w14:paraId="1F912891" w14:textId="77777777" w:rsidR="00B35E80" w:rsidRPr="00C94516" w:rsidRDefault="008917DD" w:rsidP="00872583">
            <w:pPr>
              <w:pStyle w:val="ListParagraph"/>
              <w:widowControl w:val="0"/>
              <w:numPr>
                <w:ilvl w:val="0"/>
                <w:numId w:val="15"/>
              </w:numPr>
              <w:autoSpaceDE w:val="0"/>
              <w:autoSpaceDN w:val="0"/>
              <w:adjustRightInd w:val="0"/>
              <w:rPr>
                <w:rFonts w:cs="Arial"/>
                <w:color w:val="000000"/>
                <w:lang w:val="en-US" w:eastAsia="en-GB"/>
              </w:rPr>
            </w:pPr>
            <w:r>
              <w:rPr>
                <w:rFonts w:cs="Arial"/>
                <w:color w:val="000000"/>
                <w:lang w:val="en-US" w:eastAsia="en-GB"/>
              </w:rPr>
              <w:t xml:space="preserve">cool </w:t>
            </w:r>
            <w:proofErr w:type="spellStart"/>
            <w:r>
              <w:rPr>
                <w:rFonts w:cs="Arial"/>
                <w:color w:val="000000"/>
                <w:lang w:val="en-US" w:eastAsia="en-GB"/>
              </w:rPr>
              <w:t>colours</w:t>
            </w:r>
            <w:proofErr w:type="spellEnd"/>
          </w:p>
          <w:p w14:paraId="1ECE0EA8" w14:textId="77777777" w:rsidR="00B35E80" w:rsidRPr="00C94516" w:rsidRDefault="008917DD" w:rsidP="00872583">
            <w:pPr>
              <w:pStyle w:val="ListParagraph"/>
              <w:widowControl w:val="0"/>
              <w:numPr>
                <w:ilvl w:val="0"/>
                <w:numId w:val="15"/>
              </w:numPr>
              <w:autoSpaceDE w:val="0"/>
              <w:autoSpaceDN w:val="0"/>
              <w:adjustRightInd w:val="0"/>
              <w:rPr>
                <w:rFonts w:cs="Arial"/>
                <w:color w:val="000000"/>
                <w:lang w:val="en-US" w:eastAsia="en-GB"/>
              </w:rPr>
            </w:pPr>
            <w:r>
              <w:rPr>
                <w:rFonts w:cs="Arial"/>
                <w:color w:val="000000"/>
                <w:lang w:val="en-US" w:eastAsia="en-GB"/>
              </w:rPr>
              <w:t xml:space="preserve">warm </w:t>
            </w:r>
            <w:proofErr w:type="spellStart"/>
            <w:r>
              <w:rPr>
                <w:rFonts w:cs="Arial"/>
                <w:color w:val="000000"/>
                <w:lang w:val="en-US" w:eastAsia="en-GB"/>
              </w:rPr>
              <w:t>colours</w:t>
            </w:r>
            <w:proofErr w:type="spellEnd"/>
            <w:r>
              <w:rPr>
                <w:rFonts w:cs="Arial"/>
                <w:color w:val="000000"/>
                <w:lang w:val="en-US" w:eastAsia="en-GB"/>
              </w:rPr>
              <w:t>.</w:t>
            </w:r>
          </w:p>
          <w:p w14:paraId="6214FD8C" w14:textId="77777777" w:rsidR="00B35E80" w:rsidRDefault="00B35E80" w:rsidP="00872583">
            <w:pPr>
              <w:widowControl w:val="0"/>
              <w:autoSpaceDE w:val="0"/>
              <w:autoSpaceDN w:val="0"/>
              <w:adjustRightInd w:val="0"/>
              <w:rPr>
                <w:rFonts w:ascii="Arial" w:hAnsi="Arial" w:cs="Arial"/>
                <w:b/>
                <w:color w:val="000000"/>
                <w:sz w:val="20"/>
                <w:szCs w:val="20"/>
                <w:lang w:val="en-US" w:eastAsia="en-GB"/>
              </w:rPr>
            </w:pPr>
          </w:p>
          <w:p w14:paraId="5A4FDEBE" w14:textId="77777777" w:rsidR="00B35E80" w:rsidRPr="00595069" w:rsidRDefault="00595069" w:rsidP="00872583">
            <w:pPr>
              <w:widowControl w:val="0"/>
              <w:autoSpaceDE w:val="0"/>
              <w:autoSpaceDN w:val="0"/>
              <w:adjustRightInd w:val="0"/>
              <w:rPr>
                <w:rFonts w:ascii="Arial" w:hAnsi="Arial" w:cs="Arial"/>
                <w:color w:val="000000"/>
                <w:sz w:val="20"/>
                <w:szCs w:val="20"/>
                <w:lang w:val="en-US" w:eastAsia="en-GB"/>
              </w:rPr>
            </w:pPr>
            <w:r w:rsidRPr="00595069">
              <w:rPr>
                <w:rFonts w:ascii="Arial" w:hAnsi="Arial" w:cs="Arial"/>
                <w:color w:val="000000"/>
                <w:sz w:val="20"/>
                <w:szCs w:val="20"/>
                <w:lang w:val="en-US" w:eastAsia="en-GB"/>
              </w:rPr>
              <w:t xml:space="preserve">Useful resources to inform teaching may be found on a range of websites </w:t>
            </w:r>
            <w:r w:rsidR="00C94516">
              <w:rPr>
                <w:rFonts w:ascii="Arial" w:hAnsi="Arial" w:cs="Arial"/>
                <w:color w:val="000000"/>
                <w:sz w:val="20"/>
                <w:szCs w:val="20"/>
                <w:lang w:val="en-US" w:eastAsia="en-GB"/>
              </w:rPr>
              <w:t>including</w:t>
            </w:r>
          </w:p>
          <w:p w14:paraId="4520F4AB" w14:textId="77777777" w:rsidR="00595069" w:rsidRPr="008917DD" w:rsidRDefault="0038008E" w:rsidP="00872583">
            <w:pPr>
              <w:pStyle w:val="BodyText"/>
              <w:rPr>
                <w:rStyle w:val="WebLink"/>
                <w:szCs w:val="24"/>
              </w:rPr>
            </w:pPr>
            <w:hyperlink r:id="rId49" w:history="1">
              <w:r w:rsidR="00595069" w:rsidRPr="008917DD">
                <w:rPr>
                  <w:rStyle w:val="WebLink"/>
                </w:rPr>
                <w:t>www.studentartguide.com</w:t>
              </w:r>
            </w:hyperlink>
          </w:p>
          <w:p w14:paraId="1C570F34" w14:textId="77777777" w:rsidR="00250672" w:rsidRPr="008917DD" w:rsidRDefault="0038008E" w:rsidP="00872583">
            <w:pPr>
              <w:pStyle w:val="BodyText"/>
              <w:rPr>
                <w:rFonts w:cs="Times New Roman"/>
                <w:color w:val="4A4A4A"/>
                <w:u w:val="single"/>
              </w:rPr>
            </w:pPr>
            <w:hyperlink r:id="rId50" w:history="1">
              <w:r w:rsidR="00595069" w:rsidRPr="008917DD">
                <w:rPr>
                  <w:rStyle w:val="WebLink"/>
                </w:rPr>
                <w:t>www.slideshare.net</w:t>
              </w:r>
            </w:hyperlink>
          </w:p>
        </w:tc>
      </w:tr>
      <w:tr w:rsidR="00B35E80" w:rsidRPr="004A4E17" w14:paraId="14787E3A" w14:textId="77777777" w:rsidTr="0038008E">
        <w:tblPrEx>
          <w:tblCellMar>
            <w:top w:w="0" w:type="dxa"/>
            <w:bottom w:w="0" w:type="dxa"/>
          </w:tblCellMar>
        </w:tblPrEx>
        <w:tc>
          <w:tcPr>
            <w:tcW w:w="1985" w:type="dxa"/>
            <w:tcMar>
              <w:top w:w="113" w:type="dxa"/>
              <w:bottom w:w="113" w:type="dxa"/>
            </w:tcMar>
          </w:tcPr>
          <w:p w14:paraId="33B43490" w14:textId="77777777" w:rsidR="00B35E80" w:rsidRDefault="00B35E80" w:rsidP="00872583">
            <w:pPr>
              <w:pStyle w:val="BodyText"/>
              <w:rPr>
                <w:lang w:eastAsia="en-GB"/>
              </w:rPr>
            </w:pPr>
            <w:r>
              <w:rPr>
                <w:lang w:eastAsia="en-GB"/>
              </w:rPr>
              <w:t>Week 8</w:t>
            </w:r>
          </w:p>
          <w:p w14:paraId="23514976" w14:textId="77777777" w:rsidR="0076115A" w:rsidRDefault="0076115A" w:rsidP="00872583">
            <w:pPr>
              <w:pStyle w:val="BodyText"/>
              <w:rPr>
                <w:lang w:eastAsia="en-GB"/>
              </w:rPr>
            </w:pPr>
          </w:p>
          <w:p w14:paraId="007C02D9" w14:textId="77777777" w:rsidR="00B35E80" w:rsidRDefault="00B35E80" w:rsidP="00872583">
            <w:pPr>
              <w:pStyle w:val="BodyText"/>
              <w:rPr>
                <w:lang w:eastAsia="en-GB"/>
              </w:rPr>
            </w:pPr>
            <w:r>
              <w:rPr>
                <w:lang w:eastAsia="en-GB"/>
              </w:rPr>
              <w:lastRenderedPageBreak/>
              <w:t>Complete an artist study to develop own work into</w:t>
            </w:r>
            <w:r w:rsidR="00D95658">
              <w:rPr>
                <w:lang w:eastAsia="en-GB"/>
              </w:rPr>
              <w:t xml:space="preserve"> colour</w:t>
            </w:r>
          </w:p>
        </w:tc>
        <w:tc>
          <w:tcPr>
            <w:tcW w:w="3969" w:type="dxa"/>
            <w:tcMar>
              <w:top w:w="113" w:type="dxa"/>
              <w:bottom w:w="113" w:type="dxa"/>
            </w:tcMar>
          </w:tcPr>
          <w:p w14:paraId="3085DD2E" w14:textId="77777777" w:rsidR="00B35E80" w:rsidRDefault="00B35E80" w:rsidP="00F2042C">
            <w:pPr>
              <w:pStyle w:val="BodyText"/>
              <w:rPr>
                <w:lang w:eastAsia="en-GB"/>
              </w:rPr>
            </w:pPr>
            <w:r>
              <w:rPr>
                <w:lang w:eastAsia="en-GB"/>
              </w:rPr>
              <w:lastRenderedPageBreak/>
              <w:t>AO3 Develop</w:t>
            </w:r>
          </w:p>
        </w:tc>
        <w:tc>
          <w:tcPr>
            <w:tcW w:w="8647" w:type="dxa"/>
            <w:tcMar>
              <w:top w:w="113" w:type="dxa"/>
              <w:bottom w:w="113" w:type="dxa"/>
            </w:tcMar>
          </w:tcPr>
          <w:p w14:paraId="1A82F6D8" w14:textId="51091007" w:rsidR="00B35E80" w:rsidRPr="008917DD" w:rsidRDefault="00B35E80" w:rsidP="00872583">
            <w:pPr>
              <w:widowControl w:val="0"/>
              <w:autoSpaceDE w:val="0"/>
              <w:autoSpaceDN w:val="0"/>
              <w:adjustRightInd w:val="0"/>
              <w:rPr>
                <w:rFonts w:ascii="Arial" w:hAnsi="Arial" w:cs="Arial"/>
                <w:color w:val="000000"/>
                <w:sz w:val="20"/>
                <w:szCs w:val="20"/>
                <w:lang w:val="en-US" w:eastAsia="en-GB"/>
              </w:rPr>
            </w:pPr>
            <w:r w:rsidRPr="008917DD">
              <w:rPr>
                <w:rFonts w:ascii="Arial" w:hAnsi="Arial" w:cs="Arial"/>
                <w:color w:val="000000"/>
                <w:sz w:val="20"/>
                <w:szCs w:val="20"/>
                <w:lang w:val="en-US" w:eastAsia="en-GB"/>
              </w:rPr>
              <w:t>Introduce different artist</w:t>
            </w:r>
            <w:r w:rsidR="008917DD">
              <w:rPr>
                <w:rFonts w:ascii="Arial" w:hAnsi="Arial" w:cs="Arial"/>
                <w:color w:val="000000"/>
                <w:sz w:val="20"/>
                <w:szCs w:val="20"/>
                <w:lang w:val="en-US" w:eastAsia="en-GB"/>
              </w:rPr>
              <w:t xml:space="preserve">s who use </w:t>
            </w:r>
            <w:proofErr w:type="spellStart"/>
            <w:r w:rsidR="008917DD">
              <w:rPr>
                <w:rFonts w:ascii="Arial" w:hAnsi="Arial" w:cs="Arial"/>
                <w:color w:val="000000"/>
                <w:sz w:val="20"/>
                <w:szCs w:val="20"/>
                <w:lang w:val="en-US" w:eastAsia="en-GB"/>
              </w:rPr>
              <w:t>colour</w:t>
            </w:r>
            <w:proofErr w:type="spellEnd"/>
            <w:r w:rsidR="008917DD">
              <w:rPr>
                <w:rFonts w:ascii="Arial" w:hAnsi="Arial" w:cs="Arial"/>
                <w:color w:val="000000"/>
                <w:sz w:val="20"/>
                <w:szCs w:val="20"/>
                <w:lang w:val="en-US" w:eastAsia="en-GB"/>
              </w:rPr>
              <w:t xml:space="preserve"> in their work</w:t>
            </w:r>
            <w:r w:rsidR="00EA35F2">
              <w:rPr>
                <w:rFonts w:ascii="Arial" w:hAnsi="Arial" w:cs="Arial"/>
                <w:color w:val="000000"/>
                <w:sz w:val="20"/>
                <w:szCs w:val="20"/>
                <w:lang w:val="en-US" w:eastAsia="en-GB"/>
              </w:rPr>
              <w:t>.</w:t>
            </w:r>
          </w:p>
          <w:p w14:paraId="2D44863D" w14:textId="77777777" w:rsidR="00110B7A" w:rsidRPr="00BD7746" w:rsidRDefault="00110B7A" w:rsidP="00872583">
            <w:pPr>
              <w:widowControl w:val="0"/>
              <w:autoSpaceDE w:val="0"/>
              <w:autoSpaceDN w:val="0"/>
              <w:adjustRightInd w:val="0"/>
              <w:rPr>
                <w:rFonts w:ascii="Arial" w:hAnsi="Arial" w:cs="Arial"/>
                <w:b/>
                <w:color w:val="000000"/>
                <w:sz w:val="20"/>
                <w:szCs w:val="20"/>
                <w:lang w:val="en-US" w:eastAsia="en-GB"/>
              </w:rPr>
            </w:pPr>
          </w:p>
          <w:p w14:paraId="38DE921D" w14:textId="29195242" w:rsidR="00110B7A" w:rsidRDefault="008917DD" w:rsidP="00872583">
            <w:pPr>
              <w:widowControl w:val="0"/>
              <w:autoSpaceDE w:val="0"/>
              <w:autoSpaceDN w:val="0"/>
              <w:adjustRightInd w:val="0"/>
              <w:rPr>
                <w:rFonts w:ascii="Arial" w:hAnsi="Arial" w:cs="Arial"/>
                <w:color w:val="000000"/>
                <w:sz w:val="20"/>
                <w:szCs w:val="20"/>
                <w:lang w:val="en-US" w:eastAsia="en-GB"/>
              </w:rPr>
            </w:pPr>
            <w:r>
              <w:rPr>
                <w:rFonts w:ascii="Arial" w:hAnsi="Arial" w:cs="Arial"/>
                <w:sz w:val="20"/>
                <w:szCs w:val="20"/>
                <w:lang w:val="en-US" w:eastAsia="en-GB"/>
              </w:rPr>
              <w:lastRenderedPageBreak/>
              <w:t>S</w:t>
            </w:r>
            <w:r w:rsidR="00B35E80" w:rsidRPr="00BD7746">
              <w:rPr>
                <w:rFonts w:ascii="Arial" w:hAnsi="Arial" w:cs="Arial"/>
                <w:sz w:val="20"/>
                <w:szCs w:val="20"/>
                <w:lang w:val="en-US" w:eastAsia="en-GB"/>
              </w:rPr>
              <w:t>ele</w:t>
            </w:r>
            <w:r w:rsidR="00B35E80" w:rsidRPr="008917DD">
              <w:rPr>
                <w:rFonts w:ascii="Arial" w:hAnsi="Arial" w:cs="Arial"/>
                <w:color w:val="000000" w:themeColor="text1"/>
                <w:sz w:val="20"/>
                <w:szCs w:val="20"/>
                <w:lang w:val="en-US" w:eastAsia="en-GB"/>
              </w:rPr>
              <w:t xml:space="preserve">ct </w:t>
            </w:r>
            <w:r w:rsidRPr="008917DD">
              <w:rPr>
                <w:rFonts w:ascii="Arial" w:hAnsi="Arial" w:cs="Arial"/>
                <w:color w:val="000000" w:themeColor="text1"/>
                <w:sz w:val="20"/>
                <w:szCs w:val="20"/>
                <w:lang w:val="en-US" w:eastAsia="en-GB"/>
              </w:rPr>
              <w:t>three</w:t>
            </w:r>
            <w:r w:rsidR="00B35E80" w:rsidRPr="008917DD">
              <w:rPr>
                <w:rFonts w:ascii="Arial" w:hAnsi="Arial" w:cs="Arial"/>
                <w:color w:val="000000" w:themeColor="text1"/>
                <w:sz w:val="20"/>
                <w:szCs w:val="20"/>
                <w:lang w:val="en-US" w:eastAsia="en-GB"/>
              </w:rPr>
              <w:t xml:space="preserve"> or </w:t>
            </w:r>
            <w:r w:rsidRPr="008917DD">
              <w:rPr>
                <w:rFonts w:ascii="Arial" w:hAnsi="Arial" w:cs="Arial"/>
                <w:color w:val="000000" w:themeColor="text1"/>
                <w:sz w:val="20"/>
                <w:szCs w:val="20"/>
                <w:lang w:val="en-US" w:eastAsia="en-GB"/>
              </w:rPr>
              <w:t>four</w:t>
            </w:r>
            <w:r w:rsidR="00B35E80" w:rsidRPr="008917DD">
              <w:rPr>
                <w:rFonts w:ascii="Arial" w:hAnsi="Arial" w:cs="Arial"/>
                <w:color w:val="000000" w:themeColor="text1"/>
                <w:sz w:val="20"/>
                <w:szCs w:val="20"/>
                <w:lang w:val="en-US" w:eastAsia="en-GB"/>
              </w:rPr>
              <w:t xml:space="preserve"> artists who use </w:t>
            </w:r>
            <w:proofErr w:type="spellStart"/>
            <w:r w:rsidR="00B35E80" w:rsidRPr="008917DD">
              <w:rPr>
                <w:rFonts w:ascii="Arial" w:hAnsi="Arial" w:cs="Arial"/>
                <w:color w:val="000000" w:themeColor="text1"/>
                <w:sz w:val="20"/>
                <w:szCs w:val="20"/>
                <w:lang w:val="en-US" w:eastAsia="en-GB"/>
              </w:rPr>
              <w:t>colour</w:t>
            </w:r>
            <w:proofErr w:type="spellEnd"/>
            <w:r w:rsidR="00B35E80" w:rsidRPr="008917DD">
              <w:rPr>
                <w:rFonts w:ascii="Arial" w:hAnsi="Arial" w:cs="Arial"/>
                <w:color w:val="000000" w:themeColor="text1"/>
                <w:sz w:val="20"/>
                <w:szCs w:val="20"/>
                <w:lang w:val="en-US" w:eastAsia="en-GB"/>
              </w:rPr>
              <w:t xml:space="preserve"> in their work to express meaning or emotion, for example Henri </w:t>
            </w:r>
            <w:r w:rsidR="00C94516" w:rsidRPr="008917DD">
              <w:rPr>
                <w:rFonts w:ascii="Arial" w:hAnsi="Arial" w:cs="Arial"/>
                <w:color w:val="000000" w:themeColor="text1"/>
                <w:sz w:val="20"/>
                <w:szCs w:val="20"/>
                <w:lang w:val="en-US" w:eastAsia="en-GB"/>
              </w:rPr>
              <w:t>Matisse</w:t>
            </w:r>
            <w:r w:rsidR="00B35E80" w:rsidRPr="008917DD">
              <w:rPr>
                <w:rFonts w:ascii="Arial" w:hAnsi="Arial" w:cs="Arial"/>
                <w:color w:val="000000" w:themeColor="text1"/>
                <w:sz w:val="20"/>
                <w:szCs w:val="20"/>
                <w:lang w:val="en-US" w:eastAsia="en-GB"/>
              </w:rPr>
              <w:t xml:space="preserve"> ‘green stripe’, Chris </w:t>
            </w:r>
            <w:proofErr w:type="spellStart"/>
            <w:proofErr w:type="gramStart"/>
            <w:r w:rsidR="00B35E80" w:rsidRPr="008917DD">
              <w:rPr>
                <w:rFonts w:ascii="Arial" w:hAnsi="Arial" w:cs="Arial"/>
                <w:color w:val="000000" w:themeColor="text1"/>
                <w:sz w:val="20"/>
                <w:szCs w:val="20"/>
                <w:lang w:val="en-US" w:eastAsia="en-GB"/>
              </w:rPr>
              <w:t>Ofi</w:t>
            </w:r>
            <w:r w:rsidR="00B35E80">
              <w:rPr>
                <w:rFonts w:ascii="Arial" w:hAnsi="Arial" w:cs="Arial"/>
                <w:color w:val="000000"/>
                <w:sz w:val="20"/>
                <w:szCs w:val="20"/>
                <w:lang w:val="en-US" w:eastAsia="en-GB"/>
              </w:rPr>
              <w:t>li</w:t>
            </w:r>
            <w:proofErr w:type="spellEnd"/>
            <w:r w:rsidR="008045DE">
              <w:rPr>
                <w:rFonts w:ascii="Arial" w:hAnsi="Arial" w:cs="Arial"/>
                <w:color w:val="000000"/>
                <w:sz w:val="20"/>
                <w:szCs w:val="20"/>
                <w:lang w:val="en-US" w:eastAsia="en-GB"/>
              </w:rPr>
              <w:t xml:space="preserve"> </w:t>
            </w:r>
            <w:r w:rsidR="00B35E80">
              <w:rPr>
                <w:rFonts w:ascii="Arial" w:hAnsi="Arial" w:cs="Arial"/>
                <w:color w:val="000000"/>
                <w:sz w:val="20"/>
                <w:szCs w:val="20"/>
                <w:lang w:val="en-US" w:eastAsia="en-GB"/>
              </w:rPr>
              <w:t xml:space="preserve"> ‘</w:t>
            </w:r>
            <w:proofErr w:type="gramEnd"/>
            <w:r w:rsidR="00B35E80">
              <w:rPr>
                <w:rFonts w:ascii="Arial" w:hAnsi="Arial" w:cs="Arial"/>
                <w:color w:val="000000"/>
                <w:sz w:val="20"/>
                <w:szCs w:val="20"/>
                <w:lang w:val="en-US" w:eastAsia="en-GB"/>
              </w:rPr>
              <w:t>No woman, no cry‘, or Edward Hopper ‘nighthawks’.</w:t>
            </w:r>
          </w:p>
          <w:p w14:paraId="4D982A5A" w14:textId="77777777" w:rsidR="008917DD" w:rsidRDefault="008917DD" w:rsidP="00872583">
            <w:pPr>
              <w:widowControl w:val="0"/>
              <w:autoSpaceDE w:val="0"/>
              <w:autoSpaceDN w:val="0"/>
              <w:adjustRightInd w:val="0"/>
              <w:rPr>
                <w:rFonts w:ascii="Arial" w:hAnsi="Arial" w:cs="Arial"/>
                <w:color w:val="000000"/>
                <w:sz w:val="20"/>
                <w:szCs w:val="20"/>
                <w:lang w:val="en-US" w:eastAsia="en-GB"/>
              </w:rPr>
            </w:pPr>
          </w:p>
          <w:p w14:paraId="7969C97A" w14:textId="4B758258" w:rsidR="00110B7A" w:rsidRPr="00D53673" w:rsidRDefault="00B35E80"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D</w:t>
            </w:r>
            <w:r w:rsidRPr="00D53673">
              <w:rPr>
                <w:rFonts w:ascii="Arial" w:hAnsi="Arial" w:cs="Arial"/>
                <w:color w:val="000000"/>
                <w:sz w:val="20"/>
                <w:szCs w:val="20"/>
                <w:lang w:val="en-US" w:eastAsia="en-GB"/>
              </w:rPr>
              <w:t xml:space="preserve">iscuss the materials used, scale, subject matter, </w:t>
            </w:r>
            <w:r w:rsidR="00C94516">
              <w:rPr>
                <w:rFonts w:ascii="Arial" w:hAnsi="Arial" w:cs="Arial"/>
                <w:color w:val="000000"/>
                <w:sz w:val="20"/>
                <w:szCs w:val="20"/>
                <w:lang w:val="en-US" w:eastAsia="en-GB"/>
              </w:rPr>
              <w:t>and contextual</w:t>
            </w:r>
            <w:r w:rsidR="00110B7A">
              <w:rPr>
                <w:rFonts w:ascii="Arial" w:hAnsi="Arial" w:cs="Arial"/>
                <w:color w:val="000000"/>
                <w:sz w:val="20"/>
                <w:szCs w:val="20"/>
                <w:lang w:val="en-US" w:eastAsia="en-GB"/>
              </w:rPr>
              <w:t xml:space="preserve"> references</w:t>
            </w:r>
            <w:r>
              <w:rPr>
                <w:rFonts w:ascii="Arial" w:hAnsi="Arial" w:cs="Arial"/>
                <w:color w:val="000000"/>
                <w:sz w:val="20"/>
                <w:szCs w:val="20"/>
                <w:lang w:val="en-US" w:eastAsia="en-GB"/>
              </w:rPr>
              <w:t>.</w:t>
            </w:r>
            <w:r w:rsidR="00110B7A">
              <w:rPr>
                <w:rFonts w:ascii="Arial" w:hAnsi="Arial" w:cs="Arial"/>
                <w:color w:val="000000"/>
                <w:sz w:val="20"/>
                <w:szCs w:val="20"/>
                <w:lang w:val="en-US" w:eastAsia="en-GB"/>
              </w:rPr>
              <w:t xml:space="preserve"> Prompt a class discussion on </w:t>
            </w:r>
            <w:r w:rsidR="00110B7A" w:rsidRPr="00D53673">
              <w:rPr>
                <w:rFonts w:ascii="Arial" w:hAnsi="Arial" w:cs="Arial"/>
                <w:color w:val="000000"/>
                <w:sz w:val="20"/>
                <w:szCs w:val="20"/>
                <w:lang w:val="en-US" w:eastAsia="en-GB"/>
              </w:rPr>
              <w:t xml:space="preserve">meaning in </w:t>
            </w:r>
            <w:r w:rsidR="00110B7A">
              <w:rPr>
                <w:rFonts w:ascii="Arial" w:hAnsi="Arial" w:cs="Arial"/>
                <w:color w:val="000000"/>
                <w:sz w:val="20"/>
                <w:szCs w:val="20"/>
                <w:lang w:val="en-US" w:eastAsia="en-GB"/>
              </w:rPr>
              <w:t xml:space="preserve">these </w:t>
            </w:r>
            <w:r w:rsidR="00110B7A" w:rsidRPr="00D53673">
              <w:rPr>
                <w:rFonts w:ascii="Arial" w:hAnsi="Arial" w:cs="Arial"/>
                <w:color w:val="000000"/>
                <w:sz w:val="20"/>
                <w:szCs w:val="20"/>
                <w:lang w:val="en-US" w:eastAsia="en-GB"/>
              </w:rPr>
              <w:t>paintings</w:t>
            </w:r>
            <w:r w:rsidR="00EA35F2">
              <w:rPr>
                <w:rFonts w:ascii="Arial" w:hAnsi="Arial" w:cs="Arial"/>
                <w:color w:val="000000"/>
                <w:sz w:val="20"/>
                <w:szCs w:val="20"/>
                <w:lang w:val="en-US" w:eastAsia="en-GB"/>
              </w:rPr>
              <w:t>,</w:t>
            </w:r>
            <w:r w:rsidR="00110B7A" w:rsidRPr="00D53673">
              <w:rPr>
                <w:rFonts w:ascii="Arial" w:hAnsi="Arial" w:cs="Arial"/>
                <w:color w:val="000000"/>
                <w:sz w:val="20"/>
                <w:szCs w:val="20"/>
                <w:lang w:val="en-US" w:eastAsia="en-GB"/>
              </w:rPr>
              <w:t xml:space="preserve"> and how </w:t>
            </w:r>
            <w:proofErr w:type="spellStart"/>
            <w:r w:rsidR="00110B7A" w:rsidRPr="00D53673">
              <w:rPr>
                <w:rFonts w:ascii="Arial" w:hAnsi="Arial" w:cs="Arial"/>
                <w:color w:val="000000"/>
                <w:sz w:val="20"/>
                <w:szCs w:val="20"/>
                <w:lang w:val="en-US" w:eastAsia="en-GB"/>
              </w:rPr>
              <w:t>colours</w:t>
            </w:r>
            <w:proofErr w:type="spellEnd"/>
            <w:r w:rsidR="00110B7A" w:rsidRPr="00D53673">
              <w:rPr>
                <w:rFonts w:ascii="Arial" w:hAnsi="Arial" w:cs="Arial"/>
                <w:color w:val="000000"/>
                <w:sz w:val="20"/>
                <w:szCs w:val="20"/>
                <w:lang w:val="en-US" w:eastAsia="en-GB"/>
              </w:rPr>
              <w:t xml:space="preserve"> are used to explain feelings and emotions.</w:t>
            </w:r>
          </w:p>
          <w:p w14:paraId="6A6345A7" w14:textId="77777777" w:rsidR="00B35E80" w:rsidRDefault="00B35E80" w:rsidP="00872583">
            <w:pPr>
              <w:pStyle w:val="BodyText"/>
              <w:rPr>
                <w:b/>
              </w:rPr>
            </w:pPr>
          </w:p>
          <w:p w14:paraId="26F1113A" w14:textId="1D6ED7D9" w:rsidR="00672841" w:rsidRPr="008917DD" w:rsidRDefault="00B35E80" w:rsidP="00872583">
            <w:pPr>
              <w:pStyle w:val="BodyText"/>
            </w:pPr>
            <w:r w:rsidRPr="00672841">
              <w:rPr>
                <w:b/>
              </w:rPr>
              <w:t>Artist copy</w:t>
            </w:r>
            <w:r w:rsidR="00110B7A" w:rsidRPr="008917DD">
              <w:t xml:space="preserve"> activity</w:t>
            </w:r>
          </w:p>
          <w:p w14:paraId="6826AA4E" w14:textId="77777777" w:rsidR="00B35E80" w:rsidRDefault="00B35E80" w:rsidP="00872583">
            <w:pPr>
              <w:pStyle w:val="BodyText"/>
              <w:numPr>
                <w:ilvl w:val="0"/>
                <w:numId w:val="16"/>
              </w:numPr>
            </w:pPr>
            <w:r w:rsidRPr="007F2B36">
              <w:t>Learners se</w:t>
            </w:r>
            <w:r>
              <w:t xml:space="preserve">lect an artwork from one of these </w:t>
            </w:r>
            <w:proofErr w:type="gramStart"/>
            <w:r w:rsidR="008917DD">
              <w:t>artists</w:t>
            </w:r>
            <w:r w:rsidR="00B46319">
              <w:t>, or</w:t>
            </w:r>
            <w:proofErr w:type="gramEnd"/>
            <w:r w:rsidR="00B46319">
              <w:t xml:space="preserve"> research their own</w:t>
            </w:r>
            <w:r w:rsidRPr="007F2B36">
              <w:t xml:space="preserve">. </w:t>
            </w:r>
            <w:r w:rsidR="00872583" w:rsidRPr="00872583">
              <w:rPr>
                <w:b/>
              </w:rPr>
              <w:t>(I)</w:t>
            </w:r>
          </w:p>
          <w:p w14:paraId="2E605DDC" w14:textId="77777777" w:rsidR="00B35E80" w:rsidRPr="007F2B36" w:rsidRDefault="00B35E80" w:rsidP="00872583">
            <w:pPr>
              <w:pStyle w:val="BodyText"/>
              <w:numPr>
                <w:ilvl w:val="0"/>
                <w:numId w:val="16"/>
              </w:numPr>
            </w:pPr>
            <w:r>
              <w:t>Start with the title, artist name, date of work and source of image.</w:t>
            </w:r>
          </w:p>
          <w:p w14:paraId="41FD8D80" w14:textId="2ED47F03" w:rsidR="00B35E80" w:rsidRPr="007F2B36" w:rsidRDefault="00B35E80" w:rsidP="00872583">
            <w:pPr>
              <w:pStyle w:val="ListParagraph"/>
              <w:numPr>
                <w:ilvl w:val="0"/>
                <w:numId w:val="16"/>
              </w:numPr>
              <w:rPr>
                <w:rFonts w:cs="Arial"/>
              </w:rPr>
            </w:pPr>
            <w:r w:rsidRPr="007F2B36">
              <w:rPr>
                <w:rFonts w:cs="Arial"/>
              </w:rPr>
              <w:t>Learners complete an artist study of the artwork, by taking a section that is of interest and making a careful and accurate copy in appropriate media.</w:t>
            </w:r>
          </w:p>
          <w:p w14:paraId="372A3367" w14:textId="77777777" w:rsidR="00595069" w:rsidRDefault="00B35E80" w:rsidP="00872583">
            <w:pPr>
              <w:pStyle w:val="ListParagraph"/>
              <w:widowControl w:val="0"/>
              <w:numPr>
                <w:ilvl w:val="0"/>
                <w:numId w:val="16"/>
              </w:numPr>
              <w:autoSpaceDE w:val="0"/>
              <w:autoSpaceDN w:val="0"/>
              <w:adjustRightInd w:val="0"/>
              <w:rPr>
                <w:rFonts w:cs="Arial"/>
              </w:rPr>
            </w:pPr>
            <w:r w:rsidRPr="007F2B36">
              <w:rPr>
                <w:rFonts w:cs="Arial"/>
              </w:rPr>
              <w:t>Learners analyse the artwork- focus</w:t>
            </w:r>
            <w:r>
              <w:rPr>
                <w:rFonts w:cs="Arial"/>
              </w:rPr>
              <w:t>ing</w:t>
            </w:r>
            <w:r w:rsidRPr="007F2B36">
              <w:rPr>
                <w:rFonts w:cs="Arial"/>
              </w:rPr>
              <w:t xml:space="preserve"> on describing how the artist has used </w:t>
            </w:r>
            <w:r>
              <w:rPr>
                <w:rFonts w:cs="Arial"/>
              </w:rPr>
              <w:t>colour</w:t>
            </w:r>
            <w:r w:rsidRPr="007F2B36">
              <w:rPr>
                <w:rFonts w:cs="Arial"/>
              </w:rPr>
              <w:t xml:space="preserve"> in their work, </w:t>
            </w:r>
            <w:r>
              <w:rPr>
                <w:rFonts w:cs="Arial"/>
              </w:rPr>
              <w:t>consider</w:t>
            </w:r>
            <w:r w:rsidR="008917DD">
              <w:rPr>
                <w:rFonts w:cs="Arial"/>
              </w:rPr>
              <w:t xml:space="preserve"> questions such as those shown below.</w:t>
            </w:r>
          </w:p>
          <w:p w14:paraId="6902D054" w14:textId="77777777" w:rsidR="00B46319" w:rsidRPr="00B46319" w:rsidRDefault="00B46319" w:rsidP="00872583">
            <w:pPr>
              <w:pStyle w:val="ListParagraph"/>
              <w:widowControl w:val="0"/>
              <w:autoSpaceDE w:val="0"/>
              <w:autoSpaceDN w:val="0"/>
              <w:adjustRightInd w:val="0"/>
              <w:rPr>
                <w:rFonts w:cs="Arial"/>
              </w:rPr>
            </w:pPr>
          </w:p>
          <w:p w14:paraId="2BFF2585" w14:textId="77777777" w:rsidR="00B249AD" w:rsidRPr="008917DD" w:rsidRDefault="00B249AD" w:rsidP="00872583">
            <w:pPr>
              <w:widowControl w:val="0"/>
              <w:autoSpaceDE w:val="0"/>
              <w:autoSpaceDN w:val="0"/>
              <w:adjustRightInd w:val="0"/>
              <w:rPr>
                <w:rFonts w:ascii="Arial" w:hAnsi="Arial" w:cs="Arial"/>
                <w:sz w:val="20"/>
                <w:szCs w:val="20"/>
              </w:rPr>
            </w:pPr>
            <w:r w:rsidRPr="00EA35F2">
              <w:rPr>
                <w:rFonts w:ascii="Arial" w:hAnsi="Arial" w:cs="Arial"/>
                <w:b/>
                <w:sz w:val="20"/>
                <w:szCs w:val="20"/>
              </w:rPr>
              <w:t>Content</w:t>
            </w:r>
            <w:r w:rsidRPr="008917DD">
              <w:rPr>
                <w:rFonts w:ascii="Arial" w:hAnsi="Arial" w:cs="Arial"/>
                <w:sz w:val="20"/>
                <w:szCs w:val="20"/>
              </w:rPr>
              <w:t xml:space="preserve"> – looking at the subject of the work</w:t>
            </w:r>
          </w:p>
          <w:p w14:paraId="764F3495"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What is it? What is it about? What is happening?</w:t>
            </w:r>
          </w:p>
          <w:p w14:paraId="57A12D17"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Does the title change the way we see the work?</w:t>
            </w:r>
          </w:p>
          <w:p w14:paraId="5D4BBA06"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Is the artwork a realistic interpretation?</w:t>
            </w:r>
          </w:p>
          <w:p w14:paraId="3D2C5CE2"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 xml:space="preserve">Have any parts been exaggerated or distorted? If </w:t>
            </w:r>
            <w:proofErr w:type="gramStart"/>
            <w:r w:rsidRPr="008917DD">
              <w:rPr>
                <w:rFonts w:cs="Arial"/>
              </w:rPr>
              <w:t>so</w:t>
            </w:r>
            <w:proofErr w:type="gramEnd"/>
            <w:r w:rsidRPr="008917DD">
              <w:rPr>
                <w:rFonts w:cs="Arial"/>
              </w:rPr>
              <w:t xml:space="preserve"> why?</w:t>
            </w:r>
          </w:p>
          <w:p w14:paraId="69F428BC"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What is the theme of the work?</w:t>
            </w:r>
          </w:p>
          <w:p w14:paraId="56CB9DF2" w14:textId="77777777" w:rsidR="00B249AD" w:rsidRPr="008917DD" w:rsidRDefault="00B249AD" w:rsidP="00872583">
            <w:pPr>
              <w:pStyle w:val="ListParagraph"/>
              <w:widowControl w:val="0"/>
              <w:numPr>
                <w:ilvl w:val="0"/>
                <w:numId w:val="17"/>
              </w:numPr>
              <w:autoSpaceDE w:val="0"/>
              <w:autoSpaceDN w:val="0"/>
              <w:adjustRightInd w:val="0"/>
              <w:rPr>
                <w:rFonts w:cs="Arial"/>
              </w:rPr>
            </w:pPr>
            <w:r w:rsidRPr="008917DD">
              <w:rPr>
                <w:rFonts w:cs="Arial"/>
              </w:rPr>
              <w:t>What message does the work communicate?</w:t>
            </w:r>
          </w:p>
          <w:p w14:paraId="5C772B19" w14:textId="77777777" w:rsidR="00B249AD" w:rsidRPr="008917DD" w:rsidRDefault="00B249AD" w:rsidP="00872583">
            <w:pPr>
              <w:pStyle w:val="ListParagraph"/>
              <w:widowControl w:val="0"/>
              <w:numPr>
                <w:ilvl w:val="0"/>
                <w:numId w:val="17"/>
              </w:numPr>
              <w:autoSpaceDE w:val="0"/>
              <w:autoSpaceDN w:val="0"/>
              <w:adjustRightInd w:val="0"/>
              <w:rPr>
                <w:rFonts w:cs="Arial"/>
                <w:i/>
              </w:rPr>
            </w:pPr>
            <w:r w:rsidRPr="008917DD">
              <w:rPr>
                <w:rFonts w:cs="Arial"/>
                <w:i/>
              </w:rPr>
              <w:t>Landscape, portrait, still life, journey, moment, memory, event, surreal, fantasy, abstract</w:t>
            </w:r>
          </w:p>
          <w:p w14:paraId="62BD4448" w14:textId="77777777" w:rsidR="00B249AD" w:rsidRPr="00B249AD" w:rsidRDefault="00B249AD" w:rsidP="00872583">
            <w:pPr>
              <w:widowControl w:val="0"/>
              <w:autoSpaceDE w:val="0"/>
              <w:autoSpaceDN w:val="0"/>
              <w:adjustRightInd w:val="0"/>
              <w:rPr>
                <w:rFonts w:ascii="Arial" w:hAnsi="Arial" w:cs="Arial"/>
                <w:i/>
                <w:sz w:val="20"/>
                <w:szCs w:val="20"/>
              </w:rPr>
            </w:pPr>
          </w:p>
          <w:p w14:paraId="11F17512" w14:textId="77777777" w:rsidR="00B249AD" w:rsidRPr="008917DD" w:rsidRDefault="00B249AD" w:rsidP="00872583">
            <w:pPr>
              <w:widowControl w:val="0"/>
              <w:autoSpaceDE w:val="0"/>
              <w:autoSpaceDN w:val="0"/>
              <w:adjustRightInd w:val="0"/>
              <w:rPr>
                <w:rFonts w:ascii="Arial" w:hAnsi="Arial" w:cs="Arial"/>
                <w:color w:val="000000"/>
                <w:sz w:val="20"/>
                <w:szCs w:val="20"/>
                <w:lang w:val="en-US" w:eastAsia="en-GB"/>
              </w:rPr>
            </w:pPr>
            <w:r w:rsidRPr="00EA35F2">
              <w:rPr>
                <w:rFonts w:ascii="Arial" w:hAnsi="Arial" w:cs="Arial"/>
                <w:b/>
                <w:color w:val="000000"/>
                <w:sz w:val="20"/>
                <w:szCs w:val="20"/>
                <w:lang w:val="en-US" w:eastAsia="en-GB"/>
              </w:rPr>
              <w:t>Form</w:t>
            </w:r>
            <w:r w:rsidRPr="008917DD">
              <w:rPr>
                <w:rFonts w:ascii="Arial" w:hAnsi="Arial" w:cs="Arial"/>
                <w:color w:val="000000"/>
                <w:sz w:val="20"/>
                <w:szCs w:val="20"/>
                <w:lang w:val="en-US" w:eastAsia="en-GB"/>
              </w:rPr>
              <w:t xml:space="preserve"> – looking at the formal elements</w:t>
            </w:r>
          </w:p>
          <w:p w14:paraId="7724F121" w14:textId="1D4CB7BA" w:rsidR="00B249AD" w:rsidRPr="008917DD" w:rsidRDefault="00B249AD" w:rsidP="00872583">
            <w:pPr>
              <w:pStyle w:val="ListParagraph"/>
              <w:widowControl w:val="0"/>
              <w:numPr>
                <w:ilvl w:val="0"/>
                <w:numId w:val="18"/>
              </w:numPr>
              <w:autoSpaceDE w:val="0"/>
              <w:autoSpaceDN w:val="0"/>
              <w:adjustRightInd w:val="0"/>
              <w:rPr>
                <w:rFonts w:cs="Arial"/>
                <w:color w:val="000000"/>
                <w:lang w:val="en-US" w:eastAsia="en-GB"/>
              </w:rPr>
            </w:pPr>
            <w:r w:rsidRPr="008917DD">
              <w:rPr>
                <w:rFonts w:cs="Arial"/>
                <w:color w:val="000000"/>
                <w:lang w:val="en-US" w:eastAsia="en-GB"/>
              </w:rPr>
              <w:t xml:space="preserve">What </w:t>
            </w:r>
            <w:proofErr w:type="spellStart"/>
            <w:r w:rsidRPr="008917DD">
              <w:rPr>
                <w:rFonts w:cs="Arial"/>
                <w:color w:val="000000"/>
                <w:lang w:val="en-US" w:eastAsia="en-GB"/>
              </w:rPr>
              <w:t>colours</w:t>
            </w:r>
            <w:proofErr w:type="spellEnd"/>
            <w:r w:rsidRPr="008917DD">
              <w:rPr>
                <w:rFonts w:cs="Arial"/>
                <w:color w:val="000000"/>
                <w:lang w:val="en-US" w:eastAsia="en-GB"/>
              </w:rPr>
              <w:t xml:space="preserve"> does the </w:t>
            </w:r>
            <w:r w:rsidR="00C94516" w:rsidRPr="008917DD">
              <w:rPr>
                <w:rFonts w:cs="Arial"/>
                <w:color w:val="000000"/>
                <w:lang w:val="en-US" w:eastAsia="en-GB"/>
              </w:rPr>
              <w:t>artist</w:t>
            </w:r>
            <w:r w:rsidRPr="008917DD">
              <w:rPr>
                <w:rFonts w:cs="Arial"/>
                <w:color w:val="000000"/>
                <w:lang w:val="en-US" w:eastAsia="en-GB"/>
              </w:rPr>
              <w:t xml:space="preserve"> use? Why? How is the </w:t>
            </w:r>
            <w:proofErr w:type="spellStart"/>
            <w:r w:rsidRPr="008917DD">
              <w:rPr>
                <w:rFonts w:cs="Arial"/>
                <w:color w:val="000000"/>
                <w:lang w:val="en-US" w:eastAsia="en-GB"/>
              </w:rPr>
              <w:t>colour</w:t>
            </w:r>
            <w:proofErr w:type="spellEnd"/>
            <w:r w:rsidRPr="008917DD">
              <w:rPr>
                <w:rFonts w:cs="Arial"/>
                <w:color w:val="000000"/>
                <w:lang w:val="en-US" w:eastAsia="en-GB"/>
              </w:rPr>
              <w:t xml:space="preserve"> </w:t>
            </w:r>
            <w:proofErr w:type="spellStart"/>
            <w:r w:rsidRPr="008917DD">
              <w:rPr>
                <w:rFonts w:cs="Arial"/>
                <w:color w:val="000000"/>
                <w:lang w:val="en-US" w:eastAsia="en-GB"/>
              </w:rPr>
              <w:t>organi</w:t>
            </w:r>
            <w:r w:rsidR="00E031AB">
              <w:rPr>
                <w:rFonts w:cs="Arial"/>
                <w:color w:val="000000"/>
                <w:lang w:val="en-US" w:eastAsia="en-GB"/>
              </w:rPr>
              <w:t>s</w:t>
            </w:r>
            <w:r w:rsidRPr="008917DD">
              <w:rPr>
                <w:rFonts w:cs="Arial"/>
                <w:color w:val="000000"/>
                <w:lang w:val="en-US" w:eastAsia="en-GB"/>
              </w:rPr>
              <w:t>ed</w:t>
            </w:r>
            <w:proofErr w:type="spellEnd"/>
            <w:r w:rsidRPr="008917DD">
              <w:rPr>
                <w:rFonts w:cs="Arial"/>
                <w:color w:val="000000"/>
                <w:lang w:val="en-US" w:eastAsia="en-GB"/>
              </w:rPr>
              <w:t>?</w:t>
            </w:r>
          </w:p>
          <w:p w14:paraId="5F4364AA" w14:textId="77777777" w:rsidR="00B249AD" w:rsidRPr="008917DD" w:rsidRDefault="00B249AD" w:rsidP="00872583">
            <w:pPr>
              <w:pStyle w:val="ListParagraph"/>
              <w:widowControl w:val="0"/>
              <w:numPr>
                <w:ilvl w:val="0"/>
                <w:numId w:val="18"/>
              </w:numPr>
              <w:autoSpaceDE w:val="0"/>
              <w:autoSpaceDN w:val="0"/>
              <w:adjustRightInd w:val="0"/>
              <w:rPr>
                <w:rFonts w:cs="Arial"/>
                <w:color w:val="000000"/>
                <w:lang w:val="en-US" w:eastAsia="en-GB"/>
              </w:rPr>
            </w:pPr>
            <w:r w:rsidRPr="008917DD">
              <w:rPr>
                <w:rFonts w:cs="Arial"/>
                <w:color w:val="000000"/>
                <w:lang w:val="en-US" w:eastAsia="en-GB"/>
              </w:rPr>
              <w:t>What kind of shapes can you see?</w:t>
            </w:r>
          </w:p>
          <w:p w14:paraId="3779BA54" w14:textId="77777777" w:rsidR="00B249AD" w:rsidRPr="008917DD" w:rsidRDefault="00B249AD" w:rsidP="00872583">
            <w:pPr>
              <w:pStyle w:val="ListParagraph"/>
              <w:widowControl w:val="0"/>
              <w:numPr>
                <w:ilvl w:val="0"/>
                <w:numId w:val="18"/>
              </w:numPr>
              <w:autoSpaceDE w:val="0"/>
              <w:autoSpaceDN w:val="0"/>
              <w:adjustRightInd w:val="0"/>
              <w:rPr>
                <w:rFonts w:cs="Arial"/>
                <w:color w:val="000000"/>
                <w:lang w:val="en-US" w:eastAsia="en-GB"/>
              </w:rPr>
            </w:pPr>
            <w:r w:rsidRPr="008917DD">
              <w:rPr>
                <w:rFonts w:cs="Arial"/>
                <w:color w:val="000000"/>
                <w:lang w:val="en-US" w:eastAsia="en-GB"/>
              </w:rPr>
              <w:t>What kind of marks does the artist use?</w:t>
            </w:r>
          </w:p>
          <w:p w14:paraId="53EE09EC" w14:textId="77777777" w:rsidR="00B249AD" w:rsidRPr="008917DD" w:rsidRDefault="00B249AD" w:rsidP="00872583">
            <w:pPr>
              <w:pStyle w:val="ListParagraph"/>
              <w:widowControl w:val="0"/>
              <w:numPr>
                <w:ilvl w:val="0"/>
                <w:numId w:val="18"/>
              </w:numPr>
              <w:autoSpaceDE w:val="0"/>
              <w:autoSpaceDN w:val="0"/>
              <w:adjustRightInd w:val="0"/>
              <w:rPr>
                <w:rFonts w:cs="Arial"/>
                <w:color w:val="000000"/>
                <w:lang w:val="en-US" w:eastAsia="en-GB"/>
              </w:rPr>
            </w:pPr>
            <w:r w:rsidRPr="008917DD">
              <w:rPr>
                <w:rFonts w:cs="Arial"/>
                <w:color w:val="000000"/>
                <w:lang w:val="en-US" w:eastAsia="en-GB"/>
              </w:rPr>
              <w:t>What is the surface like?</w:t>
            </w:r>
          </w:p>
          <w:p w14:paraId="6DFF81AB" w14:textId="77777777" w:rsidR="00B249AD" w:rsidRPr="008917DD" w:rsidRDefault="00B249AD" w:rsidP="00872583">
            <w:pPr>
              <w:pStyle w:val="ListParagraph"/>
              <w:widowControl w:val="0"/>
              <w:numPr>
                <w:ilvl w:val="0"/>
                <w:numId w:val="18"/>
              </w:numPr>
              <w:autoSpaceDE w:val="0"/>
              <w:autoSpaceDN w:val="0"/>
              <w:adjustRightInd w:val="0"/>
              <w:rPr>
                <w:rFonts w:cs="Arial"/>
                <w:color w:val="000000"/>
                <w:lang w:val="en-US" w:eastAsia="en-GB"/>
              </w:rPr>
            </w:pPr>
            <w:r w:rsidRPr="008917DD">
              <w:rPr>
                <w:rFonts w:cs="Arial"/>
                <w:color w:val="000000"/>
                <w:lang w:val="en-US" w:eastAsia="en-GB"/>
              </w:rPr>
              <w:t>What kind of textures can you see?</w:t>
            </w:r>
          </w:p>
          <w:p w14:paraId="7E1E5C47" w14:textId="77777777" w:rsidR="00B249AD" w:rsidRPr="00EA35F2" w:rsidRDefault="00B249AD" w:rsidP="00EA35F2">
            <w:pPr>
              <w:pStyle w:val="ListParagraph"/>
              <w:widowControl w:val="0"/>
              <w:numPr>
                <w:ilvl w:val="0"/>
                <w:numId w:val="18"/>
              </w:numPr>
              <w:autoSpaceDE w:val="0"/>
              <w:autoSpaceDN w:val="0"/>
              <w:adjustRightInd w:val="0"/>
              <w:rPr>
                <w:rFonts w:cs="Arial"/>
                <w:color w:val="000000"/>
                <w:lang w:val="en-US" w:eastAsia="en-GB"/>
              </w:rPr>
            </w:pPr>
            <w:r w:rsidRPr="00EA35F2">
              <w:rPr>
                <w:rFonts w:cs="Arial"/>
                <w:color w:val="000000"/>
                <w:lang w:val="en-US" w:eastAsia="en-GB"/>
              </w:rPr>
              <w:t>How big is the work?</w:t>
            </w:r>
          </w:p>
          <w:p w14:paraId="6DC70401" w14:textId="77777777" w:rsidR="00B249AD" w:rsidRDefault="00B249AD" w:rsidP="00872583">
            <w:pPr>
              <w:widowControl w:val="0"/>
              <w:autoSpaceDE w:val="0"/>
              <w:autoSpaceDN w:val="0"/>
              <w:adjustRightInd w:val="0"/>
              <w:rPr>
                <w:rFonts w:ascii="Arial" w:hAnsi="Arial" w:cs="Arial"/>
                <w:i/>
                <w:color w:val="000000"/>
                <w:sz w:val="20"/>
                <w:szCs w:val="20"/>
                <w:lang w:val="en-US" w:eastAsia="en-GB"/>
              </w:rPr>
            </w:pPr>
            <w:r w:rsidRPr="00B249AD">
              <w:rPr>
                <w:rFonts w:ascii="Arial" w:hAnsi="Arial" w:cs="Arial"/>
                <w:i/>
                <w:color w:val="000000"/>
                <w:sz w:val="20"/>
                <w:szCs w:val="20"/>
                <w:lang w:val="en-US" w:eastAsia="en-GB"/>
              </w:rPr>
              <w:t>Light, delicate, layered, strong, rough, dark, peaceful, textured, scale</w:t>
            </w:r>
          </w:p>
          <w:p w14:paraId="06F19014" w14:textId="77777777" w:rsidR="00B249AD" w:rsidRPr="00B249AD" w:rsidRDefault="00B249AD" w:rsidP="00872583">
            <w:pPr>
              <w:widowControl w:val="0"/>
              <w:autoSpaceDE w:val="0"/>
              <w:autoSpaceDN w:val="0"/>
              <w:adjustRightInd w:val="0"/>
              <w:rPr>
                <w:rFonts w:ascii="Arial" w:hAnsi="Arial" w:cs="Arial"/>
                <w:i/>
                <w:color w:val="000000"/>
                <w:sz w:val="20"/>
                <w:szCs w:val="20"/>
                <w:lang w:val="en-US" w:eastAsia="en-GB"/>
              </w:rPr>
            </w:pPr>
          </w:p>
          <w:p w14:paraId="7C311086" w14:textId="77777777" w:rsidR="00B35E80" w:rsidRPr="008917DD" w:rsidRDefault="00B249AD" w:rsidP="00872583">
            <w:pPr>
              <w:widowControl w:val="0"/>
              <w:autoSpaceDE w:val="0"/>
              <w:autoSpaceDN w:val="0"/>
              <w:adjustRightInd w:val="0"/>
              <w:rPr>
                <w:rFonts w:ascii="Arial" w:hAnsi="Arial" w:cs="Arial"/>
                <w:color w:val="000000"/>
                <w:sz w:val="20"/>
                <w:szCs w:val="20"/>
                <w:lang w:val="en-US" w:eastAsia="en-GB"/>
              </w:rPr>
            </w:pPr>
            <w:r w:rsidRPr="00EA35F2">
              <w:rPr>
                <w:rFonts w:ascii="Arial" w:hAnsi="Arial" w:cs="Arial"/>
                <w:b/>
                <w:color w:val="000000"/>
                <w:sz w:val="20"/>
                <w:szCs w:val="20"/>
                <w:lang w:val="en-US" w:eastAsia="en-GB"/>
              </w:rPr>
              <w:t>Process</w:t>
            </w:r>
            <w:r w:rsidRPr="008917DD">
              <w:rPr>
                <w:rFonts w:ascii="Arial" w:hAnsi="Arial" w:cs="Arial"/>
                <w:color w:val="000000"/>
                <w:sz w:val="20"/>
                <w:szCs w:val="20"/>
                <w:lang w:val="en-US" w:eastAsia="en-GB"/>
              </w:rPr>
              <w:t xml:space="preserve"> – how the work has been made</w:t>
            </w:r>
          </w:p>
          <w:p w14:paraId="0153ECE7" w14:textId="77777777" w:rsidR="00B249AD" w:rsidRPr="008917DD" w:rsidRDefault="00B249AD" w:rsidP="00872583">
            <w:pPr>
              <w:pStyle w:val="ListParagraph"/>
              <w:widowControl w:val="0"/>
              <w:numPr>
                <w:ilvl w:val="0"/>
                <w:numId w:val="19"/>
              </w:numPr>
              <w:autoSpaceDE w:val="0"/>
              <w:autoSpaceDN w:val="0"/>
              <w:adjustRightInd w:val="0"/>
              <w:rPr>
                <w:rFonts w:cs="Arial"/>
                <w:color w:val="000000"/>
                <w:lang w:val="en-US" w:eastAsia="en-GB"/>
              </w:rPr>
            </w:pPr>
            <w:r w:rsidRPr="008917DD">
              <w:rPr>
                <w:rFonts w:cs="Arial"/>
                <w:color w:val="000000"/>
                <w:lang w:val="en-US" w:eastAsia="en-GB"/>
              </w:rPr>
              <w:t>What materials and tools have been used?</w:t>
            </w:r>
          </w:p>
          <w:p w14:paraId="0BB41617" w14:textId="77777777" w:rsidR="00B249AD" w:rsidRPr="008917DD" w:rsidRDefault="00B249AD" w:rsidP="00872583">
            <w:pPr>
              <w:pStyle w:val="ListParagraph"/>
              <w:widowControl w:val="0"/>
              <w:numPr>
                <w:ilvl w:val="0"/>
                <w:numId w:val="19"/>
              </w:numPr>
              <w:autoSpaceDE w:val="0"/>
              <w:autoSpaceDN w:val="0"/>
              <w:adjustRightInd w:val="0"/>
              <w:rPr>
                <w:rFonts w:cs="Arial"/>
                <w:color w:val="000000"/>
                <w:lang w:val="en-US" w:eastAsia="en-GB"/>
              </w:rPr>
            </w:pPr>
            <w:r w:rsidRPr="008917DD">
              <w:rPr>
                <w:rFonts w:cs="Arial"/>
                <w:color w:val="000000"/>
                <w:lang w:val="en-US" w:eastAsia="en-GB"/>
              </w:rPr>
              <w:t>What is the evidence for this?</w:t>
            </w:r>
          </w:p>
          <w:p w14:paraId="16C01E5E" w14:textId="77777777" w:rsidR="00B249AD" w:rsidRPr="008917DD" w:rsidRDefault="00B249AD" w:rsidP="00872583">
            <w:pPr>
              <w:pStyle w:val="ListParagraph"/>
              <w:widowControl w:val="0"/>
              <w:numPr>
                <w:ilvl w:val="0"/>
                <w:numId w:val="19"/>
              </w:numPr>
              <w:autoSpaceDE w:val="0"/>
              <w:autoSpaceDN w:val="0"/>
              <w:adjustRightInd w:val="0"/>
              <w:rPr>
                <w:rFonts w:cs="Arial"/>
                <w:color w:val="000000"/>
                <w:lang w:val="en-US" w:eastAsia="en-GB"/>
              </w:rPr>
            </w:pPr>
            <w:r w:rsidRPr="008917DD">
              <w:rPr>
                <w:rFonts w:cs="Arial"/>
                <w:color w:val="000000"/>
                <w:lang w:val="en-US" w:eastAsia="en-GB"/>
              </w:rPr>
              <w:t>How has the work been made?</w:t>
            </w:r>
          </w:p>
          <w:p w14:paraId="6359A8FE" w14:textId="77777777" w:rsidR="00B35E80" w:rsidRPr="008917DD" w:rsidRDefault="00B249AD" w:rsidP="00872583">
            <w:pPr>
              <w:pStyle w:val="ListParagraph"/>
              <w:widowControl w:val="0"/>
              <w:numPr>
                <w:ilvl w:val="0"/>
                <w:numId w:val="19"/>
              </w:numPr>
              <w:autoSpaceDE w:val="0"/>
              <w:autoSpaceDN w:val="0"/>
              <w:adjustRightInd w:val="0"/>
              <w:rPr>
                <w:rFonts w:cs="Arial"/>
                <w:color w:val="000000"/>
                <w:lang w:val="en-US" w:eastAsia="en-GB"/>
              </w:rPr>
            </w:pPr>
            <w:r w:rsidRPr="008917DD">
              <w:rPr>
                <w:rFonts w:cs="Arial"/>
                <w:color w:val="000000"/>
                <w:lang w:val="en-US" w:eastAsia="en-GB"/>
              </w:rPr>
              <w:lastRenderedPageBreak/>
              <w:t>W</w:t>
            </w:r>
            <w:r w:rsidR="00B35E80" w:rsidRPr="008917DD">
              <w:rPr>
                <w:rFonts w:cs="Arial"/>
                <w:color w:val="000000"/>
                <w:lang w:val="en-US" w:eastAsia="en-GB"/>
              </w:rPr>
              <w:t xml:space="preserve">hat works well? </w:t>
            </w:r>
          </w:p>
          <w:p w14:paraId="01B4FA3F" w14:textId="7CD913AB" w:rsidR="00B35E80" w:rsidRPr="008917DD" w:rsidRDefault="00B249AD" w:rsidP="00872583">
            <w:pPr>
              <w:pStyle w:val="ListParagraph"/>
              <w:widowControl w:val="0"/>
              <w:numPr>
                <w:ilvl w:val="0"/>
                <w:numId w:val="19"/>
              </w:numPr>
              <w:autoSpaceDE w:val="0"/>
              <w:autoSpaceDN w:val="0"/>
              <w:adjustRightInd w:val="0"/>
              <w:rPr>
                <w:rFonts w:cs="Arial"/>
                <w:color w:val="000000"/>
                <w:lang w:val="en-US" w:eastAsia="en-GB"/>
              </w:rPr>
            </w:pPr>
            <w:r w:rsidRPr="008917DD">
              <w:rPr>
                <w:rFonts w:cs="Arial"/>
                <w:color w:val="000000"/>
                <w:lang w:val="en-US" w:eastAsia="en-GB"/>
              </w:rPr>
              <w:t>H</w:t>
            </w:r>
            <w:r w:rsidR="00B35E80" w:rsidRPr="008917DD">
              <w:rPr>
                <w:rFonts w:cs="Arial"/>
                <w:color w:val="000000"/>
                <w:lang w:val="en-US" w:eastAsia="en-GB"/>
              </w:rPr>
              <w:t>ow would you develop your own work after researching this artist?</w:t>
            </w:r>
          </w:p>
          <w:p w14:paraId="16F0F624" w14:textId="77777777" w:rsidR="00B35E80" w:rsidRPr="00D53673" w:rsidRDefault="00B35E80" w:rsidP="00872583">
            <w:pPr>
              <w:widowControl w:val="0"/>
              <w:autoSpaceDE w:val="0"/>
              <w:autoSpaceDN w:val="0"/>
              <w:adjustRightInd w:val="0"/>
              <w:rPr>
                <w:rFonts w:ascii="Arial" w:hAnsi="Arial" w:cs="Arial"/>
                <w:color w:val="000000"/>
                <w:sz w:val="20"/>
                <w:szCs w:val="20"/>
                <w:lang w:val="en-US" w:eastAsia="en-GB"/>
              </w:rPr>
            </w:pPr>
          </w:p>
          <w:p w14:paraId="351F7FD9" w14:textId="77777777" w:rsidR="00B35E80" w:rsidRPr="00B249AD" w:rsidRDefault="00B249AD" w:rsidP="00872583">
            <w:pPr>
              <w:widowControl w:val="0"/>
              <w:autoSpaceDE w:val="0"/>
              <w:autoSpaceDN w:val="0"/>
              <w:adjustRightInd w:val="0"/>
              <w:rPr>
                <w:rFonts w:ascii="Arial" w:hAnsi="Arial" w:cs="Arial"/>
                <w:color w:val="000000"/>
                <w:sz w:val="20"/>
                <w:szCs w:val="20"/>
                <w:lang w:val="en-US" w:eastAsia="en-GB"/>
              </w:rPr>
            </w:pPr>
            <w:r w:rsidRPr="00B249AD">
              <w:rPr>
                <w:rFonts w:ascii="Arial" w:hAnsi="Arial" w:cs="Arial"/>
                <w:b/>
                <w:color w:val="000000"/>
                <w:sz w:val="20"/>
                <w:szCs w:val="20"/>
                <w:lang w:val="en-US" w:eastAsia="en-GB"/>
              </w:rPr>
              <w:t>Extension activity</w:t>
            </w:r>
            <w:r w:rsidR="00B35E80" w:rsidRPr="00D95658">
              <w:rPr>
                <w:rFonts w:ascii="Arial" w:hAnsi="Arial" w:cs="Arial"/>
                <w:b/>
                <w:color w:val="000000"/>
                <w:sz w:val="20"/>
                <w:szCs w:val="20"/>
                <w:lang w:val="en-US" w:eastAsia="en-GB"/>
              </w:rPr>
              <w:t>:</w:t>
            </w:r>
            <w:r w:rsidR="00B35E80" w:rsidRPr="008045DE">
              <w:rPr>
                <w:rFonts w:ascii="Arial" w:hAnsi="Arial" w:cs="Arial"/>
                <w:color w:val="000000"/>
                <w:sz w:val="20"/>
                <w:szCs w:val="20"/>
                <w:lang w:val="en-US" w:eastAsia="en-GB"/>
              </w:rPr>
              <w:t xml:space="preserve"> Research and compare a second artist who uses </w:t>
            </w:r>
            <w:proofErr w:type="spellStart"/>
            <w:r w:rsidR="00B35E80" w:rsidRPr="008045DE">
              <w:rPr>
                <w:rFonts w:ascii="Arial" w:hAnsi="Arial" w:cs="Arial"/>
                <w:color w:val="000000"/>
                <w:sz w:val="20"/>
                <w:szCs w:val="20"/>
                <w:lang w:val="en-US" w:eastAsia="en-GB"/>
              </w:rPr>
              <w:t>colour</w:t>
            </w:r>
            <w:proofErr w:type="spellEnd"/>
            <w:r w:rsidR="00B35E80" w:rsidRPr="008045DE">
              <w:rPr>
                <w:rFonts w:ascii="Arial" w:hAnsi="Arial" w:cs="Arial"/>
                <w:color w:val="000000"/>
                <w:sz w:val="20"/>
                <w:szCs w:val="20"/>
                <w:lang w:val="en-US" w:eastAsia="en-GB"/>
              </w:rPr>
              <w:t xml:space="preserve"> in a different way to express meaning/ emotion</w:t>
            </w:r>
          </w:p>
        </w:tc>
      </w:tr>
      <w:tr w:rsidR="00250672" w:rsidRPr="004A4E17" w14:paraId="76E02E17" w14:textId="77777777" w:rsidTr="0038008E">
        <w:tblPrEx>
          <w:tblCellMar>
            <w:top w:w="0" w:type="dxa"/>
            <w:bottom w:w="0" w:type="dxa"/>
          </w:tblCellMar>
        </w:tblPrEx>
        <w:tc>
          <w:tcPr>
            <w:tcW w:w="1985" w:type="dxa"/>
            <w:tcMar>
              <w:top w:w="113" w:type="dxa"/>
              <w:bottom w:w="113" w:type="dxa"/>
            </w:tcMar>
          </w:tcPr>
          <w:p w14:paraId="6D8F3B1A" w14:textId="77777777" w:rsidR="00250672" w:rsidRDefault="008045DE" w:rsidP="00872583">
            <w:pPr>
              <w:pStyle w:val="BodyText"/>
              <w:rPr>
                <w:lang w:eastAsia="en-GB"/>
              </w:rPr>
            </w:pPr>
            <w:r>
              <w:rPr>
                <w:lang w:eastAsia="en-GB"/>
              </w:rPr>
              <w:lastRenderedPageBreak/>
              <w:t>Week</w:t>
            </w:r>
            <w:r w:rsidR="00D95658">
              <w:rPr>
                <w:lang w:eastAsia="en-GB"/>
              </w:rPr>
              <w:t>s</w:t>
            </w:r>
            <w:r>
              <w:rPr>
                <w:lang w:eastAsia="en-GB"/>
              </w:rPr>
              <w:t xml:space="preserve"> 9</w:t>
            </w:r>
            <w:r w:rsidR="00EE0D1D">
              <w:rPr>
                <w:lang w:eastAsia="en-GB"/>
              </w:rPr>
              <w:sym w:font="Symbol" w:char="F02D"/>
            </w:r>
            <w:r>
              <w:rPr>
                <w:lang w:eastAsia="en-GB"/>
              </w:rPr>
              <w:t>10</w:t>
            </w:r>
          </w:p>
          <w:p w14:paraId="2ADB51F4" w14:textId="77777777" w:rsidR="008917DD" w:rsidRDefault="008917DD" w:rsidP="00872583">
            <w:pPr>
              <w:pStyle w:val="BodyText"/>
              <w:rPr>
                <w:lang w:eastAsia="en-GB"/>
              </w:rPr>
            </w:pPr>
          </w:p>
          <w:p w14:paraId="3AE3BAB5" w14:textId="77777777" w:rsidR="002E3F80" w:rsidRDefault="002E3F80" w:rsidP="00872583">
            <w:pPr>
              <w:pStyle w:val="BodyText"/>
              <w:rPr>
                <w:lang w:eastAsia="en-GB"/>
              </w:rPr>
            </w:pPr>
            <w:r>
              <w:rPr>
                <w:lang w:eastAsia="en-GB"/>
              </w:rPr>
              <w:t>Experiment with colour mixing</w:t>
            </w:r>
          </w:p>
        </w:tc>
        <w:tc>
          <w:tcPr>
            <w:tcW w:w="3969" w:type="dxa"/>
            <w:tcMar>
              <w:top w:w="113" w:type="dxa"/>
              <w:bottom w:w="113" w:type="dxa"/>
            </w:tcMar>
          </w:tcPr>
          <w:p w14:paraId="4D7E8D04" w14:textId="77777777" w:rsidR="008045DE" w:rsidRPr="008045DE" w:rsidRDefault="00F2042C" w:rsidP="00872583">
            <w:pPr>
              <w:rPr>
                <w:rFonts w:ascii="Arial" w:hAnsi="Arial" w:cs="Arial"/>
                <w:sz w:val="20"/>
                <w:szCs w:val="20"/>
              </w:rPr>
            </w:pPr>
            <w:r>
              <w:rPr>
                <w:rFonts w:ascii="Arial" w:hAnsi="Arial" w:cs="Arial"/>
                <w:sz w:val="20"/>
                <w:szCs w:val="20"/>
              </w:rPr>
              <w:t>AO2 Explore</w:t>
            </w:r>
          </w:p>
          <w:p w14:paraId="0AF4B570" w14:textId="77777777" w:rsidR="008917DD" w:rsidRDefault="008917DD" w:rsidP="00872583">
            <w:pPr>
              <w:rPr>
                <w:rFonts w:ascii="Arial" w:hAnsi="Arial" w:cs="Arial"/>
                <w:sz w:val="20"/>
                <w:szCs w:val="20"/>
              </w:rPr>
            </w:pPr>
          </w:p>
          <w:p w14:paraId="68E13B23" w14:textId="77777777" w:rsidR="00250672" w:rsidRPr="008917DD" w:rsidRDefault="008045DE" w:rsidP="00F2042C">
            <w:pPr>
              <w:rPr>
                <w:rFonts w:ascii="Arial" w:hAnsi="Arial" w:cs="Arial"/>
                <w:sz w:val="20"/>
                <w:szCs w:val="20"/>
              </w:rPr>
            </w:pPr>
            <w:r w:rsidRPr="008045DE">
              <w:rPr>
                <w:rFonts w:ascii="Arial" w:hAnsi="Arial" w:cs="Arial"/>
                <w:sz w:val="20"/>
                <w:szCs w:val="20"/>
              </w:rPr>
              <w:t xml:space="preserve">AO3 </w:t>
            </w:r>
            <w:r w:rsidR="00F2042C">
              <w:rPr>
                <w:rFonts w:ascii="Arial" w:hAnsi="Arial" w:cs="Arial"/>
                <w:sz w:val="20"/>
                <w:szCs w:val="20"/>
              </w:rPr>
              <w:t>D</w:t>
            </w:r>
            <w:r w:rsidRPr="008045DE">
              <w:rPr>
                <w:rFonts w:ascii="Arial" w:hAnsi="Arial" w:cs="Arial"/>
                <w:sz w:val="20"/>
                <w:szCs w:val="20"/>
              </w:rPr>
              <w:t>evelop</w:t>
            </w:r>
          </w:p>
        </w:tc>
        <w:tc>
          <w:tcPr>
            <w:tcW w:w="8647" w:type="dxa"/>
            <w:tcMar>
              <w:top w:w="113" w:type="dxa"/>
              <w:bottom w:w="113" w:type="dxa"/>
            </w:tcMar>
          </w:tcPr>
          <w:p w14:paraId="23A6A96C" w14:textId="79F09B44" w:rsidR="00D53673" w:rsidRDefault="008045DE" w:rsidP="00872583">
            <w:pPr>
              <w:pStyle w:val="BodyText"/>
            </w:pPr>
            <w:r w:rsidRPr="008917DD">
              <w:t>Create colour studies</w:t>
            </w:r>
            <w:r w:rsidR="00672841">
              <w:t>.</w:t>
            </w:r>
          </w:p>
          <w:p w14:paraId="1E817CB0" w14:textId="77777777" w:rsidR="00672841" w:rsidRPr="008917DD" w:rsidRDefault="00672841" w:rsidP="00872583">
            <w:pPr>
              <w:pStyle w:val="BodyText"/>
            </w:pPr>
          </w:p>
          <w:p w14:paraId="4BBE69CD" w14:textId="77777777" w:rsidR="008045DE" w:rsidRPr="00110B7A" w:rsidRDefault="008917DD" w:rsidP="00872583">
            <w:pPr>
              <w:pStyle w:val="ListParagraph"/>
              <w:widowControl w:val="0"/>
              <w:numPr>
                <w:ilvl w:val="0"/>
                <w:numId w:val="20"/>
              </w:numPr>
              <w:autoSpaceDE w:val="0"/>
              <w:autoSpaceDN w:val="0"/>
              <w:adjustRightInd w:val="0"/>
              <w:rPr>
                <w:rFonts w:cs="Arial"/>
                <w:color w:val="000000"/>
                <w:lang w:val="en-US" w:eastAsia="en-GB"/>
              </w:rPr>
            </w:pPr>
            <w:r>
              <w:rPr>
                <w:rFonts w:cs="Arial"/>
                <w:color w:val="000000"/>
                <w:lang w:val="en-US" w:eastAsia="en-GB"/>
              </w:rPr>
              <w:t>D</w:t>
            </w:r>
            <w:r w:rsidR="008045DE" w:rsidRPr="00110B7A">
              <w:rPr>
                <w:rFonts w:cs="Arial"/>
                <w:color w:val="000000"/>
                <w:lang w:val="en-US" w:eastAsia="en-GB"/>
              </w:rPr>
              <w:t xml:space="preserve">emonstrate how to </w:t>
            </w:r>
            <w:r w:rsidR="00B46319">
              <w:rPr>
                <w:rFonts w:cs="Arial"/>
                <w:color w:val="000000"/>
                <w:lang w:val="en-US" w:eastAsia="en-GB"/>
              </w:rPr>
              <w:t>add</w:t>
            </w:r>
            <w:r w:rsidR="008045DE" w:rsidRPr="00110B7A">
              <w:rPr>
                <w:rFonts w:cs="Arial"/>
                <w:color w:val="000000"/>
                <w:lang w:val="en-US" w:eastAsia="en-GB"/>
              </w:rPr>
              <w:t xml:space="preserve"> black and white</w:t>
            </w:r>
            <w:r w:rsidR="002E3F80">
              <w:rPr>
                <w:rFonts w:cs="Arial"/>
                <w:color w:val="000000"/>
                <w:lang w:val="en-US" w:eastAsia="en-GB"/>
              </w:rPr>
              <w:t xml:space="preserve"> to </w:t>
            </w:r>
            <w:r>
              <w:rPr>
                <w:rFonts w:cs="Arial"/>
                <w:color w:val="000000"/>
                <w:lang w:val="en-US" w:eastAsia="en-GB"/>
              </w:rPr>
              <w:t xml:space="preserve">create tones in </w:t>
            </w:r>
            <w:proofErr w:type="spellStart"/>
            <w:r>
              <w:rPr>
                <w:rFonts w:cs="Arial"/>
                <w:color w:val="000000"/>
                <w:lang w:val="en-US" w:eastAsia="en-GB"/>
              </w:rPr>
              <w:t>colour</w:t>
            </w:r>
            <w:proofErr w:type="spellEnd"/>
            <w:r>
              <w:rPr>
                <w:rFonts w:cs="Arial"/>
                <w:color w:val="000000"/>
                <w:lang w:val="en-US" w:eastAsia="en-GB"/>
              </w:rPr>
              <w:t>.</w:t>
            </w:r>
          </w:p>
          <w:p w14:paraId="62EDC7F2" w14:textId="034157FC" w:rsidR="00110B7A" w:rsidRPr="00110B7A" w:rsidRDefault="00110B7A" w:rsidP="00872583">
            <w:pPr>
              <w:pStyle w:val="ListParagraph"/>
              <w:widowControl w:val="0"/>
              <w:numPr>
                <w:ilvl w:val="0"/>
                <w:numId w:val="20"/>
              </w:numPr>
              <w:autoSpaceDE w:val="0"/>
              <w:autoSpaceDN w:val="0"/>
              <w:adjustRightInd w:val="0"/>
              <w:rPr>
                <w:rFonts w:cs="Arial"/>
                <w:color w:val="000000"/>
                <w:lang w:val="en-US" w:eastAsia="en-GB"/>
              </w:rPr>
            </w:pPr>
            <w:r w:rsidRPr="00110B7A">
              <w:rPr>
                <w:rFonts w:cs="Arial"/>
                <w:color w:val="000000"/>
                <w:lang w:val="en-US" w:eastAsia="en-GB"/>
              </w:rPr>
              <w:t xml:space="preserve">Learners </w:t>
            </w:r>
            <w:r w:rsidR="008917DD">
              <w:rPr>
                <w:rFonts w:cs="Arial"/>
                <w:color w:val="000000"/>
                <w:lang w:val="en-US" w:eastAsia="en-GB"/>
              </w:rPr>
              <w:t xml:space="preserve">should </w:t>
            </w:r>
            <w:r w:rsidRPr="00110B7A">
              <w:rPr>
                <w:rFonts w:cs="Arial"/>
                <w:color w:val="000000"/>
                <w:lang w:val="en-US" w:eastAsia="en-GB"/>
              </w:rPr>
              <w:t>identify</w:t>
            </w:r>
            <w:r w:rsidR="008045DE" w:rsidRPr="00110B7A">
              <w:rPr>
                <w:rFonts w:cs="Arial"/>
                <w:color w:val="000000"/>
                <w:lang w:val="en-US" w:eastAsia="en-GB"/>
              </w:rPr>
              <w:t xml:space="preserve"> the </w:t>
            </w:r>
            <w:proofErr w:type="spellStart"/>
            <w:r w:rsidR="008045DE" w:rsidRPr="00110B7A">
              <w:rPr>
                <w:rFonts w:cs="Arial"/>
                <w:color w:val="000000"/>
                <w:lang w:val="en-US" w:eastAsia="en-GB"/>
              </w:rPr>
              <w:t>colours</w:t>
            </w:r>
            <w:proofErr w:type="spellEnd"/>
            <w:r w:rsidR="008045DE" w:rsidRPr="00110B7A">
              <w:rPr>
                <w:rFonts w:cs="Arial"/>
                <w:color w:val="000000"/>
                <w:lang w:val="en-US" w:eastAsia="en-GB"/>
              </w:rPr>
              <w:t xml:space="preserve"> </w:t>
            </w:r>
            <w:proofErr w:type="spellStart"/>
            <w:r w:rsidR="008045DE" w:rsidRPr="00110B7A">
              <w:rPr>
                <w:rFonts w:cs="Arial"/>
                <w:color w:val="000000"/>
                <w:lang w:val="en-US" w:eastAsia="en-GB"/>
              </w:rPr>
              <w:t>analysed</w:t>
            </w:r>
            <w:proofErr w:type="spellEnd"/>
            <w:r w:rsidR="008045DE" w:rsidRPr="00110B7A">
              <w:rPr>
                <w:rFonts w:cs="Arial"/>
                <w:color w:val="000000"/>
                <w:lang w:val="en-US" w:eastAsia="en-GB"/>
              </w:rPr>
              <w:t xml:space="preserve"> in the artist research</w:t>
            </w:r>
            <w:r w:rsidRPr="00110B7A">
              <w:rPr>
                <w:rFonts w:cs="Arial"/>
                <w:color w:val="000000"/>
                <w:lang w:val="en-US" w:eastAsia="en-GB"/>
              </w:rPr>
              <w:t xml:space="preserve"> and attempt to mix similar </w:t>
            </w:r>
            <w:proofErr w:type="spellStart"/>
            <w:r w:rsidRPr="00110B7A">
              <w:rPr>
                <w:rFonts w:cs="Arial"/>
                <w:color w:val="000000"/>
                <w:lang w:val="en-US" w:eastAsia="en-GB"/>
              </w:rPr>
              <w:t>colours</w:t>
            </w:r>
            <w:proofErr w:type="spellEnd"/>
            <w:r w:rsidRPr="00110B7A">
              <w:rPr>
                <w:rFonts w:cs="Arial"/>
                <w:color w:val="000000"/>
                <w:lang w:val="en-US" w:eastAsia="en-GB"/>
              </w:rPr>
              <w:t xml:space="preserve"> by </w:t>
            </w:r>
            <w:proofErr w:type="spellStart"/>
            <w:r w:rsidRPr="00110B7A">
              <w:rPr>
                <w:rFonts w:cs="Arial"/>
                <w:color w:val="000000"/>
                <w:lang w:val="en-US" w:eastAsia="en-GB"/>
              </w:rPr>
              <w:t>colour</w:t>
            </w:r>
            <w:proofErr w:type="spellEnd"/>
            <w:r w:rsidRPr="00110B7A">
              <w:rPr>
                <w:rFonts w:cs="Arial"/>
                <w:color w:val="000000"/>
                <w:lang w:val="en-US" w:eastAsia="en-GB"/>
              </w:rPr>
              <w:t xml:space="preserve"> mixing using either oil pastel or paint.</w:t>
            </w:r>
          </w:p>
          <w:p w14:paraId="571C6D06" w14:textId="77777777" w:rsidR="00110B7A" w:rsidRPr="00110B7A" w:rsidRDefault="00110B7A" w:rsidP="00872583">
            <w:pPr>
              <w:pStyle w:val="ListParagraph"/>
              <w:widowControl w:val="0"/>
              <w:numPr>
                <w:ilvl w:val="0"/>
                <w:numId w:val="20"/>
              </w:numPr>
              <w:autoSpaceDE w:val="0"/>
              <w:autoSpaceDN w:val="0"/>
              <w:adjustRightInd w:val="0"/>
              <w:rPr>
                <w:rFonts w:cs="Arial"/>
                <w:color w:val="000000"/>
                <w:lang w:val="en-US" w:eastAsia="en-GB"/>
              </w:rPr>
            </w:pPr>
            <w:r w:rsidRPr="00110B7A">
              <w:rPr>
                <w:rFonts w:cs="Arial"/>
                <w:color w:val="000000"/>
                <w:lang w:val="en-US" w:eastAsia="en-GB"/>
              </w:rPr>
              <w:t>Learners select one blac</w:t>
            </w:r>
            <w:r w:rsidR="00960787">
              <w:rPr>
                <w:rFonts w:cs="Arial"/>
                <w:color w:val="000000"/>
                <w:lang w:val="en-US" w:eastAsia="en-GB"/>
              </w:rPr>
              <w:t>k and white tonal drawing from W</w:t>
            </w:r>
            <w:r w:rsidRPr="00110B7A">
              <w:rPr>
                <w:rFonts w:cs="Arial"/>
                <w:color w:val="000000"/>
                <w:lang w:val="en-US" w:eastAsia="en-GB"/>
              </w:rPr>
              <w:t>eek</w:t>
            </w:r>
            <w:r w:rsidR="00960787">
              <w:rPr>
                <w:rFonts w:cs="Arial"/>
                <w:color w:val="000000"/>
                <w:lang w:val="en-US" w:eastAsia="en-GB"/>
              </w:rPr>
              <w:t>s</w:t>
            </w:r>
            <w:r w:rsidRPr="00110B7A">
              <w:rPr>
                <w:rFonts w:cs="Arial"/>
                <w:color w:val="000000"/>
                <w:lang w:val="en-US" w:eastAsia="en-GB"/>
              </w:rPr>
              <w:t xml:space="preserve"> 4</w:t>
            </w:r>
            <w:r w:rsidR="00960787">
              <w:rPr>
                <w:rFonts w:cs="Arial"/>
                <w:color w:val="000000"/>
                <w:lang w:val="en-US" w:eastAsia="en-GB"/>
              </w:rPr>
              <w:sym w:font="Symbol" w:char="F02D"/>
            </w:r>
            <w:r w:rsidRPr="00110B7A">
              <w:rPr>
                <w:rFonts w:cs="Arial"/>
                <w:color w:val="000000"/>
                <w:lang w:val="en-US" w:eastAsia="en-GB"/>
              </w:rPr>
              <w:t>6</w:t>
            </w:r>
          </w:p>
          <w:p w14:paraId="788F5E69" w14:textId="77777777" w:rsidR="008045DE" w:rsidRPr="00110B7A" w:rsidRDefault="00110B7A" w:rsidP="00872583">
            <w:pPr>
              <w:pStyle w:val="ListParagraph"/>
              <w:widowControl w:val="0"/>
              <w:numPr>
                <w:ilvl w:val="0"/>
                <w:numId w:val="20"/>
              </w:numPr>
              <w:autoSpaceDE w:val="0"/>
              <w:autoSpaceDN w:val="0"/>
              <w:adjustRightInd w:val="0"/>
              <w:rPr>
                <w:rFonts w:cs="Arial"/>
                <w:color w:val="000000"/>
                <w:lang w:val="en-US" w:eastAsia="en-GB"/>
              </w:rPr>
            </w:pPr>
            <w:r w:rsidRPr="00110B7A">
              <w:rPr>
                <w:rFonts w:cs="Arial"/>
                <w:color w:val="000000"/>
                <w:lang w:val="en-US" w:eastAsia="en-GB"/>
              </w:rPr>
              <w:t>Learners experiment with trying to</w:t>
            </w:r>
            <w:r w:rsidR="008045DE" w:rsidRPr="00110B7A">
              <w:rPr>
                <w:rFonts w:cs="Arial"/>
                <w:color w:val="000000"/>
                <w:lang w:val="en-US" w:eastAsia="en-GB"/>
              </w:rPr>
              <w:t xml:space="preserve"> </w:t>
            </w:r>
            <w:r w:rsidRPr="00110B7A">
              <w:rPr>
                <w:rFonts w:cs="Arial"/>
                <w:color w:val="000000"/>
                <w:lang w:val="en-US" w:eastAsia="en-GB"/>
              </w:rPr>
              <w:t>t</w:t>
            </w:r>
            <w:r w:rsidR="008045DE" w:rsidRPr="00110B7A">
              <w:rPr>
                <w:rFonts w:cs="Arial"/>
                <w:color w:val="000000"/>
                <w:lang w:val="en-US" w:eastAsia="en-GB"/>
              </w:rPr>
              <w:t xml:space="preserve">ranslate the black and white tones of this drawing into </w:t>
            </w:r>
            <w:proofErr w:type="spellStart"/>
            <w:r w:rsidR="008045DE" w:rsidRPr="00110B7A">
              <w:rPr>
                <w:rFonts w:cs="Arial"/>
                <w:color w:val="000000"/>
                <w:lang w:val="en-US" w:eastAsia="en-GB"/>
              </w:rPr>
              <w:t>colours</w:t>
            </w:r>
            <w:proofErr w:type="spellEnd"/>
            <w:r w:rsidR="008045DE" w:rsidRPr="00110B7A">
              <w:rPr>
                <w:rFonts w:cs="Arial"/>
                <w:color w:val="000000"/>
                <w:lang w:val="en-US" w:eastAsia="en-GB"/>
              </w:rPr>
              <w:t xml:space="preserve"> </w:t>
            </w:r>
            <w:r w:rsidRPr="00110B7A">
              <w:rPr>
                <w:rFonts w:cs="Arial"/>
                <w:color w:val="000000"/>
                <w:lang w:val="en-US" w:eastAsia="en-GB"/>
              </w:rPr>
              <w:t>to</w:t>
            </w:r>
            <w:r w:rsidR="008045DE" w:rsidRPr="00110B7A">
              <w:rPr>
                <w:rFonts w:cs="Arial"/>
                <w:color w:val="000000"/>
                <w:lang w:val="en-US" w:eastAsia="en-GB"/>
              </w:rPr>
              <w:t xml:space="preserve"> complete a </w:t>
            </w:r>
            <w:proofErr w:type="spellStart"/>
            <w:r w:rsidRPr="00110B7A">
              <w:rPr>
                <w:rFonts w:cs="Arial"/>
                <w:color w:val="000000"/>
                <w:lang w:val="en-US" w:eastAsia="en-GB"/>
              </w:rPr>
              <w:t>colour</w:t>
            </w:r>
            <w:proofErr w:type="spellEnd"/>
            <w:r w:rsidRPr="00110B7A">
              <w:rPr>
                <w:rFonts w:cs="Arial"/>
                <w:color w:val="000000"/>
                <w:lang w:val="en-US" w:eastAsia="en-GB"/>
              </w:rPr>
              <w:t xml:space="preserve"> study</w:t>
            </w:r>
            <w:r w:rsidR="008045DE" w:rsidRPr="00110B7A">
              <w:rPr>
                <w:rFonts w:cs="Arial"/>
                <w:color w:val="000000"/>
                <w:lang w:val="en-US" w:eastAsia="en-GB"/>
              </w:rPr>
              <w:t>.</w:t>
            </w:r>
          </w:p>
          <w:p w14:paraId="2F25DD2E" w14:textId="77777777" w:rsidR="008045DE" w:rsidRDefault="008045DE" w:rsidP="00872583">
            <w:pPr>
              <w:widowControl w:val="0"/>
              <w:autoSpaceDE w:val="0"/>
              <w:autoSpaceDN w:val="0"/>
              <w:adjustRightInd w:val="0"/>
              <w:rPr>
                <w:rFonts w:ascii="Arial" w:hAnsi="Arial" w:cs="Arial"/>
                <w:color w:val="000000"/>
                <w:sz w:val="20"/>
                <w:szCs w:val="20"/>
                <w:lang w:val="en-US" w:eastAsia="en-GB"/>
              </w:rPr>
            </w:pPr>
          </w:p>
          <w:p w14:paraId="5AA2EB13" w14:textId="77777777" w:rsidR="00D53673" w:rsidRDefault="00C94516" w:rsidP="00872583">
            <w:pPr>
              <w:widowControl w:val="0"/>
              <w:autoSpaceDE w:val="0"/>
              <w:autoSpaceDN w:val="0"/>
              <w:adjustRightInd w:val="0"/>
              <w:rPr>
                <w:rFonts w:ascii="Arial" w:hAnsi="Arial" w:cs="Arial"/>
                <w:color w:val="000000"/>
                <w:sz w:val="20"/>
                <w:szCs w:val="20"/>
                <w:lang w:val="en-US" w:eastAsia="en-GB"/>
              </w:rPr>
            </w:pPr>
            <w:r>
              <w:rPr>
                <w:rFonts w:ascii="Arial" w:hAnsi="Arial" w:cs="Arial"/>
                <w:color w:val="000000"/>
                <w:sz w:val="20"/>
                <w:szCs w:val="20"/>
                <w:lang w:val="en-US" w:eastAsia="en-GB"/>
              </w:rPr>
              <w:t>Building</w:t>
            </w:r>
            <w:r w:rsidR="008045DE">
              <w:rPr>
                <w:rFonts w:ascii="Arial" w:hAnsi="Arial" w:cs="Arial"/>
                <w:color w:val="000000"/>
                <w:sz w:val="20"/>
                <w:szCs w:val="20"/>
                <w:lang w:val="en-US" w:eastAsia="en-GB"/>
              </w:rPr>
              <w:t xml:space="preserve"> on knowledge of </w:t>
            </w:r>
            <w:proofErr w:type="spellStart"/>
            <w:r w:rsidR="008045DE">
              <w:rPr>
                <w:rFonts w:ascii="Arial" w:hAnsi="Arial" w:cs="Arial"/>
                <w:color w:val="000000"/>
                <w:sz w:val="20"/>
                <w:szCs w:val="20"/>
                <w:lang w:val="en-US" w:eastAsia="en-GB"/>
              </w:rPr>
              <w:t>colour</w:t>
            </w:r>
            <w:proofErr w:type="spellEnd"/>
            <w:r w:rsidR="008045DE">
              <w:rPr>
                <w:rFonts w:ascii="Arial" w:hAnsi="Arial" w:cs="Arial"/>
                <w:color w:val="000000"/>
                <w:sz w:val="20"/>
                <w:szCs w:val="20"/>
                <w:lang w:val="en-US" w:eastAsia="en-GB"/>
              </w:rPr>
              <w:t xml:space="preserve"> theory from the previous week, l</w:t>
            </w:r>
            <w:r w:rsidR="00D53673" w:rsidRPr="00D53673">
              <w:rPr>
                <w:rFonts w:ascii="Arial" w:hAnsi="Arial" w:cs="Arial"/>
                <w:color w:val="000000"/>
                <w:sz w:val="20"/>
                <w:szCs w:val="20"/>
                <w:lang w:val="en-US" w:eastAsia="en-GB"/>
              </w:rPr>
              <w:t>earners</w:t>
            </w:r>
            <w:r w:rsidR="00D95658">
              <w:rPr>
                <w:rFonts w:ascii="Arial" w:hAnsi="Arial" w:cs="Arial"/>
                <w:color w:val="000000"/>
                <w:sz w:val="20"/>
                <w:szCs w:val="20"/>
                <w:lang w:val="en-US" w:eastAsia="en-GB"/>
              </w:rPr>
              <w:t xml:space="preserve"> should</w:t>
            </w:r>
            <w:r w:rsidR="00D53673" w:rsidRPr="00D53673">
              <w:rPr>
                <w:rFonts w:ascii="Arial" w:hAnsi="Arial" w:cs="Arial"/>
                <w:color w:val="000000"/>
                <w:sz w:val="20"/>
                <w:szCs w:val="20"/>
                <w:lang w:val="en-US" w:eastAsia="en-GB"/>
              </w:rPr>
              <w:t xml:space="preserve"> </w:t>
            </w:r>
            <w:r w:rsidR="008045DE">
              <w:rPr>
                <w:rFonts w:ascii="Arial" w:hAnsi="Arial" w:cs="Arial"/>
                <w:color w:val="000000"/>
                <w:sz w:val="20"/>
                <w:szCs w:val="20"/>
                <w:lang w:val="en-US" w:eastAsia="en-GB"/>
              </w:rPr>
              <w:t xml:space="preserve">introduce a complimentary </w:t>
            </w:r>
            <w:proofErr w:type="spellStart"/>
            <w:r w:rsidR="008045DE">
              <w:rPr>
                <w:rFonts w:ascii="Arial" w:hAnsi="Arial" w:cs="Arial"/>
                <w:color w:val="000000"/>
                <w:sz w:val="20"/>
                <w:szCs w:val="20"/>
                <w:lang w:val="en-US" w:eastAsia="en-GB"/>
              </w:rPr>
              <w:t>colour</w:t>
            </w:r>
            <w:proofErr w:type="spellEnd"/>
            <w:r w:rsidR="00110B7A">
              <w:rPr>
                <w:rFonts w:ascii="Arial" w:hAnsi="Arial" w:cs="Arial"/>
                <w:color w:val="000000"/>
                <w:sz w:val="20"/>
                <w:szCs w:val="20"/>
                <w:lang w:val="en-US" w:eastAsia="en-GB"/>
              </w:rPr>
              <w:t xml:space="preserve"> to their work</w:t>
            </w:r>
            <w:r w:rsidR="008045DE">
              <w:rPr>
                <w:rFonts w:ascii="Arial" w:hAnsi="Arial" w:cs="Arial"/>
                <w:color w:val="000000"/>
                <w:sz w:val="20"/>
                <w:szCs w:val="20"/>
                <w:lang w:val="en-US" w:eastAsia="en-GB"/>
              </w:rPr>
              <w:t xml:space="preserve"> and </w:t>
            </w:r>
            <w:r w:rsidR="00D53673" w:rsidRPr="00D53673">
              <w:rPr>
                <w:rFonts w:ascii="Arial" w:hAnsi="Arial" w:cs="Arial"/>
                <w:color w:val="000000"/>
                <w:sz w:val="20"/>
                <w:szCs w:val="20"/>
                <w:lang w:val="en-US" w:eastAsia="en-GB"/>
              </w:rPr>
              <w:t xml:space="preserve">complete a </w:t>
            </w:r>
            <w:r w:rsidR="008045DE">
              <w:rPr>
                <w:rFonts w:ascii="Arial" w:hAnsi="Arial" w:cs="Arial"/>
                <w:color w:val="000000"/>
                <w:sz w:val="20"/>
                <w:szCs w:val="20"/>
                <w:lang w:val="en-US" w:eastAsia="en-GB"/>
              </w:rPr>
              <w:t xml:space="preserve">second </w:t>
            </w:r>
            <w:proofErr w:type="spellStart"/>
            <w:r w:rsidR="008045DE">
              <w:rPr>
                <w:rFonts w:ascii="Arial" w:hAnsi="Arial" w:cs="Arial"/>
                <w:color w:val="000000"/>
                <w:sz w:val="20"/>
                <w:szCs w:val="20"/>
                <w:lang w:val="en-US" w:eastAsia="en-GB"/>
              </w:rPr>
              <w:t>colour</w:t>
            </w:r>
            <w:proofErr w:type="spellEnd"/>
            <w:r w:rsidR="008045DE">
              <w:rPr>
                <w:rFonts w:ascii="Arial" w:hAnsi="Arial" w:cs="Arial"/>
                <w:color w:val="000000"/>
                <w:sz w:val="20"/>
                <w:szCs w:val="20"/>
                <w:lang w:val="en-US" w:eastAsia="en-GB"/>
              </w:rPr>
              <w:t xml:space="preserve"> study.</w:t>
            </w:r>
          </w:p>
          <w:p w14:paraId="37212F0A" w14:textId="77777777" w:rsidR="00110B7A" w:rsidRDefault="00110B7A" w:rsidP="00872583">
            <w:pPr>
              <w:widowControl w:val="0"/>
              <w:autoSpaceDE w:val="0"/>
              <w:autoSpaceDN w:val="0"/>
              <w:adjustRightInd w:val="0"/>
              <w:rPr>
                <w:rFonts w:ascii="Arial" w:hAnsi="Arial" w:cs="Arial"/>
                <w:color w:val="000000"/>
                <w:sz w:val="20"/>
                <w:szCs w:val="20"/>
                <w:lang w:val="en-US" w:eastAsia="en-GB"/>
              </w:rPr>
            </w:pPr>
          </w:p>
          <w:p w14:paraId="0F166522" w14:textId="77777777" w:rsidR="00110B7A" w:rsidRPr="00110B7A" w:rsidRDefault="00C94516" w:rsidP="00872583">
            <w:pPr>
              <w:widowControl w:val="0"/>
              <w:autoSpaceDE w:val="0"/>
              <w:autoSpaceDN w:val="0"/>
              <w:adjustRightInd w:val="0"/>
              <w:rPr>
                <w:rFonts w:ascii="Arial" w:hAnsi="Arial" w:cs="Arial"/>
                <w:color w:val="000000"/>
                <w:sz w:val="20"/>
                <w:szCs w:val="20"/>
                <w:lang w:val="en-US" w:eastAsia="en-GB"/>
              </w:rPr>
            </w:pPr>
            <w:r w:rsidRPr="00110B7A">
              <w:rPr>
                <w:rFonts w:ascii="Arial" w:hAnsi="Arial" w:cs="Arial"/>
                <w:sz w:val="20"/>
                <w:szCs w:val="20"/>
              </w:rPr>
              <w:t>Learners</w:t>
            </w:r>
            <w:r w:rsidR="00110B7A" w:rsidRPr="00110B7A">
              <w:rPr>
                <w:rFonts w:ascii="Arial" w:hAnsi="Arial" w:cs="Arial"/>
                <w:sz w:val="20"/>
                <w:szCs w:val="20"/>
              </w:rPr>
              <w:t xml:space="preserve"> should annotate their work, use past examples to explain how to write about the media used, technique, characteristics of the process and the effect they give.</w:t>
            </w:r>
          </w:p>
          <w:p w14:paraId="69327C4D" w14:textId="77777777" w:rsidR="00B35E80" w:rsidRPr="00D53673" w:rsidRDefault="00B35E80" w:rsidP="00872583">
            <w:pPr>
              <w:widowControl w:val="0"/>
              <w:autoSpaceDE w:val="0"/>
              <w:autoSpaceDN w:val="0"/>
              <w:adjustRightInd w:val="0"/>
              <w:rPr>
                <w:rFonts w:ascii="Arial" w:hAnsi="Arial" w:cs="Arial"/>
                <w:color w:val="000000"/>
                <w:sz w:val="20"/>
                <w:szCs w:val="20"/>
                <w:lang w:val="en-US" w:eastAsia="en-GB"/>
              </w:rPr>
            </w:pPr>
          </w:p>
          <w:p w14:paraId="50D78398" w14:textId="77777777" w:rsidR="00F2042C" w:rsidRPr="00D95658" w:rsidRDefault="00110B7A" w:rsidP="00B20F5C">
            <w:pPr>
              <w:widowControl w:val="0"/>
              <w:autoSpaceDE w:val="0"/>
              <w:autoSpaceDN w:val="0"/>
              <w:adjustRightInd w:val="0"/>
              <w:rPr>
                <w:rFonts w:ascii="Arial" w:hAnsi="Arial" w:cs="Arial"/>
                <w:color w:val="000000"/>
                <w:sz w:val="20"/>
                <w:szCs w:val="20"/>
                <w:lang w:val="en-US" w:eastAsia="en-GB"/>
              </w:rPr>
            </w:pPr>
            <w:r w:rsidRPr="00110B7A">
              <w:rPr>
                <w:rFonts w:ascii="Arial" w:hAnsi="Arial" w:cs="Arial"/>
                <w:b/>
                <w:color w:val="000000"/>
                <w:sz w:val="20"/>
                <w:szCs w:val="20"/>
                <w:lang w:val="en-US" w:eastAsia="en-GB"/>
              </w:rPr>
              <w:t>Extension activit</w:t>
            </w:r>
            <w:r w:rsidRPr="00D95658">
              <w:rPr>
                <w:rFonts w:ascii="Arial" w:hAnsi="Arial" w:cs="Arial"/>
                <w:b/>
                <w:color w:val="000000"/>
                <w:sz w:val="20"/>
                <w:szCs w:val="20"/>
                <w:lang w:val="en-US" w:eastAsia="en-GB"/>
              </w:rPr>
              <w:t>y:</w:t>
            </w:r>
            <w:r w:rsidRPr="00110B7A">
              <w:rPr>
                <w:rFonts w:ascii="Arial" w:hAnsi="Arial" w:cs="Arial"/>
                <w:color w:val="000000"/>
                <w:sz w:val="20"/>
                <w:szCs w:val="20"/>
                <w:lang w:val="en-US" w:eastAsia="en-GB"/>
              </w:rPr>
              <w:t xml:space="preserve"> </w:t>
            </w:r>
            <w:r w:rsidR="00B35E80" w:rsidRPr="00110B7A">
              <w:rPr>
                <w:rFonts w:ascii="Arial" w:hAnsi="Arial" w:cs="Arial"/>
                <w:color w:val="000000"/>
                <w:sz w:val="20"/>
                <w:szCs w:val="20"/>
                <w:lang w:val="en-US" w:eastAsia="en-GB"/>
              </w:rPr>
              <w:t xml:space="preserve">produce an observational </w:t>
            </w:r>
            <w:r w:rsidR="00D53673" w:rsidRPr="00110B7A">
              <w:rPr>
                <w:rFonts w:ascii="Arial" w:hAnsi="Arial" w:cs="Arial"/>
                <w:color w:val="000000"/>
                <w:sz w:val="20"/>
                <w:szCs w:val="20"/>
                <w:lang w:val="en-US" w:eastAsia="en-GB"/>
              </w:rPr>
              <w:t xml:space="preserve">study using </w:t>
            </w:r>
            <w:r w:rsidR="00B35E80" w:rsidRPr="00110B7A">
              <w:rPr>
                <w:rFonts w:ascii="Arial" w:hAnsi="Arial" w:cs="Arial"/>
                <w:color w:val="000000"/>
                <w:sz w:val="20"/>
                <w:szCs w:val="20"/>
                <w:lang w:val="en-US" w:eastAsia="en-GB"/>
              </w:rPr>
              <w:t xml:space="preserve">only </w:t>
            </w:r>
            <w:r w:rsidR="00F2042C">
              <w:rPr>
                <w:rFonts w:ascii="Arial" w:hAnsi="Arial" w:cs="Arial"/>
                <w:color w:val="000000"/>
                <w:sz w:val="20"/>
                <w:szCs w:val="20"/>
                <w:lang w:val="en-US" w:eastAsia="en-GB"/>
              </w:rPr>
              <w:t xml:space="preserve">either warm or cool </w:t>
            </w:r>
            <w:proofErr w:type="spellStart"/>
            <w:r w:rsidR="00F2042C">
              <w:rPr>
                <w:rFonts w:ascii="Arial" w:hAnsi="Arial" w:cs="Arial"/>
                <w:color w:val="000000"/>
                <w:sz w:val="20"/>
                <w:szCs w:val="20"/>
                <w:lang w:val="en-US" w:eastAsia="en-GB"/>
              </w:rPr>
              <w:t>colours</w:t>
            </w:r>
            <w:proofErr w:type="spellEnd"/>
            <w:r w:rsidR="00F2042C">
              <w:rPr>
                <w:rFonts w:ascii="Arial" w:hAnsi="Arial" w:cs="Arial"/>
                <w:color w:val="000000"/>
                <w:sz w:val="20"/>
                <w:szCs w:val="20"/>
                <w:lang w:val="en-US" w:eastAsia="en-GB"/>
              </w:rPr>
              <w:t>.</w:t>
            </w:r>
          </w:p>
        </w:tc>
      </w:tr>
      <w:tr w:rsidR="00520635" w:rsidRPr="004A4E17" w14:paraId="5C60C5E6" w14:textId="77777777" w:rsidTr="0038008E">
        <w:tblPrEx>
          <w:tblCellMar>
            <w:top w:w="0" w:type="dxa"/>
            <w:bottom w:w="0" w:type="dxa"/>
          </w:tblCellMar>
        </w:tblPrEx>
        <w:tc>
          <w:tcPr>
            <w:tcW w:w="1985" w:type="dxa"/>
            <w:tcMar>
              <w:top w:w="113" w:type="dxa"/>
              <w:bottom w:w="113" w:type="dxa"/>
            </w:tcMar>
          </w:tcPr>
          <w:p w14:paraId="11551A53" w14:textId="77777777" w:rsidR="00520635" w:rsidRDefault="00520635" w:rsidP="00872583">
            <w:pPr>
              <w:pStyle w:val="BodyText"/>
              <w:rPr>
                <w:lang w:eastAsia="en-GB"/>
              </w:rPr>
            </w:pPr>
            <w:r>
              <w:rPr>
                <w:lang w:eastAsia="en-GB"/>
              </w:rPr>
              <w:t xml:space="preserve">Week 11 </w:t>
            </w:r>
          </w:p>
          <w:p w14:paraId="08DFA046" w14:textId="77777777" w:rsidR="00D95658" w:rsidRDefault="00D95658" w:rsidP="00872583">
            <w:pPr>
              <w:pStyle w:val="BodyText"/>
              <w:rPr>
                <w:lang w:eastAsia="en-GB"/>
              </w:rPr>
            </w:pPr>
          </w:p>
          <w:p w14:paraId="061440CD" w14:textId="77777777" w:rsidR="00520635" w:rsidRDefault="00520635" w:rsidP="00872583">
            <w:pPr>
              <w:pStyle w:val="BodyText"/>
              <w:rPr>
                <w:lang w:eastAsia="en-GB"/>
              </w:rPr>
            </w:pPr>
            <w:r>
              <w:rPr>
                <w:lang w:eastAsia="en-GB"/>
              </w:rPr>
              <w:t>Review work to identify areas for development</w:t>
            </w:r>
          </w:p>
          <w:p w14:paraId="5206A1C2" w14:textId="77777777" w:rsidR="00D11FEE" w:rsidRDefault="00D11FEE" w:rsidP="00872583">
            <w:pPr>
              <w:pStyle w:val="BodyText"/>
              <w:rPr>
                <w:lang w:eastAsia="en-GB"/>
              </w:rPr>
            </w:pPr>
            <w:r>
              <w:rPr>
                <w:lang w:eastAsia="en-GB"/>
              </w:rPr>
              <w:t xml:space="preserve">Gather more relevant images to inform </w:t>
            </w:r>
            <w:proofErr w:type="gramStart"/>
            <w:r>
              <w:rPr>
                <w:lang w:eastAsia="en-GB"/>
              </w:rPr>
              <w:t>a final outcome</w:t>
            </w:r>
            <w:proofErr w:type="gramEnd"/>
          </w:p>
        </w:tc>
        <w:tc>
          <w:tcPr>
            <w:tcW w:w="3969" w:type="dxa"/>
            <w:tcMar>
              <w:top w:w="113" w:type="dxa"/>
              <w:bottom w:w="113" w:type="dxa"/>
            </w:tcMar>
          </w:tcPr>
          <w:p w14:paraId="63786C89" w14:textId="77777777" w:rsidR="00D95658" w:rsidRDefault="000E2CDD" w:rsidP="00872583">
            <w:pPr>
              <w:rPr>
                <w:rFonts w:ascii="Arial" w:hAnsi="Arial" w:cs="Arial"/>
                <w:sz w:val="20"/>
                <w:szCs w:val="20"/>
              </w:rPr>
            </w:pPr>
            <w:r>
              <w:rPr>
                <w:rFonts w:ascii="Arial" w:hAnsi="Arial" w:cs="Arial"/>
                <w:sz w:val="20"/>
                <w:szCs w:val="20"/>
              </w:rPr>
              <w:t>AO1 R</w:t>
            </w:r>
            <w:r w:rsidR="00520635" w:rsidRPr="00520635">
              <w:rPr>
                <w:rFonts w:ascii="Arial" w:hAnsi="Arial" w:cs="Arial"/>
                <w:sz w:val="20"/>
                <w:szCs w:val="20"/>
              </w:rPr>
              <w:t>ecord</w:t>
            </w:r>
          </w:p>
          <w:p w14:paraId="1DE8B48A" w14:textId="77777777" w:rsidR="00F2042C" w:rsidRDefault="00F2042C" w:rsidP="00872583">
            <w:pPr>
              <w:rPr>
                <w:rFonts w:ascii="Arial" w:hAnsi="Arial" w:cs="Arial"/>
                <w:sz w:val="20"/>
                <w:szCs w:val="20"/>
              </w:rPr>
            </w:pPr>
          </w:p>
          <w:p w14:paraId="0362D3C6" w14:textId="77777777" w:rsidR="00520635" w:rsidRPr="008045DE" w:rsidRDefault="000E2CDD" w:rsidP="00F2042C">
            <w:pPr>
              <w:rPr>
                <w:rFonts w:ascii="Arial" w:hAnsi="Arial" w:cs="Arial"/>
                <w:sz w:val="20"/>
                <w:szCs w:val="20"/>
              </w:rPr>
            </w:pPr>
            <w:r>
              <w:rPr>
                <w:rFonts w:ascii="Arial" w:hAnsi="Arial" w:cs="Arial"/>
                <w:sz w:val="20"/>
                <w:szCs w:val="20"/>
              </w:rPr>
              <w:t>AO3 D</w:t>
            </w:r>
            <w:r w:rsidR="00520635" w:rsidRPr="00520635">
              <w:rPr>
                <w:rFonts w:ascii="Arial" w:hAnsi="Arial" w:cs="Arial"/>
                <w:sz w:val="20"/>
                <w:szCs w:val="20"/>
              </w:rPr>
              <w:t xml:space="preserve">evelop </w:t>
            </w:r>
          </w:p>
        </w:tc>
        <w:tc>
          <w:tcPr>
            <w:tcW w:w="8647" w:type="dxa"/>
            <w:tcMar>
              <w:top w:w="113" w:type="dxa"/>
              <w:bottom w:w="113" w:type="dxa"/>
            </w:tcMar>
          </w:tcPr>
          <w:p w14:paraId="01630AE8" w14:textId="66F59084" w:rsidR="00F65F6F" w:rsidRDefault="00F65F6F" w:rsidP="00872583">
            <w:pPr>
              <w:pStyle w:val="BodyText"/>
            </w:pPr>
            <w:r w:rsidRPr="00D95658">
              <w:t xml:space="preserve">Learners use peer and </w:t>
            </w:r>
            <w:r w:rsidR="00F2042C" w:rsidRPr="00D95658">
              <w:t>self-assessment</w:t>
            </w:r>
            <w:r w:rsidRPr="00D95658">
              <w:t xml:space="preserve"> to review their work</w:t>
            </w:r>
            <w:r w:rsidR="00672841">
              <w:t>.</w:t>
            </w:r>
          </w:p>
          <w:p w14:paraId="75B5F2D7" w14:textId="77777777" w:rsidR="00672841" w:rsidRPr="00D95658" w:rsidRDefault="00672841" w:rsidP="00872583">
            <w:pPr>
              <w:pStyle w:val="BodyText"/>
            </w:pPr>
          </w:p>
          <w:p w14:paraId="4FA60DB1" w14:textId="77777777" w:rsidR="00F65F6F" w:rsidRDefault="00F65F6F" w:rsidP="00872583">
            <w:pPr>
              <w:pStyle w:val="BodyText"/>
              <w:numPr>
                <w:ilvl w:val="0"/>
                <w:numId w:val="7"/>
              </w:numPr>
            </w:pPr>
            <w:r>
              <w:t>Pe</w:t>
            </w:r>
            <w:r w:rsidR="00D95658">
              <w:t>e</w:t>
            </w:r>
            <w:r>
              <w:t>r assessment –</w:t>
            </w:r>
            <w:r w:rsidR="00F2042C">
              <w:t xml:space="preserve"> </w:t>
            </w:r>
            <w:r>
              <w:t>assess each other’s work done so far and identify one piece of work that they consider is the most successful, explain they think this and identify the media used.</w:t>
            </w:r>
          </w:p>
          <w:p w14:paraId="2C6668AC" w14:textId="133C16BF" w:rsidR="003A60B1" w:rsidRDefault="00F65F6F" w:rsidP="003A60B1">
            <w:pPr>
              <w:pStyle w:val="BodyText"/>
              <w:numPr>
                <w:ilvl w:val="0"/>
                <w:numId w:val="7"/>
              </w:numPr>
            </w:pPr>
            <w:r>
              <w:t>Learners review their own work and identify strengths in terms of media and process.</w:t>
            </w:r>
          </w:p>
          <w:p w14:paraId="27B87343" w14:textId="77777777" w:rsidR="00F65F6F" w:rsidRDefault="00F65F6F" w:rsidP="003A60B1">
            <w:pPr>
              <w:pStyle w:val="BodyText"/>
              <w:rPr>
                <w:b/>
              </w:rPr>
            </w:pPr>
          </w:p>
          <w:p w14:paraId="6A2AA7F4" w14:textId="77777777" w:rsidR="00D11FEE" w:rsidRDefault="00F65F6F" w:rsidP="00872583">
            <w:pPr>
              <w:pStyle w:val="BodyText"/>
            </w:pPr>
            <w:r w:rsidRPr="00D11FEE">
              <w:t xml:space="preserve">Learners select </w:t>
            </w:r>
            <w:r>
              <w:t xml:space="preserve">at least </w:t>
            </w:r>
            <w:r w:rsidR="00EA5BC3">
              <w:t>two</w:t>
            </w:r>
            <w:r w:rsidRPr="00D11FEE">
              <w:t xml:space="preserve"> images from their work so far that they would like to develop into </w:t>
            </w:r>
            <w:proofErr w:type="gramStart"/>
            <w:r w:rsidRPr="00D11FEE">
              <w:t>a final outcome</w:t>
            </w:r>
            <w:proofErr w:type="gramEnd"/>
            <w:r w:rsidRPr="00D11FEE">
              <w:t xml:space="preserve">. </w:t>
            </w:r>
            <w:r w:rsidR="00D11FEE">
              <w:t xml:space="preserve">Explain that they will be developing these images into a final composition over the next </w:t>
            </w:r>
            <w:r w:rsidR="00D95658">
              <w:t>four</w:t>
            </w:r>
            <w:r w:rsidR="00D11FEE">
              <w:t xml:space="preserve"> weeks.</w:t>
            </w:r>
          </w:p>
          <w:p w14:paraId="017A3AF3" w14:textId="77777777" w:rsidR="00D11FEE" w:rsidRPr="00D11FEE" w:rsidRDefault="00D11FEE" w:rsidP="003A60B1">
            <w:pPr>
              <w:pStyle w:val="BodyText"/>
            </w:pPr>
          </w:p>
          <w:p w14:paraId="493420B1" w14:textId="77777777" w:rsidR="00520635" w:rsidRDefault="00D11FEE" w:rsidP="00872583">
            <w:pPr>
              <w:pStyle w:val="BodyText"/>
            </w:pPr>
            <w:r w:rsidRPr="00D11FEE">
              <w:t>Consider any other relevant images they may want to gather either by drawing from observation, or from second source material or by taking their own photographs.</w:t>
            </w:r>
            <w:r>
              <w:t xml:space="preserve"> </w:t>
            </w:r>
            <w:r w:rsidR="00872583" w:rsidRPr="00872583">
              <w:rPr>
                <w:b/>
              </w:rPr>
              <w:t>(I)</w:t>
            </w:r>
          </w:p>
          <w:p w14:paraId="6FD70AC7" w14:textId="77777777" w:rsidR="00D11FEE" w:rsidRDefault="00D11FEE" w:rsidP="00872583">
            <w:pPr>
              <w:pStyle w:val="BodyText"/>
            </w:pPr>
          </w:p>
          <w:p w14:paraId="27C56FDA" w14:textId="303A9B5C" w:rsidR="00D11FEE" w:rsidRDefault="00D11FEE" w:rsidP="00872583">
            <w:pPr>
              <w:pStyle w:val="BodyText"/>
              <w:rPr>
                <w:b/>
              </w:rPr>
            </w:pPr>
            <w:r w:rsidRPr="00D11FEE">
              <w:rPr>
                <w:b/>
              </w:rPr>
              <w:lastRenderedPageBreak/>
              <w:t>Extension activity</w:t>
            </w:r>
            <w:r w:rsidRPr="00D95658">
              <w:rPr>
                <w:b/>
              </w:rPr>
              <w:t>:</w:t>
            </w:r>
            <w:r>
              <w:t xml:space="preserve"> </w:t>
            </w:r>
            <w:r w:rsidR="003A60B1">
              <w:t>G</w:t>
            </w:r>
            <w:r>
              <w:t xml:space="preserve">ather images from a combination of </w:t>
            </w:r>
            <w:proofErr w:type="gramStart"/>
            <w:r>
              <w:t>first hand</w:t>
            </w:r>
            <w:proofErr w:type="gramEnd"/>
            <w:r>
              <w:t xml:space="preserve"> direct observation </w:t>
            </w:r>
            <w:r w:rsidRPr="00D11FEE">
              <w:rPr>
                <w:i/>
              </w:rPr>
              <w:t>and</w:t>
            </w:r>
            <w:r>
              <w:t xml:space="preserve"> second</w:t>
            </w:r>
            <w:r w:rsidR="00D95658">
              <w:t>ary sources.</w:t>
            </w:r>
          </w:p>
        </w:tc>
      </w:tr>
      <w:tr w:rsidR="00250672" w:rsidRPr="004A4E17" w14:paraId="69F49AD7" w14:textId="77777777" w:rsidTr="0038008E">
        <w:tblPrEx>
          <w:tblCellMar>
            <w:top w:w="0" w:type="dxa"/>
            <w:bottom w:w="0" w:type="dxa"/>
          </w:tblCellMar>
        </w:tblPrEx>
        <w:tc>
          <w:tcPr>
            <w:tcW w:w="1985" w:type="dxa"/>
            <w:tcMar>
              <w:top w:w="113" w:type="dxa"/>
              <w:bottom w:w="113" w:type="dxa"/>
            </w:tcMar>
          </w:tcPr>
          <w:p w14:paraId="0795023E" w14:textId="77777777" w:rsidR="007F2B36" w:rsidRDefault="009E5814" w:rsidP="00872583">
            <w:pPr>
              <w:pStyle w:val="BodyText"/>
              <w:rPr>
                <w:lang w:eastAsia="en-GB"/>
              </w:rPr>
            </w:pPr>
            <w:r>
              <w:rPr>
                <w:lang w:eastAsia="en-GB"/>
              </w:rPr>
              <w:lastRenderedPageBreak/>
              <w:t>Week</w:t>
            </w:r>
            <w:r w:rsidR="00D95658">
              <w:rPr>
                <w:lang w:eastAsia="en-GB"/>
              </w:rPr>
              <w:t>s</w:t>
            </w:r>
            <w:r>
              <w:rPr>
                <w:lang w:eastAsia="en-GB"/>
              </w:rPr>
              <w:t xml:space="preserve"> 12</w:t>
            </w:r>
            <w:r w:rsidR="00EE0D1D">
              <w:rPr>
                <w:lang w:eastAsia="en-GB"/>
              </w:rPr>
              <w:sym w:font="Symbol" w:char="F02D"/>
            </w:r>
            <w:r>
              <w:rPr>
                <w:lang w:eastAsia="en-GB"/>
              </w:rPr>
              <w:t>13</w:t>
            </w:r>
            <w:r w:rsidR="007F2B36">
              <w:rPr>
                <w:lang w:eastAsia="en-GB"/>
              </w:rPr>
              <w:t xml:space="preserve"> </w:t>
            </w:r>
          </w:p>
          <w:p w14:paraId="7A83B766" w14:textId="77777777" w:rsidR="0076115A" w:rsidRDefault="0076115A" w:rsidP="00872583">
            <w:pPr>
              <w:pStyle w:val="BodyText"/>
              <w:rPr>
                <w:lang w:eastAsia="en-GB"/>
              </w:rPr>
            </w:pPr>
          </w:p>
          <w:p w14:paraId="2A1FAAB5" w14:textId="77777777" w:rsidR="00250672" w:rsidRDefault="00F65F6F" w:rsidP="00872583">
            <w:pPr>
              <w:pStyle w:val="BodyText"/>
              <w:rPr>
                <w:lang w:eastAsia="en-GB"/>
              </w:rPr>
            </w:pPr>
            <w:r>
              <w:rPr>
                <w:lang w:eastAsia="en-GB"/>
              </w:rPr>
              <w:t xml:space="preserve">Learners </w:t>
            </w:r>
            <w:r w:rsidR="007F2B36">
              <w:rPr>
                <w:lang w:eastAsia="en-GB"/>
              </w:rPr>
              <w:t>develop a range of composition options.</w:t>
            </w:r>
          </w:p>
        </w:tc>
        <w:tc>
          <w:tcPr>
            <w:tcW w:w="3969" w:type="dxa"/>
            <w:tcMar>
              <w:top w:w="113" w:type="dxa"/>
              <w:bottom w:w="113" w:type="dxa"/>
            </w:tcMar>
          </w:tcPr>
          <w:p w14:paraId="1BE4B5E7" w14:textId="77777777" w:rsidR="009E5814" w:rsidRPr="009E5814" w:rsidRDefault="000E2CDD" w:rsidP="00872583">
            <w:pPr>
              <w:rPr>
                <w:rFonts w:ascii="Arial" w:hAnsi="Arial" w:cs="Arial"/>
                <w:sz w:val="20"/>
                <w:szCs w:val="20"/>
              </w:rPr>
            </w:pPr>
            <w:r>
              <w:rPr>
                <w:rFonts w:ascii="Arial" w:hAnsi="Arial" w:cs="Arial"/>
                <w:sz w:val="20"/>
                <w:szCs w:val="20"/>
              </w:rPr>
              <w:t>AO2 E</w:t>
            </w:r>
            <w:r w:rsidR="00F2042C">
              <w:rPr>
                <w:rFonts w:ascii="Arial" w:hAnsi="Arial" w:cs="Arial"/>
                <w:sz w:val="20"/>
                <w:szCs w:val="20"/>
              </w:rPr>
              <w:t>xplore</w:t>
            </w:r>
          </w:p>
          <w:p w14:paraId="302311B8" w14:textId="77777777" w:rsidR="00D95658" w:rsidRDefault="00D95658" w:rsidP="00872583">
            <w:pPr>
              <w:rPr>
                <w:rFonts w:ascii="Arial" w:hAnsi="Arial" w:cs="Arial"/>
                <w:sz w:val="20"/>
                <w:szCs w:val="20"/>
              </w:rPr>
            </w:pPr>
          </w:p>
          <w:p w14:paraId="4C6B9F87" w14:textId="77777777" w:rsidR="00250672" w:rsidRPr="00D95658" w:rsidRDefault="000E2CDD" w:rsidP="00F2042C">
            <w:pPr>
              <w:rPr>
                <w:rFonts w:ascii="Arial" w:hAnsi="Arial" w:cs="Arial"/>
                <w:sz w:val="20"/>
                <w:szCs w:val="20"/>
              </w:rPr>
            </w:pPr>
            <w:r>
              <w:rPr>
                <w:rFonts w:ascii="Arial" w:hAnsi="Arial" w:cs="Arial"/>
                <w:sz w:val="20"/>
                <w:szCs w:val="20"/>
              </w:rPr>
              <w:t>AO3 D</w:t>
            </w:r>
            <w:r w:rsidR="00F2042C">
              <w:rPr>
                <w:rFonts w:ascii="Arial" w:hAnsi="Arial" w:cs="Arial"/>
                <w:sz w:val="20"/>
                <w:szCs w:val="20"/>
              </w:rPr>
              <w:t>evelop</w:t>
            </w:r>
          </w:p>
        </w:tc>
        <w:tc>
          <w:tcPr>
            <w:tcW w:w="8647" w:type="dxa"/>
            <w:tcMar>
              <w:top w:w="113" w:type="dxa"/>
              <w:bottom w:w="113" w:type="dxa"/>
            </w:tcMar>
          </w:tcPr>
          <w:p w14:paraId="57D3D628" w14:textId="0F05B1F0" w:rsidR="00D53673" w:rsidRPr="00D95658" w:rsidRDefault="009E5814" w:rsidP="00872583">
            <w:pPr>
              <w:pStyle w:val="BodyText"/>
            </w:pPr>
            <w:r w:rsidRPr="00D95658">
              <w:t xml:space="preserve">Manipulate images to develop </w:t>
            </w:r>
            <w:r w:rsidR="00D11FEE" w:rsidRPr="00D95658">
              <w:t xml:space="preserve">composition </w:t>
            </w:r>
            <w:r w:rsidRPr="00D95658">
              <w:t>ideas</w:t>
            </w:r>
            <w:r w:rsidR="00A30F73">
              <w:t>.</w:t>
            </w:r>
          </w:p>
          <w:p w14:paraId="74CBADBF" w14:textId="77777777" w:rsidR="009E5814" w:rsidRPr="00D95658" w:rsidRDefault="009E5814" w:rsidP="00872583">
            <w:pPr>
              <w:pStyle w:val="BodyText"/>
            </w:pPr>
          </w:p>
          <w:p w14:paraId="44D563D5" w14:textId="4A0E4062" w:rsidR="00F2042C" w:rsidRDefault="00D95658" w:rsidP="00F2042C">
            <w:pPr>
              <w:pStyle w:val="BodyText"/>
            </w:pPr>
            <w:r>
              <w:t>D</w:t>
            </w:r>
            <w:r w:rsidR="009E5814" w:rsidRPr="008E032E">
              <w:t xml:space="preserve">emonstrate different processes and ways that learners could use to manipulate and develop ideas. </w:t>
            </w:r>
            <w:r w:rsidR="008E032E" w:rsidRPr="008E032E">
              <w:t xml:space="preserve">Focus on the formal elements, line, form, </w:t>
            </w:r>
            <w:proofErr w:type="gramStart"/>
            <w:r w:rsidR="008E032E" w:rsidRPr="008E032E">
              <w:t>colour</w:t>
            </w:r>
            <w:proofErr w:type="gramEnd"/>
            <w:r w:rsidR="008E032E" w:rsidRPr="008E032E">
              <w:t xml:space="preserve"> and composition.</w:t>
            </w:r>
            <w:r>
              <w:t xml:space="preserve"> </w:t>
            </w:r>
            <w:r w:rsidR="002E3F80">
              <w:t xml:space="preserve">Learners should explore a range of media to expand on </w:t>
            </w:r>
            <w:r>
              <w:t>these i</w:t>
            </w:r>
            <w:r w:rsidR="002E3F80">
              <w:t>deas</w:t>
            </w:r>
            <w:r>
              <w:t>, for example:</w:t>
            </w:r>
          </w:p>
          <w:p w14:paraId="4963CE80" w14:textId="77777777" w:rsidR="00F2042C" w:rsidRDefault="008E032E" w:rsidP="00F2042C">
            <w:pPr>
              <w:pStyle w:val="BodyText"/>
              <w:numPr>
                <w:ilvl w:val="0"/>
                <w:numId w:val="35"/>
              </w:numPr>
            </w:pPr>
            <w:r>
              <w:t>O</w:t>
            </w:r>
            <w:r w:rsidR="009E5814" w:rsidRPr="008E032E">
              <w:t xml:space="preserve">verlapping images, using line </w:t>
            </w:r>
            <w:proofErr w:type="gramStart"/>
            <w:r w:rsidR="009E5814" w:rsidRPr="008E032E">
              <w:t>drawings</w:t>
            </w:r>
            <w:proofErr w:type="gramEnd"/>
            <w:r w:rsidR="009E5814" w:rsidRPr="008E032E">
              <w:t xml:space="preserve"> and overlapping these to create new shapes. </w:t>
            </w:r>
          </w:p>
          <w:p w14:paraId="14F5E277" w14:textId="77777777" w:rsidR="00F2042C" w:rsidRDefault="002E3F80" w:rsidP="00F2042C">
            <w:pPr>
              <w:pStyle w:val="BodyText"/>
              <w:numPr>
                <w:ilvl w:val="0"/>
                <w:numId w:val="35"/>
              </w:numPr>
            </w:pPr>
            <w:r>
              <w:t xml:space="preserve">Transferring 2D shapes </w:t>
            </w:r>
            <w:proofErr w:type="gramStart"/>
            <w:r>
              <w:t>in to</w:t>
            </w:r>
            <w:proofErr w:type="gramEnd"/>
            <w:r>
              <w:t xml:space="preserve"> 3D forms using clay or card structures</w:t>
            </w:r>
          </w:p>
          <w:p w14:paraId="37FD9A2A" w14:textId="77777777" w:rsidR="00F2042C" w:rsidRDefault="002E3F80" w:rsidP="00F2042C">
            <w:pPr>
              <w:pStyle w:val="BodyText"/>
              <w:numPr>
                <w:ilvl w:val="0"/>
                <w:numId w:val="35"/>
              </w:numPr>
            </w:pPr>
            <w:r>
              <w:t>Selecting interesting sections and enlarging them to create abstract images</w:t>
            </w:r>
          </w:p>
          <w:p w14:paraId="17101A2C" w14:textId="77777777" w:rsidR="00F2042C" w:rsidRDefault="00D11FEE" w:rsidP="00F2042C">
            <w:pPr>
              <w:pStyle w:val="BodyText"/>
              <w:numPr>
                <w:ilvl w:val="0"/>
                <w:numId w:val="35"/>
              </w:numPr>
            </w:pPr>
            <w:r w:rsidRPr="008E032E">
              <w:t>Creating</w:t>
            </w:r>
            <w:r w:rsidR="008E032E">
              <w:t xml:space="preserve"> repea</w:t>
            </w:r>
            <w:r w:rsidRPr="008E032E">
              <w:t>t patterns by repeating a section of a drawing</w:t>
            </w:r>
          </w:p>
          <w:p w14:paraId="5FC8C673" w14:textId="77777777" w:rsidR="00F2042C" w:rsidRDefault="00D11FEE" w:rsidP="00F2042C">
            <w:pPr>
              <w:pStyle w:val="BodyText"/>
              <w:numPr>
                <w:ilvl w:val="0"/>
                <w:numId w:val="35"/>
              </w:numPr>
            </w:pPr>
            <w:r w:rsidRPr="008E032E">
              <w:t>Altering</w:t>
            </w:r>
            <w:r w:rsidR="008E032E" w:rsidRPr="008E032E">
              <w:t xml:space="preserve"> th</w:t>
            </w:r>
            <w:r w:rsidRPr="008E032E">
              <w:t>e scale</w:t>
            </w:r>
            <w:r w:rsidR="008E032E" w:rsidRPr="008E032E">
              <w:t>, viewpoint, light source</w:t>
            </w:r>
          </w:p>
          <w:p w14:paraId="34721A05" w14:textId="77777777" w:rsidR="00F2042C" w:rsidRDefault="008E032E" w:rsidP="00F2042C">
            <w:pPr>
              <w:pStyle w:val="BodyText"/>
              <w:numPr>
                <w:ilvl w:val="0"/>
                <w:numId w:val="35"/>
              </w:numPr>
            </w:pPr>
            <w:r w:rsidRPr="008E032E">
              <w:t>Experiment</w:t>
            </w:r>
            <w:r w:rsidR="00D95658">
              <w:t>ing</w:t>
            </w:r>
            <w:r w:rsidRPr="008E032E">
              <w:t xml:space="preserve"> with combining the images into a variety of composition</w:t>
            </w:r>
          </w:p>
          <w:p w14:paraId="185D0F68" w14:textId="77777777" w:rsidR="00F2042C" w:rsidRDefault="00D11FEE" w:rsidP="00F2042C">
            <w:pPr>
              <w:pStyle w:val="BodyText"/>
              <w:numPr>
                <w:ilvl w:val="0"/>
                <w:numId w:val="35"/>
              </w:numPr>
            </w:pPr>
            <w:r w:rsidRPr="008E032E">
              <w:t>Placing objects in the mid</w:t>
            </w:r>
            <w:r w:rsidR="008E032E">
              <w:t>,</w:t>
            </w:r>
            <w:r w:rsidRPr="008E032E">
              <w:t xml:space="preserve"> for</w:t>
            </w:r>
            <w:r w:rsidR="008E032E">
              <w:t>e</w:t>
            </w:r>
            <w:r w:rsidRPr="008E032E">
              <w:t xml:space="preserve"> and background</w:t>
            </w:r>
            <w:r w:rsidR="008E032E">
              <w:t xml:space="preserve"> and playing with perspective and scale</w:t>
            </w:r>
          </w:p>
          <w:p w14:paraId="4524B73D" w14:textId="77777777" w:rsidR="00F2042C" w:rsidRDefault="00D11FEE" w:rsidP="00F2042C">
            <w:pPr>
              <w:pStyle w:val="BodyText"/>
              <w:numPr>
                <w:ilvl w:val="0"/>
                <w:numId w:val="35"/>
              </w:numPr>
            </w:pPr>
            <w:r w:rsidRPr="008E032E">
              <w:t xml:space="preserve">Simplify drawings into shapes and create collage background </w:t>
            </w:r>
            <w:r w:rsidR="008E032E">
              <w:t>over which you</w:t>
            </w:r>
            <w:r w:rsidRPr="008E032E">
              <w:t xml:space="preserve"> paint a detailed </w:t>
            </w:r>
            <w:r w:rsidR="00F2042C">
              <w:t xml:space="preserve">painting/line </w:t>
            </w:r>
            <w:r w:rsidR="008E032E">
              <w:t>drawing</w:t>
            </w:r>
            <w:r w:rsidR="008E032E" w:rsidRPr="008E032E">
              <w:t>.</w:t>
            </w:r>
          </w:p>
          <w:p w14:paraId="2C966A51" w14:textId="77777777" w:rsidR="00F2042C" w:rsidRDefault="008E032E" w:rsidP="00F2042C">
            <w:pPr>
              <w:pStyle w:val="BodyText"/>
              <w:numPr>
                <w:ilvl w:val="0"/>
                <w:numId w:val="35"/>
              </w:numPr>
            </w:pPr>
            <w:r w:rsidRPr="008E032E">
              <w:t>Try</w:t>
            </w:r>
            <w:r w:rsidR="00D95658">
              <w:t>ing</w:t>
            </w:r>
            <w:r w:rsidRPr="008E032E">
              <w:t xml:space="preserve"> different colour ways.</w:t>
            </w:r>
          </w:p>
          <w:p w14:paraId="21796006" w14:textId="77777777" w:rsidR="009E5814" w:rsidRPr="00F2042C" w:rsidRDefault="00D95658" w:rsidP="00F2042C">
            <w:pPr>
              <w:pStyle w:val="BodyText"/>
              <w:numPr>
                <w:ilvl w:val="0"/>
                <w:numId w:val="35"/>
              </w:numPr>
            </w:pPr>
            <w:r>
              <w:t xml:space="preserve">Using </w:t>
            </w:r>
            <w:r w:rsidR="009E5814" w:rsidRPr="008E032E">
              <w:t>artists</w:t>
            </w:r>
            <w:r w:rsidR="00F65F6F">
              <w:t>’</w:t>
            </w:r>
            <w:r w:rsidR="009E5814" w:rsidRPr="008E032E">
              <w:t xml:space="preserve"> </w:t>
            </w:r>
            <w:r w:rsidR="008E032E">
              <w:t xml:space="preserve">work </w:t>
            </w:r>
            <w:r w:rsidR="009E5814" w:rsidRPr="008E032E">
              <w:t>to inform this stage of the development.</w:t>
            </w:r>
          </w:p>
          <w:p w14:paraId="48657B4E" w14:textId="77777777" w:rsidR="00681EE8" w:rsidRDefault="00681EE8" w:rsidP="00872583">
            <w:pPr>
              <w:pStyle w:val="BodyText"/>
            </w:pPr>
          </w:p>
          <w:p w14:paraId="783830DB" w14:textId="77777777" w:rsidR="00681EE8" w:rsidRPr="008E032E" w:rsidRDefault="00681EE8" w:rsidP="00872583">
            <w:pPr>
              <w:pStyle w:val="BodyText"/>
              <w:rPr>
                <w:b/>
              </w:rPr>
            </w:pPr>
            <w:r>
              <w:t>Refer to t</w:t>
            </w:r>
            <w:r w:rsidR="00D95658">
              <w:t xml:space="preserve">he </w:t>
            </w:r>
            <w:r w:rsidR="00872583">
              <w:t>i</w:t>
            </w:r>
            <w:r w:rsidR="00D95658">
              <w:t>nternet to encourage ideas.</w:t>
            </w:r>
          </w:p>
          <w:p w14:paraId="1EB73361" w14:textId="77777777" w:rsidR="008E032E" w:rsidRDefault="008E032E" w:rsidP="00872583">
            <w:pPr>
              <w:pStyle w:val="BodyText"/>
            </w:pPr>
          </w:p>
          <w:p w14:paraId="753AC06A" w14:textId="2A687FD2" w:rsidR="00F2042C" w:rsidRPr="003608F7" w:rsidRDefault="00960787" w:rsidP="00B20F5C">
            <w:pPr>
              <w:pStyle w:val="BodyText"/>
              <w:rPr>
                <w:b/>
              </w:rPr>
            </w:pPr>
            <w:r>
              <w:t>By the end of the W</w:t>
            </w:r>
            <w:r w:rsidR="008E032E">
              <w:t>eek 13</w:t>
            </w:r>
            <w:r w:rsidR="00A30F73">
              <w:t>,</w:t>
            </w:r>
            <w:r w:rsidR="008E032E">
              <w:t xml:space="preserve"> learners </w:t>
            </w:r>
            <w:r w:rsidR="00D95658">
              <w:t xml:space="preserve">should </w:t>
            </w:r>
            <w:r w:rsidR="008E032E">
              <w:t xml:space="preserve">produce </w:t>
            </w:r>
            <w:r w:rsidR="00D95658">
              <w:t>three</w:t>
            </w:r>
            <w:r w:rsidR="008E032E">
              <w:t xml:space="preserve"> thumbnail sketches </w:t>
            </w:r>
            <w:r w:rsidR="00F65F6F">
              <w:t>using</w:t>
            </w:r>
            <w:r w:rsidR="008E032E">
              <w:t xml:space="preserve"> line only</w:t>
            </w:r>
            <w:r w:rsidR="00F65F6F">
              <w:t>, of possible final idea compositions</w:t>
            </w:r>
            <w:r w:rsidR="008E032E">
              <w:t>.</w:t>
            </w:r>
          </w:p>
        </w:tc>
      </w:tr>
      <w:tr w:rsidR="00250672" w:rsidRPr="004A4E17" w14:paraId="19F2E214" w14:textId="77777777" w:rsidTr="0038008E">
        <w:tblPrEx>
          <w:tblCellMar>
            <w:top w:w="0" w:type="dxa"/>
            <w:bottom w:w="0" w:type="dxa"/>
          </w:tblCellMar>
        </w:tblPrEx>
        <w:tc>
          <w:tcPr>
            <w:tcW w:w="1985" w:type="dxa"/>
            <w:tcMar>
              <w:top w:w="113" w:type="dxa"/>
              <w:bottom w:w="113" w:type="dxa"/>
            </w:tcMar>
          </w:tcPr>
          <w:p w14:paraId="67E51F84" w14:textId="77777777" w:rsidR="00250672" w:rsidRDefault="008E032E" w:rsidP="00872583">
            <w:pPr>
              <w:pStyle w:val="BodyText"/>
              <w:rPr>
                <w:lang w:eastAsia="en-GB"/>
              </w:rPr>
            </w:pPr>
            <w:r>
              <w:rPr>
                <w:lang w:eastAsia="en-GB"/>
              </w:rPr>
              <w:t>Week</w:t>
            </w:r>
            <w:r w:rsidR="00D95658">
              <w:rPr>
                <w:lang w:eastAsia="en-GB"/>
              </w:rPr>
              <w:t>s</w:t>
            </w:r>
            <w:r>
              <w:rPr>
                <w:lang w:eastAsia="en-GB"/>
              </w:rPr>
              <w:t xml:space="preserve"> 14</w:t>
            </w:r>
            <w:r w:rsidR="00E15806">
              <w:rPr>
                <w:lang w:eastAsia="en-GB"/>
              </w:rPr>
              <w:t>–</w:t>
            </w:r>
            <w:r>
              <w:rPr>
                <w:lang w:eastAsia="en-GB"/>
              </w:rPr>
              <w:t>15</w:t>
            </w:r>
          </w:p>
          <w:p w14:paraId="5BF6FCFE" w14:textId="77777777" w:rsidR="0076115A" w:rsidRDefault="0076115A" w:rsidP="00872583">
            <w:pPr>
              <w:pStyle w:val="BodyText"/>
              <w:rPr>
                <w:lang w:eastAsia="en-GB"/>
              </w:rPr>
            </w:pPr>
          </w:p>
          <w:p w14:paraId="2D5487A6" w14:textId="77777777" w:rsidR="00E15806" w:rsidRDefault="00E15806" w:rsidP="00872583">
            <w:pPr>
              <w:pStyle w:val="BodyText"/>
              <w:rPr>
                <w:lang w:eastAsia="en-GB"/>
              </w:rPr>
            </w:pPr>
            <w:r>
              <w:rPr>
                <w:lang w:eastAsia="en-GB"/>
              </w:rPr>
              <w:t xml:space="preserve">Complete </w:t>
            </w:r>
            <w:proofErr w:type="gramStart"/>
            <w:r>
              <w:rPr>
                <w:lang w:eastAsia="en-GB"/>
              </w:rPr>
              <w:t>a final outcome</w:t>
            </w:r>
            <w:proofErr w:type="gramEnd"/>
            <w:r>
              <w:rPr>
                <w:lang w:eastAsia="en-GB"/>
              </w:rPr>
              <w:t xml:space="preserve"> based on the theme from </w:t>
            </w:r>
            <w:r w:rsidR="00D95658">
              <w:rPr>
                <w:lang w:eastAsia="en-GB"/>
              </w:rPr>
              <w:t>P</w:t>
            </w:r>
            <w:r>
              <w:rPr>
                <w:lang w:eastAsia="en-GB"/>
              </w:rPr>
              <w:t xml:space="preserve">roject </w:t>
            </w:r>
            <w:r w:rsidR="00D95658">
              <w:rPr>
                <w:lang w:eastAsia="en-GB"/>
              </w:rPr>
              <w:t>One</w:t>
            </w:r>
          </w:p>
        </w:tc>
        <w:tc>
          <w:tcPr>
            <w:tcW w:w="3969" w:type="dxa"/>
            <w:tcMar>
              <w:top w:w="113" w:type="dxa"/>
              <w:bottom w:w="113" w:type="dxa"/>
            </w:tcMar>
          </w:tcPr>
          <w:p w14:paraId="1EE4A9F2" w14:textId="77777777" w:rsidR="00250672" w:rsidRPr="00D95658" w:rsidRDefault="00E15806" w:rsidP="00F2042C">
            <w:pPr>
              <w:rPr>
                <w:rFonts w:ascii="Arial" w:hAnsi="Arial" w:cs="Arial"/>
                <w:sz w:val="20"/>
                <w:szCs w:val="20"/>
              </w:rPr>
            </w:pPr>
            <w:r w:rsidRPr="00E15806">
              <w:rPr>
                <w:rFonts w:ascii="Arial" w:hAnsi="Arial" w:cs="Arial"/>
                <w:sz w:val="20"/>
                <w:szCs w:val="20"/>
              </w:rPr>
              <w:t xml:space="preserve">AO4 </w:t>
            </w:r>
            <w:r w:rsidR="00F2042C">
              <w:rPr>
                <w:rFonts w:ascii="Arial" w:hAnsi="Arial" w:cs="Arial"/>
                <w:sz w:val="20"/>
                <w:szCs w:val="20"/>
              </w:rPr>
              <w:t>P</w:t>
            </w:r>
            <w:r w:rsidRPr="00E15806">
              <w:rPr>
                <w:rFonts w:ascii="Arial" w:hAnsi="Arial" w:cs="Arial"/>
                <w:sz w:val="20"/>
                <w:szCs w:val="20"/>
              </w:rPr>
              <w:t>resent</w:t>
            </w:r>
          </w:p>
        </w:tc>
        <w:tc>
          <w:tcPr>
            <w:tcW w:w="8647" w:type="dxa"/>
            <w:tcMar>
              <w:top w:w="113" w:type="dxa"/>
              <w:bottom w:w="113" w:type="dxa"/>
            </w:tcMar>
          </w:tcPr>
          <w:p w14:paraId="45587D0F" w14:textId="683DB76B" w:rsidR="00F65F6F" w:rsidRDefault="00F65F6F" w:rsidP="00872583">
            <w:pPr>
              <w:pStyle w:val="BodyText"/>
            </w:pPr>
            <w:r w:rsidRPr="00D95658">
              <w:t xml:space="preserve">Learners use peer and </w:t>
            </w:r>
            <w:r w:rsidR="00F2042C" w:rsidRPr="00D95658">
              <w:t>self-assessment</w:t>
            </w:r>
            <w:r w:rsidRPr="00D95658">
              <w:t xml:space="preserve"> to review their work</w:t>
            </w:r>
            <w:r w:rsidR="00A30F73">
              <w:t>.</w:t>
            </w:r>
          </w:p>
          <w:p w14:paraId="08053B6E" w14:textId="77777777" w:rsidR="00672841" w:rsidRPr="00D95658" w:rsidRDefault="00672841" w:rsidP="00872583">
            <w:pPr>
              <w:pStyle w:val="BodyText"/>
            </w:pPr>
          </w:p>
          <w:p w14:paraId="6EC2819D" w14:textId="77777777" w:rsidR="00F65F6F" w:rsidRDefault="00F65F6F" w:rsidP="00872583">
            <w:pPr>
              <w:pStyle w:val="BodyText"/>
              <w:numPr>
                <w:ilvl w:val="0"/>
                <w:numId w:val="21"/>
              </w:numPr>
            </w:pPr>
            <w:r>
              <w:t>Peer assessment –assess each other’s work done so far and identify one composition that they consider is the most successful, explain why they think this.</w:t>
            </w:r>
          </w:p>
          <w:p w14:paraId="36F343B8" w14:textId="07DDEF9B" w:rsidR="00F65F6F" w:rsidRDefault="00F65F6F" w:rsidP="00872583">
            <w:pPr>
              <w:pStyle w:val="BodyText"/>
              <w:numPr>
                <w:ilvl w:val="0"/>
                <w:numId w:val="21"/>
              </w:numPr>
            </w:pPr>
            <w:r>
              <w:t xml:space="preserve">Learners review their own work and identify strengths in terms of composition, </w:t>
            </w:r>
            <w:proofErr w:type="gramStart"/>
            <w:r>
              <w:t>media</w:t>
            </w:r>
            <w:proofErr w:type="gramEnd"/>
            <w:r>
              <w:t xml:space="preserve"> and process.</w:t>
            </w:r>
          </w:p>
          <w:p w14:paraId="2D79C209" w14:textId="77777777" w:rsidR="00F65F6F" w:rsidRDefault="00F65F6F" w:rsidP="003A60B1">
            <w:pPr>
              <w:pStyle w:val="BodyText"/>
              <w:rPr>
                <w:b/>
              </w:rPr>
            </w:pPr>
          </w:p>
          <w:p w14:paraId="3315A518" w14:textId="7A20F9FB" w:rsidR="00E15806" w:rsidRDefault="00E15806" w:rsidP="00872583">
            <w:pPr>
              <w:pStyle w:val="BodyText"/>
            </w:pPr>
            <w:r w:rsidRPr="00D95658">
              <w:t xml:space="preserve">Learners complete </w:t>
            </w:r>
            <w:proofErr w:type="gramStart"/>
            <w:r w:rsidRPr="00D95658">
              <w:t>a final outcome</w:t>
            </w:r>
            <w:proofErr w:type="gramEnd"/>
            <w:r w:rsidR="00A30F73">
              <w:t>.</w:t>
            </w:r>
          </w:p>
          <w:p w14:paraId="5E231EAC" w14:textId="77777777" w:rsidR="00A30F73" w:rsidRPr="00D95658" w:rsidRDefault="00A30F73" w:rsidP="00872583">
            <w:pPr>
              <w:pStyle w:val="BodyText"/>
            </w:pPr>
          </w:p>
          <w:p w14:paraId="606B4AAE" w14:textId="4AA71BAF" w:rsidR="00E15806" w:rsidRPr="00E15806" w:rsidRDefault="00E15806" w:rsidP="00872583">
            <w:pPr>
              <w:pStyle w:val="BodyText"/>
            </w:pPr>
            <w:r w:rsidRPr="00E15806">
              <w:t>Learners use this review</w:t>
            </w:r>
            <w:r w:rsidR="00D95658">
              <w:t xml:space="preserve"> </w:t>
            </w:r>
            <w:r w:rsidRPr="00E15806">
              <w:t xml:space="preserve">process to help them select the best composition from their </w:t>
            </w:r>
            <w:r w:rsidR="00D95658">
              <w:t>three</w:t>
            </w:r>
            <w:r w:rsidRPr="00E15806">
              <w:t xml:space="preserve"> thumbnail sketches and o</w:t>
            </w:r>
            <w:r w:rsidR="00F65F6F" w:rsidRPr="00E15806">
              <w:t xml:space="preserve">ver the following </w:t>
            </w:r>
            <w:r w:rsidR="00D95658">
              <w:t>two</w:t>
            </w:r>
            <w:r w:rsidR="00F65F6F" w:rsidRPr="00E15806">
              <w:t xml:space="preserve"> weeks </w:t>
            </w:r>
            <w:r w:rsidRPr="00E15806">
              <w:t>they</w:t>
            </w:r>
            <w:r w:rsidR="00F65F6F" w:rsidRPr="00E15806">
              <w:t xml:space="preserve"> complete </w:t>
            </w:r>
            <w:proofErr w:type="gramStart"/>
            <w:r w:rsidR="00F65F6F" w:rsidRPr="00E15806">
              <w:t>a final outcome</w:t>
            </w:r>
            <w:proofErr w:type="gramEnd"/>
            <w:r w:rsidR="00F65F6F" w:rsidRPr="00E15806">
              <w:t xml:space="preserve"> based on their work into the theme</w:t>
            </w:r>
            <w:r>
              <w:t xml:space="preserve"> from </w:t>
            </w:r>
            <w:r w:rsidR="00D95658">
              <w:t>P</w:t>
            </w:r>
            <w:r>
              <w:t>roject</w:t>
            </w:r>
            <w:r w:rsidR="00D95658">
              <w:t xml:space="preserve"> One</w:t>
            </w:r>
            <w:r w:rsidR="00F65F6F" w:rsidRPr="00E15806">
              <w:t>.</w:t>
            </w:r>
          </w:p>
          <w:p w14:paraId="0F1CE190" w14:textId="77777777" w:rsidR="00D95658" w:rsidRDefault="00D95658" w:rsidP="00872583">
            <w:pPr>
              <w:pStyle w:val="BodyText"/>
            </w:pPr>
          </w:p>
          <w:p w14:paraId="6205F773" w14:textId="77777777" w:rsidR="00D95658" w:rsidRPr="003608F7" w:rsidRDefault="00F65F6F" w:rsidP="00EA5BC3">
            <w:pPr>
              <w:pStyle w:val="BodyText"/>
              <w:rPr>
                <w:b/>
              </w:rPr>
            </w:pPr>
            <w:r w:rsidRPr="00E15806">
              <w:t>They may make alterations and refine work as it progresses.</w:t>
            </w:r>
          </w:p>
        </w:tc>
      </w:tr>
      <w:tr w:rsidR="007F2B36" w:rsidRPr="004A4E17" w14:paraId="41B8DF9F" w14:textId="77777777" w:rsidTr="0038008E">
        <w:tblPrEx>
          <w:tblCellMar>
            <w:top w:w="0" w:type="dxa"/>
            <w:bottom w:w="0" w:type="dxa"/>
          </w:tblCellMar>
        </w:tblPrEx>
        <w:tc>
          <w:tcPr>
            <w:tcW w:w="1985" w:type="dxa"/>
            <w:tcMar>
              <w:top w:w="113" w:type="dxa"/>
              <w:bottom w:w="113" w:type="dxa"/>
            </w:tcMar>
          </w:tcPr>
          <w:p w14:paraId="15D7D0F1" w14:textId="77777777" w:rsidR="00A25F13" w:rsidRDefault="00A25F13" w:rsidP="00872583">
            <w:pPr>
              <w:pStyle w:val="BodyText"/>
              <w:rPr>
                <w:lang w:eastAsia="en-GB"/>
              </w:rPr>
            </w:pPr>
            <w:r>
              <w:rPr>
                <w:lang w:eastAsia="en-GB"/>
              </w:rPr>
              <w:lastRenderedPageBreak/>
              <w:t xml:space="preserve">Week 16 </w:t>
            </w:r>
          </w:p>
          <w:p w14:paraId="13775F75" w14:textId="77777777" w:rsidR="00D95658" w:rsidRDefault="00D95658" w:rsidP="00872583">
            <w:pPr>
              <w:pStyle w:val="BodyText"/>
              <w:rPr>
                <w:lang w:eastAsia="en-GB"/>
              </w:rPr>
            </w:pPr>
          </w:p>
          <w:p w14:paraId="6595BDEE" w14:textId="77777777" w:rsidR="007F2B36" w:rsidRDefault="00A25F13" w:rsidP="00872583">
            <w:pPr>
              <w:pStyle w:val="BodyText"/>
              <w:rPr>
                <w:lang w:eastAsia="en-GB"/>
              </w:rPr>
            </w:pPr>
            <w:r w:rsidRPr="00BD190D">
              <w:rPr>
                <w:lang w:eastAsia="en-GB"/>
              </w:rPr>
              <w:t xml:space="preserve">Introduction to </w:t>
            </w:r>
            <w:r w:rsidR="00D95658">
              <w:rPr>
                <w:lang w:eastAsia="en-GB"/>
              </w:rPr>
              <w:t>P</w:t>
            </w:r>
            <w:r w:rsidRPr="00BD190D">
              <w:rPr>
                <w:lang w:eastAsia="en-GB"/>
              </w:rPr>
              <w:t xml:space="preserve">roject </w:t>
            </w:r>
            <w:r w:rsidR="00D95658">
              <w:rPr>
                <w:lang w:eastAsia="en-GB"/>
              </w:rPr>
              <w:t>Two</w:t>
            </w:r>
            <w:r w:rsidRPr="00BD190D">
              <w:rPr>
                <w:lang w:eastAsia="en-GB"/>
              </w:rPr>
              <w:t xml:space="preserve"> (total 14 weeks</w:t>
            </w:r>
            <w:r w:rsidR="00D95658">
              <w:rPr>
                <w:lang w:eastAsia="en-GB"/>
              </w:rPr>
              <w:t>)</w:t>
            </w:r>
          </w:p>
        </w:tc>
        <w:tc>
          <w:tcPr>
            <w:tcW w:w="3969" w:type="dxa"/>
            <w:tcMar>
              <w:top w:w="113" w:type="dxa"/>
              <w:bottom w:w="113" w:type="dxa"/>
            </w:tcMar>
          </w:tcPr>
          <w:p w14:paraId="3CA436AB" w14:textId="77777777" w:rsidR="007F2B36" w:rsidRPr="00D95658" w:rsidRDefault="00F2042C" w:rsidP="00F2042C">
            <w:pPr>
              <w:rPr>
                <w:rFonts w:ascii="Arial" w:hAnsi="Arial" w:cs="Arial"/>
                <w:sz w:val="20"/>
                <w:szCs w:val="20"/>
              </w:rPr>
            </w:pPr>
            <w:r>
              <w:rPr>
                <w:rFonts w:ascii="Arial" w:hAnsi="Arial" w:cs="Arial"/>
                <w:sz w:val="20"/>
                <w:szCs w:val="20"/>
              </w:rPr>
              <w:t>AO3 D</w:t>
            </w:r>
            <w:r w:rsidR="00A25F13" w:rsidRPr="00A25F13">
              <w:rPr>
                <w:rFonts w:ascii="Arial" w:hAnsi="Arial" w:cs="Arial"/>
                <w:sz w:val="20"/>
                <w:szCs w:val="20"/>
              </w:rPr>
              <w:t>evelop</w:t>
            </w:r>
          </w:p>
        </w:tc>
        <w:tc>
          <w:tcPr>
            <w:tcW w:w="8647" w:type="dxa"/>
            <w:tcMar>
              <w:top w:w="113" w:type="dxa"/>
              <w:bottom w:w="113" w:type="dxa"/>
            </w:tcMar>
          </w:tcPr>
          <w:p w14:paraId="02D2047C" w14:textId="77777777" w:rsidR="00C33395" w:rsidRPr="0076115A" w:rsidRDefault="00C33395" w:rsidP="00872583">
            <w:pPr>
              <w:rPr>
                <w:rFonts w:ascii="Arial" w:hAnsi="Arial" w:cs="Arial"/>
                <w:sz w:val="20"/>
                <w:szCs w:val="20"/>
              </w:rPr>
            </w:pPr>
            <w:r w:rsidRPr="00A30F73">
              <w:rPr>
                <w:rFonts w:ascii="Arial" w:hAnsi="Arial" w:cs="Arial"/>
                <w:b/>
                <w:sz w:val="20"/>
                <w:szCs w:val="20"/>
              </w:rPr>
              <w:t xml:space="preserve">Introduction to </w:t>
            </w:r>
            <w:r w:rsidR="00D95658" w:rsidRPr="00A30F73">
              <w:rPr>
                <w:rFonts w:ascii="Arial" w:hAnsi="Arial" w:cs="Arial"/>
                <w:b/>
                <w:sz w:val="20"/>
                <w:szCs w:val="20"/>
              </w:rPr>
              <w:t>P</w:t>
            </w:r>
            <w:r w:rsidRPr="00A30F73">
              <w:rPr>
                <w:rFonts w:ascii="Arial" w:hAnsi="Arial" w:cs="Arial"/>
                <w:b/>
                <w:sz w:val="20"/>
                <w:szCs w:val="20"/>
              </w:rPr>
              <w:t xml:space="preserve">roject </w:t>
            </w:r>
            <w:r w:rsidR="00D95658" w:rsidRPr="00A30F73">
              <w:rPr>
                <w:rFonts w:ascii="Arial" w:hAnsi="Arial" w:cs="Arial"/>
                <w:b/>
                <w:sz w:val="20"/>
                <w:szCs w:val="20"/>
              </w:rPr>
              <w:t>Two</w:t>
            </w:r>
            <w:r w:rsidRPr="00A30F73">
              <w:rPr>
                <w:rFonts w:ascii="Arial" w:hAnsi="Arial" w:cs="Arial"/>
                <w:b/>
                <w:sz w:val="20"/>
                <w:szCs w:val="20"/>
              </w:rPr>
              <w:t xml:space="preserve"> – learner led</w:t>
            </w:r>
          </w:p>
          <w:p w14:paraId="4E02ABAA" w14:textId="77777777" w:rsidR="00C33395" w:rsidRPr="00D95658" w:rsidRDefault="00C33395" w:rsidP="00872583">
            <w:pPr>
              <w:pStyle w:val="BodyText"/>
            </w:pPr>
          </w:p>
          <w:p w14:paraId="57806F73" w14:textId="77777777" w:rsidR="00A25F13" w:rsidRPr="00D95658" w:rsidRDefault="00A25F13" w:rsidP="00872583">
            <w:pPr>
              <w:pStyle w:val="BodyText"/>
            </w:pPr>
            <w:r w:rsidRPr="00D95658">
              <w:t xml:space="preserve">Learners </w:t>
            </w:r>
            <w:r w:rsidR="00D95658" w:rsidRPr="00D95658">
              <w:t xml:space="preserve">should </w:t>
            </w:r>
            <w:r w:rsidRPr="00D95658">
              <w:t>select their own theme for this second project based on strengt</w:t>
            </w:r>
            <w:r w:rsidR="00D95658" w:rsidRPr="00D95658">
              <w:t>hs and interests identified in Project One.</w:t>
            </w:r>
          </w:p>
          <w:p w14:paraId="754085B0" w14:textId="77777777" w:rsidR="00A25F13" w:rsidRDefault="00A25F13" w:rsidP="00872583">
            <w:pPr>
              <w:pStyle w:val="BodyText"/>
            </w:pPr>
          </w:p>
          <w:p w14:paraId="475594E4" w14:textId="747E465E" w:rsidR="00D95658" w:rsidRDefault="00A25F13" w:rsidP="00872583">
            <w:pPr>
              <w:pStyle w:val="BodyText"/>
              <w:rPr>
                <w:b/>
              </w:rPr>
            </w:pPr>
            <w:r w:rsidRPr="00DF6242">
              <w:rPr>
                <w:b/>
              </w:rPr>
              <w:t>Independent evaluation</w:t>
            </w:r>
            <w:r>
              <w:t xml:space="preserve"> – learners review their first project</w:t>
            </w:r>
            <w:r w:rsidR="008067EE">
              <w:t xml:space="preserve"> using the suggested questions below</w:t>
            </w:r>
            <w:r>
              <w:t xml:space="preserve">. </w:t>
            </w:r>
            <w:r w:rsidR="00872583" w:rsidRPr="00872583">
              <w:rPr>
                <w:b/>
              </w:rPr>
              <w:t>(F)</w:t>
            </w:r>
          </w:p>
          <w:p w14:paraId="2B5E72F8" w14:textId="77777777" w:rsidR="00672841" w:rsidRDefault="00672841" w:rsidP="00872583">
            <w:pPr>
              <w:pStyle w:val="BodyText"/>
            </w:pPr>
          </w:p>
          <w:p w14:paraId="393DD4A8" w14:textId="77777777" w:rsidR="00D95658" w:rsidRDefault="00D95658" w:rsidP="00872583">
            <w:pPr>
              <w:pStyle w:val="BodyText"/>
              <w:numPr>
                <w:ilvl w:val="0"/>
                <w:numId w:val="22"/>
              </w:numPr>
            </w:pPr>
            <w:r>
              <w:t xml:space="preserve">What were the </w:t>
            </w:r>
            <w:r w:rsidR="00A25F13">
              <w:t xml:space="preserve">strengths and interests </w:t>
            </w:r>
            <w:r>
              <w:t>in the work you completed for P</w:t>
            </w:r>
            <w:r w:rsidR="00A25F13">
              <w:t>roject</w:t>
            </w:r>
            <w:r>
              <w:t xml:space="preserve"> One?</w:t>
            </w:r>
          </w:p>
          <w:p w14:paraId="1414051B" w14:textId="77777777" w:rsidR="00A25F13" w:rsidRDefault="00D95658" w:rsidP="00872583">
            <w:pPr>
              <w:pStyle w:val="BodyText"/>
              <w:numPr>
                <w:ilvl w:val="0"/>
                <w:numId w:val="22"/>
              </w:numPr>
            </w:pPr>
            <w:r>
              <w:t xml:space="preserve">What </w:t>
            </w:r>
            <w:r w:rsidR="00A25F13">
              <w:t xml:space="preserve">reasons </w:t>
            </w:r>
            <w:r>
              <w:t>did you give for the decisions you made when developing your work?</w:t>
            </w:r>
          </w:p>
          <w:p w14:paraId="5F1488A4" w14:textId="77777777" w:rsidR="00A25F13" w:rsidRDefault="00D95658" w:rsidP="00872583">
            <w:pPr>
              <w:pStyle w:val="BodyText"/>
              <w:numPr>
                <w:ilvl w:val="0"/>
                <w:numId w:val="22"/>
              </w:numPr>
            </w:pPr>
            <w:r>
              <w:t>What would be two good examples from your P</w:t>
            </w:r>
            <w:r w:rsidR="00A25F13">
              <w:t>roject</w:t>
            </w:r>
            <w:r>
              <w:t xml:space="preserve"> One</w:t>
            </w:r>
            <w:r w:rsidR="00A25F13">
              <w:t xml:space="preserve"> that could be used as a starting point for develop</w:t>
            </w:r>
            <w:r>
              <w:t>ing Project Two? Why?</w:t>
            </w:r>
          </w:p>
          <w:p w14:paraId="31CADF62" w14:textId="77777777" w:rsidR="00A25F13" w:rsidRPr="00DF6242" w:rsidRDefault="00A25F13" w:rsidP="00872583">
            <w:pPr>
              <w:pStyle w:val="BodyText"/>
              <w:rPr>
                <w:b/>
              </w:rPr>
            </w:pPr>
          </w:p>
          <w:p w14:paraId="4EE88A58" w14:textId="717DB1A7" w:rsidR="00D95658" w:rsidRPr="00DF6242" w:rsidRDefault="00A25F13" w:rsidP="00872583">
            <w:pPr>
              <w:pStyle w:val="BodyText"/>
              <w:rPr>
                <w:b/>
              </w:rPr>
            </w:pPr>
            <w:r w:rsidRPr="00DF6242">
              <w:rPr>
                <w:b/>
              </w:rPr>
              <w:t>Peer evaluation</w:t>
            </w:r>
          </w:p>
          <w:p w14:paraId="4A102058" w14:textId="77777777" w:rsidR="00A25F13" w:rsidRDefault="00D95658" w:rsidP="00872583">
            <w:pPr>
              <w:pStyle w:val="BodyText"/>
            </w:pPr>
            <w:r>
              <w:t>L</w:t>
            </w:r>
            <w:r w:rsidR="00A25F13">
              <w:t>earners answer the above questions regarding their peer’s work and share their observations.</w:t>
            </w:r>
            <w:r w:rsidR="002E3F80">
              <w:t xml:space="preserve"> </w:t>
            </w:r>
            <w:r w:rsidR="00872583" w:rsidRPr="00872583">
              <w:rPr>
                <w:b/>
              </w:rPr>
              <w:t>(F)</w:t>
            </w:r>
          </w:p>
          <w:p w14:paraId="67B5A9A8" w14:textId="77777777" w:rsidR="00A25F13" w:rsidRDefault="00A25F13" w:rsidP="00872583">
            <w:pPr>
              <w:pStyle w:val="BodyText"/>
            </w:pPr>
          </w:p>
          <w:p w14:paraId="3F3A7C21" w14:textId="77777777" w:rsidR="007F2B36" w:rsidRPr="00D95658" w:rsidRDefault="00A25F13" w:rsidP="00872583">
            <w:pPr>
              <w:rPr>
                <w:rFonts w:ascii="Arial" w:hAnsi="Arial" w:cs="Arial"/>
                <w:sz w:val="20"/>
                <w:szCs w:val="20"/>
              </w:rPr>
            </w:pPr>
            <w:r>
              <w:rPr>
                <w:rFonts w:ascii="Arial" w:hAnsi="Arial" w:cs="Arial"/>
                <w:sz w:val="20"/>
                <w:szCs w:val="20"/>
              </w:rPr>
              <w:t xml:space="preserve">Learners may want to continue with the theme introduced in </w:t>
            </w:r>
            <w:r w:rsidR="00D95658">
              <w:rPr>
                <w:rFonts w:ascii="Arial" w:hAnsi="Arial" w:cs="Arial"/>
                <w:sz w:val="20"/>
                <w:szCs w:val="20"/>
              </w:rPr>
              <w:t>P</w:t>
            </w:r>
            <w:r>
              <w:rPr>
                <w:rFonts w:ascii="Arial" w:hAnsi="Arial" w:cs="Arial"/>
                <w:sz w:val="20"/>
                <w:szCs w:val="20"/>
              </w:rPr>
              <w:t>roject</w:t>
            </w:r>
            <w:r w:rsidR="00D95658">
              <w:rPr>
                <w:rFonts w:ascii="Arial" w:hAnsi="Arial" w:cs="Arial"/>
                <w:sz w:val="20"/>
                <w:szCs w:val="20"/>
              </w:rPr>
              <w:t xml:space="preserve"> One. For </w:t>
            </w:r>
            <w:proofErr w:type="gramStart"/>
            <w:r w:rsidR="00D95658">
              <w:rPr>
                <w:rFonts w:ascii="Arial" w:hAnsi="Arial" w:cs="Arial"/>
                <w:sz w:val="20"/>
                <w:szCs w:val="20"/>
              </w:rPr>
              <w:t>exa</w:t>
            </w:r>
            <w:r>
              <w:rPr>
                <w:rFonts w:ascii="Arial" w:hAnsi="Arial" w:cs="Arial"/>
                <w:sz w:val="20"/>
                <w:szCs w:val="20"/>
              </w:rPr>
              <w:t>mple</w:t>
            </w:r>
            <w:proofErr w:type="gramEnd"/>
            <w:r>
              <w:rPr>
                <w:rFonts w:ascii="Arial" w:hAnsi="Arial" w:cs="Arial"/>
                <w:sz w:val="20"/>
                <w:szCs w:val="20"/>
              </w:rPr>
              <w:t xml:space="preserve"> they may be inspired to look into natural forms in more detail or the structure of local architecture, or they may have been inspired to investigate a new theme completely fro</w:t>
            </w:r>
            <w:r w:rsidR="00D95658">
              <w:rPr>
                <w:rFonts w:ascii="Arial" w:hAnsi="Arial" w:cs="Arial"/>
                <w:sz w:val="20"/>
                <w:szCs w:val="20"/>
              </w:rPr>
              <w:t>m artists’ work they have seen.</w:t>
            </w:r>
          </w:p>
        </w:tc>
      </w:tr>
      <w:tr w:rsidR="00E7713E" w:rsidRPr="004A4E17" w14:paraId="0349B5FC" w14:textId="77777777" w:rsidTr="0038008E">
        <w:tblPrEx>
          <w:tblCellMar>
            <w:top w:w="0" w:type="dxa"/>
            <w:bottom w:w="0" w:type="dxa"/>
          </w:tblCellMar>
        </w:tblPrEx>
        <w:tc>
          <w:tcPr>
            <w:tcW w:w="1985" w:type="dxa"/>
            <w:tcMar>
              <w:top w:w="113" w:type="dxa"/>
              <w:bottom w:w="113" w:type="dxa"/>
            </w:tcMar>
          </w:tcPr>
          <w:p w14:paraId="6C67A43C" w14:textId="77777777" w:rsidR="00E7713E" w:rsidRDefault="00884A48" w:rsidP="00872583">
            <w:pPr>
              <w:pStyle w:val="BodyText"/>
              <w:rPr>
                <w:lang w:eastAsia="en-GB"/>
              </w:rPr>
            </w:pPr>
            <w:r>
              <w:rPr>
                <w:lang w:eastAsia="en-GB"/>
              </w:rPr>
              <w:t>Week</w:t>
            </w:r>
            <w:r w:rsidR="00D95658">
              <w:rPr>
                <w:lang w:eastAsia="en-GB"/>
              </w:rPr>
              <w:t>s</w:t>
            </w:r>
            <w:r>
              <w:rPr>
                <w:lang w:eastAsia="en-GB"/>
              </w:rPr>
              <w:t xml:space="preserve"> </w:t>
            </w:r>
            <w:r w:rsidR="00E7713E">
              <w:rPr>
                <w:lang w:eastAsia="en-GB"/>
              </w:rPr>
              <w:t>17</w:t>
            </w:r>
            <w:r w:rsidR="00EE0D1D">
              <w:rPr>
                <w:lang w:eastAsia="en-GB"/>
              </w:rPr>
              <w:sym w:font="Symbol" w:char="F02D"/>
            </w:r>
            <w:r w:rsidR="00E7713E">
              <w:rPr>
                <w:lang w:eastAsia="en-GB"/>
              </w:rPr>
              <w:t>19</w:t>
            </w:r>
          </w:p>
          <w:p w14:paraId="5F148AF4" w14:textId="77777777" w:rsidR="00D95658" w:rsidRDefault="00D95658" w:rsidP="00872583">
            <w:pPr>
              <w:pStyle w:val="BodyText"/>
              <w:rPr>
                <w:lang w:eastAsia="en-GB"/>
              </w:rPr>
            </w:pPr>
          </w:p>
          <w:p w14:paraId="3223A7E8" w14:textId="77777777" w:rsidR="00E7713E" w:rsidRDefault="00E7713E" w:rsidP="00872583">
            <w:pPr>
              <w:pStyle w:val="BodyText"/>
              <w:rPr>
                <w:lang w:eastAsia="en-GB"/>
              </w:rPr>
            </w:pPr>
            <w:r>
              <w:rPr>
                <w:lang w:eastAsia="en-GB"/>
              </w:rPr>
              <w:t xml:space="preserve">Investigation and recording </w:t>
            </w:r>
          </w:p>
        </w:tc>
        <w:tc>
          <w:tcPr>
            <w:tcW w:w="3969" w:type="dxa"/>
            <w:tcMar>
              <w:top w:w="113" w:type="dxa"/>
              <w:bottom w:w="113" w:type="dxa"/>
            </w:tcMar>
          </w:tcPr>
          <w:p w14:paraId="1CED2D06" w14:textId="77777777" w:rsidR="00E7713E" w:rsidRDefault="00E7713E" w:rsidP="00872583">
            <w:pPr>
              <w:pStyle w:val="BodyText"/>
              <w:rPr>
                <w:lang w:eastAsia="en-GB"/>
              </w:rPr>
            </w:pPr>
            <w:r>
              <w:rPr>
                <w:lang w:eastAsia="en-GB"/>
              </w:rPr>
              <w:t xml:space="preserve">AO1 </w:t>
            </w:r>
            <w:r w:rsidR="00F2042C">
              <w:rPr>
                <w:lang w:eastAsia="en-GB"/>
              </w:rPr>
              <w:t>Record</w:t>
            </w:r>
          </w:p>
          <w:p w14:paraId="51E50C6E" w14:textId="77777777" w:rsidR="00D95658" w:rsidRDefault="00D95658" w:rsidP="00872583">
            <w:pPr>
              <w:pStyle w:val="BodyText"/>
              <w:rPr>
                <w:lang w:eastAsia="en-GB"/>
              </w:rPr>
            </w:pPr>
          </w:p>
          <w:p w14:paraId="5B1ABC37" w14:textId="77777777" w:rsidR="00E7713E" w:rsidRPr="00A25F13" w:rsidRDefault="00D95658" w:rsidP="00F2042C">
            <w:pPr>
              <w:pStyle w:val="BodyText"/>
              <w:rPr>
                <w:lang w:eastAsia="en-GB"/>
              </w:rPr>
            </w:pPr>
            <w:r>
              <w:rPr>
                <w:lang w:eastAsia="en-GB"/>
              </w:rPr>
              <w:t xml:space="preserve">AO2 </w:t>
            </w:r>
            <w:r w:rsidR="00F2042C">
              <w:rPr>
                <w:lang w:eastAsia="en-GB"/>
              </w:rPr>
              <w:t>Explore</w:t>
            </w:r>
          </w:p>
        </w:tc>
        <w:tc>
          <w:tcPr>
            <w:tcW w:w="8647" w:type="dxa"/>
            <w:tcMar>
              <w:top w:w="113" w:type="dxa"/>
              <w:bottom w:w="113" w:type="dxa"/>
            </w:tcMar>
          </w:tcPr>
          <w:p w14:paraId="2BB3652B" w14:textId="77777777" w:rsidR="00E7713E" w:rsidRPr="00D95658" w:rsidRDefault="00D95658" w:rsidP="00872583">
            <w:pPr>
              <w:pStyle w:val="BodyText"/>
            </w:pPr>
            <w:r w:rsidRPr="00D95658">
              <w:t>Learners complete at least four</w:t>
            </w:r>
            <w:r w:rsidR="00E7713E" w:rsidRPr="00D95658">
              <w:t xml:space="preserve"> </w:t>
            </w:r>
            <w:r w:rsidRPr="00D95658">
              <w:t>observati</w:t>
            </w:r>
            <w:r w:rsidR="00E7713E" w:rsidRPr="00D95658">
              <w:t>onal studies investigating their chosen theme</w:t>
            </w:r>
            <w:r w:rsidR="008067EE">
              <w:t>.</w:t>
            </w:r>
          </w:p>
          <w:p w14:paraId="1C3CFEA3" w14:textId="77777777" w:rsidR="00E7713E" w:rsidRDefault="00E7713E" w:rsidP="00872583">
            <w:pPr>
              <w:pStyle w:val="BodyText"/>
            </w:pPr>
          </w:p>
          <w:p w14:paraId="6B0168C9" w14:textId="77777777" w:rsidR="00E7713E" w:rsidRDefault="00960787" w:rsidP="00872583">
            <w:pPr>
              <w:pStyle w:val="BodyText"/>
            </w:pPr>
            <w:r>
              <w:t>Learners refer back to W</w:t>
            </w:r>
            <w:r w:rsidR="007B5BAF">
              <w:t>eeks 4</w:t>
            </w:r>
            <w:r>
              <w:sym w:font="Symbol" w:char="F02D"/>
            </w:r>
            <w:r w:rsidR="000E2CDD">
              <w:t xml:space="preserve">6 of Project </w:t>
            </w:r>
            <w:r>
              <w:t>One</w:t>
            </w:r>
            <w:r w:rsidR="00E7713E">
              <w:t xml:space="preserve"> and select a combination of </w:t>
            </w:r>
            <w:r w:rsidR="008067EE">
              <w:t>three</w:t>
            </w:r>
            <w:r w:rsidR="00E7713E">
              <w:t xml:space="preserve"> media to use to record and gather images related to their chosen theme. The emphasis is recording from direct observation as in </w:t>
            </w:r>
            <w:r w:rsidR="008067EE">
              <w:t>P</w:t>
            </w:r>
            <w:r w:rsidR="00E7713E">
              <w:t xml:space="preserve">roject </w:t>
            </w:r>
            <w:r w:rsidR="008067EE">
              <w:t>O</w:t>
            </w:r>
            <w:r w:rsidR="00E7713E">
              <w:t>ne. You may want to introduce new techniques to them, for example printmaking or clay to record texture, shape or form.</w:t>
            </w:r>
          </w:p>
          <w:p w14:paraId="301DE25A" w14:textId="77777777" w:rsidR="008067EE" w:rsidRPr="0076115A" w:rsidRDefault="008067EE" w:rsidP="00872583">
            <w:pPr>
              <w:pStyle w:val="BodyText"/>
            </w:pPr>
          </w:p>
          <w:p w14:paraId="05816FF0" w14:textId="55917628" w:rsidR="00E7713E" w:rsidRDefault="00E7713E" w:rsidP="00872583">
            <w:pPr>
              <w:pStyle w:val="BodyText"/>
            </w:pPr>
            <w:r w:rsidRPr="0076115A">
              <w:t>Focus on</w:t>
            </w:r>
            <w:r w:rsidR="008067EE" w:rsidRPr="0076115A">
              <w:t xml:space="preserve"> the visual elements:</w:t>
            </w:r>
          </w:p>
          <w:p w14:paraId="51B00A7A" w14:textId="77777777" w:rsidR="008067EE" w:rsidRDefault="00E7713E" w:rsidP="00872583">
            <w:pPr>
              <w:pStyle w:val="ListParagraph"/>
              <w:numPr>
                <w:ilvl w:val="0"/>
                <w:numId w:val="23"/>
              </w:numPr>
            </w:pPr>
            <w:r w:rsidRPr="008067EE">
              <w:t>Line</w:t>
            </w:r>
          </w:p>
          <w:p w14:paraId="698EBE50" w14:textId="77777777" w:rsidR="008067EE" w:rsidRDefault="00E7713E" w:rsidP="00872583">
            <w:pPr>
              <w:pStyle w:val="ListParagraph"/>
              <w:numPr>
                <w:ilvl w:val="0"/>
                <w:numId w:val="23"/>
              </w:numPr>
            </w:pPr>
            <w:r w:rsidRPr="008067EE">
              <w:t>Texture</w:t>
            </w:r>
          </w:p>
          <w:p w14:paraId="2427F4A8" w14:textId="77777777" w:rsidR="008067EE" w:rsidRDefault="00E7713E" w:rsidP="00872583">
            <w:pPr>
              <w:pStyle w:val="ListParagraph"/>
              <w:numPr>
                <w:ilvl w:val="0"/>
                <w:numId w:val="23"/>
              </w:numPr>
            </w:pPr>
            <w:r w:rsidRPr="008067EE">
              <w:t>Colour</w:t>
            </w:r>
          </w:p>
          <w:p w14:paraId="2BE19298" w14:textId="77777777" w:rsidR="008067EE" w:rsidRDefault="00E7713E" w:rsidP="00872583">
            <w:pPr>
              <w:pStyle w:val="ListParagraph"/>
              <w:numPr>
                <w:ilvl w:val="0"/>
                <w:numId w:val="23"/>
              </w:numPr>
            </w:pPr>
            <w:r w:rsidRPr="008067EE">
              <w:t>Shape</w:t>
            </w:r>
          </w:p>
          <w:p w14:paraId="07C1A897" w14:textId="77777777" w:rsidR="008067EE" w:rsidRDefault="00E7713E" w:rsidP="00872583">
            <w:pPr>
              <w:pStyle w:val="ListParagraph"/>
              <w:numPr>
                <w:ilvl w:val="0"/>
                <w:numId w:val="23"/>
              </w:numPr>
            </w:pPr>
            <w:r w:rsidRPr="008067EE">
              <w:t>Size</w:t>
            </w:r>
          </w:p>
          <w:p w14:paraId="2B6D5464" w14:textId="77777777" w:rsidR="008067EE" w:rsidRDefault="00E7713E" w:rsidP="00872583">
            <w:pPr>
              <w:pStyle w:val="ListParagraph"/>
              <w:numPr>
                <w:ilvl w:val="0"/>
                <w:numId w:val="23"/>
              </w:numPr>
            </w:pPr>
            <w:r w:rsidRPr="008067EE">
              <w:t>Pattern</w:t>
            </w:r>
          </w:p>
          <w:p w14:paraId="1C4B4843" w14:textId="77777777" w:rsidR="008067EE" w:rsidRDefault="00E7713E" w:rsidP="00872583">
            <w:pPr>
              <w:pStyle w:val="ListParagraph"/>
              <w:numPr>
                <w:ilvl w:val="0"/>
                <w:numId w:val="23"/>
              </w:numPr>
            </w:pPr>
            <w:r w:rsidRPr="008067EE">
              <w:t>Form</w:t>
            </w:r>
          </w:p>
          <w:p w14:paraId="0F1FF435" w14:textId="77777777" w:rsidR="008067EE" w:rsidRDefault="00E7713E" w:rsidP="00872583">
            <w:pPr>
              <w:pStyle w:val="ListParagraph"/>
              <w:numPr>
                <w:ilvl w:val="0"/>
                <w:numId w:val="23"/>
              </w:numPr>
            </w:pPr>
            <w:r w:rsidRPr="008067EE">
              <w:t>Movement</w:t>
            </w:r>
          </w:p>
          <w:p w14:paraId="57E83BC4" w14:textId="77777777" w:rsidR="00E7713E" w:rsidRPr="008067EE" w:rsidRDefault="00E7713E" w:rsidP="00872583">
            <w:pPr>
              <w:pStyle w:val="ListParagraph"/>
              <w:numPr>
                <w:ilvl w:val="0"/>
                <w:numId w:val="23"/>
              </w:numPr>
            </w:pPr>
            <w:r w:rsidRPr="008067EE">
              <w:lastRenderedPageBreak/>
              <w:t>Composition</w:t>
            </w:r>
          </w:p>
        </w:tc>
      </w:tr>
      <w:tr w:rsidR="007B5BAF" w:rsidRPr="004A4E17" w14:paraId="15A0EF2A" w14:textId="77777777" w:rsidTr="0038008E">
        <w:tblPrEx>
          <w:tblCellMar>
            <w:top w:w="0" w:type="dxa"/>
            <w:bottom w:w="0" w:type="dxa"/>
          </w:tblCellMar>
        </w:tblPrEx>
        <w:tc>
          <w:tcPr>
            <w:tcW w:w="1985" w:type="dxa"/>
            <w:tcMar>
              <w:top w:w="113" w:type="dxa"/>
              <w:bottom w:w="113" w:type="dxa"/>
            </w:tcMar>
          </w:tcPr>
          <w:p w14:paraId="3DD7279D" w14:textId="77777777" w:rsidR="007B5BAF" w:rsidRDefault="00884A48" w:rsidP="00872583">
            <w:pPr>
              <w:pStyle w:val="BodyText"/>
              <w:rPr>
                <w:lang w:eastAsia="en-GB"/>
              </w:rPr>
            </w:pPr>
            <w:r>
              <w:rPr>
                <w:lang w:eastAsia="en-GB"/>
              </w:rPr>
              <w:lastRenderedPageBreak/>
              <w:t xml:space="preserve">Week </w:t>
            </w:r>
            <w:r w:rsidR="007B5BAF">
              <w:rPr>
                <w:lang w:eastAsia="en-GB"/>
              </w:rPr>
              <w:t>20</w:t>
            </w:r>
          </w:p>
          <w:p w14:paraId="02178C2E" w14:textId="77777777" w:rsidR="0076115A" w:rsidRDefault="0076115A" w:rsidP="00872583">
            <w:pPr>
              <w:pStyle w:val="BodyText"/>
              <w:rPr>
                <w:lang w:eastAsia="en-GB"/>
              </w:rPr>
            </w:pPr>
          </w:p>
          <w:p w14:paraId="5C697888" w14:textId="77777777" w:rsidR="007B5BAF" w:rsidRDefault="007B5BAF" w:rsidP="00872583">
            <w:pPr>
              <w:pStyle w:val="BodyText"/>
              <w:rPr>
                <w:lang w:eastAsia="en-GB"/>
              </w:rPr>
            </w:pPr>
            <w:r>
              <w:rPr>
                <w:lang w:eastAsia="en-GB"/>
              </w:rPr>
              <w:t>Investigation and recording</w:t>
            </w:r>
          </w:p>
        </w:tc>
        <w:tc>
          <w:tcPr>
            <w:tcW w:w="3969" w:type="dxa"/>
            <w:tcMar>
              <w:top w:w="113" w:type="dxa"/>
              <w:bottom w:w="113" w:type="dxa"/>
            </w:tcMar>
          </w:tcPr>
          <w:p w14:paraId="5541DF9C" w14:textId="77777777" w:rsidR="007B5BAF" w:rsidRDefault="007B5BAF" w:rsidP="00F2042C">
            <w:pPr>
              <w:pStyle w:val="BodyText"/>
              <w:rPr>
                <w:lang w:eastAsia="en-GB"/>
              </w:rPr>
            </w:pPr>
            <w:r>
              <w:rPr>
                <w:lang w:eastAsia="en-GB"/>
              </w:rPr>
              <w:t xml:space="preserve">AO1 </w:t>
            </w:r>
            <w:r w:rsidR="00F2042C">
              <w:t>Record</w:t>
            </w:r>
          </w:p>
        </w:tc>
        <w:tc>
          <w:tcPr>
            <w:tcW w:w="8647" w:type="dxa"/>
            <w:tcMar>
              <w:top w:w="113" w:type="dxa"/>
              <w:bottom w:w="113" w:type="dxa"/>
            </w:tcMar>
          </w:tcPr>
          <w:p w14:paraId="5B2C4B39" w14:textId="5A644A1A" w:rsidR="008067EE" w:rsidRDefault="007B5BAF" w:rsidP="00872583">
            <w:pPr>
              <w:rPr>
                <w:rFonts w:ascii="Arial" w:hAnsi="Arial" w:cs="Arial"/>
                <w:sz w:val="20"/>
              </w:rPr>
            </w:pPr>
            <w:r w:rsidRPr="008067EE">
              <w:rPr>
                <w:rFonts w:ascii="Arial" w:hAnsi="Arial" w:cs="Arial"/>
                <w:sz w:val="20"/>
              </w:rPr>
              <w:t>Learners gather images relevant to their individual theme</w:t>
            </w:r>
            <w:r w:rsidR="00A30F73">
              <w:rPr>
                <w:rFonts w:ascii="Arial" w:hAnsi="Arial" w:cs="Arial"/>
                <w:sz w:val="20"/>
              </w:rPr>
              <w:t>.</w:t>
            </w:r>
          </w:p>
          <w:p w14:paraId="44E8ED13" w14:textId="77777777" w:rsidR="00672841" w:rsidRDefault="00672841" w:rsidP="00872583">
            <w:pPr>
              <w:rPr>
                <w:rFonts w:ascii="Arial" w:hAnsi="Arial" w:cs="Arial"/>
                <w:sz w:val="20"/>
              </w:rPr>
            </w:pPr>
          </w:p>
          <w:p w14:paraId="4D4EA498" w14:textId="77777777" w:rsidR="008067EE" w:rsidRDefault="007B5BAF" w:rsidP="00872583">
            <w:pPr>
              <w:pStyle w:val="ListParagraph"/>
              <w:numPr>
                <w:ilvl w:val="0"/>
                <w:numId w:val="24"/>
              </w:numPr>
              <w:rPr>
                <w:rFonts w:cs="Arial"/>
              </w:rPr>
            </w:pPr>
            <w:r w:rsidRPr="008067EE">
              <w:rPr>
                <w:rFonts w:cs="Arial"/>
              </w:rPr>
              <w:t xml:space="preserve">Learners continue to build on these initial ideas by taking photographs related to and exploring their chosen theme. </w:t>
            </w:r>
            <w:r w:rsidR="00872583" w:rsidRPr="00872583">
              <w:rPr>
                <w:rFonts w:cs="Arial"/>
                <w:b/>
              </w:rPr>
              <w:t>(I)</w:t>
            </w:r>
          </w:p>
          <w:p w14:paraId="5D0D41B8" w14:textId="77777777" w:rsidR="007B5BAF" w:rsidRPr="008067EE" w:rsidRDefault="007B5BAF" w:rsidP="00872583">
            <w:pPr>
              <w:pStyle w:val="ListParagraph"/>
              <w:numPr>
                <w:ilvl w:val="0"/>
                <w:numId w:val="24"/>
              </w:numPr>
              <w:rPr>
                <w:rFonts w:cs="Arial"/>
              </w:rPr>
            </w:pPr>
            <w:r w:rsidRPr="008067EE">
              <w:rPr>
                <w:rFonts w:cs="Arial"/>
              </w:rPr>
              <w:t>They should also gather relevant images from second source as necessary.</w:t>
            </w:r>
          </w:p>
          <w:p w14:paraId="609F1C43" w14:textId="77777777" w:rsidR="007B5BAF" w:rsidRDefault="007B5BAF" w:rsidP="00872583">
            <w:pPr>
              <w:pStyle w:val="BodyText"/>
            </w:pPr>
          </w:p>
          <w:p w14:paraId="530C302C" w14:textId="77777777" w:rsidR="007B5BAF" w:rsidRDefault="007B5BAF" w:rsidP="00872583">
            <w:pPr>
              <w:pStyle w:val="BodyText"/>
              <w:rPr>
                <w:b/>
              </w:rPr>
            </w:pPr>
            <w:r w:rsidRPr="00E17068">
              <w:rPr>
                <w:b/>
              </w:rPr>
              <w:t>Extension activity</w:t>
            </w:r>
            <w:r w:rsidRPr="008067EE">
              <w:rPr>
                <w:b/>
              </w:rPr>
              <w:t>:</w:t>
            </w:r>
            <w:r>
              <w:t xml:space="preserve"> Learners research an artist that links to some of the photographs they have chosen to take.</w:t>
            </w:r>
          </w:p>
        </w:tc>
      </w:tr>
      <w:tr w:rsidR="00E15806" w:rsidRPr="004A4E17" w14:paraId="2E2D7738" w14:textId="77777777" w:rsidTr="0038008E">
        <w:tblPrEx>
          <w:tblCellMar>
            <w:top w:w="0" w:type="dxa"/>
            <w:bottom w:w="0" w:type="dxa"/>
          </w:tblCellMar>
        </w:tblPrEx>
        <w:tc>
          <w:tcPr>
            <w:tcW w:w="1985" w:type="dxa"/>
            <w:tcMar>
              <w:top w:w="113" w:type="dxa"/>
              <w:bottom w:w="113" w:type="dxa"/>
            </w:tcMar>
          </w:tcPr>
          <w:p w14:paraId="5A03D64E" w14:textId="77777777" w:rsidR="0046502E" w:rsidRDefault="00C94516" w:rsidP="00872583">
            <w:pPr>
              <w:pStyle w:val="BodyText"/>
              <w:rPr>
                <w:lang w:eastAsia="en-GB"/>
              </w:rPr>
            </w:pPr>
            <w:r>
              <w:rPr>
                <w:lang w:eastAsia="en-GB"/>
              </w:rPr>
              <w:t>Week 21</w:t>
            </w:r>
          </w:p>
          <w:p w14:paraId="60414314" w14:textId="77777777" w:rsidR="008067EE" w:rsidRDefault="008067EE" w:rsidP="00872583">
            <w:pPr>
              <w:pStyle w:val="BodyText"/>
              <w:rPr>
                <w:lang w:eastAsia="en-GB"/>
              </w:rPr>
            </w:pPr>
          </w:p>
          <w:p w14:paraId="42B740D0" w14:textId="77777777" w:rsidR="00E15806" w:rsidRDefault="008067EE" w:rsidP="00872583">
            <w:pPr>
              <w:pStyle w:val="BodyText"/>
              <w:rPr>
                <w:lang w:eastAsia="en-GB"/>
              </w:rPr>
            </w:pPr>
            <w:r>
              <w:rPr>
                <w:lang w:eastAsia="en-GB"/>
              </w:rPr>
              <w:t>Complete an artist study</w:t>
            </w:r>
          </w:p>
        </w:tc>
        <w:tc>
          <w:tcPr>
            <w:tcW w:w="3969" w:type="dxa"/>
            <w:tcMar>
              <w:top w:w="113" w:type="dxa"/>
              <w:bottom w:w="113" w:type="dxa"/>
            </w:tcMar>
          </w:tcPr>
          <w:p w14:paraId="0B3E50A5" w14:textId="77777777" w:rsidR="00E15806" w:rsidRPr="008067EE" w:rsidRDefault="00F2042C" w:rsidP="00F2042C">
            <w:pPr>
              <w:rPr>
                <w:rFonts w:ascii="Arial" w:hAnsi="Arial" w:cs="Arial"/>
                <w:sz w:val="20"/>
                <w:szCs w:val="20"/>
              </w:rPr>
            </w:pPr>
            <w:r>
              <w:rPr>
                <w:rFonts w:ascii="Arial" w:hAnsi="Arial" w:cs="Arial"/>
                <w:sz w:val="20"/>
                <w:szCs w:val="20"/>
              </w:rPr>
              <w:t>AO3 D</w:t>
            </w:r>
            <w:r w:rsidR="0046502E" w:rsidRPr="00E15806">
              <w:rPr>
                <w:rFonts w:ascii="Arial" w:hAnsi="Arial" w:cs="Arial"/>
                <w:sz w:val="20"/>
                <w:szCs w:val="20"/>
              </w:rPr>
              <w:t>evelop</w:t>
            </w:r>
          </w:p>
        </w:tc>
        <w:tc>
          <w:tcPr>
            <w:tcW w:w="8647" w:type="dxa"/>
            <w:tcMar>
              <w:top w:w="113" w:type="dxa"/>
              <w:bottom w:w="113" w:type="dxa"/>
            </w:tcMar>
          </w:tcPr>
          <w:p w14:paraId="70A87EB0" w14:textId="1AE48A25" w:rsidR="0046502E" w:rsidRPr="00A30F73" w:rsidRDefault="0046502E" w:rsidP="00872583">
            <w:pPr>
              <w:pStyle w:val="BodyText"/>
              <w:rPr>
                <w:b/>
              </w:rPr>
            </w:pPr>
            <w:r w:rsidRPr="00A30F73">
              <w:rPr>
                <w:b/>
              </w:rPr>
              <w:t>Artist copy</w:t>
            </w:r>
          </w:p>
          <w:p w14:paraId="4C947CF1" w14:textId="77777777" w:rsidR="00672841" w:rsidRPr="008067EE" w:rsidRDefault="00672841" w:rsidP="00872583">
            <w:pPr>
              <w:pStyle w:val="BodyText"/>
            </w:pPr>
          </w:p>
          <w:p w14:paraId="0B112159" w14:textId="77777777" w:rsidR="0046502E" w:rsidRDefault="0046502E" w:rsidP="00872583">
            <w:pPr>
              <w:pStyle w:val="BodyText"/>
              <w:numPr>
                <w:ilvl w:val="0"/>
                <w:numId w:val="25"/>
              </w:numPr>
            </w:pPr>
            <w:r w:rsidRPr="00B00F52">
              <w:t xml:space="preserve">Learners select an artwork from </w:t>
            </w:r>
            <w:r>
              <w:t>an artist</w:t>
            </w:r>
            <w:r w:rsidRPr="00B00F52">
              <w:t xml:space="preserve"> </w:t>
            </w:r>
            <w:r>
              <w:t xml:space="preserve">that relates in some way to their </w:t>
            </w:r>
            <w:r w:rsidR="008067EE">
              <w:t>theme</w:t>
            </w:r>
            <w:r>
              <w:t>, for example because of subject matter, media choice or process</w:t>
            </w:r>
            <w:r w:rsidR="008067EE">
              <w:t>.</w:t>
            </w:r>
          </w:p>
          <w:p w14:paraId="2B390D1A" w14:textId="152320CB" w:rsidR="0046502E" w:rsidRPr="00B235DD" w:rsidRDefault="0046502E" w:rsidP="00872583">
            <w:pPr>
              <w:pStyle w:val="ListParagraph"/>
              <w:numPr>
                <w:ilvl w:val="0"/>
                <w:numId w:val="25"/>
              </w:numPr>
              <w:rPr>
                <w:rFonts w:cs="Arial"/>
              </w:rPr>
            </w:pPr>
            <w:r w:rsidRPr="00B235DD">
              <w:rPr>
                <w:rFonts w:cs="Arial"/>
              </w:rPr>
              <w:t>Learners complete an artist study of the artwork, by taking a section that is of interest and making a careful and accurate copy in appropriate media.</w:t>
            </w:r>
          </w:p>
          <w:p w14:paraId="46B87A02" w14:textId="7FADD3E6" w:rsidR="00E15806" w:rsidRPr="008067EE" w:rsidRDefault="0046502E" w:rsidP="00EE0D1D">
            <w:pPr>
              <w:pStyle w:val="ListParagraph"/>
              <w:numPr>
                <w:ilvl w:val="0"/>
                <w:numId w:val="25"/>
              </w:numPr>
              <w:rPr>
                <w:rFonts w:cs="Arial"/>
              </w:rPr>
            </w:pPr>
            <w:r w:rsidRPr="00B235DD">
              <w:rPr>
                <w:rFonts w:cs="Arial"/>
              </w:rPr>
              <w:t>Learners analyse the artwork</w:t>
            </w:r>
            <w:r w:rsidR="00EE0D1D">
              <w:rPr>
                <w:rFonts w:cs="Arial"/>
              </w:rPr>
              <w:t xml:space="preserve"> </w:t>
            </w:r>
            <w:r w:rsidR="00EE0D1D">
              <w:rPr>
                <w:rFonts w:cs="Arial"/>
              </w:rPr>
              <w:sym w:font="Symbol" w:char="F02D"/>
            </w:r>
            <w:r w:rsidRPr="00B235DD">
              <w:rPr>
                <w:rFonts w:cs="Arial"/>
              </w:rPr>
              <w:t xml:space="preserve"> focus on describing how the artist has used the visual elements in their work, for example composition, subject matter, colour, line.</w:t>
            </w:r>
          </w:p>
        </w:tc>
      </w:tr>
      <w:tr w:rsidR="00E15806" w:rsidRPr="004A4E17" w14:paraId="7608B80E" w14:textId="77777777" w:rsidTr="0038008E">
        <w:tblPrEx>
          <w:tblCellMar>
            <w:top w:w="0" w:type="dxa"/>
            <w:bottom w:w="0" w:type="dxa"/>
          </w:tblCellMar>
        </w:tblPrEx>
        <w:tc>
          <w:tcPr>
            <w:tcW w:w="1985" w:type="dxa"/>
            <w:tcMar>
              <w:top w:w="113" w:type="dxa"/>
              <w:bottom w:w="113" w:type="dxa"/>
            </w:tcMar>
          </w:tcPr>
          <w:p w14:paraId="214366AD" w14:textId="77777777" w:rsidR="0046502E" w:rsidRDefault="00884A48" w:rsidP="00872583">
            <w:pPr>
              <w:pStyle w:val="BodyText"/>
              <w:rPr>
                <w:lang w:eastAsia="en-GB"/>
              </w:rPr>
            </w:pPr>
            <w:r>
              <w:rPr>
                <w:lang w:eastAsia="en-GB"/>
              </w:rPr>
              <w:t>Week</w:t>
            </w:r>
            <w:r w:rsidR="008067EE">
              <w:rPr>
                <w:lang w:eastAsia="en-GB"/>
              </w:rPr>
              <w:t>s</w:t>
            </w:r>
            <w:r w:rsidR="0046502E">
              <w:rPr>
                <w:lang w:eastAsia="en-GB"/>
              </w:rPr>
              <w:t xml:space="preserve"> </w:t>
            </w:r>
            <w:r w:rsidR="007B5BAF">
              <w:rPr>
                <w:lang w:eastAsia="en-GB"/>
              </w:rPr>
              <w:t>22</w:t>
            </w:r>
            <w:r w:rsidR="00EE0D1D">
              <w:rPr>
                <w:lang w:eastAsia="en-GB"/>
              </w:rPr>
              <w:sym w:font="Symbol" w:char="F02D"/>
            </w:r>
            <w:r w:rsidR="007B5BAF">
              <w:rPr>
                <w:lang w:eastAsia="en-GB"/>
              </w:rPr>
              <w:t>24</w:t>
            </w:r>
          </w:p>
          <w:p w14:paraId="31C6D1B1" w14:textId="77777777" w:rsidR="008067EE" w:rsidRDefault="008067EE" w:rsidP="00872583">
            <w:pPr>
              <w:pStyle w:val="BodyText"/>
              <w:rPr>
                <w:lang w:eastAsia="en-GB"/>
              </w:rPr>
            </w:pPr>
          </w:p>
          <w:p w14:paraId="33673AC9" w14:textId="77777777" w:rsidR="00E15806" w:rsidRDefault="008067EE" w:rsidP="00872583">
            <w:pPr>
              <w:pStyle w:val="BodyText"/>
              <w:rPr>
                <w:lang w:eastAsia="en-GB"/>
              </w:rPr>
            </w:pPr>
            <w:r>
              <w:rPr>
                <w:lang w:eastAsia="en-GB"/>
              </w:rPr>
              <w:t>Media experiments</w:t>
            </w:r>
          </w:p>
        </w:tc>
        <w:tc>
          <w:tcPr>
            <w:tcW w:w="3969" w:type="dxa"/>
            <w:tcMar>
              <w:top w:w="113" w:type="dxa"/>
              <w:bottom w:w="113" w:type="dxa"/>
            </w:tcMar>
          </w:tcPr>
          <w:p w14:paraId="1A46EF70" w14:textId="77777777" w:rsidR="0046502E" w:rsidRPr="009E5814" w:rsidRDefault="00F2042C" w:rsidP="00872583">
            <w:pPr>
              <w:rPr>
                <w:rFonts w:ascii="Arial" w:hAnsi="Arial" w:cs="Arial"/>
                <w:sz w:val="20"/>
                <w:szCs w:val="20"/>
              </w:rPr>
            </w:pPr>
            <w:r>
              <w:rPr>
                <w:rFonts w:ascii="Arial" w:hAnsi="Arial" w:cs="Arial"/>
                <w:sz w:val="20"/>
                <w:szCs w:val="20"/>
              </w:rPr>
              <w:t>AO2 E</w:t>
            </w:r>
            <w:r w:rsidR="0046502E" w:rsidRPr="009E5814">
              <w:rPr>
                <w:rFonts w:ascii="Arial" w:hAnsi="Arial" w:cs="Arial"/>
                <w:sz w:val="20"/>
                <w:szCs w:val="20"/>
              </w:rPr>
              <w:t>xplore</w:t>
            </w:r>
          </w:p>
          <w:p w14:paraId="2E5C5AEE" w14:textId="77777777" w:rsidR="008067EE" w:rsidRDefault="008067EE" w:rsidP="00872583">
            <w:pPr>
              <w:rPr>
                <w:rFonts w:ascii="Arial" w:hAnsi="Arial" w:cs="Arial"/>
                <w:sz w:val="20"/>
                <w:szCs w:val="20"/>
              </w:rPr>
            </w:pPr>
          </w:p>
          <w:p w14:paraId="28191BA1" w14:textId="77777777" w:rsidR="00E15806" w:rsidRPr="008067EE" w:rsidRDefault="0046502E" w:rsidP="00F2042C">
            <w:pPr>
              <w:rPr>
                <w:rFonts w:ascii="Arial" w:hAnsi="Arial" w:cs="Arial"/>
                <w:sz w:val="20"/>
                <w:szCs w:val="20"/>
              </w:rPr>
            </w:pPr>
            <w:r w:rsidRPr="009E5814">
              <w:rPr>
                <w:rFonts w:ascii="Arial" w:hAnsi="Arial" w:cs="Arial"/>
                <w:sz w:val="20"/>
                <w:szCs w:val="20"/>
              </w:rPr>
              <w:t xml:space="preserve">AO3 </w:t>
            </w:r>
            <w:r w:rsidR="00F2042C">
              <w:rPr>
                <w:rFonts w:ascii="Arial" w:hAnsi="Arial" w:cs="Arial"/>
                <w:sz w:val="20"/>
                <w:szCs w:val="20"/>
              </w:rPr>
              <w:t>D</w:t>
            </w:r>
            <w:r w:rsidRPr="009E5814">
              <w:rPr>
                <w:rFonts w:ascii="Arial" w:hAnsi="Arial" w:cs="Arial"/>
                <w:sz w:val="20"/>
                <w:szCs w:val="20"/>
              </w:rPr>
              <w:t>evelop</w:t>
            </w:r>
          </w:p>
        </w:tc>
        <w:tc>
          <w:tcPr>
            <w:tcW w:w="8647" w:type="dxa"/>
            <w:tcMar>
              <w:top w:w="113" w:type="dxa"/>
              <w:bottom w:w="113" w:type="dxa"/>
            </w:tcMar>
          </w:tcPr>
          <w:p w14:paraId="6645A7AF" w14:textId="2B8536DB" w:rsidR="0046502E" w:rsidRPr="008067EE" w:rsidRDefault="0046502E" w:rsidP="00872583">
            <w:pPr>
              <w:pStyle w:val="BodyText"/>
            </w:pPr>
            <w:r w:rsidRPr="008067EE">
              <w:t>Learners develop ideas using media experiments</w:t>
            </w:r>
            <w:r w:rsidR="00A30F73">
              <w:t>.</w:t>
            </w:r>
          </w:p>
          <w:p w14:paraId="193EC742" w14:textId="77777777" w:rsidR="0046502E" w:rsidRDefault="0046502E" w:rsidP="00872583">
            <w:pPr>
              <w:pStyle w:val="BodyText"/>
              <w:ind w:left="360"/>
            </w:pPr>
          </w:p>
          <w:p w14:paraId="186EEAEC" w14:textId="0690AB38" w:rsidR="00F2042C" w:rsidRDefault="0046502E" w:rsidP="00F2042C">
            <w:pPr>
              <w:pStyle w:val="BodyText"/>
            </w:pPr>
            <w:r>
              <w:t>At this point in the course learners will be following a variety of interests, processes and using a range of media.</w:t>
            </w:r>
            <w:r w:rsidR="008067EE">
              <w:t xml:space="preserve"> </w:t>
            </w:r>
            <w:r>
              <w:t xml:space="preserve">Try and direct </w:t>
            </w:r>
            <w:r w:rsidR="008067EE">
              <w:t>them</w:t>
            </w:r>
            <w:r>
              <w:t xml:space="preserve"> to appropriate media choice that suits their interest. Continually referring back to art</w:t>
            </w:r>
            <w:r w:rsidR="00F2042C">
              <w:t>ists for inspiration is useful.</w:t>
            </w:r>
          </w:p>
          <w:p w14:paraId="77053744" w14:textId="77777777" w:rsidR="00672841" w:rsidRDefault="00672841" w:rsidP="00F2042C">
            <w:pPr>
              <w:pStyle w:val="BodyText"/>
            </w:pPr>
          </w:p>
          <w:p w14:paraId="72371F32" w14:textId="77777777" w:rsidR="00F2042C" w:rsidRDefault="00884A48" w:rsidP="00F2042C">
            <w:pPr>
              <w:pStyle w:val="BodyText"/>
              <w:numPr>
                <w:ilvl w:val="0"/>
                <w:numId w:val="36"/>
              </w:numPr>
            </w:pPr>
            <w:r>
              <w:t xml:space="preserve">Learners should select </w:t>
            </w:r>
            <w:r w:rsidR="008067EE">
              <w:t>two</w:t>
            </w:r>
            <w:r>
              <w:t xml:space="preserve"> images from their initial research into their theme and </w:t>
            </w:r>
            <w:r w:rsidR="00A329B6">
              <w:t>experiment with</w:t>
            </w:r>
            <w:r>
              <w:t xml:space="preserve"> different media and proces</w:t>
            </w:r>
            <w:r w:rsidR="00A329B6">
              <w:t>s</w:t>
            </w:r>
            <w:r>
              <w:t>es</w:t>
            </w:r>
            <w:r w:rsidR="00A329B6">
              <w:t xml:space="preserve"> relevant to their artist research. For </w:t>
            </w:r>
            <w:proofErr w:type="gramStart"/>
            <w:r w:rsidR="00A329B6">
              <w:t>example</w:t>
            </w:r>
            <w:proofErr w:type="gramEnd"/>
            <w:r w:rsidR="00A329B6">
              <w:t xml:space="preserve"> they might experiment with simplifying their drawing into shapes and use collage to reproduce a section of it inspired by the</w:t>
            </w:r>
            <w:r w:rsidR="008067EE">
              <w:t xml:space="preserve"> collage work of Henri Matisse.</w:t>
            </w:r>
          </w:p>
          <w:p w14:paraId="47B4BB99" w14:textId="77777777" w:rsidR="00F2042C" w:rsidRDefault="00A329B6" w:rsidP="00F2042C">
            <w:pPr>
              <w:pStyle w:val="BodyText"/>
              <w:numPr>
                <w:ilvl w:val="0"/>
                <w:numId w:val="36"/>
              </w:numPr>
            </w:pPr>
            <w:r>
              <w:t xml:space="preserve">Using the same or different images, learners should build on ideas for media experimentation, building on and refining their skills. For </w:t>
            </w:r>
            <w:proofErr w:type="gramStart"/>
            <w:r>
              <w:t>example</w:t>
            </w:r>
            <w:proofErr w:type="gramEnd"/>
            <w:r>
              <w:t xml:space="preserve"> if they are interested in developing painting they should experiment with colour mixing, mark making, painting on different grounds such as different colours or different textured ground.</w:t>
            </w:r>
          </w:p>
          <w:p w14:paraId="7B8DAEED" w14:textId="77777777" w:rsidR="00F2042C" w:rsidRDefault="002E6969" w:rsidP="00F2042C">
            <w:pPr>
              <w:pStyle w:val="BodyText"/>
              <w:numPr>
                <w:ilvl w:val="0"/>
                <w:numId w:val="36"/>
              </w:numPr>
            </w:pPr>
            <w:r>
              <w:t xml:space="preserve">They should aim to complete at least </w:t>
            </w:r>
            <w:r w:rsidR="008067EE">
              <w:t>four</w:t>
            </w:r>
            <w:r>
              <w:t xml:space="preserve"> different outcomes from their media experiments</w:t>
            </w:r>
          </w:p>
          <w:p w14:paraId="057CABD8" w14:textId="77777777" w:rsidR="00F2042C" w:rsidRDefault="002E6969" w:rsidP="00F2042C">
            <w:pPr>
              <w:pStyle w:val="BodyText"/>
              <w:numPr>
                <w:ilvl w:val="0"/>
                <w:numId w:val="36"/>
              </w:numPr>
            </w:pPr>
            <w:r>
              <w:t>Alter scale and viewpoints</w:t>
            </w:r>
          </w:p>
          <w:p w14:paraId="1AD926C2" w14:textId="77777777" w:rsidR="00F2042C" w:rsidRDefault="002E6969" w:rsidP="00F2042C">
            <w:pPr>
              <w:pStyle w:val="BodyText"/>
              <w:numPr>
                <w:ilvl w:val="0"/>
                <w:numId w:val="36"/>
              </w:numPr>
            </w:pPr>
            <w:r>
              <w:lastRenderedPageBreak/>
              <w:t>Remind learners that this is their opportunity to explore media to select the area of study they feel most confident with and most interested in. This may be any of the areas of study outlined in the syllabus, 2D or 3D.</w:t>
            </w:r>
          </w:p>
          <w:p w14:paraId="17B0972D" w14:textId="77777777" w:rsidR="002E6969" w:rsidRDefault="002E6969" w:rsidP="00F2042C">
            <w:pPr>
              <w:pStyle w:val="BodyText"/>
              <w:numPr>
                <w:ilvl w:val="0"/>
                <w:numId w:val="36"/>
              </w:numPr>
            </w:pPr>
            <w:r>
              <w:t>The aim is to explore and experiment with media, not to create a finished and resolved final outcome.</w:t>
            </w:r>
          </w:p>
          <w:p w14:paraId="05637F37" w14:textId="77777777" w:rsidR="00672841" w:rsidRDefault="00672841" w:rsidP="00872583">
            <w:pPr>
              <w:pStyle w:val="BodyText"/>
            </w:pPr>
          </w:p>
          <w:p w14:paraId="6CA463C0" w14:textId="678A87BB" w:rsidR="00681EE8" w:rsidRDefault="00872583" w:rsidP="00872583">
            <w:pPr>
              <w:pStyle w:val="BodyText"/>
            </w:pPr>
            <w:r>
              <w:t>The i</w:t>
            </w:r>
            <w:r w:rsidR="00681EE8">
              <w:t>nternet is a source for researching different ways to experiment with materials and generate ideas</w:t>
            </w:r>
            <w:r w:rsidR="00A30F73">
              <w:t>:</w:t>
            </w:r>
            <w:r w:rsidR="00681EE8">
              <w:t xml:space="preserve"> </w:t>
            </w:r>
          </w:p>
          <w:p w14:paraId="30243816" w14:textId="77777777" w:rsidR="00681EE8" w:rsidRPr="008067EE" w:rsidRDefault="0038008E" w:rsidP="00872583">
            <w:pPr>
              <w:pStyle w:val="BodyText"/>
              <w:rPr>
                <w:rStyle w:val="WebLink"/>
              </w:rPr>
            </w:pPr>
            <w:hyperlink r:id="rId51" w:history="1">
              <w:r w:rsidR="00681EE8" w:rsidRPr="008067EE">
                <w:rPr>
                  <w:rStyle w:val="WebLink"/>
                </w:rPr>
                <w:t>www.worldofwearableart.com</w:t>
              </w:r>
            </w:hyperlink>
          </w:p>
          <w:p w14:paraId="788871D7" w14:textId="77777777" w:rsidR="00681EE8" w:rsidRPr="008067EE" w:rsidRDefault="0038008E" w:rsidP="00872583">
            <w:pPr>
              <w:pStyle w:val="BodyText"/>
              <w:rPr>
                <w:rStyle w:val="WebLink"/>
              </w:rPr>
            </w:pPr>
            <w:hyperlink r:id="rId52" w:history="1">
              <w:r w:rsidR="00681EE8" w:rsidRPr="008067EE">
                <w:rPr>
                  <w:rStyle w:val="WebLink"/>
                </w:rPr>
                <w:t>www.studentartguide.com</w:t>
              </w:r>
            </w:hyperlink>
          </w:p>
          <w:p w14:paraId="25843ABF" w14:textId="77777777" w:rsidR="008067EE" w:rsidRDefault="008067EE" w:rsidP="00872583">
            <w:pPr>
              <w:pStyle w:val="BodyText"/>
            </w:pPr>
          </w:p>
          <w:p w14:paraId="5CCE6BC1" w14:textId="77777777" w:rsidR="008067EE" w:rsidRPr="00C33395" w:rsidRDefault="00884A48" w:rsidP="00EA5BC3">
            <w:pPr>
              <w:pStyle w:val="BodyText"/>
            </w:pPr>
            <w:r>
              <w:t xml:space="preserve">Learners should annotate their work to </w:t>
            </w:r>
            <w:r w:rsidRPr="003608F7">
              <w:t xml:space="preserve">outline the </w:t>
            </w:r>
            <w:r w:rsidR="002E6969">
              <w:t>media</w:t>
            </w:r>
            <w:r>
              <w:t xml:space="preserve">, </w:t>
            </w:r>
            <w:r w:rsidRPr="003608F7">
              <w:t>technique, characteristics of the process and the effect they give.</w:t>
            </w:r>
          </w:p>
        </w:tc>
      </w:tr>
      <w:tr w:rsidR="00E15806" w:rsidRPr="004A4E17" w14:paraId="539A9403" w14:textId="77777777" w:rsidTr="0038008E">
        <w:tblPrEx>
          <w:tblCellMar>
            <w:top w:w="0" w:type="dxa"/>
            <w:bottom w:w="0" w:type="dxa"/>
          </w:tblCellMar>
        </w:tblPrEx>
        <w:tc>
          <w:tcPr>
            <w:tcW w:w="1985" w:type="dxa"/>
            <w:tcMar>
              <w:top w:w="113" w:type="dxa"/>
              <w:bottom w:w="113" w:type="dxa"/>
            </w:tcMar>
          </w:tcPr>
          <w:p w14:paraId="4789F556" w14:textId="77777777" w:rsidR="0046502E" w:rsidRDefault="00C33395" w:rsidP="00872583">
            <w:pPr>
              <w:pStyle w:val="BodyText"/>
              <w:rPr>
                <w:lang w:eastAsia="en-GB"/>
              </w:rPr>
            </w:pPr>
            <w:r>
              <w:rPr>
                <w:lang w:eastAsia="en-GB"/>
              </w:rPr>
              <w:lastRenderedPageBreak/>
              <w:t>Week 25</w:t>
            </w:r>
          </w:p>
          <w:p w14:paraId="1295AEA6" w14:textId="77777777" w:rsidR="008067EE" w:rsidRDefault="008067EE" w:rsidP="00872583">
            <w:pPr>
              <w:pStyle w:val="BodyText"/>
              <w:rPr>
                <w:lang w:eastAsia="en-GB"/>
              </w:rPr>
            </w:pPr>
          </w:p>
          <w:p w14:paraId="1359D7F2" w14:textId="77777777" w:rsidR="00E15806" w:rsidRDefault="008067EE" w:rsidP="00872583">
            <w:pPr>
              <w:pStyle w:val="BodyText"/>
              <w:rPr>
                <w:lang w:eastAsia="en-GB"/>
              </w:rPr>
            </w:pPr>
            <w:r>
              <w:rPr>
                <w:lang w:eastAsia="en-GB"/>
              </w:rPr>
              <w:t xml:space="preserve">Reflect on work </w:t>
            </w:r>
          </w:p>
        </w:tc>
        <w:tc>
          <w:tcPr>
            <w:tcW w:w="3969" w:type="dxa"/>
            <w:tcMar>
              <w:top w:w="113" w:type="dxa"/>
              <w:bottom w:w="113" w:type="dxa"/>
            </w:tcMar>
          </w:tcPr>
          <w:p w14:paraId="78BE16E2" w14:textId="77777777" w:rsidR="00E15806" w:rsidRPr="008067EE" w:rsidRDefault="00F2042C" w:rsidP="00F2042C">
            <w:pPr>
              <w:rPr>
                <w:rFonts w:ascii="Arial" w:hAnsi="Arial" w:cs="Arial"/>
                <w:sz w:val="20"/>
                <w:szCs w:val="20"/>
              </w:rPr>
            </w:pPr>
            <w:r>
              <w:rPr>
                <w:rFonts w:ascii="Arial" w:hAnsi="Arial" w:cs="Arial"/>
                <w:sz w:val="20"/>
                <w:szCs w:val="20"/>
              </w:rPr>
              <w:t>AO1 R</w:t>
            </w:r>
            <w:r w:rsidR="0046502E" w:rsidRPr="00520635">
              <w:rPr>
                <w:rFonts w:ascii="Arial" w:hAnsi="Arial" w:cs="Arial"/>
                <w:sz w:val="20"/>
                <w:szCs w:val="20"/>
              </w:rPr>
              <w:t>ecord</w:t>
            </w:r>
          </w:p>
        </w:tc>
        <w:tc>
          <w:tcPr>
            <w:tcW w:w="8647" w:type="dxa"/>
            <w:tcMar>
              <w:top w:w="113" w:type="dxa"/>
              <w:bottom w:w="113" w:type="dxa"/>
            </w:tcMar>
          </w:tcPr>
          <w:p w14:paraId="2F80D03E" w14:textId="77777777" w:rsidR="0046502E" w:rsidRPr="008067EE" w:rsidRDefault="0046502E" w:rsidP="00872583">
            <w:pPr>
              <w:pStyle w:val="BodyText"/>
              <w:rPr>
                <w:lang w:eastAsia="en-GB"/>
              </w:rPr>
            </w:pPr>
            <w:r w:rsidRPr="008067EE">
              <w:t xml:space="preserve">Using peer / </w:t>
            </w:r>
            <w:r w:rsidR="008067EE" w:rsidRPr="008067EE">
              <w:t>self-assessment</w:t>
            </w:r>
            <w:r w:rsidRPr="008067EE">
              <w:t xml:space="preserve"> </w:t>
            </w:r>
            <w:r w:rsidR="008067EE" w:rsidRPr="008067EE">
              <w:t xml:space="preserve">learners should </w:t>
            </w:r>
            <w:r w:rsidRPr="008067EE">
              <w:t xml:space="preserve">reflect on </w:t>
            </w:r>
            <w:r w:rsidR="008067EE" w:rsidRPr="008067EE">
              <w:t xml:space="preserve">the </w:t>
            </w:r>
            <w:r w:rsidRPr="008067EE">
              <w:t xml:space="preserve">work </w:t>
            </w:r>
            <w:r w:rsidR="008067EE" w:rsidRPr="008067EE">
              <w:t xml:space="preserve">they have </w:t>
            </w:r>
            <w:r w:rsidRPr="008067EE">
              <w:t>completed so far</w:t>
            </w:r>
            <w:r w:rsidR="008067EE">
              <w:t xml:space="preserve">. </w:t>
            </w:r>
            <w:r w:rsidR="00872583" w:rsidRPr="00872583">
              <w:rPr>
                <w:b/>
                <w:lang w:eastAsia="en-GB"/>
              </w:rPr>
              <w:t>(F)</w:t>
            </w:r>
          </w:p>
          <w:p w14:paraId="7BC1A2FA" w14:textId="77777777" w:rsidR="0046502E" w:rsidRDefault="0046502E" w:rsidP="00872583">
            <w:pPr>
              <w:pStyle w:val="BodyText"/>
            </w:pPr>
          </w:p>
          <w:p w14:paraId="4E964376" w14:textId="77777777" w:rsidR="0046502E" w:rsidRDefault="0046502E" w:rsidP="00872583">
            <w:pPr>
              <w:pStyle w:val="BodyText"/>
              <w:numPr>
                <w:ilvl w:val="0"/>
                <w:numId w:val="26"/>
              </w:numPr>
            </w:pPr>
            <w:r>
              <w:t>Learners review their own work and identify strengths in terms of media and process and consider ideas for a final outcome. Share these with a peer explaining their concerns and problems they foresee.</w:t>
            </w:r>
          </w:p>
          <w:p w14:paraId="75A6DC68" w14:textId="77777777" w:rsidR="0046502E" w:rsidRDefault="0046502E" w:rsidP="00872583">
            <w:pPr>
              <w:pStyle w:val="BodyText"/>
              <w:numPr>
                <w:ilvl w:val="0"/>
                <w:numId w:val="26"/>
              </w:numPr>
            </w:pPr>
            <w:r>
              <w:t xml:space="preserve">Peer assessment – </w:t>
            </w:r>
            <w:r w:rsidR="008067EE">
              <w:t>learner’s</w:t>
            </w:r>
            <w:r>
              <w:t xml:space="preserve"> review each other’s work to identify areas that have worked well and that could be developed further.</w:t>
            </w:r>
          </w:p>
          <w:p w14:paraId="1D627A1E" w14:textId="77777777" w:rsidR="0046502E" w:rsidRDefault="0046502E" w:rsidP="00872583">
            <w:pPr>
              <w:pStyle w:val="BodyText"/>
              <w:numPr>
                <w:ilvl w:val="0"/>
                <w:numId w:val="26"/>
              </w:numPr>
            </w:pPr>
            <w:r>
              <w:t>Annotate ideas and reflections making links to artists’ research where necessary.</w:t>
            </w:r>
          </w:p>
          <w:p w14:paraId="65F39FF2" w14:textId="77777777" w:rsidR="0046502E" w:rsidRDefault="0046502E" w:rsidP="00872583">
            <w:pPr>
              <w:pStyle w:val="BodyText"/>
            </w:pPr>
          </w:p>
          <w:p w14:paraId="4E4BF8F4" w14:textId="45A3862E" w:rsidR="00E15806" w:rsidRPr="003608F7" w:rsidRDefault="0046502E" w:rsidP="00872583">
            <w:pPr>
              <w:pStyle w:val="BodyText"/>
              <w:rPr>
                <w:b/>
              </w:rPr>
            </w:pPr>
            <w:r>
              <w:t xml:space="preserve">Learners reflect on this review of their work and complete </w:t>
            </w:r>
            <w:r w:rsidR="008067EE">
              <w:t>three</w:t>
            </w:r>
            <w:r>
              <w:t xml:space="preserve"> thumbnail sketches of possible</w:t>
            </w:r>
            <w:r w:rsidR="002E6969">
              <w:t xml:space="preserve"> ideas for</w:t>
            </w:r>
            <w:r>
              <w:t xml:space="preserve"> final outcomes</w:t>
            </w:r>
            <w:r w:rsidR="00A30F73">
              <w:t>.</w:t>
            </w:r>
          </w:p>
        </w:tc>
      </w:tr>
      <w:tr w:rsidR="00E15806" w:rsidRPr="004A4E17" w14:paraId="6F07F682" w14:textId="77777777" w:rsidTr="0038008E">
        <w:tblPrEx>
          <w:tblCellMar>
            <w:top w:w="0" w:type="dxa"/>
            <w:bottom w:w="0" w:type="dxa"/>
          </w:tblCellMar>
        </w:tblPrEx>
        <w:tc>
          <w:tcPr>
            <w:tcW w:w="1985" w:type="dxa"/>
            <w:tcMar>
              <w:top w:w="113" w:type="dxa"/>
              <w:bottom w:w="113" w:type="dxa"/>
            </w:tcMar>
          </w:tcPr>
          <w:p w14:paraId="6C2D1C17" w14:textId="77777777" w:rsidR="00E15806" w:rsidRDefault="0046502E" w:rsidP="00872583">
            <w:pPr>
              <w:pStyle w:val="BodyText"/>
              <w:rPr>
                <w:lang w:eastAsia="en-GB"/>
              </w:rPr>
            </w:pPr>
            <w:r>
              <w:rPr>
                <w:lang w:eastAsia="en-GB"/>
              </w:rPr>
              <w:t>Week</w:t>
            </w:r>
            <w:r w:rsidR="008067EE">
              <w:rPr>
                <w:lang w:eastAsia="en-GB"/>
              </w:rPr>
              <w:t>s</w:t>
            </w:r>
            <w:r w:rsidR="00C33395">
              <w:rPr>
                <w:lang w:eastAsia="en-GB"/>
              </w:rPr>
              <w:t xml:space="preserve"> 26</w:t>
            </w:r>
            <w:r w:rsidR="00EE0D1D">
              <w:rPr>
                <w:lang w:eastAsia="en-GB"/>
              </w:rPr>
              <w:sym w:font="Symbol" w:char="F02D"/>
            </w:r>
            <w:r w:rsidR="00C33395">
              <w:rPr>
                <w:lang w:eastAsia="en-GB"/>
              </w:rPr>
              <w:t>29</w:t>
            </w:r>
          </w:p>
          <w:p w14:paraId="199B98DE" w14:textId="77777777" w:rsidR="008067EE" w:rsidRDefault="008067EE" w:rsidP="00872583">
            <w:pPr>
              <w:pStyle w:val="BodyText"/>
              <w:rPr>
                <w:lang w:eastAsia="en-GB"/>
              </w:rPr>
            </w:pPr>
          </w:p>
          <w:p w14:paraId="01442F87" w14:textId="77777777" w:rsidR="0046502E" w:rsidRDefault="0046502E" w:rsidP="00872583">
            <w:pPr>
              <w:pStyle w:val="BodyText"/>
              <w:rPr>
                <w:lang w:eastAsia="en-GB"/>
              </w:rPr>
            </w:pPr>
            <w:r>
              <w:rPr>
                <w:lang w:eastAsia="en-GB"/>
              </w:rPr>
              <w:t>Complete a final outcome</w:t>
            </w:r>
          </w:p>
        </w:tc>
        <w:tc>
          <w:tcPr>
            <w:tcW w:w="3969" w:type="dxa"/>
            <w:tcMar>
              <w:top w:w="113" w:type="dxa"/>
              <w:bottom w:w="113" w:type="dxa"/>
            </w:tcMar>
          </w:tcPr>
          <w:p w14:paraId="2FE00E55" w14:textId="77777777" w:rsidR="00E15806" w:rsidRDefault="00F2042C" w:rsidP="00F2042C">
            <w:pPr>
              <w:pStyle w:val="BodyText"/>
              <w:rPr>
                <w:lang w:eastAsia="en-GB"/>
              </w:rPr>
            </w:pPr>
            <w:r>
              <w:t>AO4 Present</w:t>
            </w:r>
          </w:p>
        </w:tc>
        <w:tc>
          <w:tcPr>
            <w:tcW w:w="8647" w:type="dxa"/>
            <w:tcMar>
              <w:top w:w="113" w:type="dxa"/>
              <w:bottom w:w="113" w:type="dxa"/>
            </w:tcMar>
          </w:tcPr>
          <w:p w14:paraId="4192A6E0" w14:textId="4022BE98" w:rsidR="002E6969" w:rsidRPr="0030449D" w:rsidRDefault="002E6969" w:rsidP="00872583">
            <w:pPr>
              <w:pStyle w:val="BodyText"/>
            </w:pPr>
            <w:r w:rsidRPr="0030449D">
              <w:t>Create a final outcome</w:t>
            </w:r>
            <w:r w:rsidR="00A30F73">
              <w:t>.</w:t>
            </w:r>
          </w:p>
          <w:p w14:paraId="3218B61B" w14:textId="77777777" w:rsidR="002E6969" w:rsidRDefault="002E6969" w:rsidP="00872583">
            <w:pPr>
              <w:pStyle w:val="BodyText"/>
            </w:pPr>
          </w:p>
          <w:p w14:paraId="790EF9FB" w14:textId="77777777" w:rsidR="0046502E" w:rsidRDefault="0046502E" w:rsidP="00872583">
            <w:pPr>
              <w:pStyle w:val="BodyText"/>
            </w:pPr>
            <w:r>
              <w:t xml:space="preserve">Learners select the most successful composition option from the </w:t>
            </w:r>
            <w:r w:rsidR="00EA5BC3">
              <w:t>three</w:t>
            </w:r>
            <w:r>
              <w:t xml:space="preserve"> thumbnail sketches and develop this into a final outcome using ideas, media and process from the previous weeks to inform their work. They may adapt and change the work as it progresses and they should be encouraged to annotate and reflect on any changes during this process.</w:t>
            </w:r>
          </w:p>
          <w:p w14:paraId="4E98F9A9" w14:textId="77777777" w:rsidR="002E6969" w:rsidRDefault="002E6969" w:rsidP="00872583">
            <w:pPr>
              <w:pStyle w:val="BodyText"/>
            </w:pPr>
          </w:p>
          <w:p w14:paraId="5DAE9C63" w14:textId="77777777" w:rsidR="002E6969" w:rsidRDefault="002E6969" w:rsidP="00872583">
            <w:pPr>
              <w:pStyle w:val="BodyText"/>
            </w:pPr>
            <w:r>
              <w:t xml:space="preserve">They should research new images from direct observation or second source using relevant media as necessary. </w:t>
            </w:r>
          </w:p>
          <w:p w14:paraId="0EB2738F" w14:textId="77777777" w:rsidR="00F2042C" w:rsidRPr="00F2042C" w:rsidRDefault="002E6969" w:rsidP="00F2042C">
            <w:pPr>
              <w:pStyle w:val="BodyText"/>
            </w:pPr>
            <w:r>
              <w:t>They should refer to artists work for inspiration on how to refine and improve media skills or for resolving composition ideas.</w:t>
            </w:r>
          </w:p>
        </w:tc>
      </w:tr>
      <w:tr w:rsidR="0030449D" w:rsidRPr="004A4E17" w14:paraId="25B40DE1" w14:textId="77777777" w:rsidTr="0038008E">
        <w:tblPrEx>
          <w:tblCellMar>
            <w:top w:w="0" w:type="dxa"/>
            <w:bottom w:w="0" w:type="dxa"/>
          </w:tblCellMar>
        </w:tblPrEx>
        <w:tc>
          <w:tcPr>
            <w:tcW w:w="1985" w:type="dxa"/>
            <w:tcMar>
              <w:top w:w="113" w:type="dxa"/>
              <w:bottom w:w="113" w:type="dxa"/>
            </w:tcMar>
          </w:tcPr>
          <w:p w14:paraId="1F88D6F5" w14:textId="77777777" w:rsidR="0030449D" w:rsidRDefault="0030449D" w:rsidP="00872583">
            <w:pPr>
              <w:pStyle w:val="BodyText"/>
              <w:rPr>
                <w:lang w:eastAsia="en-GB"/>
              </w:rPr>
            </w:pPr>
            <w:r>
              <w:rPr>
                <w:lang w:eastAsia="en-GB"/>
              </w:rPr>
              <w:lastRenderedPageBreak/>
              <w:t>Weeks 30</w:t>
            </w:r>
            <w:r w:rsidR="00EE0D1D">
              <w:rPr>
                <w:lang w:eastAsia="en-GB"/>
              </w:rPr>
              <w:sym w:font="Symbol" w:char="F02D"/>
            </w:r>
            <w:r>
              <w:rPr>
                <w:lang w:eastAsia="en-GB"/>
              </w:rPr>
              <w:t>31</w:t>
            </w:r>
          </w:p>
          <w:p w14:paraId="5FAB470C" w14:textId="77777777" w:rsidR="0030449D" w:rsidRDefault="0030449D" w:rsidP="00872583">
            <w:pPr>
              <w:pStyle w:val="BodyText"/>
              <w:rPr>
                <w:lang w:eastAsia="en-GB"/>
              </w:rPr>
            </w:pPr>
          </w:p>
          <w:p w14:paraId="48D19397" w14:textId="77777777" w:rsidR="0030449D" w:rsidRDefault="0030449D" w:rsidP="00872583">
            <w:pPr>
              <w:pStyle w:val="BodyText"/>
              <w:rPr>
                <w:lang w:eastAsia="en-GB"/>
              </w:rPr>
            </w:pPr>
            <w:r>
              <w:rPr>
                <w:lang w:eastAsia="en-GB"/>
              </w:rPr>
              <w:t>Select and present work for submiss</w:t>
            </w:r>
            <w:r w:rsidR="0076115A">
              <w:rPr>
                <w:lang w:eastAsia="en-GB"/>
              </w:rPr>
              <w:t>ion of Component 1</w:t>
            </w:r>
          </w:p>
        </w:tc>
        <w:tc>
          <w:tcPr>
            <w:tcW w:w="3969" w:type="dxa"/>
            <w:tcMar>
              <w:top w:w="113" w:type="dxa"/>
              <w:bottom w:w="113" w:type="dxa"/>
            </w:tcMar>
          </w:tcPr>
          <w:p w14:paraId="2B17E7D7" w14:textId="77777777" w:rsidR="0030449D" w:rsidRPr="00A25F13" w:rsidRDefault="00F2042C" w:rsidP="00F2042C">
            <w:pPr>
              <w:pStyle w:val="BodyText"/>
            </w:pPr>
            <w:r>
              <w:t>AO4 P</w:t>
            </w:r>
            <w:r w:rsidR="0030449D" w:rsidRPr="00A25F13">
              <w:t>resent</w:t>
            </w:r>
          </w:p>
        </w:tc>
        <w:tc>
          <w:tcPr>
            <w:tcW w:w="8647" w:type="dxa"/>
            <w:tcMar>
              <w:top w:w="113" w:type="dxa"/>
              <w:bottom w:w="113" w:type="dxa"/>
            </w:tcMar>
          </w:tcPr>
          <w:p w14:paraId="4F25F0BB" w14:textId="77777777" w:rsidR="0030449D" w:rsidRPr="0030449D" w:rsidRDefault="0030449D" w:rsidP="00872583">
            <w:pPr>
              <w:pStyle w:val="BodyText"/>
            </w:pPr>
            <w:r w:rsidRPr="0030449D">
              <w:t xml:space="preserve">Select work from </w:t>
            </w:r>
            <w:r>
              <w:t>P</w:t>
            </w:r>
            <w:r w:rsidRPr="0030449D">
              <w:t xml:space="preserve">roject </w:t>
            </w:r>
            <w:r>
              <w:t>One</w:t>
            </w:r>
            <w:r w:rsidRPr="0030449D">
              <w:t xml:space="preserve"> and </w:t>
            </w:r>
            <w:r>
              <w:t>P</w:t>
            </w:r>
            <w:r w:rsidRPr="0030449D">
              <w:t xml:space="preserve">roject </w:t>
            </w:r>
            <w:r>
              <w:t>Two</w:t>
            </w:r>
            <w:r w:rsidRPr="0030449D">
              <w:t xml:space="preserve"> for submission of Component 1, to include a final outcome and a portfolio of supporting work</w:t>
            </w:r>
            <w:r w:rsidR="0076115A">
              <w:t>.</w:t>
            </w:r>
          </w:p>
          <w:p w14:paraId="7D9116AA" w14:textId="77777777" w:rsidR="0030449D" w:rsidRDefault="0030449D" w:rsidP="00872583">
            <w:pPr>
              <w:pStyle w:val="BodyText"/>
            </w:pPr>
          </w:p>
          <w:p w14:paraId="421F64B4" w14:textId="487DF64B" w:rsidR="0030449D" w:rsidRDefault="00DF4177" w:rsidP="00872583">
            <w:pPr>
              <w:pStyle w:val="BodyText"/>
            </w:pPr>
            <w:r>
              <w:t>From the work completed in P</w:t>
            </w:r>
            <w:r w:rsidR="0030449D">
              <w:t xml:space="preserve">rojects </w:t>
            </w:r>
            <w:r>
              <w:t>One</w:t>
            </w:r>
            <w:r w:rsidR="0030449D">
              <w:t xml:space="preserve"> and </w:t>
            </w:r>
            <w:r>
              <w:t>Project Two</w:t>
            </w:r>
            <w:r w:rsidR="0030449D">
              <w:t xml:space="preserve"> learners select the best outcome; this could be a single response or a series of outcomes. </w:t>
            </w:r>
            <w:r>
              <w:t>These should be the pieces that</w:t>
            </w:r>
            <w:r w:rsidR="0030449D">
              <w:t xml:space="preserve"> best demonstrate a personal and coherent process leading to the production of the final outcome. </w:t>
            </w:r>
            <w:r>
              <w:t>They should m</w:t>
            </w:r>
            <w:r w:rsidR="0030449D">
              <w:t>ake sure there is evidence of work to cover all of the assessment objectives and select work to be presented on up to four sheets of A2 (learners may use both sides) The portfolio should demonstrate that the learner has:</w:t>
            </w:r>
          </w:p>
          <w:p w14:paraId="49672B6D" w14:textId="193804F6" w:rsidR="0030449D" w:rsidRDefault="0030449D" w:rsidP="00872583">
            <w:pPr>
              <w:pStyle w:val="BodyText"/>
              <w:numPr>
                <w:ilvl w:val="0"/>
                <w:numId w:val="27"/>
              </w:numPr>
            </w:pPr>
            <w:r>
              <w:t>Recorded ideas and observations form first-hand studies, such as drawings and photography, and secondary imagery and sources</w:t>
            </w:r>
            <w:r w:rsidR="003A60B1">
              <w:t>.</w:t>
            </w:r>
          </w:p>
          <w:p w14:paraId="15F9CCDE" w14:textId="77777777" w:rsidR="0030449D" w:rsidRDefault="0030449D" w:rsidP="00872583">
            <w:pPr>
              <w:pStyle w:val="BodyText"/>
              <w:numPr>
                <w:ilvl w:val="0"/>
                <w:numId w:val="27"/>
              </w:numPr>
            </w:pPr>
            <w:r>
              <w:t>Developed ideas and explored and experimented with different media, techniques and processes</w:t>
            </w:r>
          </w:p>
          <w:p w14:paraId="2B351314" w14:textId="57DECBA9" w:rsidR="0030449D" w:rsidRDefault="0030449D" w:rsidP="00872583">
            <w:pPr>
              <w:pStyle w:val="BodyText"/>
              <w:numPr>
                <w:ilvl w:val="0"/>
                <w:numId w:val="27"/>
              </w:numPr>
            </w:pPr>
            <w:r>
              <w:t>Made reference to contextual sources where appropriate, e.g. artists, key art movements, historical events or local or national art, craft and design</w:t>
            </w:r>
            <w:r w:rsidR="003A60B1">
              <w:t>.</w:t>
            </w:r>
          </w:p>
          <w:p w14:paraId="2E29A31C" w14:textId="77777777" w:rsidR="0030449D" w:rsidRDefault="0030449D" w:rsidP="00872583">
            <w:pPr>
              <w:pStyle w:val="BodyText"/>
              <w:numPr>
                <w:ilvl w:val="0"/>
                <w:numId w:val="27"/>
              </w:numPr>
            </w:pPr>
            <w:r>
              <w:t>Selected, reviewed and refined their ideas as work progresses to plan and produce a personal and coherent outcome.</w:t>
            </w:r>
          </w:p>
          <w:p w14:paraId="0E632F88" w14:textId="77777777" w:rsidR="00DF4177" w:rsidRDefault="00DF4177" w:rsidP="00872583">
            <w:pPr>
              <w:pStyle w:val="BodyText"/>
            </w:pPr>
          </w:p>
          <w:p w14:paraId="0E233D64" w14:textId="74DD0453" w:rsidR="0030449D" w:rsidRDefault="0030449D" w:rsidP="00872583">
            <w:pPr>
              <w:pStyle w:val="BodyText"/>
              <w:rPr>
                <w:b/>
              </w:rPr>
            </w:pPr>
            <w:r>
              <w:t xml:space="preserve">Use peer and self-assessment to review the selection. </w:t>
            </w:r>
            <w:r w:rsidR="00872583" w:rsidRPr="00872583">
              <w:rPr>
                <w:b/>
              </w:rPr>
              <w:t>(F)</w:t>
            </w:r>
          </w:p>
          <w:p w14:paraId="5DFBEB19" w14:textId="77777777" w:rsidR="00672841" w:rsidRDefault="00672841" w:rsidP="00872583">
            <w:pPr>
              <w:pStyle w:val="BodyText"/>
            </w:pPr>
          </w:p>
          <w:p w14:paraId="78F6D5A7" w14:textId="5F2CE1C9" w:rsidR="0030449D" w:rsidRDefault="003A60B1" w:rsidP="00872583">
            <w:pPr>
              <w:pStyle w:val="BodyText"/>
              <w:numPr>
                <w:ilvl w:val="0"/>
                <w:numId w:val="28"/>
              </w:numPr>
            </w:pPr>
            <w:r>
              <w:t>L</w:t>
            </w:r>
            <w:r w:rsidR="0030449D">
              <w:t>earners present their work to a peer and explain why they selected the pieces they did.</w:t>
            </w:r>
          </w:p>
          <w:p w14:paraId="306F6DF1" w14:textId="68F2D562" w:rsidR="0030449D" w:rsidRDefault="0030449D" w:rsidP="00872583">
            <w:pPr>
              <w:pStyle w:val="BodyText"/>
              <w:numPr>
                <w:ilvl w:val="0"/>
                <w:numId w:val="28"/>
              </w:numPr>
            </w:pPr>
            <w:r>
              <w:t>In turn their partner can point out any areas they feel are not covered or communicated well.</w:t>
            </w:r>
          </w:p>
          <w:p w14:paraId="3DD97D35" w14:textId="440402F9" w:rsidR="0030449D" w:rsidRDefault="0030449D" w:rsidP="00872583">
            <w:pPr>
              <w:pStyle w:val="BodyText"/>
              <w:numPr>
                <w:ilvl w:val="0"/>
                <w:numId w:val="28"/>
              </w:numPr>
            </w:pPr>
            <w:r>
              <w:t>Learners should consider how the work has been placed on the A2 sheets and make sure links are made between pieces either visually and/or written.</w:t>
            </w:r>
          </w:p>
          <w:p w14:paraId="5BA53F1B" w14:textId="77777777" w:rsidR="0030449D" w:rsidRDefault="0030449D" w:rsidP="00872583">
            <w:pPr>
              <w:pStyle w:val="BodyText"/>
              <w:numPr>
                <w:ilvl w:val="0"/>
                <w:numId w:val="28"/>
              </w:numPr>
            </w:pPr>
            <w:r>
              <w:t>Get the learners to complete a mark sheet that you create based on the mark scheme in the syllabus to see if there are areas that need more communication or evidence.</w:t>
            </w:r>
          </w:p>
          <w:p w14:paraId="6D72DB61" w14:textId="77777777" w:rsidR="00DF4177" w:rsidRDefault="00DF4177" w:rsidP="00872583">
            <w:pPr>
              <w:pStyle w:val="BodyText"/>
            </w:pPr>
          </w:p>
          <w:p w14:paraId="6A56F9A5" w14:textId="77777777" w:rsidR="0030449D" w:rsidRPr="0030449D" w:rsidRDefault="00DF4177" w:rsidP="00872583">
            <w:pPr>
              <w:pStyle w:val="BodyText"/>
            </w:pPr>
            <w:r>
              <w:t>Give learners t</w:t>
            </w:r>
            <w:r w:rsidR="0030449D">
              <w:t xml:space="preserve">ime allowed for </w:t>
            </w:r>
            <w:r>
              <w:t>to reflect based on their feedback,</w:t>
            </w:r>
            <w:r w:rsidR="0030449D">
              <w:t xml:space="preserve"> and </w:t>
            </w:r>
            <w:r>
              <w:t xml:space="preserve">if necessary, </w:t>
            </w:r>
            <w:r w:rsidR="0030449D">
              <w:t>refin</w:t>
            </w:r>
            <w:r>
              <w:t>e</w:t>
            </w:r>
            <w:r w:rsidR="0030449D">
              <w:t xml:space="preserve"> the</w:t>
            </w:r>
            <w:r>
              <w:t>ir</w:t>
            </w:r>
            <w:r w:rsidR="0030449D">
              <w:t xml:space="preserve"> selection.</w:t>
            </w:r>
          </w:p>
        </w:tc>
      </w:tr>
      <w:tr w:rsidR="00DF4177" w:rsidRPr="004A4E17" w14:paraId="1A973A79" w14:textId="77777777">
        <w:tblPrEx>
          <w:tblCellMar>
            <w:top w:w="0" w:type="dxa"/>
            <w:bottom w:w="0" w:type="dxa"/>
          </w:tblCellMar>
        </w:tblPrEx>
        <w:tc>
          <w:tcPr>
            <w:tcW w:w="14601" w:type="dxa"/>
            <w:gridSpan w:val="3"/>
            <w:shd w:val="clear" w:color="auto" w:fill="EA5B0C" w:themeFill="accent1"/>
            <w:tcMar>
              <w:top w:w="113" w:type="dxa"/>
              <w:bottom w:w="113" w:type="dxa"/>
            </w:tcMar>
            <w:vAlign w:val="center"/>
          </w:tcPr>
          <w:p w14:paraId="0785298A" w14:textId="77777777" w:rsidR="00DF4177" w:rsidRPr="0030449D" w:rsidRDefault="00DF4177" w:rsidP="00872583">
            <w:pPr>
              <w:pStyle w:val="BodyText"/>
            </w:pPr>
            <w:r w:rsidRPr="00FB2E1E">
              <w:rPr>
                <w:b/>
                <w:color w:val="FFFFFF"/>
              </w:rPr>
              <w:t>Past and specimen papers</w:t>
            </w:r>
          </w:p>
        </w:tc>
      </w:tr>
      <w:tr w:rsidR="00DF4177" w:rsidRPr="004A4E17" w14:paraId="57912712" w14:textId="77777777">
        <w:tblPrEx>
          <w:tblCellMar>
            <w:top w:w="0" w:type="dxa"/>
            <w:bottom w:w="0" w:type="dxa"/>
          </w:tblCellMar>
        </w:tblPrEx>
        <w:tc>
          <w:tcPr>
            <w:tcW w:w="14601" w:type="dxa"/>
            <w:gridSpan w:val="3"/>
            <w:tcMar>
              <w:top w:w="113" w:type="dxa"/>
              <w:bottom w:w="113" w:type="dxa"/>
            </w:tcMar>
          </w:tcPr>
          <w:p w14:paraId="36AAF54C" w14:textId="77777777" w:rsidR="00DF4177" w:rsidRPr="0030449D" w:rsidRDefault="00DF4177" w:rsidP="00872583">
            <w:pPr>
              <w:pStyle w:val="BodyText"/>
            </w:pPr>
            <w:r>
              <w:rPr>
                <w:lang w:eastAsia="en-GB"/>
              </w:rPr>
              <w:t xml:space="preserve">Past / specimen papers and mark schemes are available to download at </w:t>
            </w:r>
            <w:hyperlink r:id="rId53" w:history="1">
              <w:r w:rsidRPr="00C8122F">
                <w:rPr>
                  <w:rStyle w:val="WebLink"/>
                </w:rPr>
                <w:t>www.cambridgeinternational.org/support</w:t>
              </w:r>
            </w:hyperlink>
            <w:r w:rsidRPr="00C8122F">
              <w:rPr>
                <w:rStyle w:val="BodyChar"/>
              </w:rPr>
              <w:t xml:space="preserve"> </w:t>
            </w:r>
            <w:r w:rsidR="00872583" w:rsidRPr="00872583">
              <w:rPr>
                <w:rStyle w:val="Bold"/>
              </w:rPr>
              <w:t>(F)</w:t>
            </w:r>
          </w:p>
        </w:tc>
      </w:tr>
    </w:tbl>
    <w:p w14:paraId="7694BBCC" w14:textId="77777777" w:rsidR="008067EE" w:rsidRDefault="008067EE" w:rsidP="00BB5CFF">
      <w:pPr>
        <w:pStyle w:val="BodyText"/>
        <w:rPr>
          <w:lang w:eastAsia="en-GB"/>
        </w:rPr>
      </w:pPr>
    </w:p>
    <w:p w14:paraId="42F56E48" w14:textId="77777777" w:rsidR="008067EE" w:rsidRDefault="008067EE">
      <w:pPr>
        <w:rPr>
          <w:lang w:eastAsia="en-GB"/>
        </w:rPr>
        <w:sectPr w:rsidR="008067EE" w:rsidSect="00E031AB">
          <w:footerReference w:type="even" r:id="rId54"/>
          <w:pgSz w:w="16838" w:h="11906" w:orient="landscape"/>
          <w:pgMar w:top="1134" w:right="1134" w:bottom="284" w:left="1134" w:header="567" w:footer="567" w:gutter="0"/>
          <w:cols w:space="708"/>
          <w:docGrid w:linePitch="360"/>
        </w:sectPr>
      </w:pPr>
    </w:p>
    <w:p w14:paraId="5C948CA8" w14:textId="63300385" w:rsidR="008067EE" w:rsidRPr="0001389A" w:rsidRDefault="008067EE" w:rsidP="008067EE">
      <w:pPr>
        <w:pStyle w:val="Heading1"/>
      </w:pPr>
      <w:bookmarkStart w:id="6" w:name="_Toc125621200"/>
      <w:r>
        <w:rPr>
          <w:lang w:eastAsia="en-GB"/>
        </w:rPr>
        <w:lastRenderedPageBreak/>
        <w:t xml:space="preserve">Component 2 </w:t>
      </w:r>
      <w:r w:rsidR="003A60B1">
        <w:rPr>
          <w:lang w:eastAsia="en-GB"/>
        </w:rPr>
        <w:t xml:space="preserve">– </w:t>
      </w:r>
      <w:r>
        <w:rPr>
          <w:lang w:eastAsia="en-GB"/>
        </w:rPr>
        <w:t xml:space="preserve">Externally </w:t>
      </w:r>
      <w:r w:rsidR="003A60B1">
        <w:rPr>
          <w:lang w:eastAsia="en-GB"/>
        </w:rPr>
        <w:t>S</w:t>
      </w:r>
      <w:r>
        <w:rPr>
          <w:lang w:eastAsia="en-GB"/>
        </w:rPr>
        <w:t xml:space="preserve">et </w:t>
      </w:r>
      <w:r w:rsidR="003A60B1">
        <w:rPr>
          <w:lang w:eastAsia="en-GB"/>
        </w:rPr>
        <w:t>A</w:t>
      </w:r>
      <w:r>
        <w:rPr>
          <w:lang w:eastAsia="en-GB"/>
        </w:rPr>
        <w:t>ssignment</w:t>
      </w:r>
      <w:r w:rsidR="00A30F73">
        <w:rPr>
          <w:lang w:eastAsia="en-GB"/>
        </w:rPr>
        <w:t>: Art</w:t>
      </w:r>
      <w:bookmarkEnd w:id="6"/>
    </w:p>
    <w:tbl>
      <w:tblPr>
        <w:tblW w:w="14601"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1843"/>
        <w:gridCol w:w="4111"/>
        <w:gridCol w:w="8647"/>
      </w:tblGrid>
      <w:tr w:rsidR="008067EE" w:rsidRPr="00DF2AEF" w14:paraId="0B25E15B" w14:textId="77777777" w:rsidTr="0038008E">
        <w:trPr>
          <w:tblHeader/>
        </w:trPr>
        <w:tc>
          <w:tcPr>
            <w:tcW w:w="1843" w:type="dxa"/>
            <w:shd w:val="clear" w:color="auto" w:fill="EA5B0C"/>
            <w:tcMar>
              <w:top w:w="113" w:type="dxa"/>
              <w:bottom w:w="113" w:type="dxa"/>
            </w:tcMar>
            <w:vAlign w:val="center"/>
          </w:tcPr>
          <w:p w14:paraId="49E4F454" w14:textId="37EFD60B" w:rsidR="008067EE" w:rsidRPr="004A4E17" w:rsidRDefault="00672841" w:rsidP="00672841">
            <w:pPr>
              <w:pStyle w:val="TableHead"/>
              <w:spacing w:before="0" w:after="0"/>
            </w:pPr>
            <w:r>
              <w:t>Course plan</w:t>
            </w:r>
          </w:p>
        </w:tc>
        <w:tc>
          <w:tcPr>
            <w:tcW w:w="4111" w:type="dxa"/>
            <w:shd w:val="clear" w:color="auto" w:fill="EA5B0C"/>
            <w:tcMar>
              <w:top w:w="113" w:type="dxa"/>
              <w:bottom w:w="113" w:type="dxa"/>
            </w:tcMar>
            <w:vAlign w:val="center"/>
          </w:tcPr>
          <w:p w14:paraId="6F7E188C" w14:textId="254A7D7C" w:rsidR="008067EE" w:rsidRPr="004A4E17" w:rsidRDefault="00672841" w:rsidP="00672841">
            <w:pPr>
              <w:pStyle w:val="TableHead"/>
              <w:spacing w:before="0" w:after="0"/>
            </w:pPr>
            <w:r>
              <w:t>Assessment</w:t>
            </w:r>
            <w:r w:rsidR="008067EE" w:rsidRPr="004A4E17">
              <w:t xml:space="preserve"> objectives</w:t>
            </w:r>
            <w:r w:rsidR="00DF6242">
              <w:t xml:space="preserve"> (AO)</w:t>
            </w:r>
          </w:p>
        </w:tc>
        <w:tc>
          <w:tcPr>
            <w:tcW w:w="8647" w:type="dxa"/>
            <w:shd w:val="clear" w:color="auto" w:fill="EA5B0C"/>
            <w:tcMar>
              <w:top w:w="113" w:type="dxa"/>
              <w:bottom w:w="113" w:type="dxa"/>
            </w:tcMar>
            <w:vAlign w:val="center"/>
          </w:tcPr>
          <w:p w14:paraId="5380B17D" w14:textId="77777777" w:rsidR="008067EE" w:rsidRPr="00DF2AEF" w:rsidRDefault="008067EE" w:rsidP="00672841">
            <w:pPr>
              <w:pStyle w:val="TableHead"/>
              <w:spacing w:before="0" w:after="0"/>
            </w:pPr>
            <w:r w:rsidRPr="00DF2AEF">
              <w:t>Suggested teaching activities</w:t>
            </w:r>
            <w:r>
              <w:t xml:space="preserve"> </w:t>
            </w:r>
          </w:p>
        </w:tc>
      </w:tr>
      <w:tr w:rsidR="00E15806" w:rsidRPr="004A4E17" w14:paraId="0AA1CAE4" w14:textId="77777777" w:rsidTr="0038008E">
        <w:tblPrEx>
          <w:tblCellMar>
            <w:top w:w="0" w:type="dxa"/>
            <w:bottom w:w="0" w:type="dxa"/>
          </w:tblCellMar>
        </w:tblPrEx>
        <w:tc>
          <w:tcPr>
            <w:tcW w:w="1843" w:type="dxa"/>
            <w:tcMar>
              <w:top w:w="113" w:type="dxa"/>
              <w:bottom w:w="113" w:type="dxa"/>
            </w:tcMar>
          </w:tcPr>
          <w:p w14:paraId="47430479" w14:textId="77777777" w:rsidR="00E15806" w:rsidRDefault="0091380D" w:rsidP="00EA5BC3">
            <w:pPr>
              <w:pStyle w:val="BodyText"/>
              <w:rPr>
                <w:lang w:eastAsia="en-GB"/>
              </w:rPr>
            </w:pPr>
            <w:r>
              <w:rPr>
                <w:lang w:eastAsia="en-GB"/>
              </w:rPr>
              <w:t>Week 32</w:t>
            </w:r>
          </w:p>
          <w:p w14:paraId="710F7A6F" w14:textId="77777777" w:rsidR="00DF4177" w:rsidRDefault="00DF4177" w:rsidP="00EA5BC3">
            <w:pPr>
              <w:pStyle w:val="BodyText"/>
              <w:rPr>
                <w:lang w:eastAsia="en-GB"/>
              </w:rPr>
            </w:pPr>
          </w:p>
          <w:p w14:paraId="79D8E46A" w14:textId="77777777" w:rsidR="00E15806" w:rsidRDefault="00E15806" w:rsidP="00EA5BC3">
            <w:pPr>
              <w:pStyle w:val="BodyText"/>
              <w:rPr>
                <w:lang w:eastAsia="en-GB"/>
              </w:rPr>
            </w:pPr>
            <w:r>
              <w:rPr>
                <w:lang w:eastAsia="en-GB"/>
              </w:rPr>
              <w:t>Introduction to the externally set assignment (total 8 weeks)</w:t>
            </w:r>
          </w:p>
        </w:tc>
        <w:tc>
          <w:tcPr>
            <w:tcW w:w="4111" w:type="dxa"/>
            <w:tcMar>
              <w:top w:w="113" w:type="dxa"/>
              <w:bottom w:w="113" w:type="dxa"/>
            </w:tcMar>
          </w:tcPr>
          <w:p w14:paraId="10BFAC86" w14:textId="77777777" w:rsidR="00E15806" w:rsidRDefault="00F2042C" w:rsidP="00F2042C">
            <w:pPr>
              <w:pStyle w:val="BodyText"/>
              <w:rPr>
                <w:lang w:eastAsia="en-GB"/>
              </w:rPr>
            </w:pPr>
            <w:r>
              <w:t>AO1 R</w:t>
            </w:r>
            <w:r w:rsidR="00BD190D" w:rsidRPr="00E15806">
              <w:t>ecord</w:t>
            </w:r>
          </w:p>
        </w:tc>
        <w:tc>
          <w:tcPr>
            <w:tcW w:w="8647" w:type="dxa"/>
            <w:tcMar>
              <w:top w:w="113" w:type="dxa"/>
              <w:bottom w:w="113" w:type="dxa"/>
            </w:tcMar>
          </w:tcPr>
          <w:p w14:paraId="244A4774" w14:textId="77777777" w:rsidR="00F2042C" w:rsidRDefault="00E15806" w:rsidP="00F2042C">
            <w:pPr>
              <w:rPr>
                <w:rFonts w:ascii="Arial" w:hAnsi="Arial" w:cs="Arial"/>
                <w:sz w:val="20"/>
              </w:rPr>
            </w:pPr>
            <w:r w:rsidRPr="00DF4177">
              <w:rPr>
                <w:rFonts w:ascii="Arial" w:hAnsi="Arial" w:cs="Arial"/>
                <w:sz w:val="20"/>
                <w:szCs w:val="20"/>
              </w:rPr>
              <w:t>Introduce the externally set assignment</w:t>
            </w:r>
            <w:r w:rsidR="00B20F5C">
              <w:rPr>
                <w:rFonts w:ascii="Arial" w:hAnsi="Arial" w:cs="Arial"/>
                <w:sz w:val="20"/>
                <w:szCs w:val="20"/>
              </w:rPr>
              <w:t xml:space="preserve">. </w:t>
            </w:r>
            <w:r w:rsidRPr="00DF4177">
              <w:rPr>
                <w:rFonts w:ascii="Arial" w:hAnsi="Arial" w:cs="Arial"/>
                <w:sz w:val="20"/>
              </w:rPr>
              <w:t xml:space="preserve">Start </w:t>
            </w:r>
            <w:r w:rsidR="00DF4177" w:rsidRPr="00DF4177">
              <w:rPr>
                <w:rFonts w:ascii="Arial" w:hAnsi="Arial" w:cs="Arial"/>
                <w:sz w:val="20"/>
              </w:rPr>
              <w:t>C</w:t>
            </w:r>
            <w:r w:rsidRPr="00DF4177">
              <w:rPr>
                <w:rFonts w:ascii="Arial" w:hAnsi="Arial" w:cs="Arial"/>
                <w:sz w:val="20"/>
              </w:rPr>
              <w:t>omponent 2, the externally set assignment</w:t>
            </w:r>
            <w:r w:rsidR="00DB36F4">
              <w:rPr>
                <w:rFonts w:ascii="Arial" w:hAnsi="Arial" w:cs="Arial"/>
                <w:sz w:val="20"/>
              </w:rPr>
              <w:t xml:space="preserve"> for Art</w:t>
            </w:r>
            <w:r w:rsidR="00DF4177">
              <w:rPr>
                <w:rFonts w:ascii="Arial" w:hAnsi="Arial" w:cs="Arial"/>
                <w:sz w:val="20"/>
              </w:rPr>
              <w:t>, by explaining the process:</w:t>
            </w:r>
          </w:p>
          <w:p w14:paraId="50A3FE83" w14:textId="77777777" w:rsidR="00F2042C" w:rsidRDefault="00E15806" w:rsidP="00F2042C">
            <w:pPr>
              <w:pStyle w:val="Body"/>
              <w:numPr>
                <w:ilvl w:val="0"/>
                <w:numId w:val="37"/>
              </w:numPr>
            </w:pPr>
            <w:r w:rsidRPr="00F2042C">
              <w:t xml:space="preserve">Supporting studies </w:t>
            </w:r>
            <w:r w:rsidR="00EE0D1D">
              <w:sym w:font="Symbol" w:char="F02D"/>
            </w:r>
            <w:r w:rsidR="00EA5BC3" w:rsidRPr="00F2042C">
              <w:t xml:space="preserve"> 7</w:t>
            </w:r>
            <w:r w:rsidRPr="00F2042C">
              <w:t xml:space="preserve"> weeks</w:t>
            </w:r>
          </w:p>
          <w:p w14:paraId="3E67CB78" w14:textId="77777777" w:rsidR="00F2042C" w:rsidRDefault="00E15806" w:rsidP="00F2042C">
            <w:pPr>
              <w:pStyle w:val="Body"/>
              <w:numPr>
                <w:ilvl w:val="0"/>
                <w:numId w:val="37"/>
              </w:numPr>
            </w:pPr>
            <w:r w:rsidRPr="00F2042C">
              <w:t>8</w:t>
            </w:r>
            <w:r w:rsidR="00EA5BC3" w:rsidRPr="00F2042C">
              <w:t>-</w:t>
            </w:r>
            <w:r w:rsidRPr="00F2042C">
              <w:t>h</w:t>
            </w:r>
            <w:r w:rsidR="00EA5BC3" w:rsidRPr="00F2042C">
              <w:t>ou</w:t>
            </w:r>
            <w:r w:rsidRPr="00F2042C">
              <w:t xml:space="preserve">r supervised test – </w:t>
            </w:r>
            <w:r w:rsidR="00960787" w:rsidRPr="00F2042C">
              <w:t>1</w:t>
            </w:r>
            <w:r w:rsidRPr="00F2042C">
              <w:t xml:space="preserve"> week</w:t>
            </w:r>
          </w:p>
          <w:p w14:paraId="2EF5994E" w14:textId="77777777" w:rsidR="00F2042C" w:rsidRDefault="00E15806" w:rsidP="00F2042C">
            <w:pPr>
              <w:pStyle w:val="Body"/>
              <w:numPr>
                <w:ilvl w:val="0"/>
                <w:numId w:val="37"/>
              </w:numPr>
            </w:pPr>
            <w:r w:rsidRPr="00F2042C">
              <w:t xml:space="preserve">Read through the question paper with </w:t>
            </w:r>
            <w:r w:rsidR="00DF4177" w:rsidRPr="00F2042C">
              <w:t xml:space="preserve">your </w:t>
            </w:r>
            <w:r w:rsidRPr="00F2042C">
              <w:t>learners. Remind them that the question is to act as a starting point.</w:t>
            </w:r>
          </w:p>
          <w:p w14:paraId="1F070F98" w14:textId="77777777" w:rsidR="00F2042C" w:rsidRDefault="00E15806" w:rsidP="00F2042C">
            <w:pPr>
              <w:pStyle w:val="Body"/>
              <w:numPr>
                <w:ilvl w:val="0"/>
                <w:numId w:val="37"/>
              </w:numPr>
            </w:pPr>
            <w:r w:rsidRPr="00F2042C">
              <w:t>Make sure they understand that the supporting studies must be completed before the supervised test and must be taken into the supervised test with them. They will use these to inform their final piece. Supporting st</w:t>
            </w:r>
            <w:r w:rsidR="00BD190D" w:rsidRPr="00F2042C">
              <w:t>udies must be mounted on up to two</w:t>
            </w:r>
            <w:r w:rsidRPr="00F2042C">
              <w:t xml:space="preserve"> sheets of A2 paper or card, and learners may use both sides. Refer to the syllabus for more information on presenting and subm</w:t>
            </w:r>
            <w:r w:rsidR="00DF4177" w:rsidRPr="00F2042C">
              <w:t>itting work.</w:t>
            </w:r>
          </w:p>
          <w:p w14:paraId="6CEDEDEB" w14:textId="77777777" w:rsidR="00F2042C" w:rsidRDefault="00E15806" w:rsidP="00F2042C">
            <w:pPr>
              <w:pStyle w:val="Body"/>
              <w:numPr>
                <w:ilvl w:val="0"/>
                <w:numId w:val="37"/>
              </w:numPr>
            </w:pPr>
            <w:r w:rsidRPr="00F2042C">
              <w:t>You will already have had access to the question paper and will have had time to create a collection of artists whose work relates in some way to the questions.</w:t>
            </w:r>
          </w:p>
          <w:p w14:paraId="7ECD36F2" w14:textId="6B407772" w:rsidR="00F2042C" w:rsidRDefault="00E15806" w:rsidP="00F2042C">
            <w:pPr>
              <w:pStyle w:val="Body"/>
              <w:numPr>
                <w:ilvl w:val="0"/>
                <w:numId w:val="37"/>
              </w:numPr>
            </w:pPr>
            <w:r w:rsidRPr="00177274">
              <w:t xml:space="preserve">Encourage a class discussion gathering ideas </w:t>
            </w:r>
            <w:r>
              <w:t xml:space="preserve">for each question </w:t>
            </w:r>
            <w:r w:rsidRPr="00177274">
              <w:t>generate</w:t>
            </w:r>
            <w:r>
              <w:t>d by these images and coll</w:t>
            </w:r>
            <w:r w:rsidR="00DF4177">
              <w:t>ate</w:t>
            </w:r>
            <w:r w:rsidRPr="00177274">
              <w:t xml:space="preserve"> them by writing them on a board. The class could combine ideas in small groups and feedback to the whole class.</w:t>
            </w:r>
          </w:p>
          <w:p w14:paraId="21C1D561" w14:textId="77777777" w:rsidR="00F2042C" w:rsidRPr="00F2042C" w:rsidRDefault="00E15806" w:rsidP="00F2042C">
            <w:pPr>
              <w:pStyle w:val="Body"/>
              <w:numPr>
                <w:ilvl w:val="0"/>
                <w:numId w:val="37"/>
              </w:numPr>
            </w:pPr>
            <w:r>
              <w:t xml:space="preserve">Learners select a question and use photography and second source images to gather initial images that explore the question. </w:t>
            </w:r>
            <w:r w:rsidR="00872583" w:rsidRPr="00F2042C">
              <w:rPr>
                <w:b/>
              </w:rPr>
              <w:t>(I)</w:t>
            </w:r>
          </w:p>
          <w:p w14:paraId="2423C0A2" w14:textId="77777777" w:rsidR="00E15806" w:rsidRPr="00BD190D" w:rsidRDefault="00BD190D" w:rsidP="00F2042C">
            <w:pPr>
              <w:pStyle w:val="Body"/>
              <w:numPr>
                <w:ilvl w:val="0"/>
                <w:numId w:val="37"/>
              </w:numPr>
            </w:pPr>
            <w:r w:rsidRPr="00BD190D">
              <w:t>Over the week learners should find objects that they could bring in to class to draw from next week or/and make sketches and take photographs during the week</w:t>
            </w:r>
            <w:r>
              <w:t xml:space="preserve"> so that they can draw from them in class </w:t>
            </w:r>
            <w:r w:rsidR="00872583" w:rsidRPr="00F2042C">
              <w:rPr>
                <w:b/>
              </w:rPr>
              <w:t>(I)</w:t>
            </w:r>
          </w:p>
        </w:tc>
      </w:tr>
      <w:tr w:rsidR="00E15806" w:rsidRPr="004A4E17" w14:paraId="4F2E07E7" w14:textId="77777777" w:rsidTr="0038008E">
        <w:tblPrEx>
          <w:tblCellMar>
            <w:top w:w="0" w:type="dxa"/>
            <w:bottom w:w="0" w:type="dxa"/>
          </w:tblCellMar>
        </w:tblPrEx>
        <w:tc>
          <w:tcPr>
            <w:tcW w:w="1843" w:type="dxa"/>
            <w:tcMar>
              <w:top w:w="113" w:type="dxa"/>
              <w:bottom w:w="113" w:type="dxa"/>
            </w:tcMar>
          </w:tcPr>
          <w:p w14:paraId="7BF13D9A" w14:textId="77777777" w:rsidR="00E15806" w:rsidRDefault="00E15806" w:rsidP="00EA5BC3">
            <w:pPr>
              <w:pStyle w:val="BodyText"/>
              <w:rPr>
                <w:lang w:eastAsia="en-GB"/>
              </w:rPr>
            </w:pPr>
            <w:r>
              <w:rPr>
                <w:lang w:eastAsia="en-GB"/>
              </w:rPr>
              <w:t>Week</w:t>
            </w:r>
            <w:r w:rsidR="00DF4177">
              <w:rPr>
                <w:lang w:eastAsia="en-GB"/>
              </w:rPr>
              <w:t>s</w:t>
            </w:r>
            <w:r w:rsidR="0091380D">
              <w:rPr>
                <w:lang w:eastAsia="en-GB"/>
              </w:rPr>
              <w:t xml:space="preserve"> 33</w:t>
            </w:r>
            <w:r w:rsidR="00EE0D1D">
              <w:rPr>
                <w:lang w:eastAsia="en-GB"/>
              </w:rPr>
              <w:sym w:font="Symbol" w:char="F02D"/>
            </w:r>
            <w:r w:rsidR="0091380D">
              <w:rPr>
                <w:lang w:eastAsia="en-GB"/>
              </w:rPr>
              <w:t>34</w:t>
            </w:r>
          </w:p>
          <w:p w14:paraId="70D546A9" w14:textId="77777777" w:rsidR="00DF4177" w:rsidRDefault="00DF4177" w:rsidP="00EA5BC3">
            <w:pPr>
              <w:pStyle w:val="BodyText"/>
              <w:rPr>
                <w:lang w:eastAsia="en-GB"/>
              </w:rPr>
            </w:pPr>
          </w:p>
          <w:p w14:paraId="4104BC34" w14:textId="77777777" w:rsidR="00E15806" w:rsidRDefault="00E15806" w:rsidP="00EA5BC3">
            <w:pPr>
              <w:pStyle w:val="BodyText"/>
              <w:rPr>
                <w:lang w:eastAsia="en-GB"/>
              </w:rPr>
            </w:pPr>
            <w:r>
              <w:rPr>
                <w:lang w:eastAsia="en-GB"/>
              </w:rPr>
              <w:t>Inv</w:t>
            </w:r>
            <w:r w:rsidR="00DF4177">
              <w:rPr>
                <w:lang w:eastAsia="en-GB"/>
              </w:rPr>
              <w:t>estigation and recording</w:t>
            </w:r>
          </w:p>
        </w:tc>
        <w:tc>
          <w:tcPr>
            <w:tcW w:w="4111" w:type="dxa"/>
            <w:tcMar>
              <w:top w:w="113" w:type="dxa"/>
              <w:bottom w:w="113" w:type="dxa"/>
            </w:tcMar>
          </w:tcPr>
          <w:p w14:paraId="6DB4E5A3" w14:textId="77777777" w:rsidR="00E15806" w:rsidRPr="00E15806" w:rsidRDefault="00F2042C" w:rsidP="00EA5BC3">
            <w:pPr>
              <w:rPr>
                <w:rFonts w:ascii="Arial" w:hAnsi="Arial" w:cs="Arial"/>
                <w:sz w:val="20"/>
                <w:szCs w:val="20"/>
              </w:rPr>
            </w:pPr>
            <w:r>
              <w:rPr>
                <w:rFonts w:ascii="Arial" w:hAnsi="Arial" w:cs="Arial"/>
                <w:sz w:val="20"/>
                <w:szCs w:val="20"/>
              </w:rPr>
              <w:t>AO1 R</w:t>
            </w:r>
            <w:r w:rsidR="00E15806" w:rsidRPr="00E15806">
              <w:rPr>
                <w:rFonts w:ascii="Arial" w:hAnsi="Arial" w:cs="Arial"/>
                <w:sz w:val="20"/>
                <w:szCs w:val="20"/>
              </w:rPr>
              <w:t>ecord</w:t>
            </w:r>
          </w:p>
          <w:p w14:paraId="4FDA9ABF" w14:textId="77777777" w:rsidR="00DF4177" w:rsidRDefault="00DF4177" w:rsidP="00EA5BC3">
            <w:pPr>
              <w:rPr>
                <w:rFonts w:ascii="Arial" w:hAnsi="Arial" w:cs="Arial"/>
                <w:sz w:val="20"/>
                <w:szCs w:val="20"/>
              </w:rPr>
            </w:pPr>
          </w:p>
          <w:p w14:paraId="106F6708" w14:textId="77777777" w:rsidR="00E15806" w:rsidRPr="00DF4177" w:rsidRDefault="00F2042C" w:rsidP="00F2042C">
            <w:pPr>
              <w:rPr>
                <w:rFonts w:ascii="Arial" w:hAnsi="Arial" w:cs="Arial"/>
                <w:sz w:val="20"/>
                <w:szCs w:val="20"/>
              </w:rPr>
            </w:pPr>
            <w:r>
              <w:rPr>
                <w:rFonts w:ascii="Arial" w:hAnsi="Arial" w:cs="Arial"/>
                <w:sz w:val="20"/>
                <w:szCs w:val="20"/>
              </w:rPr>
              <w:t>AO2 E</w:t>
            </w:r>
            <w:r w:rsidR="00E15806" w:rsidRPr="00E15806">
              <w:rPr>
                <w:rFonts w:ascii="Arial" w:hAnsi="Arial" w:cs="Arial"/>
                <w:sz w:val="20"/>
                <w:szCs w:val="20"/>
              </w:rPr>
              <w:t>xplore</w:t>
            </w:r>
          </w:p>
        </w:tc>
        <w:tc>
          <w:tcPr>
            <w:tcW w:w="8647" w:type="dxa"/>
            <w:tcMar>
              <w:top w:w="113" w:type="dxa"/>
              <w:bottom w:w="113" w:type="dxa"/>
            </w:tcMar>
          </w:tcPr>
          <w:p w14:paraId="1CD068FD" w14:textId="428AF5ED" w:rsidR="00E15806" w:rsidRDefault="00E15806" w:rsidP="00EA5BC3">
            <w:pPr>
              <w:pStyle w:val="BodyText"/>
            </w:pPr>
            <w:r w:rsidRPr="00DF4177">
              <w:t>Explore the question through gathering, recording and investigating using drawings and photography.</w:t>
            </w:r>
          </w:p>
          <w:p w14:paraId="68094A1B" w14:textId="77777777" w:rsidR="00A30F73" w:rsidRPr="00DF4177" w:rsidRDefault="00A30F73" w:rsidP="00EA5BC3">
            <w:pPr>
              <w:pStyle w:val="BodyText"/>
            </w:pPr>
          </w:p>
          <w:p w14:paraId="0258658A" w14:textId="77777777" w:rsidR="00E15806" w:rsidRPr="00E62D9E" w:rsidRDefault="00E15806" w:rsidP="00EA5BC3">
            <w:pPr>
              <w:pStyle w:val="BodyText"/>
              <w:numPr>
                <w:ilvl w:val="0"/>
                <w:numId w:val="29"/>
              </w:numPr>
            </w:pPr>
            <w:r w:rsidRPr="00E62D9E">
              <w:t>Focus on observation</w:t>
            </w:r>
            <w:r>
              <w:t xml:space="preserve"> from</w:t>
            </w:r>
            <w:r w:rsidRPr="00E62D9E">
              <w:t xml:space="preserve"> objects relating to the </w:t>
            </w:r>
            <w:r>
              <w:t xml:space="preserve">question that learners have brought in to class. </w:t>
            </w:r>
            <w:r w:rsidR="00872583" w:rsidRPr="00872583">
              <w:rPr>
                <w:b/>
              </w:rPr>
              <w:t>(I)</w:t>
            </w:r>
          </w:p>
          <w:p w14:paraId="143C1862" w14:textId="78DE229D" w:rsidR="00E15806" w:rsidRPr="00E62D9E" w:rsidRDefault="00E15806" w:rsidP="00EA5BC3">
            <w:pPr>
              <w:pStyle w:val="BodyText"/>
              <w:numPr>
                <w:ilvl w:val="0"/>
                <w:numId w:val="29"/>
              </w:numPr>
            </w:pPr>
            <w:r>
              <w:t>I</w:t>
            </w:r>
            <w:r w:rsidRPr="00E62D9E">
              <w:t xml:space="preserve">deas will have been generated from their investigations with photography and the initial </w:t>
            </w:r>
            <w:r>
              <w:t>class discussion</w:t>
            </w:r>
            <w:r w:rsidRPr="00E62D9E">
              <w:t xml:space="preserve">. </w:t>
            </w:r>
            <w:r w:rsidR="00DF4177">
              <w:t>You</w:t>
            </w:r>
            <w:r w:rsidRPr="00E62D9E">
              <w:t xml:space="preserve"> may also </w:t>
            </w:r>
            <w:r w:rsidR="00DF4177">
              <w:t xml:space="preserve">want to </w:t>
            </w:r>
            <w:r w:rsidRPr="00E62D9E">
              <w:t xml:space="preserve">bring in a collection of interesting objects and items </w:t>
            </w:r>
            <w:r>
              <w:t>that could relate to the questions</w:t>
            </w:r>
            <w:r w:rsidRPr="00E62D9E">
              <w:t>.</w:t>
            </w:r>
          </w:p>
          <w:p w14:paraId="60801263" w14:textId="77777777" w:rsidR="00E15806" w:rsidRDefault="00E15806" w:rsidP="00EA5BC3">
            <w:pPr>
              <w:pStyle w:val="BodyText"/>
              <w:numPr>
                <w:ilvl w:val="0"/>
                <w:numId w:val="29"/>
              </w:numPr>
            </w:pPr>
            <w:r>
              <w:t>S</w:t>
            </w:r>
            <w:r w:rsidRPr="00E62D9E">
              <w:t xml:space="preserve">upply a variety of coloured paper and materials for the learners to choose </w:t>
            </w:r>
            <w:r>
              <w:t xml:space="preserve">from </w:t>
            </w:r>
            <w:r w:rsidRPr="00E62D9E">
              <w:t>to draw on and with</w:t>
            </w:r>
            <w:r>
              <w:t>.</w:t>
            </w:r>
          </w:p>
          <w:p w14:paraId="2C4E45F2" w14:textId="77777777" w:rsidR="00E15806" w:rsidRDefault="00DF4177" w:rsidP="00EA5BC3">
            <w:pPr>
              <w:pStyle w:val="BodyText"/>
              <w:numPr>
                <w:ilvl w:val="0"/>
                <w:numId w:val="29"/>
              </w:numPr>
            </w:pPr>
            <w:r>
              <w:lastRenderedPageBreak/>
              <w:t xml:space="preserve">Learners complete between two </w:t>
            </w:r>
            <w:r w:rsidR="00E15806">
              <w:t xml:space="preserve">and </w:t>
            </w:r>
            <w:r>
              <w:t>three</w:t>
            </w:r>
            <w:r w:rsidR="00E15806">
              <w:t xml:space="preserve"> observational studies each week. Vary the scale and focus in each study. Use a range of </w:t>
            </w:r>
            <w:r w:rsidR="00C94516">
              <w:t>media;</w:t>
            </w:r>
            <w:r w:rsidR="00E15806">
              <w:t xml:space="preserve"> refer back to </w:t>
            </w:r>
            <w:r>
              <w:t>P</w:t>
            </w:r>
            <w:r w:rsidR="00E15806">
              <w:t xml:space="preserve">roject </w:t>
            </w:r>
            <w:r>
              <w:t>One</w:t>
            </w:r>
            <w:r w:rsidR="00E15806">
              <w:t xml:space="preserve"> for ideas.</w:t>
            </w:r>
          </w:p>
          <w:p w14:paraId="51DE108E" w14:textId="77777777" w:rsidR="00F2042C" w:rsidRPr="00DF4177" w:rsidRDefault="00E15806" w:rsidP="00B20F5C">
            <w:pPr>
              <w:pStyle w:val="BodyText"/>
              <w:numPr>
                <w:ilvl w:val="0"/>
                <w:numId w:val="29"/>
              </w:numPr>
            </w:pPr>
            <w:r>
              <w:t>Learners may work from second source images and own photographs as well as first</w:t>
            </w:r>
            <w:r w:rsidR="00DF4177">
              <w:t>-</w:t>
            </w:r>
            <w:r>
              <w:t>hand sources.</w:t>
            </w:r>
          </w:p>
        </w:tc>
      </w:tr>
      <w:tr w:rsidR="00E15806" w:rsidRPr="004A4E17" w14:paraId="268A1563" w14:textId="77777777" w:rsidTr="0038008E">
        <w:tblPrEx>
          <w:tblCellMar>
            <w:top w:w="0" w:type="dxa"/>
            <w:bottom w:w="0" w:type="dxa"/>
          </w:tblCellMar>
        </w:tblPrEx>
        <w:tc>
          <w:tcPr>
            <w:tcW w:w="1843" w:type="dxa"/>
            <w:tcMar>
              <w:top w:w="113" w:type="dxa"/>
              <w:bottom w:w="113" w:type="dxa"/>
            </w:tcMar>
          </w:tcPr>
          <w:p w14:paraId="33F20D79" w14:textId="77777777" w:rsidR="00E15806" w:rsidRDefault="0091380D" w:rsidP="00EA5BC3">
            <w:pPr>
              <w:pStyle w:val="BodyText"/>
              <w:rPr>
                <w:lang w:eastAsia="en-GB"/>
              </w:rPr>
            </w:pPr>
            <w:r>
              <w:rPr>
                <w:lang w:eastAsia="en-GB"/>
              </w:rPr>
              <w:lastRenderedPageBreak/>
              <w:t>Week 35</w:t>
            </w:r>
          </w:p>
          <w:p w14:paraId="67FBABA7" w14:textId="77777777" w:rsidR="0076115A" w:rsidRDefault="0076115A" w:rsidP="00EA5BC3">
            <w:pPr>
              <w:pStyle w:val="BodyText"/>
              <w:rPr>
                <w:lang w:eastAsia="en-GB"/>
              </w:rPr>
            </w:pPr>
          </w:p>
          <w:p w14:paraId="3CF5178F" w14:textId="77777777" w:rsidR="00E15806" w:rsidRDefault="00E15806" w:rsidP="00EA5BC3">
            <w:pPr>
              <w:pStyle w:val="BodyText"/>
              <w:rPr>
                <w:lang w:eastAsia="en-GB"/>
              </w:rPr>
            </w:pPr>
            <w:r>
              <w:rPr>
                <w:lang w:eastAsia="en-GB"/>
              </w:rPr>
              <w:t>Complete an artis</w:t>
            </w:r>
            <w:r w:rsidR="00DF4177">
              <w:rPr>
                <w:lang w:eastAsia="en-GB"/>
              </w:rPr>
              <w:t>t study</w:t>
            </w:r>
          </w:p>
        </w:tc>
        <w:tc>
          <w:tcPr>
            <w:tcW w:w="4111" w:type="dxa"/>
            <w:tcMar>
              <w:top w:w="113" w:type="dxa"/>
              <w:bottom w:w="113" w:type="dxa"/>
            </w:tcMar>
          </w:tcPr>
          <w:p w14:paraId="2195A663" w14:textId="77777777" w:rsidR="00E15806" w:rsidRPr="00DF4177" w:rsidRDefault="00F2042C" w:rsidP="00F2042C">
            <w:pPr>
              <w:rPr>
                <w:rFonts w:ascii="Arial" w:hAnsi="Arial" w:cs="Arial"/>
                <w:sz w:val="20"/>
                <w:szCs w:val="20"/>
              </w:rPr>
            </w:pPr>
            <w:r>
              <w:rPr>
                <w:rFonts w:ascii="Arial" w:hAnsi="Arial" w:cs="Arial"/>
                <w:sz w:val="20"/>
                <w:szCs w:val="20"/>
              </w:rPr>
              <w:t>AO3 D</w:t>
            </w:r>
            <w:r w:rsidR="00E15806" w:rsidRPr="00E15806">
              <w:rPr>
                <w:rFonts w:ascii="Arial" w:hAnsi="Arial" w:cs="Arial"/>
                <w:sz w:val="20"/>
                <w:szCs w:val="20"/>
              </w:rPr>
              <w:t>evelop</w:t>
            </w:r>
          </w:p>
        </w:tc>
        <w:tc>
          <w:tcPr>
            <w:tcW w:w="8647" w:type="dxa"/>
            <w:tcMar>
              <w:top w:w="113" w:type="dxa"/>
              <w:bottom w:w="113" w:type="dxa"/>
            </w:tcMar>
          </w:tcPr>
          <w:p w14:paraId="051CEADA" w14:textId="5DE8E235" w:rsidR="00E15806" w:rsidRDefault="00E15806" w:rsidP="00EA5BC3">
            <w:pPr>
              <w:pStyle w:val="BodyText"/>
              <w:rPr>
                <w:b/>
              </w:rPr>
            </w:pPr>
            <w:r w:rsidRPr="00A30F73">
              <w:rPr>
                <w:b/>
              </w:rPr>
              <w:t>Artist copy</w:t>
            </w:r>
          </w:p>
          <w:p w14:paraId="4A3AFA72" w14:textId="77777777" w:rsidR="00A30F73" w:rsidRPr="00A30F73" w:rsidRDefault="00A30F73" w:rsidP="00EA5BC3">
            <w:pPr>
              <w:pStyle w:val="BodyText"/>
              <w:rPr>
                <w:b/>
              </w:rPr>
            </w:pPr>
          </w:p>
          <w:p w14:paraId="416A5A3A" w14:textId="77777777" w:rsidR="00E15806" w:rsidRDefault="00E15806" w:rsidP="00EA5BC3">
            <w:pPr>
              <w:pStyle w:val="BodyText"/>
              <w:numPr>
                <w:ilvl w:val="0"/>
                <w:numId w:val="30"/>
              </w:numPr>
            </w:pPr>
            <w:r w:rsidRPr="00B00F52">
              <w:t xml:space="preserve">Learners select an artwork from </w:t>
            </w:r>
            <w:r>
              <w:t>an artist</w:t>
            </w:r>
            <w:r w:rsidRPr="00B00F52">
              <w:t xml:space="preserve"> </w:t>
            </w:r>
            <w:r>
              <w:t>that relates in some way to their question, for example because of subject matter, media choice or process</w:t>
            </w:r>
            <w:r w:rsidR="00DF4177">
              <w:t>.</w:t>
            </w:r>
          </w:p>
          <w:p w14:paraId="28144348" w14:textId="350DBE0B" w:rsidR="00E15806" w:rsidRPr="00B235DD" w:rsidRDefault="00E15806" w:rsidP="00EA5BC3">
            <w:pPr>
              <w:pStyle w:val="ListParagraph"/>
              <w:numPr>
                <w:ilvl w:val="0"/>
                <w:numId w:val="30"/>
              </w:numPr>
              <w:rPr>
                <w:rFonts w:cs="Arial"/>
              </w:rPr>
            </w:pPr>
            <w:r w:rsidRPr="00B235DD">
              <w:rPr>
                <w:rFonts w:cs="Arial"/>
              </w:rPr>
              <w:t>Learners complete an artist study of the artwork, by taking a section that is of interest and making a careful and accurate copy in appropriate media.</w:t>
            </w:r>
          </w:p>
          <w:p w14:paraId="2C65DD53" w14:textId="2EF62C49" w:rsidR="00E15806" w:rsidRPr="00B235DD" w:rsidRDefault="00E15806" w:rsidP="00EA5BC3">
            <w:pPr>
              <w:pStyle w:val="ListParagraph"/>
              <w:numPr>
                <w:ilvl w:val="0"/>
                <w:numId w:val="30"/>
              </w:numPr>
              <w:rPr>
                <w:rFonts w:cs="Arial"/>
              </w:rPr>
            </w:pPr>
            <w:r w:rsidRPr="00B235DD">
              <w:rPr>
                <w:rFonts w:cs="Arial"/>
              </w:rPr>
              <w:t>Learners analyse the artwork</w:t>
            </w:r>
            <w:r w:rsidR="00EE0D1D">
              <w:rPr>
                <w:rFonts w:cs="Arial"/>
              </w:rPr>
              <w:t xml:space="preserve"> </w:t>
            </w:r>
            <w:r w:rsidR="00EE0D1D">
              <w:rPr>
                <w:rFonts w:cs="Arial"/>
              </w:rPr>
              <w:sym w:font="Symbol" w:char="F02D"/>
            </w:r>
            <w:r w:rsidRPr="00B235DD">
              <w:rPr>
                <w:rFonts w:cs="Arial"/>
              </w:rPr>
              <w:t xml:space="preserve"> focus on describing how the artist has used the visual elements in their work, for example composition, subject matter, colour, line.</w:t>
            </w:r>
          </w:p>
          <w:p w14:paraId="5AE88D85" w14:textId="20566F3D" w:rsidR="00E15806" w:rsidRPr="00BD190D" w:rsidRDefault="00BD190D" w:rsidP="00EA5BC3">
            <w:pPr>
              <w:pStyle w:val="BodyText"/>
              <w:numPr>
                <w:ilvl w:val="0"/>
                <w:numId w:val="30"/>
              </w:numPr>
            </w:pPr>
            <w:r w:rsidRPr="00BD190D">
              <w:t>Remember to source and identify the artwork</w:t>
            </w:r>
            <w:r>
              <w:t xml:space="preserve"> by including the artist name, title and date</w:t>
            </w:r>
            <w:r w:rsidR="003A60B1">
              <w:t>.</w:t>
            </w:r>
          </w:p>
        </w:tc>
      </w:tr>
      <w:tr w:rsidR="00E15806" w:rsidRPr="004A4E17" w14:paraId="01E10C33" w14:textId="77777777" w:rsidTr="0038008E">
        <w:tblPrEx>
          <w:tblCellMar>
            <w:top w:w="0" w:type="dxa"/>
            <w:bottom w:w="0" w:type="dxa"/>
          </w:tblCellMar>
        </w:tblPrEx>
        <w:tc>
          <w:tcPr>
            <w:tcW w:w="1843" w:type="dxa"/>
            <w:tcMar>
              <w:top w:w="113" w:type="dxa"/>
              <w:bottom w:w="113" w:type="dxa"/>
            </w:tcMar>
          </w:tcPr>
          <w:p w14:paraId="1A634A4A" w14:textId="77777777" w:rsidR="00E15806" w:rsidRDefault="00E15806" w:rsidP="00EA5BC3">
            <w:pPr>
              <w:pStyle w:val="BodyText"/>
              <w:rPr>
                <w:lang w:eastAsia="en-GB"/>
              </w:rPr>
            </w:pPr>
            <w:r>
              <w:rPr>
                <w:lang w:eastAsia="en-GB"/>
              </w:rPr>
              <w:t xml:space="preserve">Week </w:t>
            </w:r>
            <w:r w:rsidR="0091380D">
              <w:rPr>
                <w:lang w:eastAsia="en-GB"/>
              </w:rPr>
              <w:t>36</w:t>
            </w:r>
          </w:p>
          <w:p w14:paraId="6E25ABC2" w14:textId="77777777" w:rsidR="00DF4177" w:rsidRDefault="00DF4177" w:rsidP="00EA5BC3">
            <w:pPr>
              <w:pStyle w:val="BodyText"/>
              <w:rPr>
                <w:lang w:eastAsia="en-GB"/>
              </w:rPr>
            </w:pPr>
          </w:p>
          <w:p w14:paraId="363B1821" w14:textId="77777777" w:rsidR="00E15806" w:rsidRDefault="00E15806" w:rsidP="00EA5BC3">
            <w:pPr>
              <w:pStyle w:val="BodyText"/>
              <w:rPr>
                <w:lang w:eastAsia="en-GB"/>
              </w:rPr>
            </w:pPr>
            <w:r>
              <w:rPr>
                <w:lang w:eastAsia="en-GB"/>
              </w:rPr>
              <w:t>R</w:t>
            </w:r>
            <w:r w:rsidR="00DF4177">
              <w:rPr>
                <w:lang w:eastAsia="en-GB"/>
              </w:rPr>
              <w:t>eflect on work to develop ideas</w:t>
            </w:r>
          </w:p>
        </w:tc>
        <w:tc>
          <w:tcPr>
            <w:tcW w:w="4111" w:type="dxa"/>
            <w:tcMar>
              <w:top w:w="113" w:type="dxa"/>
              <w:bottom w:w="113" w:type="dxa"/>
            </w:tcMar>
          </w:tcPr>
          <w:p w14:paraId="14197E23" w14:textId="77777777" w:rsidR="00E15806" w:rsidRPr="00DF4177" w:rsidRDefault="00F2042C" w:rsidP="00F2042C">
            <w:pPr>
              <w:rPr>
                <w:rFonts w:ascii="Arial" w:hAnsi="Arial" w:cs="Arial"/>
                <w:sz w:val="20"/>
                <w:szCs w:val="20"/>
              </w:rPr>
            </w:pPr>
            <w:r>
              <w:rPr>
                <w:rFonts w:ascii="Arial" w:hAnsi="Arial" w:cs="Arial"/>
                <w:sz w:val="20"/>
                <w:szCs w:val="20"/>
              </w:rPr>
              <w:t>AO3 D</w:t>
            </w:r>
            <w:r w:rsidR="00E15806" w:rsidRPr="00E15806">
              <w:rPr>
                <w:rFonts w:ascii="Arial" w:hAnsi="Arial" w:cs="Arial"/>
                <w:sz w:val="20"/>
                <w:szCs w:val="20"/>
              </w:rPr>
              <w:t>evelop</w:t>
            </w:r>
          </w:p>
        </w:tc>
        <w:tc>
          <w:tcPr>
            <w:tcW w:w="8647" w:type="dxa"/>
            <w:tcMar>
              <w:top w:w="113" w:type="dxa"/>
              <w:bottom w:w="113" w:type="dxa"/>
            </w:tcMar>
          </w:tcPr>
          <w:p w14:paraId="3108B784" w14:textId="474F66AD" w:rsidR="00E15806" w:rsidRDefault="00E15806" w:rsidP="00EA5BC3">
            <w:pPr>
              <w:rPr>
                <w:rFonts w:ascii="Arial" w:hAnsi="Arial" w:cs="Arial"/>
                <w:sz w:val="20"/>
              </w:rPr>
            </w:pPr>
            <w:r w:rsidRPr="00DF4177">
              <w:rPr>
                <w:rFonts w:ascii="Arial" w:hAnsi="Arial" w:cs="Arial"/>
                <w:sz w:val="20"/>
              </w:rPr>
              <w:t>Developing ideas linked to the question</w:t>
            </w:r>
            <w:r w:rsidR="00A30F73">
              <w:rPr>
                <w:rFonts w:ascii="Arial" w:hAnsi="Arial" w:cs="Arial"/>
                <w:sz w:val="20"/>
              </w:rPr>
              <w:t>.</w:t>
            </w:r>
          </w:p>
          <w:p w14:paraId="4C22E565" w14:textId="77777777" w:rsidR="00A30F73" w:rsidRPr="00DF4177" w:rsidRDefault="00A30F73" w:rsidP="00EA5BC3">
            <w:pPr>
              <w:rPr>
                <w:rFonts w:ascii="Arial" w:hAnsi="Arial" w:cs="Arial"/>
                <w:sz w:val="20"/>
              </w:rPr>
            </w:pPr>
          </w:p>
          <w:p w14:paraId="367522A3" w14:textId="77777777" w:rsidR="00E15806" w:rsidRDefault="00E15806" w:rsidP="00EA5BC3">
            <w:pPr>
              <w:pStyle w:val="BodyText"/>
              <w:numPr>
                <w:ilvl w:val="0"/>
                <w:numId w:val="31"/>
              </w:numPr>
            </w:pPr>
            <w:r>
              <w:t>Learners use their artist research as inspiration for developing a composition for their final outcome. This could be in terms of subject matter, context, media use</w:t>
            </w:r>
            <w:r w:rsidR="00DF4177">
              <w:t xml:space="preserve"> and</w:t>
            </w:r>
            <w:r>
              <w:t xml:space="preserve"> colour use.</w:t>
            </w:r>
          </w:p>
          <w:p w14:paraId="46BE9F55" w14:textId="209F74F4" w:rsidR="00E15806" w:rsidRDefault="00E15806" w:rsidP="00EA5BC3">
            <w:pPr>
              <w:pStyle w:val="BodyText"/>
              <w:numPr>
                <w:ilvl w:val="0"/>
                <w:numId w:val="31"/>
              </w:numPr>
            </w:pPr>
            <w:r>
              <w:t xml:space="preserve">Complete </w:t>
            </w:r>
            <w:r w:rsidR="00DF4177">
              <w:t>three</w:t>
            </w:r>
            <w:r>
              <w:t xml:space="preserve"> thumbnail pencil sketches outlining different composition options.</w:t>
            </w:r>
          </w:p>
          <w:p w14:paraId="19F34ABC" w14:textId="77777777" w:rsidR="00E15806" w:rsidRDefault="00E15806" w:rsidP="00EA5BC3">
            <w:pPr>
              <w:pStyle w:val="BodyText"/>
              <w:rPr>
                <w:b/>
              </w:rPr>
            </w:pPr>
          </w:p>
          <w:p w14:paraId="2586D362" w14:textId="523D9C3B" w:rsidR="00E15806" w:rsidRDefault="00DF4177" w:rsidP="00EA5BC3">
            <w:pPr>
              <w:pStyle w:val="BodyText"/>
              <w:rPr>
                <w:b/>
              </w:rPr>
            </w:pPr>
            <w:r w:rsidRPr="00DF4177">
              <w:t>Use</w:t>
            </w:r>
            <w:r w:rsidR="00E15806" w:rsidRPr="00DF4177">
              <w:t xml:space="preserve"> peer/</w:t>
            </w:r>
            <w:r w:rsidRPr="00DF4177">
              <w:t>self-assessment</w:t>
            </w:r>
            <w:r w:rsidR="00E15806" w:rsidRPr="00DF4177">
              <w:t xml:space="preserve"> to reflect on work completed so far and to inform development of final idea </w:t>
            </w:r>
            <w:r w:rsidR="00872583" w:rsidRPr="00872583">
              <w:rPr>
                <w:b/>
              </w:rPr>
              <w:t>(F)</w:t>
            </w:r>
          </w:p>
          <w:p w14:paraId="2BFA0B7D" w14:textId="77777777" w:rsidR="00A30F73" w:rsidRPr="00DF4177" w:rsidRDefault="00A30F73" w:rsidP="00EA5BC3">
            <w:pPr>
              <w:pStyle w:val="BodyText"/>
            </w:pPr>
          </w:p>
          <w:p w14:paraId="40681C36" w14:textId="77777777" w:rsidR="00A25F13" w:rsidRDefault="00A25F13" w:rsidP="00EA5BC3">
            <w:pPr>
              <w:pStyle w:val="BodyText"/>
              <w:numPr>
                <w:ilvl w:val="0"/>
                <w:numId w:val="32"/>
              </w:numPr>
            </w:pPr>
            <w:r>
              <w:t>Peer assessment – learners review each other’s work to identify areas that they think have worked well and that could be developed further.</w:t>
            </w:r>
          </w:p>
          <w:p w14:paraId="750F13A3" w14:textId="77777777" w:rsidR="00A25F13" w:rsidRDefault="00A25F13" w:rsidP="00EA5BC3">
            <w:pPr>
              <w:pStyle w:val="BodyText"/>
              <w:numPr>
                <w:ilvl w:val="0"/>
                <w:numId w:val="32"/>
              </w:numPr>
            </w:pPr>
            <w:r>
              <w:t xml:space="preserve">Learners review their own work and identify strengths in terms of media and process and consider ideas for a final outcome. Learners share these with a peer explaining their concerns and any problems they foresee. </w:t>
            </w:r>
          </w:p>
          <w:p w14:paraId="5E71541E" w14:textId="77777777" w:rsidR="00A25F13" w:rsidRDefault="00A25F13" w:rsidP="00EA5BC3">
            <w:pPr>
              <w:pStyle w:val="BodyText"/>
              <w:numPr>
                <w:ilvl w:val="0"/>
                <w:numId w:val="32"/>
              </w:numPr>
            </w:pPr>
            <w:r>
              <w:t>Learners reflect on their work to identify the m</w:t>
            </w:r>
            <w:r w:rsidR="00DF4177">
              <w:t>ost successful option from the three</w:t>
            </w:r>
            <w:r>
              <w:t xml:space="preserve"> thumbnail sketches in order to select the one they would like to pursue further to develop their fin</w:t>
            </w:r>
            <w:r w:rsidR="00DF4177">
              <w:t>al outcome in the examination.</w:t>
            </w:r>
          </w:p>
          <w:p w14:paraId="3CB4DF23" w14:textId="77777777" w:rsidR="00E15806" w:rsidRPr="003608F7" w:rsidRDefault="00A25F13" w:rsidP="00EA5BC3">
            <w:pPr>
              <w:pStyle w:val="BodyText"/>
              <w:numPr>
                <w:ilvl w:val="1"/>
                <w:numId w:val="32"/>
              </w:numPr>
              <w:rPr>
                <w:b/>
              </w:rPr>
            </w:pPr>
            <w:r w:rsidRPr="00FD48D8">
              <w:t>Annotate ideas and reflections making links to artists’ research where necessary.</w:t>
            </w:r>
          </w:p>
        </w:tc>
      </w:tr>
      <w:tr w:rsidR="007F2B36" w:rsidRPr="004A4E17" w14:paraId="49288932" w14:textId="77777777" w:rsidTr="0038008E">
        <w:tblPrEx>
          <w:tblCellMar>
            <w:top w:w="0" w:type="dxa"/>
            <w:bottom w:w="0" w:type="dxa"/>
          </w:tblCellMar>
        </w:tblPrEx>
        <w:tc>
          <w:tcPr>
            <w:tcW w:w="1843" w:type="dxa"/>
            <w:tcMar>
              <w:top w:w="113" w:type="dxa"/>
              <w:bottom w:w="113" w:type="dxa"/>
            </w:tcMar>
          </w:tcPr>
          <w:p w14:paraId="319DA2C5" w14:textId="77777777" w:rsidR="00A25F13" w:rsidRDefault="00A25F13" w:rsidP="00EA5BC3">
            <w:pPr>
              <w:pStyle w:val="BodyText"/>
              <w:rPr>
                <w:lang w:eastAsia="en-GB"/>
              </w:rPr>
            </w:pPr>
            <w:r>
              <w:rPr>
                <w:lang w:eastAsia="en-GB"/>
              </w:rPr>
              <w:t>Week</w:t>
            </w:r>
            <w:r w:rsidR="00DF4177">
              <w:rPr>
                <w:lang w:eastAsia="en-GB"/>
              </w:rPr>
              <w:t>s</w:t>
            </w:r>
            <w:r>
              <w:rPr>
                <w:lang w:eastAsia="en-GB"/>
              </w:rPr>
              <w:t xml:space="preserve"> </w:t>
            </w:r>
            <w:r w:rsidR="0091380D">
              <w:rPr>
                <w:lang w:eastAsia="en-GB"/>
              </w:rPr>
              <w:t>37</w:t>
            </w:r>
            <w:r w:rsidR="00EE0D1D">
              <w:rPr>
                <w:lang w:eastAsia="en-GB"/>
              </w:rPr>
              <w:sym w:font="Symbol" w:char="F02D"/>
            </w:r>
            <w:r w:rsidR="0091380D">
              <w:rPr>
                <w:lang w:eastAsia="en-GB"/>
              </w:rPr>
              <w:t>38</w:t>
            </w:r>
          </w:p>
          <w:p w14:paraId="077A39C9" w14:textId="77777777" w:rsidR="00DF4177" w:rsidRDefault="00DF4177" w:rsidP="00EA5BC3">
            <w:pPr>
              <w:pStyle w:val="BodyText"/>
              <w:rPr>
                <w:lang w:eastAsia="en-GB"/>
              </w:rPr>
            </w:pPr>
          </w:p>
          <w:p w14:paraId="770792CE" w14:textId="77777777" w:rsidR="007F2B36" w:rsidRDefault="00A25F13" w:rsidP="00EA5BC3">
            <w:pPr>
              <w:pStyle w:val="BodyText"/>
              <w:rPr>
                <w:lang w:eastAsia="en-GB"/>
              </w:rPr>
            </w:pPr>
            <w:r>
              <w:rPr>
                <w:lang w:eastAsia="en-GB"/>
              </w:rPr>
              <w:t>Media experiments</w:t>
            </w:r>
          </w:p>
        </w:tc>
        <w:tc>
          <w:tcPr>
            <w:tcW w:w="4111" w:type="dxa"/>
            <w:tcMar>
              <w:top w:w="113" w:type="dxa"/>
              <w:bottom w:w="113" w:type="dxa"/>
            </w:tcMar>
          </w:tcPr>
          <w:p w14:paraId="7897F147" w14:textId="77777777" w:rsidR="007F2B36" w:rsidRPr="00DF4177" w:rsidRDefault="00F2042C" w:rsidP="00F2042C">
            <w:pPr>
              <w:rPr>
                <w:rFonts w:ascii="Arial" w:hAnsi="Arial" w:cs="Arial"/>
                <w:sz w:val="20"/>
                <w:szCs w:val="20"/>
              </w:rPr>
            </w:pPr>
            <w:r>
              <w:rPr>
                <w:rFonts w:ascii="Arial" w:hAnsi="Arial" w:cs="Arial"/>
                <w:sz w:val="20"/>
                <w:szCs w:val="20"/>
              </w:rPr>
              <w:lastRenderedPageBreak/>
              <w:t>AO2 E</w:t>
            </w:r>
            <w:r w:rsidR="00A25F13" w:rsidRPr="00A25F13">
              <w:rPr>
                <w:rFonts w:ascii="Arial" w:hAnsi="Arial" w:cs="Arial"/>
                <w:sz w:val="20"/>
                <w:szCs w:val="20"/>
              </w:rPr>
              <w:t>xplore</w:t>
            </w:r>
          </w:p>
        </w:tc>
        <w:tc>
          <w:tcPr>
            <w:tcW w:w="8647" w:type="dxa"/>
            <w:tcMar>
              <w:top w:w="113" w:type="dxa"/>
              <w:bottom w:w="113" w:type="dxa"/>
            </w:tcMar>
          </w:tcPr>
          <w:p w14:paraId="78102827" w14:textId="02F538D4" w:rsidR="00DF4177" w:rsidRDefault="00A25F13" w:rsidP="00EA5BC3">
            <w:pPr>
              <w:pStyle w:val="BodyText"/>
            </w:pPr>
            <w:r w:rsidRPr="00DF4177">
              <w:t>Learners develo</w:t>
            </w:r>
            <w:r w:rsidR="00DF4177">
              <w:t>p ideas using media experiments</w:t>
            </w:r>
            <w:r w:rsidR="00A30F73">
              <w:t>.</w:t>
            </w:r>
          </w:p>
          <w:p w14:paraId="1491CBEC" w14:textId="77777777" w:rsidR="00A30F73" w:rsidRDefault="00A30F73" w:rsidP="00EA5BC3">
            <w:pPr>
              <w:pStyle w:val="BodyText"/>
            </w:pPr>
          </w:p>
          <w:p w14:paraId="1EE147A5" w14:textId="77777777" w:rsidR="00DF4177" w:rsidRDefault="00A25F13" w:rsidP="00EA5BC3">
            <w:pPr>
              <w:pStyle w:val="BodyText"/>
              <w:numPr>
                <w:ilvl w:val="0"/>
                <w:numId w:val="33"/>
              </w:numPr>
            </w:pPr>
            <w:r>
              <w:t>Explore and refine media use, processes and technical skills to develop the outline composition sketch they have selected.</w:t>
            </w:r>
          </w:p>
          <w:p w14:paraId="438658F0" w14:textId="77777777" w:rsidR="00DF4177" w:rsidRDefault="00A25F13" w:rsidP="00EA5BC3">
            <w:pPr>
              <w:pStyle w:val="BodyText"/>
              <w:numPr>
                <w:ilvl w:val="0"/>
                <w:numId w:val="33"/>
              </w:numPr>
            </w:pPr>
            <w:r>
              <w:t xml:space="preserve">Learners should annotate their work to </w:t>
            </w:r>
            <w:r w:rsidRPr="003608F7">
              <w:t xml:space="preserve">outline the </w:t>
            </w:r>
            <w:r>
              <w:t xml:space="preserve">media used, </w:t>
            </w:r>
            <w:r w:rsidRPr="003608F7">
              <w:t>technique, characteristics of the process and the effect they give.</w:t>
            </w:r>
          </w:p>
          <w:p w14:paraId="140EBA6B" w14:textId="77777777" w:rsidR="00DF4177" w:rsidRDefault="00A25F13" w:rsidP="00EA5BC3">
            <w:pPr>
              <w:pStyle w:val="BodyText"/>
              <w:numPr>
                <w:ilvl w:val="0"/>
                <w:numId w:val="33"/>
              </w:numPr>
            </w:pPr>
            <w:r>
              <w:t>Learners should refer to their chosen artists work to influence, inspire and inform media experimentation.</w:t>
            </w:r>
          </w:p>
          <w:p w14:paraId="14125C70" w14:textId="77777777" w:rsidR="00DF4177" w:rsidRDefault="00A25F13" w:rsidP="00EA5BC3">
            <w:pPr>
              <w:pStyle w:val="BodyText"/>
              <w:numPr>
                <w:ilvl w:val="0"/>
                <w:numId w:val="33"/>
              </w:numPr>
            </w:pPr>
            <w:r>
              <w:t>Adapt and refine final composition, sketch and gather new images thro</w:t>
            </w:r>
            <w:r w:rsidR="00DF4177">
              <w:t xml:space="preserve">ugh drawings and photography if </w:t>
            </w:r>
            <w:r>
              <w:t>necessary.</w:t>
            </w:r>
          </w:p>
          <w:p w14:paraId="1F70E5B1" w14:textId="77777777" w:rsidR="00F2042C" w:rsidRPr="00DF4177" w:rsidRDefault="00A25F13" w:rsidP="00B20F5C">
            <w:pPr>
              <w:pStyle w:val="BodyText"/>
              <w:numPr>
                <w:ilvl w:val="0"/>
                <w:numId w:val="33"/>
              </w:numPr>
            </w:pPr>
            <w:r>
              <w:t>Learners present a plan for the exam. This should include a composition sketch</w:t>
            </w:r>
            <w:r w:rsidR="00DF4177">
              <w:t xml:space="preserve"> </w:t>
            </w:r>
            <w:r>
              <w:t>/</w:t>
            </w:r>
            <w:r w:rsidR="00DF4177">
              <w:t xml:space="preserve"> </w:t>
            </w:r>
            <w:r>
              <w:t>design outline, media choice and a proposed plan for the 8</w:t>
            </w:r>
            <w:r w:rsidR="00EA5BC3">
              <w:t>-</w:t>
            </w:r>
            <w:r>
              <w:t>hour supervised test.</w:t>
            </w:r>
          </w:p>
        </w:tc>
      </w:tr>
      <w:tr w:rsidR="007F2B36" w:rsidRPr="004A4E17" w14:paraId="0E2923F4" w14:textId="77777777" w:rsidTr="0038008E">
        <w:tblPrEx>
          <w:tblCellMar>
            <w:top w:w="0" w:type="dxa"/>
            <w:bottom w:w="0" w:type="dxa"/>
          </w:tblCellMar>
        </w:tblPrEx>
        <w:tc>
          <w:tcPr>
            <w:tcW w:w="1843" w:type="dxa"/>
            <w:tcMar>
              <w:top w:w="113" w:type="dxa"/>
              <w:bottom w:w="113" w:type="dxa"/>
            </w:tcMar>
          </w:tcPr>
          <w:p w14:paraId="33243176" w14:textId="77777777" w:rsidR="00A25F13" w:rsidRDefault="0091380D" w:rsidP="00EA5BC3">
            <w:pPr>
              <w:pStyle w:val="BodyText"/>
              <w:rPr>
                <w:lang w:eastAsia="en-GB"/>
              </w:rPr>
            </w:pPr>
            <w:r>
              <w:rPr>
                <w:lang w:eastAsia="en-GB"/>
              </w:rPr>
              <w:lastRenderedPageBreak/>
              <w:t>Week 39</w:t>
            </w:r>
          </w:p>
          <w:p w14:paraId="0E8A3DBC" w14:textId="77777777" w:rsidR="00DF4177" w:rsidRDefault="00DF4177" w:rsidP="00EA5BC3">
            <w:pPr>
              <w:pStyle w:val="BodyText"/>
              <w:rPr>
                <w:lang w:eastAsia="en-GB"/>
              </w:rPr>
            </w:pPr>
          </w:p>
          <w:p w14:paraId="686EFBCF" w14:textId="77777777" w:rsidR="007F2B36" w:rsidRDefault="00DF4177" w:rsidP="00960787">
            <w:pPr>
              <w:pStyle w:val="BodyText"/>
              <w:rPr>
                <w:lang w:eastAsia="en-GB"/>
              </w:rPr>
            </w:pPr>
            <w:r>
              <w:rPr>
                <w:lang w:eastAsia="en-GB"/>
              </w:rPr>
              <w:t>8</w:t>
            </w:r>
            <w:r w:rsidR="00960787">
              <w:rPr>
                <w:lang w:eastAsia="en-GB"/>
              </w:rPr>
              <w:t>-</w:t>
            </w:r>
            <w:r>
              <w:rPr>
                <w:lang w:eastAsia="en-GB"/>
              </w:rPr>
              <w:t>hour supervised test</w:t>
            </w:r>
          </w:p>
        </w:tc>
        <w:tc>
          <w:tcPr>
            <w:tcW w:w="4111" w:type="dxa"/>
            <w:tcMar>
              <w:top w:w="113" w:type="dxa"/>
              <w:bottom w:w="113" w:type="dxa"/>
            </w:tcMar>
          </w:tcPr>
          <w:p w14:paraId="04BF1BFB" w14:textId="77777777" w:rsidR="007F2B36" w:rsidRPr="00DF4177" w:rsidRDefault="00F2042C" w:rsidP="00F2042C">
            <w:pPr>
              <w:rPr>
                <w:rFonts w:ascii="Arial" w:hAnsi="Arial" w:cs="Arial"/>
                <w:sz w:val="20"/>
                <w:szCs w:val="20"/>
              </w:rPr>
            </w:pPr>
            <w:r>
              <w:rPr>
                <w:rFonts w:ascii="Arial" w:hAnsi="Arial" w:cs="Arial"/>
                <w:sz w:val="20"/>
                <w:szCs w:val="20"/>
              </w:rPr>
              <w:t>AO4 P</w:t>
            </w:r>
            <w:r w:rsidR="00A25F13" w:rsidRPr="00A25F13">
              <w:rPr>
                <w:rFonts w:ascii="Arial" w:hAnsi="Arial" w:cs="Arial"/>
                <w:sz w:val="20"/>
                <w:szCs w:val="20"/>
              </w:rPr>
              <w:t xml:space="preserve">resent </w:t>
            </w:r>
          </w:p>
        </w:tc>
        <w:tc>
          <w:tcPr>
            <w:tcW w:w="8647" w:type="dxa"/>
            <w:tcMar>
              <w:top w:w="113" w:type="dxa"/>
              <w:bottom w:w="113" w:type="dxa"/>
            </w:tcMar>
          </w:tcPr>
          <w:p w14:paraId="32A10F40" w14:textId="3D46EBD0" w:rsidR="00A25F13" w:rsidRDefault="00A25F13" w:rsidP="00EA5BC3">
            <w:pPr>
              <w:pStyle w:val="BodyText"/>
            </w:pPr>
            <w:r w:rsidRPr="0076115A">
              <w:t>8</w:t>
            </w:r>
            <w:r w:rsidR="00EA5BC3">
              <w:t>-</w:t>
            </w:r>
            <w:r w:rsidRPr="0076115A">
              <w:t>hour supervised test</w:t>
            </w:r>
            <w:r w:rsidR="00A30F73">
              <w:t>.</w:t>
            </w:r>
          </w:p>
          <w:p w14:paraId="64D157F6" w14:textId="77777777" w:rsidR="00A30F73" w:rsidRPr="0076115A" w:rsidRDefault="00A30F73" w:rsidP="00EA5BC3">
            <w:pPr>
              <w:pStyle w:val="BodyText"/>
            </w:pPr>
          </w:p>
          <w:p w14:paraId="67D2E463" w14:textId="77777777" w:rsidR="00DF4177" w:rsidRDefault="00A25F13" w:rsidP="00EA5BC3">
            <w:pPr>
              <w:pStyle w:val="BodyText"/>
              <w:numPr>
                <w:ilvl w:val="0"/>
                <w:numId w:val="34"/>
              </w:numPr>
            </w:pPr>
            <w:r w:rsidRPr="00145F5A">
              <w:t xml:space="preserve">Learners take all of their supporting work that they have completed over the previous </w:t>
            </w:r>
            <w:r w:rsidR="00960787">
              <w:t>seven</w:t>
            </w:r>
            <w:r w:rsidRPr="00145F5A">
              <w:t xml:space="preserve"> weeks into the supervised test.</w:t>
            </w:r>
          </w:p>
          <w:p w14:paraId="20909783" w14:textId="53376A8C" w:rsidR="00DF4177" w:rsidRDefault="00A25F13" w:rsidP="00EA5BC3">
            <w:pPr>
              <w:pStyle w:val="BodyText"/>
              <w:numPr>
                <w:ilvl w:val="0"/>
                <w:numId w:val="34"/>
              </w:numPr>
            </w:pPr>
            <w:r w:rsidRPr="00145F5A">
              <w:t>They comp</w:t>
            </w:r>
            <w:r>
              <w:t xml:space="preserve">lete a final outcome over the </w:t>
            </w:r>
            <w:r w:rsidR="0034322F">
              <w:t>eight</w:t>
            </w:r>
            <w:r w:rsidRPr="00145F5A">
              <w:t xml:space="preserve"> hours in exam conditions.</w:t>
            </w:r>
          </w:p>
          <w:p w14:paraId="6611457E" w14:textId="77777777" w:rsidR="00DF4177" w:rsidRDefault="00A25F13" w:rsidP="00EA5BC3">
            <w:pPr>
              <w:pStyle w:val="BodyText"/>
              <w:numPr>
                <w:ilvl w:val="0"/>
                <w:numId w:val="34"/>
              </w:numPr>
            </w:pPr>
            <w:r w:rsidRPr="00145F5A">
              <w:t>This is submitted along with the supporting studies to Cambridge International.</w:t>
            </w:r>
          </w:p>
          <w:p w14:paraId="3FA3E8DC" w14:textId="77777777" w:rsidR="007F2B36" w:rsidRPr="00DF4177" w:rsidRDefault="00A25F13" w:rsidP="00EA5BC3">
            <w:pPr>
              <w:pStyle w:val="BodyText"/>
              <w:numPr>
                <w:ilvl w:val="0"/>
                <w:numId w:val="34"/>
              </w:numPr>
            </w:pPr>
            <w:r w:rsidRPr="00145F5A">
              <w:t xml:space="preserve">Refer to the Cambridge </w:t>
            </w:r>
            <w:r w:rsidR="00DF4177">
              <w:t xml:space="preserve">International </w:t>
            </w:r>
            <w:r w:rsidRPr="00145F5A">
              <w:t>Handbook for the year of examination to find examination guidelines.</w:t>
            </w:r>
          </w:p>
        </w:tc>
      </w:tr>
      <w:tr w:rsidR="004E2FD6" w:rsidRPr="004A4E17" w14:paraId="6903FF1B" w14:textId="77777777">
        <w:trPr>
          <w:trHeight w:hRule="exact" w:val="440"/>
          <w:tblHeader/>
        </w:trPr>
        <w:tc>
          <w:tcPr>
            <w:tcW w:w="14601" w:type="dxa"/>
            <w:gridSpan w:val="3"/>
            <w:shd w:val="clear" w:color="auto" w:fill="EA5B0C"/>
            <w:tcMar>
              <w:top w:w="113" w:type="dxa"/>
              <w:bottom w:w="113" w:type="dxa"/>
            </w:tcMar>
            <w:vAlign w:val="center"/>
          </w:tcPr>
          <w:p w14:paraId="5B550DEC" w14:textId="77777777" w:rsidR="004E2FD6" w:rsidRPr="00FB2E1E" w:rsidRDefault="004E2FD6" w:rsidP="00EA5BC3">
            <w:pPr>
              <w:rPr>
                <w:rFonts w:ascii="Arial" w:hAnsi="Arial" w:cs="Arial"/>
                <w:b/>
                <w:color w:val="FFFFFF"/>
                <w:sz w:val="20"/>
                <w:szCs w:val="20"/>
              </w:rPr>
            </w:pPr>
            <w:r w:rsidRPr="00FB2E1E">
              <w:rPr>
                <w:rFonts w:ascii="Arial" w:hAnsi="Arial" w:cs="Arial"/>
                <w:b/>
                <w:color w:val="FFFFFF"/>
                <w:sz w:val="20"/>
                <w:szCs w:val="20"/>
              </w:rPr>
              <w:t>Past and specimen papers</w:t>
            </w:r>
          </w:p>
        </w:tc>
      </w:tr>
      <w:tr w:rsidR="004E2FD6" w:rsidRPr="004A4E17" w14:paraId="20923615" w14:textId="77777777">
        <w:tblPrEx>
          <w:tblCellMar>
            <w:top w:w="0" w:type="dxa"/>
            <w:bottom w:w="0" w:type="dxa"/>
          </w:tblCellMar>
        </w:tblPrEx>
        <w:tc>
          <w:tcPr>
            <w:tcW w:w="14601" w:type="dxa"/>
            <w:gridSpan w:val="3"/>
            <w:tcMar>
              <w:top w:w="113" w:type="dxa"/>
              <w:bottom w:w="113" w:type="dxa"/>
            </w:tcMar>
          </w:tcPr>
          <w:p w14:paraId="595EAFFC" w14:textId="77777777" w:rsidR="004E2FD6" w:rsidRPr="00DF4177" w:rsidRDefault="004E2FD6" w:rsidP="00EA5BC3">
            <w:pPr>
              <w:pStyle w:val="BodyText"/>
              <w:rPr>
                <w:rFonts w:cs="Times New Roman"/>
                <w:b/>
              </w:rPr>
            </w:pPr>
            <w:r>
              <w:rPr>
                <w:lang w:eastAsia="en-GB"/>
              </w:rPr>
              <w:t>Past</w:t>
            </w:r>
            <w:r w:rsidR="00DF4177">
              <w:rPr>
                <w:lang w:eastAsia="en-GB"/>
              </w:rPr>
              <w:t xml:space="preserve"> </w:t>
            </w:r>
            <w:r>
              <w:rPr>
                <w:lang w:eastAsia="en-GB"/>
              </w:rPr>
              <w:t>/</w:t>
            </w:r>
            <w:r w:rsidR="00DF4177">
              <w:rPr>
                <w:lang w:eastAsia="en-GB"/>
              </w:rPr>
              <w:t xml:space="preserve"> </w:t>
            </w:r>
            <w:r>
              <w:rPr>
                <w:lang w:eastAsia="en-GB"/>
              </w:rPr>
              <w:t xml:space="preserve">specimen papers and mark schemes are available to download at </w:t>
            </w:r>
            <w:hyperlink r:id="rId55" w:history="1">
              <w:r w:rsidR="002A7AF5" w:rsidRPr="00C8122F">
                <w:rPr>
                  <w:rStyle w:val="WebLink"/>
                </w:rPr>
                <w:t>www.cambridgeinternational.org/support</w:t>
              </w:r>
            </w:hyperlink>
            <w:r w:rsidRPr="00C8122F">
              <w:rPr>
                <w:rStyle w:val="BodyChar"/>
              </w:rPr>
              <w:t xml:space="preserve"> </w:t>
            </w:r>
            <w:r w:rsidR="00872583" w:rsidRPr="00872583">
              <w:rPr>
                <w:rStyle w:val="Bold"/>
              </w:rPr>
              <w:t>(F)</w:t>
            </w:r>
          </w:p>
        </w:tc>
      </w:tr>
    </w:tbl>
    <w:p w14:paraId="24318DCF" w14:textId="77777777" w:rsidR="00C52415" w:rsidRDefault="00C52415" w:rsidP="0043639B">
      <w:pPr>
        <w:pStyle w:val="BodyText"/>
        <w:rPr>
          <w:rFonts w:ascii="Bliss Pro Regular" w:hAnsi="Bliss Pro Regular" w:cs="Open Sans Light"/>
        </w:rPr>
        <w:sectPr w:rsidR="00C52415" w:rsidSect="00E031AB">
          <w:pgSz w:w="16838" w:h="11906" w:orient="landscape"/>
          <w:pgMar w:top="1134" w:right="1134" w:bottom="284" w:left="1134" w:header="567" w:footer="567" w:gutter="0"/>
          <w:cols w:space="708"/>
          <w:docGrid w:linePitch="360"/>
        </w:sectPr>
      </w:pPr>
    </w:p>
    <w:p w14:paraId="1C1A114C" w14:textId="5EF3637D" w:rsidR="00DB36F4" w:rsidRPr="0001389A" w:rsidRDefault="00DB36F4" w:rsidP="00DB36F4">
      <w:pPr>
        <w:pStyle w:val="Heading1"/>
      </w:pPr>
      <w:bookmarkStart w:id="7" w:name="_Toc125621201"/>
      <w:r>
        <w:rPr>
          <w:lang w:eastAsia="en-GB"/>
        </w:rPr>
        <w:lastRenderedPageBreak/>
        <w:t xml:space="preserve">Component 3 </w:t>
      </w:r>
      <w:r w:rsidR="00CD2ECC">
        <w:rPr>
          <w:lang w:eastAsia="en-GB"/>
        </w:rPr>
        <w:t xml:space="preserve">– </w:t>
      </w:r>
      <w:r>
        <w:rPr>
          <w:lang w:eastAsia="en-GB"/>
        </w:rPr>
        <w:t xml:space="preserve">Externally </w:t>
      </w:r>
      <w:r w:rsidR="00CD2ECC">
        <w:rPr>
          <w:lang w:eastAsia="en-GB"/>
        </w:rPr>
        <w:t>S</w:t>
      </w:r>
      <w:r>
        <w:rPr>
          <w:lang w:eastAsia="en-GB"/>
        </w:rPr>
        <w:t xml:space="preserve">et </w:t>
      </w:r>
      <w:r w:rsidR="00CD2ECC">
        <w:rPr>
          <w:lang w:eastAsia="en-GB"/>
        </w:rPr>
        <w:t>A</w:t>
      </w:r>
      <w:r>
        <w:rPr>
          <w:lang w:eastAsia="en-GB"/>
        </w:rPr>
        <w:t>ssignment: Design</w:t>
      </w:r>
      <w:bookmarkEnd w:id="7"/>
    </w:p>
    <w:tbl>
      <w:tblPr>
        <w:tblW w:w="14601" w:type="dxa"/>
        <w:tblInd w:w="-5" w:type="dxa"/>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ayout w:type="fixed"/>
        <w:tblCellMar>
          <w:top w:w="113" w:type="dxa"/>
          <w:bottom w:w="113" w:type="dxa"/>
        </w:tblCellMar>
        <w:tblLook w:val="0000" w:firstRow="0" w:lastRow="0" w:firstColumn="0" w:lastColumn="0" w:noHBand="0" w:noVBand="0"/>
      </w:tblPr>
      <w:tblGrid>
        <w:gridCol w:w="1843"/>
        <w:gridCol w:w="3119"/>
        <w:gridCol w:w="9639"/>
      </w:tblGrid>
      <w:tr w:rsidR="00DB36F4" w:rsidRPr="00DF2AEF" w14:paraId="33023DA7" w14:textId="77777777" w:rsidTr="0038008E">
        <w:trPr>
          <w:tblHeader/>
        </w:trPr>
        <w:tc>
          <w:tcPr>
            <w:tcW w:w="1843" w:type="dxa"/>
            <w:shd w:val="clear" w:color="auto" w:fill="EA5B0C"/>
            <w:tcMar>
              <w:top w:w="113" w:type="dxa"/>
              <w:bottom w:w="113" w:type="dxa"/>
            </w:tcMar>
            <w:vAlign w:val="center"/>
          </w:tcPr>
          <w:p w14:paraId="2F1654F2" w14:textId="5D0EA723" w:rsidR="00DB36F4" w:rsidRPr="004A4E17" w:rsidRDefault="00A30F73" w:rsidP="00A30F73">
            <w:pPr>
              <w:pStyle w:val="TableHead"/>
              <w:spacing w:before="0" w:after="0"/>
            </w:pPr>
            <w:r>
              <w:t>Course plan</w:t>
            </w:r>
          </w:p>
        </w:tc>
        <w:tc>
          <w:tcPr>
            <w:tcW w:w="3119" w:type="dxa"/>
            <w:shd w:val="clear" w:color="auto" w:fill="EA5B0C"/>
            <w:tcMar>
              <w:top w:w="113" w:type="dxa"/>
              <w:bottom w:w="113" w:type="dxa"/>
            </w:tcMar>
            <w:vAlign w:val="center"/>
          </w:tcPr>
          <w:p w14:paraId="06C59492" w14:textId="7ECF9640" w:rsidR="00DB36F4" w:rsidRPr="004A4E17" w:rsidRDefault="00A30F73" w:rsidP="00A30F73">
            <w:pPr>
              <w:pStyle w:val="TableHead"/>
              <w:spacing w:before="0" w:after="0"/>
            </w:pPr>
            <w:r>
              <w:t xml:space="preserve">Assessment </w:t>
            </w:r>
            <w:r w:rsidR="00DB36F4" w:rsidRPr="004A4E17">
              <w:t>objectives</w:t>
            </w:r>
            <w:r w:rsidR="00DF6242">
              <w:t xml:space="preserve"> (AO)</w:t>
            </w:r>
          </w:p>
        </w:tc>
        <w:tc>
          <w:tcPr>
            <w:tcW w:w="9639" w:type="dxa"/>
            <w:shd w:val="clear" w:color="auto" w:fill="EA5B0C"/>
            <w:tcMar>
              <w:top w:w="113" w:type="dxa"/>
              <w:bottom w:w="113" w:type="dxa"/>
            </w:tcMar>
            <w:vAlign w:val="center"/>
          </w:tcPr>
          <w:p w14:paraId="64E1518B" w14:textId="77777777" w:rsidR="00DB36F4" w:rsidRPr="00DF2AEF" w:rsidRDefault="00DB36F4" w:rsidP="00A30F73">
            <w:pPr>
              <w:pStyle w:val="TableHead"/>
              <w:spacing w:before="0" w:after="0"/>
            </w:pPr>
            <w:r w:rsidRPr="00DF2AEF">
              <w:t>Suggested teaching activities</w:t>
            </w:r>
            <w:r>
              <w:t xml:space="preserve"> </w:t>
            </w:r>
          </w:p>
        </w:tc>
      </w:tr>
      <w:tr w:rsidR="00DB36F4" w:rsidRPr="004A4E17" w14:paraId="7BB1158B" w14:textId="77777777" w:rsidTr="0038008E">
        <w:tblPrEx>
          <w:tblCellMar>
            <w:top w:w="0" w:type="dxa"/>
            <w:bottom w:w="0" w:type="dxa"/>
          </w:tblCellMar>
        </w:tblPrEx>
        <w:tc>
          <w:tcPr>
            <w:tcW w:w="1843" w:type="dxa"/>
            <w:tcMar>
              <w:top w:w="113" w:type="dxa"/>
              <w:bottom w:w="113" w:type="dxa"/>
            </w:tcMar>
          </w:tcPr>
          <w:p w14:paraId="780408AE" w14:textId="77777777" w:rsidR="00DB36F4" w:rsidRPr="00E031AB" w:rsidRDefault="00DB36F4" w:rsidP="00681AC3">
            <w:pPr>
              <w:pStyle w:val="BodyText"/>
              <w:rPr>
                <w:lang w:eastAsia="en-GB"/>
              </w:rPr>
            </w:pPr>
            <w:r w:rsidRPr="00E031AB">
              <w:rPr>
                <w:lang w:eastAsia="en-GB"/>
              </w:rPr>
              <w:t>Week 32</w:t>
            </w:r>
          </w:p>
          <w:p w14:paraId="4DCDF352" w14:textId="77777777" w:rsidR="00DB36F4" w:rsidRPr="00E031AB" w:rsidRDefault="00DB36F4" w:rsidP="00681AC3">
            <w:pPr>
              <w:pStyle w:val="BodyText"/>
              <w:rPr>
                <w:lang w:eastAsia="en-GB"/>
              </w:rPr>
            </w:pPr>
          </w:p>
          <w:p w14:paraId="70FC7138" w14:textId="77777777" w:rsidR="00DB36F4" w:rsidRPr="00E031AB" w:rsidRDefault="00DB36F4" w:rsidP="00681AC3">
            <w:pPr>
              <w:pStyle w:val="BodyText"/>
              <w:rPr>
                <w:lang w:eastAsia="en-GB"/>
              </w:rPr>
            </w:pPr>
            <w:r w:rsidRPr="00E031AB">
              <w:rPr>
                <w:lang w:eastAsia="en-GB"/>
              </w:rPr>
              <w:t>Introduction to the externally set assignment (total 8 weeks)</w:t>
            </w:r>
          </w:p>
        </w:tc>
        <w:tc>
          <w:tcPr>
            <w:tcW w:w="3119" w:type="dxa"/>
            <w:tcMar>
              <w:top w:w="113" w:type="dxa"/>
              <w:bottom w:w="113" w:type="dxa"/>
            </w:tcMar>
          </w:tcPr>
          <w:p w14:paraId="1F9068C8" w14:textId="77777777" w:rsidR="00DB36F4" w:rsidRPr="00E031AB" w:rsidRDefault="00DB36F4" w:rsidP="00681AC3">
            <w:pPr>
              <w:pStyle w:val="BodyText"/>
              <w:rPr>
                <w:lang w:eastAsia="en-GB"/>
              </w:rPr>
            </w:pPr>
            <w:r w:rsidRPr="00E031AB">
              <w:t>AO1 Record</w:t>
            </w:r>
          </w:p>
        </w:tc>
        <w:tc>
          <w:tcPr>
            <w:tcW w:w="9639" w:type="dxa"/>
            <w:tcMar>
              <w:top w:w="113" w:type="dxa"/>
              <w:bottom w:w="113" w:type="dxa"/>
            </w:tcMar>
          </w:tcPr>
          <w:p w14:paraId="021088D1" w14:textId="77777777" w:rsidR="00DB36F4" w:rsidRPr="00E031AB" w:rsidRDefault="00DB36F4" w:rsidP="00681AC3">
            <w:pPr>
              <w:rPr>
                <w:rFonts w:ascii="Arial" w:hAnsi="Arial" w:cs="Arial"/>
                <w:sz w:val="20"/>
              </w:rPr>
            </w:pPr>
            <w:r w:rsidRPr="00E031AB">
              <w:rPr>
                <w:rFonts w:ascii="Arial" w:hAnsi="Arial" w:cs="Arial"/>
                <w:sz w:val="20"/>
                <w:szCs w:val="20"/>
              </w:rPr>
              <w:t xml:space="preserve">Introduce the externally set assignment. </w:t>
            </w:r>
            <w:r w:rsidRPr="00E031AB">
              <w:rPr>
                <w:rFonts w:ascii="Arial" w:hAnsi="Arial" w:cs="Arial"/>
                <w:sz w:val="20"/>
              </w:rPr>
              <w:t>Start Component 2, the externally set assignment for Art, by explaining the process:</w:t>
            </w:r>
          </w:p>
          <w:p w14:paraId="4F5D6A54" w14:textId="77777777" w:rsidR="00DB36F4" w:rsidRPr="00E031AB" w:rsidRDefault="00DB36F4" w:rsidP="00681AC3">
            <w:pPr>
              <w:pStyle w:val="Body"/>
              <w:numPr>
                <w:ilvl w:val="0"/>
                <w:numId w:val="37"/>
              </w:numPr>
            </w:pPr>
            <w:r w:rsidRPr="00E031AB">
              <w:t xml:space="preserve">Supporting studies </w:t>
            </w:r>
            <w:r w:rsidRPr="00E031AB">
              <w:sym w:font="Symbol" w:char="F02D"/>
            </w:r>
            <w:r w:rsidRPr="00E031AB">
              <w:t xml:space="preserve"> 7 weeks</w:t>
            </w:r>
          </w:p>
          <w:p w14:paraId="4DC4FF65" w14:textId="77777777" w:rsidR="00DB36F4" w:rsidRPr="00E031AB" w:rsidRDefault="00DB36F4" w:rsidP="00681AC3">
            <w:pPr>
              <w:pStyle w:val="Body"/>
              <w:numPr>
                <w:ilvl w:val="0"/>
                <w:numId w:val="37"/>
              </w:numPr>
            </w:pPr>
            <w:r w:rsidRPr="00E031AB">
              <w:t>8-hour supervised test – 1 week</w:t>
            </w:r>
          </w:p>
          <w:p w14:paraId="19869F3C" w14:textId="77777777" w:rsidR="00DB36F4" w:rsidRPr="00E031AB" w:rsidRDefault="00DB36F4" w:rsidP="00681AC3">
            <w:pPr>
              <w:pStyle w:val="Body"/>
              <w:numPr>
                <w:ilvl w:val="0"/>
                <w:numId w:val="37"/>
              </w:numPr>
            </w:pPr>
            <w:r w:rsidRPr="00E031AB">
              <w:t>Read through the question paper with your learners. Remind them that the question is to act as a starting point.</w:t>
            </w:r>
          </w:p>
          <w:p w14:paraId="5C977698" w14:textId="77777777" w:rsidR="00DB36F4" w:rsidRPr="00E031AB" w:rsidRDefault="00DB36F4" w:rsidP="00681AC3">
            <w:pPr>
              <w:pStyle w:val="Body"/>
              <w:numPr>
                <w:ilvl w:val="0"/>
                <w:numId w:val="37"/>
              </w:numPr>
            </w:pPr>
            <w:r w:rsidRPr="00E031AB">
              <w:t>Make sure they understand that the supporting studies must be completed before the supervised test and must be taken into the supervised test with them. They will use these to inform their final piece. Supporting studies must be mounted on up to two sheets of A2 paper or card, and learners may use both sides. Refer to the syllabus for more information on presenting and submitting work.</w:t>
            </w:r>
          </w:p>
          <w:p w14:paraId="39AD8F18" w14:textId="77777777" w:rsidR="00DB36F4" w:rsidRPr="00E031AB" w:rsidRDefault="00DB36F4" w:rsidP="00681AC3">
            <w:pPr>
              <w:pStyle w:val="Body"/>
              <w:numPr>
                <w:ilvl w:val="0"/>
                <w:numId w:val="37"/>
              </w:numPr>
            </w:pPr>
            <w:r w:rsidRPr="00E031AB">
              <w:t>You will already have had access to the question paper and will have had time to</w:t>
            </w:r>
            <w:r w:rsidR="00AF6EA3" w:rsidRPr="00E031AB">
              <w:t xml:space="preserve"> create a collection of artists/ designers </w:t>
            </w:r>
            <w:r w:rsidRPr="00E031AB">
              <w:t>whose work relates in some way to the questions.</w:t>
            </w:r>
          </w:p>
          <w:p w14:paraId="52575872" w14:textId="77777777" w:rsidR="00DB36F4" w:rsidRPr="00E031AB" w:rsidRDefault="00DB36F4" w:rsidP="00681AC3">
            <w:pPr>
              <w:pStyle w:val="Body"/>
              <w:numPr>
                <w:ilvl w:val="0"/>
                <w:numId w:val="37"/>
              </w:numPr>
            </w:pPr>
            <w:r w:rsidRPr="00E031AB">
              <w:t xml:space="preserve">Encourage a class discussion gathering ideas for each question generated by these images and collate them by writing them on a board. The class could combine ideas in small groups and feedback to the whole class. </w:t>
            </w:r>
          </w:p>
          <w:p w14:paraId="7BE8E740" w14:textId="77777777" w:rsidR="00DB36F4" w:rsidRPr="00E031AB" w:rsidRDefault="00DB36F4" w:rsidP="00681AC3">
            <w:pPr>
              <w:pStyle w:val="Body"/>
              <w:numPr>
                <w:ilvl w:val="0"/>
                <w:numId w:val="37"/>
              </w:numPr>
            </w:pPr>
            <w:r w:rsidRPr="00E031AB">
              <w:t xml:space="preserve">Learners select a question and use photography and second source images to gather initial images that explore the question. </w:t>
            </w:r>
            <w:r w:rsidRPr="00E031AB">
              <w:rPr>
                <w:b/>
              </w:rPr>
              <w:t>(I)</w:t>
            </w:r>
          </w:p>
          <w:p w14:paraId="30FC7A49" w14:textId="77777777" w:rsidR="00AF6EA3" w:rsidRPr="00E031AB" w:rsidRDefault="00DB36F4" w:rsidP="00681AC3">
            <w:pPr>
              <w:pStyle w:val="Body"/>
              <w:numPr>
                <w:ilvl w:val="0"/>
                <w:numId w:val="37"/>
              </w:numPr>
            </w:pPr>
            <w:r w:rsidRPr="00E031AB">
              <w:t xml:space="preserve">Over the week learners should find objects that they could bring in to class to draw from next week or/and make sketches and take photographs during the week so that they can draw from them in class </w:t>
            </w:r>
            <w:r w:rsidRPr="00E031AB">
              <w:rPr>
                <w:b/>
              </w:rPr>
              <w:t>(I)</w:t>
            </w:r>
          </w:p>
          <w:p w14:paraId="5CFD479C" w14:textId="2FF5CC15" w:rsidR="00DB36F4" w:rsidRPr="00E031AB" w:rsidRDefault="00AF6EA3" w:rsidP="00E031AB">
            <w:pPr>
              <w:pStyle w:val="Body"/>
              <w:numPr>
                <w:ilvl w:val="0"/>
                <w:numId w:val="37"/>
              </w:numPr>
            </w:pPr>
            <w:r w:rsidRPr="00E031AB">
              <w:t>Learners should also be encouraged to visit local places of interest to gather relevant resources from such as museums, galleries, markets, places of worship</w:t>
            </w:r>
            <w:r w:rsidR="00E031AB">
              <w:t>,</w:t>
            </w:r>
            <w:r w:rsidRPr="00E031AB">
              <w:t xml:space="preserve"> etc.</w:t>
            </w:r>
          </w:p>
        </w:tc>
      </w:tr>
      <w:tr w:rsidR="00DB36F4" w:rsidRPr="004A4E17" w14:paraId="64BEBEEC" w14:textId="77777777" w:rsidTr="0038008E">
        <w:tblPrEx>
          <w:tblCellMar>
            <w:top w:w="0" w:type="dxa"/>
            <w:bottom w:w="0" w:type="dxa"/>
          </w:tblCellMar>
        </w:tblPrEx>
        <w:tc>
          <w:tcPr>
            <w:tcW w:w="1843" w:type="dxa"/>
            <w:tcMar>
              <w:top w:w="113" w:type="dxa"/>
              <w:bottom w:w="113" w:type="dxa"/>
            </w:tcMar>
          </w:tcPr>
          <w:p w14:paraId="53946896" w14:textId="77777777" w:rsidR="00DB36F4" w:rsidRPr="00E031AB" w:rsidRDefault="00DB36F4" w:rsidP="00681AC3">
            <w:pPr>
              <w:pStyle w:val="BodyText"/>
              <w:rPr>
                <w:lang w:eastAsia="en-GB"/>
              </w:rPr>
            </w:pPr>
            <w:r w:rsidRPr="00E031AB">
              <w:rPr>
                <w:lang w:eastAsia="en-GB"/>
              </w:rPr>
              <w:t>Weeks 33</w:t>
            </w:r>
            <w:r w:rsidRPr="00E031AB">
              <w:rPr>
                <w:lang w:eastAsia="en-GB"/>
              </w:rPr>
              <w:sym w:font="Symbol" w:char="F02D"/>
            </w:r>
            <w:r w:rsidRPr="00E031AB">
              <w:rPr>
                <w:lang w:eastAsia="en-GB"/>
              </w:rPr>
              <w:t>34</w:t>
            </w:r>
          </w:p>
          <w:p w14:paraId="7F7D1C54" w14:textId="77777777" w:rsidR="00DB36F4" w:rsidRPr="00E031AB" w:rsidRDefault="00DB36F4" w:rsidP="00681AC3">
            <w:pPr>
              <w:pStyle w:val="BodyText"/>
              <w:rPr>
                <w:lang w:eastAsia="en-GB"/>
              </w:rPr>
            </w:pPr>
          </w:p>
          <w:p w14:paraId="7DB4BA8C" w14:textId="77777777" w:rsidR="00DB36F4" w:rsidRPr="00E031AB" w:rsidRDefault="00DB36F4" w:rsidP="00681AC3">
            <w:pPr>
              <w:pStyle w:val="BodyText"/>
              <w:rPr>
                <w:lang w:eastAsia="en-GB"/>
              </w:rPr>
            </w:pPr>
            <w:r w:rsidRPr="00E031AB">
              <w:rPr>
                <w:lang w:eastAsia="en-GB"/>
              </w:rPr>
              <w:t>Investigation and recording</w:t>
            </w:r>
          </w:p>
        </w:tc>
        <w:tc>
          <w:tcPr>
            <w:tcW w:w="3119" w:type="dxa"/>
            <w:tcMar>
              <w:top w:w="113" w:type="dxa"/>
              <w:bottom w:w="113" w:type="dxa"/>
            </w:tcMar>
          </w:tcPr>
          <w:p w14:paraId="19658CC4" w14:textId="77777777" w:rsidR="00DB36F4" w:rsidRPr="00E031AB" w:rsidRDefault="00DB36F4" w:rsidP="00681AC3">
            <w:pPr>
              <w:rPr>
                <w:rFonts w:ascii="Arial" w:hAnsi="Arial" w:cs="Arial"/>
                <w:sz w:val="20"/>
                <w:szCs w:val="20"/>
              </w:rPr>
            </w:pPr>
            <w:r w:rsidRPr="00E031AB">
              <w:rPr>
                <w:rFonts w:ascii="Arial" w:hAnsi="Arial" w:cs="Arial"/>
                <w:sz w:val="20"/>
                <w:szCs w:val="20"/>
              </w:rPr>
              <w:t>AO1 Record</w:t>
            </w:r>
          </w:p>
          <w:p w14:paraId="67D5F113" w14:textId="77777777" w:rsidR="00DB36F4" w:rsidRPr="00E031AB" w:rsidRDefault="00DB36F4" w:rsidP="00681AC3">
            <w:pPr>
              <w:rPr>
                <w:rFonts w:ascii="Arial" w:hAnsi="Arial" w:cs="Arial"/>
                <w:sz w:val="20"/>
                <w:szCs w:val="20"/>
              </w:rPr>
            </w:pPr>
          </w:p>
          <w:p w14:paraId="158E56BF" w14:textId="77777777" w:rsidR="00DB36F4" w:rsidRPr="00E031AB" w:rsidRDefault="00DB36F4" w:rsidP="00681AC3">
            <w:pPr>
              <w:rPr>
                <w:rFonts w:ascii="Arial" w:hAnsi="Arial" w:cs="Arial"/>
                <w:sz w:val="20"/>
                <w:szCs w:val="20"/>
              </w:rPr>
            </w:pPr>
            <w:r w:rsidRPr="00E031AB">
              <w:rPr>
                <w:rFonts w:ascii="Arial" w:hAnsi="Arial" w:cs="Arial"/>
                <w:sz w:val="20"/>
                <w:szCs w:val="20"/>
              </w:rPr>
              <w:t>AO2 Explore</w:t>
            </w:r>
          </w:p>
        </w:tc>
        <w:tc>
          <w:tcPr>
            <w:tcW w:w="9639" w:type="dxa"/>
            <w:tcMar>
              <w:top w:w="113" w:type="dxa"/>
              <w:bottom w:w="113" w:type="dxa"/>
            </w:tcMar>
          </w:tcPr>
          <w:p w14:paraId="10A2A5FF" w14:textId="64836A0B" w:rsidR="00DB36F4" w:rsidRDefault="00DB36F4" w:rsidP="00681AC3">
            <w:pPr>
              <w:pStyle w:val="BodyText"/>
            </w:pPr>
            <w:r w:rsidRPr="00E031AB">
              <w:t>Explore the question through gathering, recording and investigating using drawings and photography.</w:t>
            </w:r>
          </w:p>
          <w:p w14:paraId="20880895" w14:textId="77777777" w:rsidR="00A30F73" w:rsidRPr="00E031AB" w:rsidRDefault="00A30F73" w:rsidP="00681AC3">
            <w:pPr>
              <w:pStyle w:val="BodyText"/>
            </w:pPr>
          </w:p>
          <w:p w14:paraId="4AC6DB7D" w14:textId="77777777" w:rsidR="00DB36F4" w:rsidRPr="00E031AB" w:rsidRDefault="00DB36F4" w:rsidP="00681AC3">
            <w:pPr>
              <w:pStyle w:val="BodyText"/>
              <w:numPr>
                <w:ilvl w:val="0"/>
                <w:numId w:val="29"/>
              </w:numPr>
            </w:pPr>
            <w:r w:rsidRPr="00E031AB">
              <w:t xml:space="preserve">Focus on observation from objects relating to the question that learners have brought in to class. </w:t>
            </w:r>
            <w:r w:rsidRPr="00E031AB">
              <w:rPr>
                <w:b/>
              </w:rPr>
              <w:t>(I)</w:t>
            </w:r>
          </w:p>
          <w:p w14:paraId="49DF188F" w14:textId="77777777" w:rsidR="00860229" w:rsidRPr="00E031AB" w:rsidRDefault="00DB36F4" w:rsidP="00681AC3">
            <w:pPr>
              <w:pStyle w:val="BodyText"/>
              <w:numPr>
                <w:ilvl w:val="0"/>
                <w:numId w:val="29"/>
              </w:numPr>
            </w:pPr>
            <w:r w:rsidRPr="00E031AB">
              <w:t>Ideas for these will have been generated from their investigations with photography and the initial class discussion. You may also want to bring in a collection of interesting objects and items that could relate to the questions.</w:t>
            </w:r>
          </w:p>
          <w:p w14:paraId="0EBE111A" w14:textId="77777777" w:rsidR="00DB36F4" w:rsidRPr="00E031AB" w:rsidRDefault="00860229" w:rsidP="00681AC3">
            <w:pPr>
              <w:pStyle w:val="BodyText"/>
              <w:numPr>
                <w:ilvl w:val="0"/>
                <w:numId w:val="29"/>
              </w:numPr>
            </w:pPr>
            <w:r w:rsidRPr="00E031AB">
              <w:t>Examples of typeface, pattern, illustration, fashion, textiles, graphic and product design may also be useful to explore and discuss.</w:t>
            </w:r>
          </w:p>
          <w:p w14:paraId="2CA2BC2F" w14:textId="77777777" w:rsidR="00DB36F4" w:rsidRPr="00E031AB" w:rsidRDefault="00DB36F4" w:rsidP="00681AC3">
            <w:pPr>
              <w:pStyle w:val="BodyText"/>
              <w:numPr>
                <w:ilvl w:val="0"/>
                <w:numId w:val="29"/>
              </w:numPr>
            </w:pPr>
            <w:r w:rsidRPr="00E031AB">
              <w:t>Supply a variety of coloured paper and materials for the learners to choose from to draw on and with.</w:t>
            </w:r>
          </w:p>
          <w:p w14:paraId="7A1A1137" w14:textId="77777777" w:rsidR="00DB36F4" w:rsidRPr="00E031AB" w:rsidRDefault="00DB36F4" w:rsidP="00681AC3">
            <w:pPr>
              <w:pStyle w:val="BodyText"/>
              <w:numPr>
                <w:ilvl w:val="0"/>
                <w:numId w:val="29"/>
              </w:numPr>
            </w:pPr>
            <w:r w:rsidRPr="00E031AB">
              <w:lastRenderedPageBreak/>
              <w:t>Learners complete between two and three observational studies each week. Vary the scale and focus in each study. Use a range of media; refer back to Project One for ideas.</w:t>
            </w:r>
            <w:r w:rsidR="00860229" w:rsidRPr="00E031AB">
              <w:t xml:space="preserve"> Textile, graphic and print related media can be included in this range.</w:t>
            </w:r>
          </w:p>
          <w:p w14:paraId="55136962" w14:textId="77777777" w:rsidR="00DB36F4" w:rsidRPr="00E031AB" w:rsidRDefault="00DB36F4" w:rsidP="00681AC3">
            <w:pPr>
              <w:pStyle w:val="BodyText"/>
              <w:numPr>
                <w:ilvl w:val="0"/>
                <w:numId w:val="29"/>
              </w:numPr>
            </w:pPr>
            <w:r w:rsidRPr="00E031AB">
              <w:t>Learners may work from second source images and own photographs as well as first-hand sources.</w:t>
            </w:r>
          </w:p>
        </w:tc>
      </w:tr>
      <w:tr w:rsidR="00DB36F4" w:rsidRPr="004A4E17" w14:paraId="38A697B0" w14:textId="77777777" w:rsidTr="0038008E">
        <w:tblPrEx>
          <w:tblCellMar>
            <w:top w:w="0" w:type="dxa"/>
            <w:bottom w:w="0" w:type="dxa"/>
          </w:tblCellMar>
        </w:tblPrEx>
        <w:tc>
          <w:tcPr>
            <w:tcW w:w="1843" w:type="dxa"/>
            <w:tcMar>
              <w:top w:w="113" w:type="dxa"/>
              <w:bottom w:w="113" w:type="dxa"/>
            </w:tcMar>
          </w:tcPr>
          <w:p w14:paraId="04AF5A46" w14:textId="77777777" w:rsidR="00DB36F4" w:rsidRPr="00E031AB" w:rsidRDefault="00DB36F4" w:rsidP="00681AC3">
            <w:pPr>
              <w:pStyle w:val="BodyText"/>
              <w:rPr>
                <w:lang w:eastAsia="en-GB"/>
              </w:rPr>
            </w:pPr>
            <w:r w:rsidRPr="00E031AB">
              <w:rPr>
                <w:lang w:eastAsia="en-GB"/>
              </w:rPr>
              <w:lastRenderedPageBreak/>
              <w:t>Week 35</w:t>
            </w:r>
          </w:p>
          <w:p w14:paraId="5626F08B" w14:textId="77777777" w:rsidR="00DB36F4" w:rsidRPr="00E031AB" w:rsidRDefault="00DB36F4" w:rsidP="00681AC3">
            <w:pPr>
              <w:pStyle w:val="BodyText"/>
              <w:rPr>
                <w:lang w:eastAsia="en-GB"/>
              </w:rPr>
            </w:pPr>
          </w:p>
          <w:p w14:paraId="2EE6D86B" w14:textId="77777777" w:rsidR="00DB36F4" w:rsidRPr="00E031AB" w:rsidRDefault="00DB36F4" w:rsidP="00681AC3">
            <w:pPr>
              <w:pStyle w:val="BodyText"/>
              <w:rPr>
                <w:lang w:eastAsia="en-GB"/>
              </w:rPr>
            </w:pPr>
            <w:r w:rsidRPr="00E031AB">
              <w:rPr>
                <w:lang w:eastAsia="en-GB"/>
              </w:rPr>
              <w:t>Complete an artist study</w:t>
            </w:r>
          </w:p>
        </w:tc>
        <w:tc>
          <w:tcPr>
            <w:tcW w:w="3119" w:type="dxa"/>
            <w:tcMar>
              <w:top w:w="113" w:type="dxa"/>
              <w:bottom w:w="113" w:type="dxa"/>
            </w:tcMar>
          </w:tcPr>
          <w:p w14:paraId="69094521" w14:textId="77777777" w:rsidR="00DB36F4" w:rsidRPr="00E031AB" w:rsidRDefault="00DB36F4" w:rsidP="00681AC3">
            <w:pPr>
              <w:rPr>
                <w:rFonts w:ascii="Arial" w:hAnsi="Arial" w:cs="Arial"/>
                <w:sz w:val="20"/>
                <w:szCs w:val="20"/>
              </w:rPr>
            </w:pPr>
            <w:r w:rsidRPr="00E031AB">
              <w:rPr>
                <w:rFonts w:ascii="Arial" w:hAnsi="Arial" w:cs="Arial"/>
                <w:sz w:val="20"/>
                <w:szCs w:val="20"/>
              </w:rPr>
              <w:t>AO3 Develop</w:t>
            </w:r>
          </w:p>
        </w:tc>
        <w:tc>
          <w:tcPr>
            <w:tcW w:w="9639" w:type="dxa"/>
            <w:tcMar>
              <w:top w:w="113" w:type="dxa"/>
              <w:bottom w:w="113" w:type="dxa"/>
            </w:tcMar>
          </w:tcPr>
          <w:p w14:paraId="23ADEF09" w14:textId="75DD0AE1" w:rsidR="00DB36F4" w:rsidRDefault="003B5BB8" w:rsidP="00681AC3">
            <w:pPr>
              <w:pStyle w:val="BodyText"/>
              <w:rPr>
                <w:b/>
              </w:rPr>
            </w:pPr>
            <w:r w:rsidRPr="00A30F73">
              <w:rPr>
                <w:b/>
              </w:rPr>
              <w:t xml:space="preserve">Artist/designer </w:t>
            </w:r>
            <w:r w:rsidR="00DB36F4" w:rsidRPr="00A30F73">
              <w:rPr>
                <w:b/>
              </w:rPr>
              <w:t>copy</w:t>
            </w:r>
          </w:p>
          <w:p w14:paraId="3BF74F00" w14:textId="77777777" w:rsidR="00A30F73" w:rsidRPr="00A30F73" w:rsidRDefault="00A30F73" w:rsidP="00681AC3">
            <w:pPr>
              <w:pStyle w:val="BodyText"/>
              <w:rPr>
                <w:b/>
              </w:rPr>
            </w:pPr>
          </w:p>
          <w:p w14:paraId="62B80342" w14:textId="77777777" w:rsidR="00DB36F4" w:rsidRPr="00E031AB" w:rsidRDefault="00DB36F4" w:rsidP="00681AC3">
            <w:pPr>
              <w:pStyle w:val="BodyText"/>
              <w:numPr>
                <w:ilvl w:val="0"/>
                <w:numId w:val="30"/>
              </w:numPr>
            </w:pPr>
            <w:r w:rsidRPr="00E031AB">
              <w:t>Learners select an artwork</w:t>
            </w:r>
            <w:r w:rsidR="00860229" w:rsidRPr="00E031AB">
              <w:t>/design</w:t>
            </w:r>
            <w:r w:rsidRPr="00E031AB">
              <w:t xml:space="preserve"> from an artist</w:t>
            </w:r>
            <w:r w:rsidR="00860229" w:rsidRPr="00E031AB">
              <w:t>/designer</w:t>
            </w:r>
            <w:r w:rsidRPr="00E031AB">
              <w:t xml:space="preserve"> that relates in some way to their question, for example because of subject matter, media choice or process.</w:t>
            </w:r>
          </w:p>
          <w:p w14:paraId="4861F6C2" w14:textId="77777777" w:rsidR="00DB36F4" w:rsidRPr="00E031AB" w:rsidRDefault="00DB36F4" w:rsidP="00681AC3">
            <w:pPr>
              <w:pStyle w:val="ListParagraph"/>
              <w:numPr>
                <w:ilvl w:val="0"/>
                <w:numId w:val="30"/>
              </w:numPr>
              <w:rPr>
                <w:rFonts w:cs="Arial"/>
              </w:rPr>
            </w:pPr>
            <w:r w:rsidRPr="00E031AB">
              <w:rPr>
                <w:rFonts w:cs="Arial"/>
              </w:rPr>
              <w:t>Learners complete an artist</w:t>
            </w:r>
            <w:r w:rsidR="00860229" w:rsidRPr="00E031AB">
              <w:rPr>
                <w:rFonts w:cs="Arial"/>
              </w:rPr>
              <w:t>/design</w:t>
            </w:r>
            <w:r w:rsidRPr="00E031AB">
              <w:rPr>
                <w:rFonts w:cs="Arial"/>
              </w:rPr>
              <w:t xml:space="preserve"> study of the artwork, by taking a section that is of interest and making a careful and accurate copy in appropriate media. </w:t>
            </w:r>
          </w:p>
          <w:p w14:paraId="71444D03" w14:textId="77777777" w:rsidR="00DB36F4" w:rsidRPr="00E031AB" w:rsidRDefault="00DB36F4" w:rsidP="00681AC3">
            <w:pPr>
              <w:pStyle w:val="ListParagraph"/>
              <w:numPr>
                <w:ilvl w:val="0"/>
                <w:numId w:val="30"/>
              </w:numPr>
              <w:rPr>
                <w:rFonts w:cs="Arial"/>
              </w:rPr>
            </w:pPr>
            <w:r w:rsidRPr="00E031AB">
              <w:rPr>
                <w:rFonts w:cs="Arial"/>
              </w:rPr>
              <w:t>Learners analyse the artwork</w:t>
            </w:r>
            <w:r w:rsidR="003B5BB8" w:rsidRPr="00E031AB">
              <w:rPr>
                <w:rFonts w:cs="Arial"/>
              </w:rPr>
              <w:t>/design</w:t>
            </w:r>
            <w:r w:rsidRPr="00E031AB">
              <w:rPr>
                <w:rFonts w:cs="Arial"/>
              </w:rPr>
              <w:t xml:space="preserve"> </w:t>
            </w:r>
            <w:r w:rsidRPr="00E031AB">
              <w:rPr>
                <w:rFonts w:cs="Arial"/>
              </w:rPr>
              <w:sym w:font="Symbol" w:char="F02D"/>
            </w:r>
            <w:r w:rsidRPr="00E031AB">
              <w:rPr>
                <w:rFonts w:cs="Arial"/>
              </w:rPr>
              <w:t xml:space="preserve"> focus on describing how the artist</w:t>
            </w:r>
            <w:r w:rsidR="003B5BB8" w:rsidRPr="00E031AB">
              <w:rPr>
                <w:rFonts w:cs="Arial"/>
              </w:rPr>
              <w:t>/designer</w:t>
            </w:r>
            <w:r w:rsidRPr="00E031AB">
              <w:rPr>
                <w:rFonts w:cs="Arial"/>
              </w:rPr>
              <w:t xml:space="preserve"> has used the visual elements in their work, for example composition, subject matter, colour, line. </w:t>
            </w:r>
            <w:r w:rsidR="003B5BB8" w:rsidRPr="00E031AB">
              <w:rPr>
                <w:rFonts w:cs="Arial"/>
              </w:rPr>
              <w:t xml:space="preserve">This may include analysis of how these visual elements have </w:t>
            </w:r>
            <w:proofErr w:type="spellStart"/>
            <w:r w:rsidR="003B5BB8" w:rsidRPr="00E031AB">
              <w:rPr>
                <w:rFonts w:cs="Arial"/>
              </w:rPr>
              <w:t>ben</w:t>
            </w:r>
            <w:proofErr w:type="spellEnd"/>
            <w:r w:rsidR="003B5BB8" w:rsidRPr="00E031AB">
              <w:rPr>
                <w:rFonts w:cs="Arial"/>
              </w:rPr>
              <w:t xml:space="preserve"> used to convey the intention of the artwork/design.</w:t>
            </w:r>
          </w:p>
          <w:p w14:paraId="644B5271" w14:textId="645F6DAD" w:rsidR="00DB36F4" w:rsidRPr="00E031AB" w:rsidRDefault="00DB36F4" w:rsidP="00681AC3">
            <w:pPr>
              <w:pStyle w:val="BodyText"/>
              <w:numPr>
                <w:ilvl w:val="0"/>
                <w:numId w:val="30"/>
              </w:numPr>
            </w:pPr>
            <w:r w:rsidRPr="00E031AB">
              <w:t>Remember to source and identify the artwork by including the artist name, title and date</w:t>
            </w:r>
            <w:r w:rsidR="00A30F73">
              <w:t>.</w:t>
            </w:r>
          </w:p>
        </w:tc>
      </w:tr>
      <w:tr w:rsidR="00DB36F4" w:rsidRPr="004A4E17" w14:paraId="16E7A56A" w14:textId="77777777" w:rsidTr="0038008E">
        <w:tblPrEx>
          <w:tblCellMar>
            <w:top w:w="0" w:type="dxa"/>
            <w:bottom w:w="0" w:type="dxa"/>
          </w:tblCellMar>
        </w:tblPrEx>
        <w:tc>
          <w:tcPr>
            <w:tcW w:w="1843" w:type="dxa"/>
            <w:tcMar>
              <w:top w:w="113" w:type="dxa"/>
              <w:bottom w:w="113" w:type="dxa"/>
            </w:tcMar>
          </w:tcPr>
          <w:p w14:paraId="6A15FE39" w14:textId="77777777" w:rsidR="00DB36F4" w:rsidRPr="00E031AB" w:rsidRDefault="00DB36F4" w:rsidP="00681AC3">
            <w:pPr>
              <w:pStyle w:val="BodyText"/>
              <w:rPr>
                <w:lang w:eastAsia="en-GB"/>
              </w:rPr>
            </w:pPr>
            <w:r w:rsidRPr="00E031AB">
              <w:rPr>
                <w:lang w:eastAsia="en-GB"/>
              </w:rPr>
              <w:t>Week 36</w:t>
            </w:r>
          </w:p>
          <w:p w14:paraId="68C6AEE4" w14:textId="77777777" w:rsidR="00DB36F4" w:rsidRPr="00E031AB" w:rsidRDefault="00DB36F4" w:rsidP="00681AC3">
            <w:pPr>
              <w:pStyle w:val="BodyText"/>
              <w:rPr>
                <w:lang w:eastAsia="en-GB"/>
              </w:rPr>
            </w:pPr>
          </w:p>
          <w:p w14:paraId="29304708" w14:textId="77777777" w:rsidR="00DB36F4" w:rsidRPr="00E031AB" w:rsidRDefault="00DB36F4" w:rsidP="00681AC3">
            <w:pPr>
              <w:pStyle w:val="BodyText"/>
              <w:rPr>
                <w:lang w:eastAsia="en-GB"/>
              </w:rPr>
            </w:pPr>
            <w:r w:rsidRPr="00E031AB">
              <w:rPr>
                <w:lang w:eastAsia="en-GB"/>
              </w:rPr>
              <w:t>Reflect on work to develop ideas</w:t>
            </w:r>
          </w:p>
        </w:tc>
        <w:tc>
          <w:tcPr>
            <w:tcW w:w="3119" w:type="dxa"/>
            <w:tcMar>
              <w:top w:w="113" w:type="dxa"/>
              <w:bottom w:w="113" w:type="dxa"/>
            </w:tcMar>
          </w:tcPr>
          <w:p w14:paraId="3C21CE74" w14:textId="77777777" w:rsidR="00DB36F4" w:rsidRPr="00E031AB" w:rsidRDefault="00DB36F4" w:rsidP="00681AC3">
            <w:pPr>
              <w:rPr>
                <w:rFonts w:ascii="Arial" w:hAnsi="Arial" w:cs="Arial"/>
                <w:sz w:val="20"/>
                <w:szCs w:val="20"/>
              </w:rPr>
            </w:pPr>
            <w:r w:rsidRPr="00E031AB">
              <w:rPr>
                <w:rFonts w:ascii="Arial" w:hAnsi="Arial" w:cs="Arial"/>
                <w:sz w:val="20"/>
                <w:szCs w:val="20"/>
              </w:rPr>
              <w:t>AO3 Develop</w:t>
            </w:r>
          </w:p>
        </w:tc>
        <w:tc>
          <w:tcPr>
            <w:tcW w:w="9639" w:type="dxa"/>
            <w:tcMar>
              <w:top w:w="113" w:type="dxa"/>
              <w:bottom w:w="113" w:type="dxa"/>
            </w:tcMar>
          </w:tcPr>
          <w:p w14:paraId="77FA1C18" w14:textId="56F0E058" w:rsidR="00DB36F4" w:rsidRDefault="00DB36F4" w:rsidP="00681AC3">
            <w:pPr>
              <w:rPr>
                <w:rFonts w:ascii="Arial" w:hAnsi="Arial" w:cs="Arial"/>
                <w:sz w:val="20"/>
              </w:rPr>
            </w:pPr>
            <w:r w:rsidRPr="00E031AB">
              <w:rPr>
                <w:rFonts w:ascii="Arial" w:hAnsi="Arial" w:cs="Arial"/>
                <w:sz w:val="20"/>
              </w:rPr>
              <w:t>Developing ideas linked to the question</w:t>
            </w:r>
          </w:p>
          <w:p w14:paraId="71DB6B14" w14:textId="77777777" w:rsidR="00A30F73" w:rsidRPr="00E031AB" w:rsidRDefault="00A30F73" w:rsidP="00681AC3">
            <w:pPr>
              <w:rPr>
                <w:rFonts w:ascii="Arial" w:hAnsi="Arial" w:cs="Arial"/>
                <w:sz w:val="20"/>
              </w:rPr>
            </w:pPr>
          </w:p>
          <w:p w14:paraId="5114AA65" w14:textId="77777777" w:rsidR="00DB36F4" w:rsidRPr="00E031AB" w:rsidRDefault="00DB36F4" w:rsidP="00681AC3">
            <w:pPr>
              <w:pStyle w:val="BodyText"/>
              <w:numPr>
                <w:ilvl w:val="0"/>
                <w:numId w:val="31"/>
              </w:numPr>
            </w:pPr>
            <w:r w:rsidRPr="00E031AB">
              <w:t>Learners use their artist research as inspiration for developing a composition for their final outcome. This could be in terms of subject matter, context, media use and colour use.</w:t>
            </w:r>
          </w:p>
          <w:p w14:paraId="20D9D144" w14:textId="77777777" w:rsidR="00DB36F4" w:rsidRPr="00E031AB" w:rsidRDefault="00DB36F4" w:rsidP="00681AC3">
            <w:pPr>
              <w:pStyle w:val="BodyText"/>
              <w:numPr>
                <w:ilvl w:val="0"/>
                <w:numId w:val="31"/>
              </w:numPr>
            </w:pPr>
            <w:r w:rsidRPr="00E031AB">
              <w:t xml:space="preserve">Complete three thumbnail pencil sketches outlining different composition options. </w:t>
            </w:r>
          </w:p>
          <w:p w14:paraId="5F3DD8BF" w14:textId="77777777" w:rsidR="00DB36F4" w:rsidRPr="00E031AB" w:rsidRDefault="00DB36F4" w:rsidP="00681AC3">
            <w:pPr>
              <w:pStyle w:val="BodyText"/>
              <w:rPr>
                <w:b/>
              </w:rPr>
            </w:pPr>
          </w:p>
          <w:p w14:paraId="62B0F652" w14:textId="38D4856D" w:rsidR="00DB36F4" w:rsidRDefault="00DB36F4" w:rsidP="00681AC3">
            <w:pPr>
              <w:pStyle w:val="BodyText"/>
              <w:rPr>
                <w:b/>
              </w:rPr>
            </w:pPr>
            <w:r w:rsidRPr="00E031AB">
              <w:t xml:space="preserve">Use peer / self-assessment to reflect on work completed so far and to inform development of final idea </w:t>
            </w:r>
            <w:r w:rsidRPr="00E031AB">
              <w:rPr>
                <w:b/>
              </w:rPr>
              <w:t>(F)</w:t>
            </w:r>
          </w:p>
          <w:p w14:paraId="4C0F7D4A" w14:textId="77777777" w:rsidR="00A30F73" w:rsidRPr="00E031AB" w:rsidRDefault="00A30F73" w:rsidP="00681AC3">
            <w:pPr>
              <w:pStyle w:val="BodyText"/>
            </w:pPr>
          </w:p>
          <w:p w14:paraId="39E686F3" w14:textId="77777777" w:rsidR="00DB36F4" w:rsidRPr="00E031AB" w:rsidRDefault="00DB36F4" w:rsidP="00681AC3">
            <w:pPr>
              <w:pStyle w:val="BodyText"/>
              <w:numPr>
                <w:ilvl w:val="0"/>
                <w:numId w:val="32"/>
              </w:numPr>
            </w:pPr>
            <w:r w:rsidRPr="00E031AB">
              <w:t>Peer assessment – learners review each other’s work to identify areas that they think have worked well and that could be developed further.</w:t>
            </w:r>
          </w:p>
          <w:p w14:paraId="5BD3E5FA" w14:textId="363136DD" w:rsidR="00DB36F4" w:rsidRPr="00E031AB" w:rsidRDefault="00DB36F4" w:rsidP="00681AC3">
            <w:pPr>
              <w:pStyle w:val="BodyText"/>
              <w:numPr>
                <w:ilvl w:val="0"/>
                <w:numId w:val="32"/>
              </w:numPr>
            </w:pPr>
            <w:r w:rsidRPr="00E031AB">
              <w:t>Learners review their own work and identify strengths in terms of media and process and consider ideas for a</w:t>
            </w:r>
            <w:r w:rsidR="00022C02">
              <w:t xml:space="preserve"> </w:t>
            </w:r>
            <w:r w:rsidRPr="00E031AB">
              <w:t xml:space="preserve">final outcome. Learners share these with a peer explaining their concerns and any problems they foresee. </w:t>
            </w:r>
          </w:p>
          <w:p w14:paraId="6B2A8F85" w14:textId="77777777" w:rsidR="00DB36F4" w:rsidRPr="00E031AB" w:rsidRDefault="00DB36F4" w:rsidP="00681AC3">
            <w:pPr>
              <w:pStyle w:val="BodyText"/>
              <w:numPr>
                <w:ilvl w:val="0"/>
                <w:numId w:val="32"/>
              </w:numPr>
            </w:pPr>
            <w:r w:rsidRPr="00E031AB">
              <w:t>Learners reflect on their work to identify the most successful option from the three thumbnail sketches in order to select the one they would like to pursue further to develop their final outcome in the examination.</w:t>
            </w:r>
          </w:p>
          <w:p w14:paraId="5AD0CA24" w14:textId="77777777" w:rsidR="00DB36F4" w:rsidRPr="00E031AB" w:rsidRDefault="00DB36F4" w:rsidP="00681AC3">
            <w:pPr>
              <w:pStyle w:val="BodyText"/>
              <w:numPr>
                <w:ilvl w:val="1"/>
                <w:numId w:val="32"/>
              </w:numPr>
              <w:rPr>
                <w:b/>
              </w:rPr>
            </w:pPr>
            <w:r w:rsidRPr="00E031AB">
              <w:t>Annotate ideas and reflections making links to artists’ research where necessary.</w:t>
            </w:r>
          </w:p>
        </w:tc>
      </w:tr>
      <w:tr w:rsidR="00DB36F4" w:rsidRPr="004A4E17" w14:paraId="620A8822" w14:textId="77777777" w:rsidTr="0038008E">
        <w:tblPrEx>
          <w:tblCellMar>
            <w:top w:w="0" w:type="dxa"/>
            <w:bottom w:w="0" w:type="dxa"/>
          </w:tblCellMar>
        </w:tblPrEx>
        <w:tc>
          <w:tcPr>
            <w:tcW w:w="1843" w:type="dxa"/>
            <w:tcMar>
              <w:top w:w="113" w:type="dxa"/>
              <w:bottom w:w="113" w:type="dxa"/>
            </w:tcMar>
          </w:tcPr>
          <w:p w14:paraId="4FC1A148" w14:textId="77777777" w:rsidR="00DB36F4" w:rsidRPr="00E031AB" w:rsidRDefault="00DB36F4" w:rsidP="00681AC3">
            <w:pPr>
              <w:pStyle w:val="BodyText"/>
              <w:rPr>
                <w:lang w:eastAsia="en-GB"/>
              </w:rPr>
            </w:pPr>
            <w:r w:rsidRPr="00E031AB">
              <w:rPr>
                <w:lang w:eastAsia="en-GB"/>
              </w:rPr>
              <w:t>Weeks 37</w:t>
            </w:r>
            <w:r w:rsidRPr="00E031AB">
              <w:rPr>
                <w:lang w:eastAsia="en-GB"/>
              </w:rPr>
              <w:sym w:font="Symbol" w:char="F02D"/>
            </w:r>
            <w:r w:rsidRPr="00E031AB">
              <w:rPr>
                <w:lang w:eastAsia="en-GB"/>
              </w:rPr>
              <w:t>38</w:t>
            </w:r>
          </w:p>
          <w:p w14:paraId="525535D3" w14:textId="77777777" w:rsidR="00DB36F4" w:rsidRPr="00E031AB" w:rsidRDefault="00DB36F4" w:rsidP="00681AC3">
            <w:pPr>
              <w:pStyle w:val="BodyText"/>
              <w:rPr>
                <w:lang w:eastAsia="en-GB"/>
              </w:rPr>
            </w:pPr>
          </w:p>
          <w:p w14:paraId="29FEC45C" w14:textId="77777777" w:rsidR="00DB36F4" w:rsidRPr="00E031AB" w:rsidRDefault="00DB36F4" w:rsidP="00681AC3">
            <w:pPr>
              <w:pStyle w:val="BodyText"/>
              <w:rPr>
                <w:lang w:eastAsia="en-GB"/>
              </w:rPr>
            </w:pPr>
            <w:r w:rsidRPr="00E031AB">
              <w:rPr>
                <w:lang w:eastAsia="en-GB"/>
              </w:rPr>
              <w:lastRenderedPageBreak/>
              <w:t>Media experiments</w:t>
            </w:r>
          </w:p>
        </w:tc>
        <w:tc>
          <w:tcPr>
            <w:tcW w:w="3119" w:type="dxa"/>
            <w:tcMar>
              <w:top w:w="113" w:type="dxa"/>
              <w:bottom w:w="113" w:type="dxa"/>
            </w:tcMar>
          </w:tcPr>
          <w:p w14:paraId="2DBFB5B2" w14:textId="77777777" w:rsidR="00DB36F4" w:rsidRPr="00E031AB" w:rsidRDefault="00DB36F4" w:rsidP="00681AC3">
            <w:pPr>
              <w:rPr>
                <w:rFonts w:ascii="Arial" w:hAnsi="Arial" w:cs="Arial"/>
                <w:sz w:val="20"/>
                <w:szCs w:val="20"/>
              </w:rPr>
            </w:pPr>
            <w:r w:rsidRPr="00E031AB">
              <w:rPr>
                <w:rFonts w:ascii="Arial" w:hAnsi="Arial" w:cs="Arial"/>
                <w:sz w:val="20"/>
                <w:szCs w:val="20"/>
              </w:rPr>
              <w:lastRenderedPageBreak/>
              <w:t>AO2 Explore</w:t>
            </w:r>
          </w:p>
        </w:tc>
        <w:tc>
          <w:tcPr>
            <w:tcW w:w="9639" w:type="dxa"/>
            <w:tcMar>
              <w:top w:w="113" w:type="dxa"/>
              <w:bottom w:w="113" w:type="dxa"/>
            </w:tcMar>
          </w:tcPr>
          <w:p w14:paraId="2EAA30F3" w14:textId="14548667" w:rsidR="00DB36F4" w:rsidRDefault="00DB36F4" w:rsidP="00681AC3">
            <w:pPr>
              <w:pStyle w:val="BodyText"/>
            </w:pPr>
            <w:r w:rsidRPr="00E031AB">
              <w:t>Learners develop ideas using media experiments</w:t>
            </w:r>
            <w:r w:rsidR="00A30F73">
              <w:t>.</w:t>
            </w:r>
          </w:p>
          <w:p w14:paraId="09B4D04C" w14:textId="77777777" w:rsidR="00A30F73" w:rsidRPr="00E031AB" w:rsidRDefault="00A30F73" w:rsidP="00681AC3">
            <w:pPr>
              <w:pStyle w:val="BodyText"/>
            </w:pPr>
          </w:p>
          <w:p w14:paraId="5224B876" w14:textId="77777777" w:rsidR="00DB36F4" w:rsidRPr="00E031AB" w:rsidRDefault="00DB36F4" w:rsidP="00681AC3">
            <w:pPr>
              <w:pStyle w:val="BodyText"/>
              <w:numPr>
                <w:ilvl w:val="0"/>
                <w:numId w:val="33"/>
              </w:numPr>
            </w:pPr>
            <w:r w:rsidRPr="00E031AB">
              <w:lastRenderedPageBreak/>
              <w:t>Explore and refine media use, processes and technical skills to develop the outline composition sketch they have selected.</w:t>
            </w:r>
          </w:p>
          <w:p w14:paraId="65C56D11" w14:textId="77777777" w:rsidR="00DB36F4" w:rsidRPr="00E031AB" w:rsidRDefault="00DB36F4" w:rsidP="00681AC3">
            <w:pPr>
              <w:pStyle w:val="BodyText"/>
              <w:numPr>
                <w:ilvl w:val="0"/>
                <w:numId w:val="33"/>
              </w:numPr>
            </w:pPr>
            <w:r w:rsidRPr="00E031AB">
              <w:t>Learners should annotate their work to outline the media used, technique, characteristics of the process and the effect they give.</w:t>
            </w:r>
          </w:p>
          <w:p w14:paraId="61F61C16" w14:textId="77777777" w:rsidR="00DB36F4" w:rsidRPr="00E031AB" w:rsidRDefault="00DB36F4" w:rsidP="00681AC3">
            <w:pPr>
              <w:pStyle w:val="BodyText"/>
              <w:numPr>
                <w:ilvl w:val="0"/>
                <w:numId w:val="33"/>
              </w:numPr>
            </w:pPr>
            <w:r w:rsidRPr="00E031AB">
              <w:t>Learners should refer to their chosen artists</w:t>
            </w:r>
            <w:r w:rsidR="003B5BB8" w:rsidRPr="00E031AB">
              <w:t>/designer’s</w:t>
            </w:r>
            <w:r w:rsidRPr="00E031AB">
              <w:t xml:space="preserve"> work to influence, inspire and inform media experimentation.</w:t>
            </w:r>
          </w:p>
          <w:p w14:paraId="39A05BF2" w14:textId="77777777" w:rsidR="003B5BB8" w:rsidRPr="00E031AB" w:rsidRDefault="00DB36F4" w:rsidP="00681AC3">
            <w:pPr>
              <w:pStyle w:val="BodyText"/>
              <w:numPr>
                <w:ilvl w:val="0"/>
                <w:numId w:val="33"/>
              </w:numPr>
            </w:pPr>
            <w:r w:rsidRPr="00E031AB">
              <w:t>Adapt and refine final composition, sketch and gather</w:t>
            </w:r>
            <w:r w:rsidR="003B5BB8" w:rsidRPr="00E031AB">
              <w:t xml:space="preserve"> new images through drawings,</w:t>
            </w:r>
            <w:r w:rsidRPr="00E031AB">
              <w:t xml:space="preserve"> photography </w:t>
            </w:r>
            <w:r w:rsidR="003B5BB8" w:rsidRPr="00E031AB">
              <w:t xml:space="preserve">and collection of artefacts </w:t>
            </w:r>
            <w:r w:rsidRPr="00E031AB">
              <w:t>if necessary.</w:t>
            </w:r>
          </w:p>
          <w:p w14:paraId="57F43897" w14:textId="77777777" w:rsidR="00DB36F4" w:rsidRPr="00E031AB" w:rsidRDefault="003B5BB8" w:rsidP="00681AC3">
            <w:pPr>
              <w:pStyle w:val="BodyText"/>
              <w:numPr>
                <w:ilvl w:val="0"/>
                <w:numId w:val="33"/>
              </w:numPr>
            </w:pPr>
            <w:r w:rsidRPr="00E031AB">
              <w:t>Learners may wish to show how their design would look ‘in situ’ e.g. a logo on a billboard or a pattern made into fabric for clothing, as relevant to the chosen question.</w:t>
            </w:r>
          </w:p>
          <w:p w14:paraId="4F2BE55A" w14:textId="77777777" w:rsidR="00DB36F4" w:rsidRPr="00E031AB" w:rsidRDefault="00DB36F4" w:rsidP="00681AC3">
            <w:pPr>
              <w:pStyle w:val="BodyText"/>
              <w:numPr>
                <w:ilvl w:val="0"/>
                <w:numId w:val="33"/>
              </w:numPr>
            </w:pPr>
            <w:r w:rsidRPr="00E031AB">
              <w:t>Learners present a plan for the exam. This should include a composition sketch / design outline, media choice and a proposed plan for the 8-hour supervised test.</w:t>
            </w:r>
          </w:p>
        </w:tc>
      </w:tr>
      <w:tr w:rsidR="00DB36F4" w:rsidRPr="004A4E17" w14:paraId="338EB53A" w14:textId="77777777" w:rsidTr="0038008E">
        <w:tblPrEx>
          <w:tblCellMar>
            <w:top w:w="0" w:type="dxa"/>
            <w:bottom w:w="0" w:type="dxa"/>
          </w:tblCellMar>
        </w:tblPrEx>
        <w:tc>
          <w:tcPr>
            <w:tcW w:w="1843" w:type="dxa"/>
            <w:tcMar>
              <w:top w:w="113" w:type="dxa"/>
              <w:bottom w:w="113" w:type="dxa"/>
            </w:tcMar>
          </w:tcPr>
          <w:p w14:paraId="49156368" w14:textId="77777777" w:rsidR="00DB36F4" w:rsidRPr="00E031AB" w:rsidRDefault="00DB36F4" w:rsidP="00681AC3">
            <w:pPr>
              <w:pStyle w:val="BodyText"/>
              <w:rPr>
                <w:lang w:eastAsia="en-GB"/>
              </w:rPr>
            </w:pPr>
            <w:r w:rsidRPr="00E031AB">
              <w:rPr>
                <w:lang w:eastAsia="en-GB"/>
              </w:rPr>
              <w:lastRenderedPageBreak/>
              <w:t>Week 39</w:t>
            </w:r>
          </w:p>
          <w:p w14:paraId="54936B91" w14:textId="77777777" w:rsidR="00DB36F4" w:rsidRPr="00E031AB" w:rsidRDefault="00DB36F4" w:rsidP="00681AC3">
            <w:pPr>
              <w:pStyle w:val="BodyText"/>
              <w:rPr>
                <w:lang w:eastAsia="en-GB"/>
              </w:rPr>
            </w:pPr>
          </w:p>
          <w:p w14:paraId="36926AE6" w14:textId="77777777" w:rsidR="00DB36F4" w:rsidRPr="00E031AB" w:rsidRDefault="00DB36F4" w:rsidP="00681AC3">
            <w:pPr>
              <w:pStyle w:val="BodyText"/>
              <w:rPr>
                <w:lang w:eastAsia="en-GB"/>
              </w:rPr>
            </w:pPr>
            <w:r w:rsidRPr="00E031AB">
              <w:rPr>
                <w:lang w:eastAsia="en-GB"/>
              </w:rPr>
              <w:t>8-hour supervised test</w:t>
            </w:r>
          </w:p>
        </w:tc>
        <w:tc>
          <w:tcPr>
            <w:tcW w:w="3119" w:type="dxa"/>
            <w:tcMar>
              <w:top w:w="113" w:type="dxa"/>
              <w:bottom w:w="113" w:type="dxa"/>
            </w:tcMar>
          </w:tcPr>
          <w:p w14:paraId="2A1BCF80" w14:textId="77777777" w:rsidR="00DB36F4" w:rsidRPr="00E031AB" w:rsidRDefault="00DB36F4" w:rsidP="00681AC3">
            <w:pPr>
              <w:rPr>
                <w:rFonts w:ascii="Arial" w:hAnsi="Arial" w:cs="Arial"/>
                <w:sz w:val="20"/>
                <w:szCs w:val="20"/>
              </w:rPr>
            </w:pPr>
            <w:r w:rsidRPr="00E031AB">
              <w:rPr>
                <w:rFonts w:ascii="Arial" w:hAnsi="Arial" w:cs="Arial"/>
                <w:sz w:val="20"/>
                <w:szCs w:val="20"/>
              </w:rPr>
              <w:t xml:space="preserve">AO4 Present </w:t>
            </w:r>
          </w:p>
        </w:tc>
        <w:tc>
          <w:tcPr>
            <w:tcW w:w="9639" w:type="dxa"/>
            <w:tcMar>
              <w:top w:w="113" w:type="dxa"/>
              <w:bottom w:w="113" w:type="dxa"/>
            </w:tcMar>
          </w:tcPr>
          <w:p w14:paraId="07F42218" w14:textId="411F42B8" w:rsidR="00DB36F4" w:rsidRDefault="00DB36F4" w:rsidP="00681AC3">
            <w:pPr>
              <w:pStyle w:val="BodyText"/>
            </w:pPr>
            <w:r w:rsidRPr="00E031AB">
              <w:t>8-hour supervised test</w:t>
            </w:r>
            <w:r w:rsidR="00A30F73">
              <w:t>.</w:t>
            </w:r>
          </w:p>
          <w:p w14:paraId="674F658F" w14:textId="77777777" w:rsidR="00A30F73" w:rsidRPr="00E031AB" w:rsidRDefault="00A30F73" w:rsidP="00681AC3">
            <w:pPr>
              <w:pStyle w:val="BodyText"/>
            </w:pPr>
          </w:p>
          <w:p w14:paraId="3BCC95DC" w14:textId="77777777" w:rsidR="00DB36F4" w:rsidRPr="00E031AB" w:rsidRDefault="00DB36F4" w:rsidP="00681AC3">
            <w:pPr>
              <w:pStyle w:val="BodyText"/>
              <w:numPr>
                <w:ilvl w:val="0"/>
                <w:numId w:val="34"/>
              </w:numPr>
            </w:pPr>
            <w:r w:rsidRPr="00E031AB">
              <w:t>Learners take all of their supporting work that they have completed over the previous seven weeks into the supervised test.</w:t>
            </w:r>
          </w:p>
          <w:p w14:paraId="329DFA08" w14:textId="77777777" w:rsidR="00DB36F4" w:rsidRPr="00E031AB" w:rsidRDefault="00DB36F4" w:rsidP="00681AC3">
            <w:pPr>
              <w:pStyle w:val="BodyText"/>
              <w:numPr>
                <w:ilvl w:val="0"/>
                <w:numId w:val="34"/>
              </w:numPr>
            </w:pPr>
            <w:r w:rsidRPr="00E031AB">
              <w:t xml:space="preserve">They complete a final outcome over the eight hours in exam conditions. </w:t>
            </w:r>
          </w:p>
          <w:p w14:paraId="718DC7F7" w14:textId="77777777" w:rsidR="00DB36F4" w:rsidRPr="00E031AB" w:rsidRDefault="00DB36F4" w:rsidP="00681AC3">
            <w:pPr>
              <w:pStyle w:val="BodyText"/>
              <w:numPr>
                <w:ilvl w:val="0"/>
                <w:numId w:val="34"/>
              </w:numPr>
            </w:pPr>
            <w:r w:rsidRPr="00E031AB">
              <w:t>This is submitted along with the supporting studies to Cambridge International.</w:t>
            </w:r>
          </w:p>
          <w:p w14:paraId="673D3E5F" w14:textId="77777777" w:rsidR="00DB36F4" w:rsidRPr="00E031AB" w:rsidRDefault="00DB36F4" w:rsidP="00681AC3">
            <w:pPr>
              <w:pStyle w:val="BodyText"/>
              <w:numPr>
                <w:ilvl w:val="0"/>
                <w:numId w:val="34"/>
              </w:numPr>
            </w:pPr>
            <w:r w:rsidRPr="00E031AB">
              <w:t>Refer to the Cambridge International Handbook for the year of examination to find examination guidelines.</w:t>
            </w:r>
          </w:p>
        </w:tc>
      </w:tr>
      <w:tr w:rsidR="00DB36F4" w:rsidRPr="004A4E17" w14:paraId="06B3153E" w14:textId="77777777">
        <w:trPr>
          <w:trHeight w:hRule="exact" w:val="440"/>
          <w:tblHeader/>
        </w:trPr>
        <w:tc>
          <w:tcPr>
            <w:tcW w:w="14601" w:type="dxa"/>
            <w:gridSpan w:val="3"/>
            <w:shd w:val="clear" w:color="auto" w:fill="EA5B0C"/>
            <w:tcMar>
              <w:top w:w="113" w:type="dxa"/>
              <w:bottom w:w="113" w:type="dxa"/>
            </w:tcMar>
            <w:vAlign w:val="center"/>
          </w:tcPr>
          <w:p w14:paraId="04CB4F6F" w14:textId="77777777" w:rsidR="00DB36F4" w:rsidRPr="00FB2E1E" w:rsidRDefault="00DB36F4" w:rsidP="00681AC3">
            <w:pPr>
              <w:rPr>
                <w:rFonts w:ascii="Arial" w:hAnsi="Arial" w:cs="Arial"/>
                <w:b/>
                <w:color w:val="FFFFFF"/>
                <w:sz w:val="20"/>
                <w:szCs w:val="20"/>
              </w:rPr>
            </w:pPr>
            <w:r w:rsidRPr="00FB2E1E">
              <w:rPr>
                <w:rFonts w:ascii="Arial" w:hAnsi="Arial" w:cs="Arial"/>
                <w:b/>
                <w:color w:val="FFFFFF"/>
                <w:sz w:val="20"/>
                <w:szCs w:val="20"/>
              </w:rPr>
              <w:t>Past and specimen papers</w:t>
            </w:r>
          </w:p>
        </w:tc>
      </w:tr>
      <w:tr w:rsidR="00DB36F4" w:rsidRPr="004A4E17" w14:paraId="598178AE" w14:textId="77777777">
        <w:tblPrEx>
          <w:tblCellMar>
            <w:top w:w="0" w:type="dxa"/>
            <w:bottom w:w="0" w:type="dxa"/>
          </w:tblCellMar>
        </w:tblPrEx>
        <w:tc>
          <w:tcPr>
            <w:tcW w:w="14601" w:type="dxa"/>
            <w:gridSpan w:val="3"/>
            <w:tcMar>
              <w:top w:w="113" w:type="dxa"/>
              <w:bottom w:w="113" w:type="dxa"/>
            </w:tcMar>
          </w:tcPr>
          <w:p w14:paraId="1F429CAE" w14:textId="77777777" w:rsidR="00DB36F4" w:rsidRPr="00DF4177" w:rsidRDefault="00DB36F4" w:rsidP="00681AC3">
            <w:pPr>
              <w:pStyle w:val="BodyText"/>
              <w:rPr>
                <w:rFonts w:cs="Times New Roman"/>
                <w:b/>
              </w:rPr>
            </w:pPr>
            <w:r>
              <w:rPr>
                <w:lang w:eastAsia="en-GB"/>
              </w:rPr>
              <w:t xml:space="preserve">Past / specimen papers and mark schemes are available to download at </w:t>
            </w:r>
            <w:hyperlink r:id="rId56" w:history="1">
              <w:r w:rsidRPr="00C8122F">
                <w:rPr>
                  <w:rStyle w:val="WebLink"/>
                </w:rPr>
                <w:t>www.cambridgeinternational.org/support</w:t>
              </w:r>
            </w:hyperlink>
            <w:r w:rsidRPr="00C8122F">
              <w:rPr>
                <w:rStyle w:val="BodyChar"/>
              </w:rPr>
              <w:t xml:space="preserve"> </w:t>
            </w:r>
            <w:r w:rsidRPr="00872583">
              <w:rPr>
                <w:rStyle w:val="Bold"/>
              </w:rPr>
              <w:t>(F)</w:t>
            </w:r>
          </w:p>
        </w:tc>
      </w:tr>
    </w:tbl>
    <w:p w14:paraId="7AF6D5E1" w14:textId="77777777" w:rsidR="00C52415" w:rsidRDefault="00C52415" w:rsidP="0043639B">
      <w:pPr>
        <w:pStyle w:val="BodyText"/>
        <w:rPr>
          <w:rFonts w:ascii="Bliss Pro Regular" w:hAnsi="Bliss Pro Regular" w:cs="Open Sans Light"/>
        </w:rPr>
      </w:pPr>
    </w:p>
    <w:p w14:paraId="40025AEF" w14:textId="77777777" w:rsidR="006E1E8A" w:rsidRDefault="006E1E8A" w:rsidP="0043639B">
      <w:pPr>
        <w:pStyle w:val="BodyText"/>
        <w:rPr>
          <w:rFonts w:ascii="Bliss Pro Regular" w:hAnsi="Bliss Pro Regular" w:cs="Open Sans Light"/>
        </w:rPr>
        <w:sectPr w:rsidR="006E1E8A" w:rsidSect="00DB36F4">
          <w:pgSz w:w="16838" w:h="11906" w:orient="landscape"/>
          <w:pgMar w:top="1134" w:right="1134" w:bottom="284" w:left="1134" w:header="567" w:footer="567" w:gutter="0"/>
          <w:cols w:space="708"/>
          <w:docGrid w:linePitch="360"/>
        </w:sectPr>
      </w:pPr>
    </w:p>
    <w:p w14:paraId="6A781D95" w14:textId="29C9DBCF" w:rsidR="00C52415" w:rsidRDefault="00C52415" w:rsidP="0043639B">
      <w:pPr>
        <w:pStyle w:val="BodyText"/>
        <w:rPr>
          <w:rFonts w:ascii="Bliss Pro Regular" w:hAnsi="Bliss Pro Regular" w:cs="Open Sans Light"/>
        </w:rPr>
      </w:pPr>
    </w:p>
    <w:p w14:paraId="1D13DF48" w14:textId="77777777" w:rsidR="00C52415" w:rsidRDefault="00C52415" w:rsidP="0043639B">
      <w:pPr>
        <w:pStyle w:val="BodyText"/>
        <w:rPr>
          <w:rFonts w:ascii="Bliss Pro Regular" w:hAnsi="Bliss Pro Regular" w:cs="Open Sans Light"/>
        </w:rPr>
      </w:pPr>
    </w:p>
    <w:p w14:paraId="1E699431" w14:textId="77777777" w:rsidR="00C52415" w:rsidRDefault="00C52415" w:rsidP="0043639B">
      <w:pPr>
        <w:pStyle w:val="BodyText"/>
        <w:rPr>
          <w:rFonts w:ascii="Bliss Pro Regular" w:hAnsi="Bliss Pro Regular" w:cs="Open Sans Light"/>
        </w:rPr>
      </w:pPr>
    </w:p>
    <w:p w14:paraId="5366D6C5" w14:textId="77777777" w:rsidR="00C52415" w:rsidRDefault="00C52415" w:rsidP="0043639B">
      <w:pPr>
        <w:pStyle w:val="BodyText"/>
        <w:rPr>
          <w:rFonts w:ascii="Bliss Pro Regular" w:hAnsi="Bliss Pro Regular" w:cs="Open Sans Light"/>
        </w:rPr>
      </w:pPr>
    </w:p>
    <w:p w14:paraId="2B4A1B89" w14:textId="77777777" w:rsidR="00C52415" w:rsidRDefault="00C52415" w:rsidP="0043639B">
      <w:pPr>
        <w:pStyle w:val="BodyText"/>
        <w:rPr>
          <w:rFonts w:ascii="Bliss Pro Regular" w:hAnsi="Bliss Pro Regular" w:cs="Open Sans Light"/>
        </w:rPr>
      </w:pPr>
    </w:p>
    <w:p w14:paraId="550F13AF" w14:textId="77777777" w:rsidR="00C52415" w:rsidRDefault="00C52415" w:rsidP="0043639B">
      <w:pPr>
        <w:pStyle w:val="BodyText"/>
        <w:rPr>
          <w:rFonts w:ascii="Bliss Pro Regular" w:hAnsi="Bliss Pro Regular" w:cs="Open Sans Light"/>
        </w:rPr>
      </w:pPr>
    </w:p>
    <w:p w14:paraId="3E731444" w14:textId="77777777" w:rsidR="00C52415" w:rsidRDefault="00C52415" w:rsidP="0043639B">
      <w:pPr>
        <w:pStyle w:val="BodyText"/>
        <w:rPr>
          <w:rFonts w:ascii="Bliss Pro Regular" w:hAnsi="Bliss Pro Regular" w:cs="Open Sans Light"/>
        </w:rPr>
      </w:pPr>
    </w:p>
    <w:p w14:paraId="5FDD3990" w14:textId="77777777" w:rsidR="00C52415" w:rsidRDefault="00C52415" w:rsidP="0043639B">
      <w:pPr>
        <w:pStyle w:val="BodyText"/>
        <w:rPr>
          <w:rFonts w:ascii="Bliss Pro Regular" w:hAnsi="Bliss Pro Regular" w:cs="Open Sans Light"/>
        </w:rPr>
      </w:pPr>
    </w:p>
    <w:p w14:paraId="44F62061" w14:textId="77777777" w:rsidR="00C52415" w:rsidRDefault="00C52415" w:rsidP="0043639B">
      <w:pPr>
        <w:pStyle w:val="BodyText"/>
        <w:rPr>
          <w:rFonts w:ascii="Bliss Pro Regular" w:hAnsi="Bliss Pro Regular" w:cs="Open Sans Light"/>
        </w:rPr>
      </w:pPr>
    </w:p>
    <w:p w14:paraId="314505A0" w14:textId="77777777" w:rsidR="00C52415" w:rsidRDefault="00C52415" w:rsidP="0043639B">
      <w:pPr>
        <w:pStyle w:val="BodyText"/>
        <w:rPr>
          <w:rFonts w:ascii="Bliss Pro Regular" w:hAnsi="Bliss Pro Regular" w:cs="Open Sans Light"/>
        </w:rPr>
      </w:pPr>
    </w:p>
    <w:p w14:paraId="4D8FCBDC" w14:textId="53F036EE" w:rsidR="00C52415" w:rsidRDefault="00C52415" w:rsidP="0043639B">
      <w:pPr>
        <w:pStyle w:val="BodyText"/>
        <w:rPr>
          <w:rFonts w:ascii="Bliss Pro Regular" w:hAnsi="Bliss Pro Regular" w:cs="Open Sans Light"/>
        </w:rPr>
      </w:pPr>
    </w:p>
    <w:p w14:paraId="41783662" w14:textId="77777777" w:rsidR="006E1E8A" w:rsidRDefault="006E1E8A" w:rsidP="0043639B">
      <w:pPr>
        <w:pStyle w:val="BodyText"/>
        <w:rPr>
          <w:rFonts w:ascii="Bliss Pro Regular" w:hAnsi="Bliss Pro Regular" w:cs="Open Sans Light"/>
        </w:rPr>
      </w:pPr>
    </w:p>
    <w:p w14:paraId="208C91E3" w14:textId="77777777" w:rsidR="00C52415" w:rsidRDefault="00C52415" w:rsidP="0043639B">
      <w:pPr>
        <w:pStyle w:val="BodyText"/>
        <w:rPr>
          <w:rFonts w:ascii="Bliss Pro Regular" w:hAnsi="Bliss Pro Regular" w:cs="Open Sans Light"/>
        </w:rPr>
      </w:pPr>
    </w:p>
    <w:p w14:paraId="4BC57892" w14:textId="77777777" w:rsidR="00C52415" w:rsidRDefault="00C52415" w:rsidP="0043639B">
      <w:pPr>
        <w:pStyle w:val="BodyText"/>
        <w:rPr>
          <w:rFonts w:ascii="Bliss Pro Regular" w:hAnsi="Bliss Pro Regular" w:cs="Open Sans Light"/>
        </w:rPr>
      </w:pPr>
    </w:p>
    <w:p w14:paraId="71AF6156" w14:textId="77777777" w:rsidR="00C52415" w:rsidRDefault="00C52415" w:rsidP="0043639B">
      <w:pPr>
        <w:pStyle w:val="BodyText"/>
        <w:rPr>
          <w:rFonts w:ascii="Bliss Pro Regular" w:hAnsi="Bliss Pro Regular" w:cs="Open Sans Light"/>
        </w:rPr>
      </w:pPr>
    </w:p>
    <w:p w14:paraId="70361A73" w14:textId="77777777" w:rsidR="00C52415" w:rsidRDefault="00C52415" w:rsidP="0043639B">
      <w:pPr>
        <w:pStyle w:val="BodyText"/>
        <w:rPr>
          <w:rFonts w:ascii="Bliss Pro Regular" w:hAnsi="Bliss Pro Regular" w:cs="Open Sans Light"/>
        </w:rPr>
      </w:pPr>
    </w:p>
    <w:p w14:paraId="66F28907" w14:textId="77777777" w:rsidR="00C52415" w:rsidRDefault="00C52415" w:rsidP="0043639B">
      <w:pPr>
        <w:pStyle w:val="BodyText"/>
        <w:rPr>
          <w:rFonts w:ascii="Bliss Pro Regular" w:hAnsi="Bliss Pro Regular" w:cs="Open Sans Light"/>
        </w:rPr>
      </w:pPr>
    </w:p>
    <w:p w14:paraId="017FB161" w14:textId="76615B89" w:rsidR="00C52415" w:rsidRDefault="00C52415" w:rsidP="0043639B">
      <w:pPr>
        <w:pStyle w:val="BodyText"/>
        <w:rPr>
          <w:rFonts w:ascii="Bliss Pro Regular" w:hAnsi="Bliss Pro Regular" w:cs="Open Sans Light"/>
        </w:rPr>
      </w:pPr>
    </w:p>
    <w:p w14:paraId="100183B8" w14:textId="17945FD1" w:rsidR="006E1E8A" w:rsidRDefault="006E1E8A" w:rsidP="0043639B">
      <w:pPr>
        <w:pStyle w:val="BodyText"/>
        <w:rPr>
          <w:rFonts w:ascii="Bliss Pro Regular" w:hAnsi="Bliss Pro Regular" w:cs="Open Sans Light"/>
        </w:rPr>
      </w:pPr>
    </w:p>
    <w:p w14:paraId="322C900C" w14:textId="2D27D999" w:rsidR="006E1E8A" w:rsidRDefault="006E1E8A" w:rsidP="0043639B">
      <w:pPr>
        <w:pStyle w:val="BodyText"/>
        <w:rPr>
          <w:rFonts w:ascii="Bliss Pro Regular" w:hAnsi="Bliss Pro Regular" w:cs="Open Sans Light"/>
        </w:rPr>
      </w:pPr>
    </w:p>
    <w:p w14:paraId="6CD3991F" w14:textId="2F862DFA" w:rsidR="006E1E8A" w:rsidRDefault="006E1E8A" w:rsidP="0043639B">
      <w:pPr>
        <w:pStyle w:val="BodyText"/>
        <w:rPr>
          <w:rFonts w:ascii="Bliss Pro Regular" w:hAnsi="Bliss Pro Regular" w:cs="Open Sans Light"/>
        </w:rPr>
      </w:pPr>
    </w:p>
    <w:p w14:paraId="499EAD7B" w14:textId="200A9434" w:rsidR="006E1E8A" w:rsidRDefault="006E1E8A" w:rsidP="0043639B">
      <w:pPr>
        <w:pStyle w:val="BodyText"/>
        <w:rPr>
          <w:rFonts w:ascii="Bliss Pro Regular" w:hAnsi="Bliss Pro Regular" w:cs="Open Sans Light"/>
        </w:rPr>
      </w:pPr>
    </w:p>
    <w:p w14:paraId="50E450E7" w14:textId="0B0812F9" w:rsidR="006E1E8A" w:rsidRDefault="006E1E8A" w:rsidP="0043639B">
      <w:pPr>
        <w:pStyle w:val="BodyText"/>
        <w:rPr>
          <w:rFonts w:ascii="Bliss Pro Regular" w:hAnsi="Bliss Pro Regular" w:cs="Open Sans Light"/>
        </w:rPr>
      </w:pPr>
    </w:p>
    <w:p w14:paraId="4FCCA349" w14:textId="0A2C1623" w:rsidR="006E1E8A" w:rsidRDefault="006E1E8A" w:rsidP="0043639B">
      <w:pPr>
        <w:pStyle w:val="BodyText"/>
        <w:rPr>
          <w:rFonts w:ascii="Bliss Pro Regular" w:hAnsi="Bliss Pro Regular" w:cs="Open Sans Light"/>
        </w:rPr>
      </w:pPr>
    </w:p>
    <w:p w14:paraId="585A00E6" w14:textId="6391FE4F" w:rsidR="006E1E8A" w:rsidRDefault="006E1E8A" w:rsidP="0043639B">
      <w:pPr>
        <w:pStyle w:val="BodyText"/>
        <w:rPr>
          <w:rFonts w:ascii="Bliss Pro Regular" w:hAnsi="Bliss Pro Regular" w:cs="Open Sans Light"/>
        </w:rPr>
      </w:pPr>
    </w:p>
    <w:p w14:paraId="72D612B5" w14:textId="460E201F" w:rsidR="006E1E8A" w:rsidRDefault="006E1E8A" w:rsidP="0043639B">
      <w:pPr>
        <w:pStyle w:val="BodyText"/>
        <w:rPr>
          <w:rFonts w:ascii="Bliss Pro Regular" w:hAnsi="Bliss Pro Regular" w:cs="Open Sans Light"/>
        </w:rPr>
      </w:pPr>
    </w:p>
    <w:p w14:paraId="26F3221A" w14:textId="520BC9FA" w:rsidR="006E1E8A" w:rsidRDefault="006E1E8A" w:rsidP="0043639B">
      <w:pPr>
        <w:pStyle w:val="BodyText"/>
        <w:rPr>
          <w:rFonts w:ascii="Bliss Pro Regular" w:hAnsi="Bliss Pro Regular" w:cs="Open Sans Light"/>
        </w:rPr>
      </w:pPr>
    </w:p>
    <w:p w14:paraId="29506CF7" w14:textId="77777777" w:rsidR="006E1E8A" w:rsidRDefault="006E1E8A" w:rsidP="0043639B">
      <w:pPr>
        <w:pStyle w:val="BodyText"/>
        <w:rPr>
          <w:rFonts w:ascii="Bliss Pro Regular" w:hAnsi="Bliss Pro Regular" w:cs="Open Sans Light"/>
        </w:rPr>
      </w:pPr>
    </w:p>
    <w:p w14:paraId="1AC495EE" w14:textId="77777777" w:rsidR="00C52415" w:rsidRDefault="00C52415" w:rsidP="007541B6">
      <w:pPr>
        <w:pStyle w:val="CAIELink"/>
      </w:pPr>
    </w:p>
    <w:p w14:paraId="02B88E14" w14:textId="77777777" w:rsidR="00C52415" w:rsidRPr="007541B6" w:rsidRDefault="00C52415" w:rsidP="0043639B">
      <w:pPr>
        <w:pStyle w:val="BodyText"/>
        <w:rPr>
          <w:rFonts w:ascii="Bliss Pro Light" w:hAnsi="Bliss Pro Light" w:cs="Open Sans Light"/>
          <w:sz w:val="24"/>
          <w:szCs w:val="24"/>
        </w:rPr>
      </w:pPr>
    </w:p>
    <w:p w14:paraId="7D2F403C" w14:textId="77777777" w:rsidR="00C52415" w:rsidRPr="007541B6" w:rsidRDefault="00C52415" w:rsidP="0043639B">
      <w:pPr>
        <w:pStyle w:val="BodyText"/>
        <w:rPr>
          <w:rFonts w:ascii="Bliss Pro Light" w:hAnsi="Bliss Pro Light" w:cs="Open Sans Light"/>
          <w:sz w:val="24"/>
          <w:szCs w:val="24"/>
        </w:rPr>
      </w:pPr>
    </w:p>
    <w:p w14:paraId="18C03161" w14:textId="77777777" w:rsidR="00C52415" w:rsidRPr="007541B6" w:rsidRDefault="00C52415" w:rsidP="0043639B">
      <w:pPr>
        <w:pStyle w:val="BodyText"/>
        <w:rPr>
          <w:rFonts w:ascii="Bliss Pro Light" w:hAnsi="Bliss Pro Light" w:cs="Open Sans Light"/>
          <w:sz w:val="24"/>
          <w:szCs w:val="24"/>
        </w:rPr>
      </w:pPr>
    </w:p>
    <w:p w14:paraId="20331482" w14:textId="77777777" w:rsidR="00C52415" w:rsidRPr="007541B6" w:rsidRDefault="00C52415" w:rsidP="0043639B">
      <w:pPr>
        <w:pStyle w:val="BodyText"/>
        <w:rPr>
          <w:rFonts w:ascii="Bliss Pro Light" w:hAnsi="Bliss Pro Light" w:cs="Open Sans Light"/>
          <w:sz w:val="24"/>
          <w:szCs w:val="24"/>
        </w:rPr>
      </w:pPr>
    </w:p>
    <w:p w14:paraId="62A67087" w14:textId="77777777" w:rsidR="00B20F5C" w:rsidRPr="007541B6" w:rsidRDefault="00B20F5C" w:rsidP="00B20F5C">
      <w:pPr>
        <w:pStyle w:val="BodyText"/>
        <w:rPr>
          <w:rStyle w:val="Hyperlink"/>
        </w:rPr>
      </w:pPr>
      <w:r w:rsidRPr="007541B6">
        <w:rPr>
          <w:rFonts w:ascii="Bliss Pro Light" w:hAnsi="Bliss Pro Light" w:cs="Open Sans Light"/>
          <w:sz w:val="24"/>
          <w:szCs w:val="24"/>
        </w:rPr>
        <w:t>Cambridge Assessment International Education</w:t>
      </w:r>
      <w:r w:rsidRPr="007541B6">
        <w:rPr>
          <w:rFonts w:ascii="Bliss Pro Light" w:hAnsi="Bliss Pro Light" w:cs="Open Sans Light"/>
          <w:sz w:val="24"/>
          <w:szCs w:val="24"/>
        </w:rPr>
        <w:br/>
      </w:r>
      <w:r>
        <w:rPr>
          <w:rFonts w:ascii="Bliss Pro Light" w:hAnsi="Bliss Pro Light" w:cs="Open Sans Light"/>
          <w:sz w:val="24"/>
          <w:szCs w:val="24"/>
        </w:rPr>
        <w:t>The Triangle, Shaftesbury Road,</w:t>
      </w:r>
      <w:r w:rsidRPr="007541B6">
        <w:rPr>
          <w:rFonts w:ascii="Bliss Pro Light" w:hAnsi="Bliss Pro Light" w:cs="Open Sans Light"/>
          <w:sz w:val="24"/>
          <w:szCs w:val="24"/>
        </w:rPr>
        <w:t xml:space="preserve"> Cambridge, CB</w:t>
      </w:r>
      <w:r>
        <w:rPr>
          <w:rFonts w:ascii="Bliss Pro Light" w:hAnsi="Bliss Pro Light" w:cs="Open Sans Light"/>
          <w:sz w:val="24"/>
          <w:szCs w:val="24"/>
        </w:rPr>
        <w:t>2</w:t>
      </w:r>
      <w:r w:rsidRPr="007541B6">
        <w:rPr>
          <w:rFonts w:ascii="Bliss Pro Light" w:hAnsi="Bliss Pro Light" w:cs="Open Sans Light"/>
          <w:sz w:val="24"/>
          <w:szCs w:val="24"/>
        </w:rPr>
        <w:t xml:space="preserve"> </w:t>
      </w:r>
      <w:r>
        <w:rPr>
          <w:rFonts w:ascii="Bliss Pro Light" w:hAnsi="Bliss Pro Light" w:cs="Open Sans Light"/>
          <w:sz w:val="24"/>
          <w:szCs w:val="24"/>
        </w:rPr>
        <w:t>8EA</w:t>
      </w:r>
      <w:r w:rsidRPr="007541B6">
        <w:rPr>
          <w:rFonts w:ascii="Bliss Pro Light" w:hAnsi="Bliss Pro Light" w:cs="Open Sans Light"/>
          <w:sz w:val="24"/>
          <w:szCs w:val="24"/>
        </w:rPr>
        <w:t>, United Kingdom</w:t>
      </w:r>
      <w:r w:rsidRPr="007541B6">
        <w:rPr>
          <w:rFonts w:ascii="Bliss Pro Light" w:hAnsi="Bliss Pro Light" w:cs="Open Sans Light"/>
          <w:sz w:val="24"/>
          <w:szCs w:val="24"/>
        </w:rPr>
        <w:br/>
        <w:t xml:space="preserve">t: +44 1223 553554 </w:t>
      </w:r>
      <w:r w:rsidRPr="007541B6">
        <w:rPr>
          <w:rFonts w:ascii="Bliss Pro Light" w:hAnsi="Bliss Pro Light" w:cs="Open Sans Light"/>
          <w:sz w:val="24"/>
          <w:szCs w:val="24"/>
        </w:rPr>
        <w:br/>
        <w:t>e:</w:t>
      </w:r>
      <w:r w:rsidRPr="00730D14">
        <w:rPr>
          <w:rFonts w:ascii="Bliss Pro Light" w:hAnsi="Bliss Pro Light" w:cs="Open Sans Light"/>
          <w:b/>
          <w:sz w:val="24"/>
          <w:szCs w:val="24"/>
        </w:rPr>
        <w:t xml:space="preserve"> </w:t>
      </w:r>
      <w:hyperlink r:id="rId57" w:history="1">
        <w:r w:rsidRPr="00730D14">
          <w:rPr>
            <w:rStyle w:val="CAIELinkChar"/>
            <w:rFonts w:ascii="Bliss Pro Light" w:hAnsi="Bliss Pro Light"/>
            <w:b w:val="0"/>
            <w:sz w:val="24"/>
            <w:szCs w:val="24"/>
          </w:rPr>
          <w:t>info@cambridgeinternational.org</w:t>
        </w:r>
      </w:hyperlink>
      <w:r w:rsidRPr="00730D14">
        <w:rPr>
          <w:rStyle w:val="CAIELinkChar"/>
          <w:rFonts w:ascii="Bliss Pro Light" w:hAnsi="Bliss Pro Light"/>
          <w:b w:val="0"/>
          <w:sz w:val="24"/>
          <w:szCs w:val="24"/>
        </w:rPr>
        <w:t xml:space="preserve">    </w:t>
      </w:r>
      <w:hyperlink r:id="rId58" w:history="1">
        <w:r w:rsidRPr="00730D14">
          <w:rPr>
            <w:rStyle w:val="CAIELinkChar"/>
            <w:rFonts w:ascii="Bliss Pro Light" w:hAnsi="Bliss Pro Light"/>
            <w:b w:val="0"/>
            <w:sz w:val="24"/>
            <w:szCs w:val="24"/>
          </w:rPr>
          <w:t>www.cambridgeinternational.org</w:t>
        </w:r>
      </w:hyperlink>
    </w:p>
    <w:p w14:paraId="2637D8D1" w14:textId="77777777" w:rsidR="00B20F5C" w:rsidRPr="007541B6" w:rsidRDefault="00B20F5C" w:rsidP="00B20F5C">
      <w:pPr>
        <w:pStyle w:val="BodyText"/>
        <w:rPr>
          <w:rStyle w:val="Hyperlink"/>
        </w:rPr>
      </w:pPr>
    </w:p>
    <w:p w14:paraId="4785815F" w14:textId="1B188EAC" w:rsidR="00D23F71" w:rsidRPr="007541B6" w:rsidRDefault="00B20F5C" w:rsidP="00B20F5C">
      <w:pPr>
        <w:pStyle w:val="BodyText"/>
        <w:rPr>
          <w:rFonts w:ascii="Bliss Pro Light" w:hAnsi="Bliss Pro Light" w:cs="Open Sans Light"/>
          <w:sz w:val="24"/>
          <w:szCs w:val="24"/>
        </w:rPr>
      </w:pPr>
      <w:r w:rsidRPr="009771C3">
        <w:rPr>
          <w:rFonts w:ascii="Bliss Pro Light" w:hAnsi="Bliss Pro Light" w:cs="Open Sans Light"/>
          <w:sz w:val="24"/>
          <w:szCs w:val="24"/>
        </w:rPr>
        <w:t xml:space="preserve">Copyright © UCLES </w:t>
      </w:r>
      <w:r w:rsidR="00DB36F4">
        <w:rPr>
          <w:rFonts w:ascii="Bliss Pro Light" w:hAnsi="Bliss Pro Light" w:cs="Open Sans Light"/>
          <w:sz w:val="24"/>
          <w:szCs w:val="24"/>
        </w:rPr>
        <w:t>2020</w:t>
      </w:r>
      <w:r w:rsidR="003A60B1">
        <w:rPr>
          <w:rFonts w:ascii="Bliss Pro Light" w:hAnsi="Bliss Pro Light" w:cs="Open Sans Light"/>
          <w:sz w:val="24"/>
          <w:szCs w:val="24"/>
        </w:rPr>
        <w:t xml:space="preserve"> (updated </w:t>
      </w:r>
      <w:r w:rsidR="0038008E">
        <w:rPr>
          <w:rFonts w:ascii="Bliss Pro Light" w:hAnsi="Bliss Pro Light" w:cs="Open Sans Light"/>
          <w:sz w:val="24"/>
          <w:szCs w:val="24"/>
        </w:rPr>
        <w:t>Jan</w:t>
      </w:r>
      <w:r w:rsidR="003A60B1">
        <w:rPr>
          <w:rFonts w:ascii="Bliss Pro Light" w:hAnsi="Bliss Pro Light" w:cs="Open Sans Light"/>
          <w:sz w:val="24"/>
          <w:szCs w:val="24"/>
        </w:rPr>
        <w:t xml:space="preserve"> 202</w:t>
      </w:r>
      <w:r w:rsidR="0038008E">
        <w:rPr>
          <w:rFonts w:ascii="Bliss Pro Light" w:hAnsi="Bliss Pro Light" w:cs="Open Sans Light"/>
          <w:sz w:val="24"/>
          <w:szCs w:val="24"/>
        </w:rPr>
        <w:t>3</w:t>
      </w:r>
      <w:r w:rsidR="003A60B1">
        <w:rPr>
          <w:rFonts w:ascii="Bliss Pro Light" w:hAnsi="Bliss Pro Light" w:cs="Open Sans Light"/>
          <w:sz w:val="24"/>
          <w:szCs w:val="24"/>
        </w:rPr>
        <w:t>)</w:t>
      </w:r>
    </w:p>
    <w:sectPr w:rsidR="00D23F71" w:rsidRPr="007541B6" w:rsidSect="00DB36F4">
      <w:headerReference w:type="even" r:id="rId59"/>
      <w:headerReference w:type="default" r:id="rId60"/>
      <w:footerReference w:type="even" r:id="rId61"/>
      <w:footerReference w:type="default" r:id="rId62"/>
      <w:pgSz w:w="16838" w:h="11906" w:orient="landscape"/>
      <w:pgMar w:top="1134" w:right="1134"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88A3" w14:textId="77777777" w:rsidR="00332C7D" w:rsidRDefault="00332C7D" w:rsidP="00BD38B4">
      <w:r>
        <w:separator/>
      </w:r>
    </w:p>
  </w:endnote>
  <w:endnote w:type="continuationSeparator" w:id="0">
    <w:p w14:paraId="45530DAE" w14:textId="77777777" w:rsidR="00332C7D" w:rsidRDefault="00332C7D"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Univers 65 Bold">
    <w:altName w:val="Cambria"/>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liss Pro Light">
    <w:panose1 w:val="02010006030000020004"/>
    <w:charset w:val="00"/>
    <w:family w:val="modern"/>
    <w:notTrueType/>
    <w:pitch w:val="variable"/>
    <w:sig w:usb0="A00002EF" w:usb1="5000205B" w:usb2="00000000" w:usb3="00000000" w:csb0="0000009F" w:csb1="00000000"/>
  </w:font>
  <w:font w:name="Bliss Pro Medium">
    <w:panose1 w:val="02010006030000020004"/>
    <w:charset w:val="00"/>
    <w:family w:val="modern"/>
    <w:notTrueType/>
    <w:pitch w:val="variable"/>
    <w:sig w:usb0="A00002EF" w:usb1="5000205B" w:usb2="00000000" w:usb3="00000000" w:csb0="0000009F" w:csb1="00000000"/>
  </w:font>
  <w:font w:name="Bliss Pro Regular">
    <w:panose1 w:val="02010006030000020004"/>
    <w:charset w:val="00"/>
    <w:family w:val="modern"/>
    <w:notTrueType/>
    <w:pitch w:val="variable"/>
    <w:sig w:usb0="A00002EF"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Light">
    <w:altName w:val="Segoe UI Semilight"/>
    <w:panose1 w:val="020B0306030504020204"/>
    <w:charset w:val="00"/>
    <w:family w:val="swiss"/>
    <w:pitch w:val="variable"/>
    <w:sig w:usb0="E00002EF" w:usb1="4000205B" w:usb2="00000028"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891548"/>
      <w:docPartObj>
        <w:docPartGallery w:val="Page Numbers (Bottom of Page)"/>
        <w:docPartUnique/>
      </w:docPartObj>
    </w:sdtPr>
    <w:sdtEndPr>
      <w:rPr>
        <w:rFonts w:ascii="Arial" w:hAnsi="Arial" w:cs="Arial"/>
        <w:noProof/>
        <w:sz w:val="20"/>
        <w:szCs w:val="20"/>
      </w:rPr>
    </w:sdtEndPr>
    <w:sdtContent>
      <w:p w14:paraId="0A67532D" w14:textId="3914D3CB" w:rsidR="00332C7D" w:rsidRPr="00E031AB" w:rsidRDefault="00332C7D">
        <w:pPr>
          <w:pStyle w:val="Footer"/>
          <w:rPr>
            <w:rFonts w:ascii="Arial" w:hAnsi="Arial" w:cs="Arial"/>
            <w:sz w:val="20"/>
            <w:szCs w:val="20"/>
          </w:rPr>
        </w:pPr>
        <w:r w:rsidRPr="00E031AB">
          <w:rPr>
            <w:rFonts w:ascii="Arial" w:hAnsi="Arial" w:cs="Arial"/>
            <w:sz w:val="20"/>
            <w:szCs w:val="20"/>
          </w:rPr>
          <w:fldChar w:fldCharType="begin"/>
        </w:r>
        <w:r w:rsidRPr="00E031AB">
          <w:rPr>
            <w:rFonts w:ascii="Arial" w:hAnsi="Arial" w:cs="Arial"/>
            <w:sz w:val="20"/>
            <w:szCs w:val="20"/>
          </w:rPr>
          <w:instrText xml:space="preserve"> PAGE   \* MERGEFORMAT </w:instrText>
        </w:r>
        <w:r w:rsidRPr="00E031AB">
          <w:rPr>
            <w:rFonts w:ascii="Arial" w:hAnsi="Arial" w:cs="Arial"/>
            <w:sz w:val="20"/>
            <w:szCs w:val="20"/>
          </w:rPr>
          <w:fldChar w:fldCharType="separate"/>
        </w:r>
        <w:r w:rsidR="00470FB3">
          <w:rPr>
            <w:rFonts w:ascii="Arial" w:hAnsi="Arial" w:cs="Arial"/>
            <w:noProof/>
            <w:sz w:val="20"/>
            <w:szCs w:val="20"/>
          </w:rPr>
          <w:t>4</w:t>
        </w:r>
        <w:r w:rsidRPr="00E031AB">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C8C9" w14:textId="273F14E9" w:rsidR="00332C7D" w:rsidRPr="004D72E6" w:rsidRDefault="00332C7D" w:rsidP="00B20F5C">
    <w:pPr>
      <w:pStyle w:val="HeadFoot"/>
      <w:jc w:val="right"/>
      <w:rPr>
        <w:szCs w:val="20"/>
      </w:rPr>
    </w:pPr>
    <w:r w:rsidRPr="004D72E6">
      <w:rPr>
        <w:rStyle w:val="PageNumber"/>
        <w:rFonts w:cs="Arial"/>
        <w:szCs w:val="20"/>
      </w:rPr>
      <w:fldChar w:fldCharType="begin"/>
    </w:r>
    <w:r w:rsidRPr="004D72E6">
      <w:rPr>
        <w:rStyle w:val="PageNumber"/>
        <w:rFonts w:cs="Arial"/>
        <w:szCs w:val="20"/>
      </w:rPr>
      <w:instrText xml:space="preserve"> PAGE </w:instrText>
    </w:r>
    <w:r w:rsidRPr="004D72E6">
      <w:rPr>
        <w:rStyle w:val="PageNumber"/>
        <w:rFonts w:cs="Arial"/>
        <w:szCs w:val="20"/>
      </w:rPr>
      <w:fldChar w:fldCharType="separate"/>
    </w:r>
    <w:r w:rsidR="00470FB3">
      <w:rPr>
        <w:rStyle w:val="PageNumber"/>
        <w:rFonts w:cs="Arial"/>
        <w:noProof/>
        <w:szCs w:val="20"/>
      </w:rPr>
      <w:t>5</w:t>
    </w:r>
    <w:r w:rsidRPr="004D72E6">
      <w:rPr>
        <w:rStyle w:val="PageNumb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7E58" w14:textId="74BA1730" w:rsidR="00332C7D" w:rsidRPr="00150490" w:rsidRDefault="00332C7D">
    <w:pPr>
      <w:pStyle w:val="Footer"/>
      <w:rPr>
        <w:rFonts w:ascii="Bliss Pro Light" w:hAnsi="Bliss Pro Light"/>
      </w:rPr>
    </w:pPr>
    <w:r w:rsidRPr="00150490">
      <w:rPr>
        <w:rFonts w:ascii="Bliss Pro Light" w:hAnsi="Bliss Pro Light"/>
        <w:noProof/>
        <w:lang w:eastAsia="en-GB"/>
      </w:rPr>
      <w:drawing>
        <wp:anchor distT="0" distB="0" distL="114300" distR="114300" simplePos="0" relativeHeight="251656192" behindDoc="0" locked="0" layoutInCell="1" allowOverlap="1" wp14:anchorId="6ECB821A" wp14:editId="104B1336">
          <wp:simplePos x="0" y="0"/>
          <wp:positionH relativeFrom="column">
            <wp:posOffset>7951470</wp:posOffset>
          </wp:positionH>
          <wp:positionV relativeFrom="paragraph">
            <wp:posOffset>-229380</wp:posOffset>
          </wp:positionV>
          <wp:extent cx="1292225" cy="449580"/>
          <wp:effectExtent l="0" t="0" r="317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logo_no strapline.jpg"/>
                  <pic:cNvPicPr/>
                </pic:nvPicPr>
                <pic:blipFill>
                  <a:blip r:embed="rId1">
                    <a:extLst>
                      <a:ext uri="{28A0092B-C50C-407E-A947-70E740481C1C}">
                        <a14:useLocalDpi xmlns:a14="http://schemas.microsoft.com/office/drawing/2010/main" val="0"/>
                      </a:ext>
                    </a:extLst>
                  </a:blip>
                  <a:stretch>
                    <a:fillRect/>
                  </a:stretch>
                </pic:blipFill>
                <pic:spPr>
                  <a:xfrm>
                    <a:off x="0" y="0"/>
                    <a:ext cx="1292225" cy="44958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309D2" w14:textId="77777777" w:rsidR="00332C7D" w:rsidRPr="004146F4" w:rsidRDefault="00332C7D" w:rsidP="004146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469F" w14:textId="639EF0D1" w:rsidR="00332C7D" w:rsidRPr="004D72E6" w:rsidRDefault="00332C7D" w:rsidP="00716D43">
    <w:pPr>
      <w:pStyle w:val="HeadFoot"/>
      <w:rPr>
        <w:szCs w:val="20"/>
      </w:rPr>
    </w:pPr>
    <w:r w:rsidRPr="004D72E6">
      <w:rPr>
        <w:rStyle w:val="PageNumber"/>
        <w:rFonts w:cs="Arial"/>
        <w:szCs w:val="20"/>
      </w:rPr>
      <w:fldChar w:fldCharType="begin"/>
    </w:r>
    <w:r w:rsidRPr="004D72E6">
      <w:rPr>
        <w:rStyle w:val="PageNumber"/>
        <w:rFonts w:cs="Arial"/>
        <w:szCs w:val="20"/>
      </w:rPr>
      <w:instrText xml:space="preserve"> PAGE </w:instrText>
    </w:r>
    <w:r w:rsidRPr="004D72E6">
      <w:rPr>
        <w:rStyle w:val="PageNumber"/>
        <w:rFonts w:cs="Arial"/>
        <w:szCs w:val="20"/>
      </w:rPr>
      <w:fldChar w:fldCharType="separate"/>
    </w:r>
    <w:r>
      <w:rPr>
        <w:rStyle w:val="PageNumber"/>
        <w:rFonts w:cs="Arial"/>
        <w:noProof/>
        <w:szCs w:val="20"/>
      </w:rPr>
      <w:t>4</w:t>
    </w:r>
    <w:r w:rsidRPr="004D72E6">
      <w:rPr>
        <w:rStyle w:val="PageNumber"/>
        <w:rFonts w:cs="Arial"/>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729519"/>
      <w:docPartObj>
        <w:docPartGallery w:val="Page Numbers (Bottom of Page)"/>
        <w:docPartUnique/>
      </w:docPartObj>
    </w:sdtPr>
    <w:sdtEndPr>
      <w:rPr>
        <w:rFonts w:ascii="Arial" w:hAnsi="Arial" w:cs="Arial"/>
        <w:noProof/>
        <w:sz w:val="20"/>
        <w:szCs w:val="20"/>
      </w:rPr>
    </w:sdtEndPr>
    <w:sdtContent>
      <w:p w14:paraId="11DFCE17" w14:textId="3CAF443C" w:rsidR="00332C7D" w:rsidRPr="00E031AB" w:rsidRDefault="00332C7D">
        <w:pPr>
          <w:pStyle w:val="Footer"/>
          <w:rPr>
            <w:rFonts w:ascii="Arial" w:hAnsi="Arial" w:cs="Arial"/>
            <w:sz w:val="20"/>
            <w:szCs w:val="20"/>
          </w:rPr>
        </w:pPr>
        <w:r w:rsidRPr="00E031AB">
          <w:rPr>
            <w:rFonts w:ascii="Arial" w:hAnsi="Arial" w:cs="Arial"/>
            <w:sz w:val="20"/>
            <w:szCs w:val="20"/>
          </w:rPr>
          <w:fldChar w:fldCharType="begin"/>
        </w:r>
        <w:r w:rsidRPr="00E031AB">
          <w:rPr>
            <w:rFonts w:ascii="Arial" w:hAnsi="Arial" w:cs="Arial"/>
            <w:sz w:val="20"/>
            <w:szCs w:val="20"/>
          </w:rPr>
          <w:instrText xml:space="preserve"> PAGE   \* MERGEFORMAT </w:instrText>
        </w:r>
        <w:r w:rsidRPr="00E031AB">
          <w:rPr>
            <w:rFonts w:ascii="Arial" w:hAnsi="Arial" w:cs="Arial"/>
            <w:sz w:val="20"/>
            <w:szCs w:val="20"/>
          </w:rPr>
          <w:fldChar w:fldCharType="separate"/>
        </w:r>
        <w:r w:rsidR="00470FB3">
          <w:rPr>
            <w:rFonts w:ascii="Arial" w:hAnsi="Arial" w:cs="Arial"/>
            <w:noProof/>
            <w:sz w:val="20"/>
            <w:szCs w:val="20"/>
          </w:rPr>
          <w:t>20</w:t>
        </w:r>
        <w:r w:rsidRPr="00E031AB">
          <w:rPr>
            <w:rFonts w:ascii="Arial" w:hAnsi="Arial" w:cs="Arial"/>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DEF7" w14:textId="7040198C" w:rsidR="006E1E8A" w:rsidRPr="00E031AB" w:rsidRDefault="006E1E8A">
    <w:pPr>
      <w:pStyle w:val="Footer"/>
      <w:rPr>
        <w:rFonts w:ascii="Arial" w:hAnsi="Arial"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0D8A0" w14:textId="6D6343F2" w:rsidR="0038008E" w:rsidRPr="0038008E" w:rsidRDefault="0038008E" w:rsidP="00380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B8C6" w14:textId="77777777" w:rsidR="00332C7D" w:rsidRDefault="00332C7D" w:rsidP="00BD38B4">
      <w:r>
        <w:separator/>
      </w:r>
    </w:p>
  </w:footnote>
  <w:footnote w:type="continuationSeparator" w:id="0">
    <w:p w14:paraId="305FEA54" w14:textId="77777777" w:rsidR="00332C7D" w:rsidRDefault="00332C7D"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2BBD" w14:textId="0DEC1361" w:rsidR="00332C7D" w:rsidRPr="00E031AB" w:rsidRDefault="00332C7D">
    <w:pPr>
      <w:pStyle w:val="Header"/>
      <w:rPr>
        <w:rFonts w:ascii="Arial" w:hAnsi="Arial" w:cs="Arial"/>
        <w:sz w:val="20"/>
        <w:szCs w:val="20"/>
      </w:rPr>
    </w:pPr>
    <w:r>
      <w:rPr>
        <w:rFonts w:ascii="Arial" w:hAnsi="Arial" w:cs="Arial"/>
        <w:sz w:val="20"/>
        <w:szCs w:val="20"/>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F991" w14:textId="77777777" w:rsidR="00332C7D" w:rsidRDefault="00332C7D" w:rsidP="00316C61">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6913" w14:textId="77777777" w:rsidR="00332C7D" w:rsidRDefault="00332C7D" w:rsidP="0093529B">
    <w:pPr>
      <w:tabs>
        <w:tab w:val="left" w:pos="9795"/>
      </w:tabs>
      <w:rPr>
        <w:rFonts w:ascii="Arial" w:hAnsi="Arial"/>
        <w:b/>
        <w:bCs/>
        <w:color w:val="FFFFFF"/>
        <w:sz w:val="32"/>
        <w:szCs w:val="32"/>
      </w:rPr>
    </w:pPr>
  </w:p>
  <w:p w14:paraId="175EED2C" w14:textId="77777777" w:rsidR="00332C7D" w:rsidRDefault="00332C7D" w:rsidP="0093529B">
    <w:pPr>
      <w:tabs>
        <w:tab w:val="left" w:pos="9795"/>
      </w:tabs>
      <w:rPr>
        <w:rFonts w:ascii="Arial" w:hAnsi="Arial"/>
        <w:b/>
        <w:bCs/>
        <w:color w:val="FFFFFF"/>
        <w:sz w:val="32"/>
        <w:szCs w:val="32"/>
      </w:rPr>
    </w:pPr>
  </w:p>
  <w:p w14:paraId="2FBD80B6" w14:textId="77777777" w:rsidR="00332C7D" w:rsidRDefault="00332C7D" w:rsidP="0093529B">
    <w:pPr>
      <w:tabs>
        <w:tab w:val="left" w:pos="9795"/>
      </w:tabs>
      <w:rPr>
        <w:rFonts w:ascii="Arial" w:hAnsi="Arial"/>
        <w:b/>
        <w:bCs/>
        <w:color w:val="FFFFFF"/>
        <w:sz w:val="32"/>
        <w:szCs w:val="32"/>
      </w:rPr>
    </w:pPr>
  </w:p>
  <w:p w14:paraId="13FF83C9" w14:textId="77777777" w:rsidR="00332C7D" w:rsidRPr="00F116EA" w:rsidRDefault="00332C7D">
    <w:pPr>
      <w:rPr>
        <w:color w:val="FFFFFF" w:themeColor="background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25FB" w14:textId="3C6B425E" w:rsidR="00332C7D" w:rsidRPr="004D72E6" w:rsidRDefault="00332C7D" w:rsidP="00E031AB">
    <w:pPr>
      <w:pStyle w:val="HeadFoot"/>
      <w:tabs>
        <w:tab w:val="left" w:pos="12885"/>
        <w:tab w:val="right" w:pos="14570"/>
      </w:tabs>
      <w:jc w:val="right"/>
      <w:rPr>
        <w:szCs w:val="20"/>
      </w:rPr>
    </w:pPr>
    <w:r w:rsidRPr="004D72E6">
      <w:rPr>
        <w:szCs w:val="20"/>
      </w:rPr>
      <w:t>Scheme of Work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7D19" w14:textId="77777777" w:rsidR="00332C7D" w:rsidRPr="00B20F5C" w:rsidRDefault="00332C7D" w:rsidP="00B20F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E944" w14:textId="77777777" w:rsidR="00332C7D" w:rsidRPr="00C7515C" w:rsidRDefault="00332C7D" w:rsidP="00E031AB">
    <w:pPr>
      <w:pStyle w:val="HeadFoot"/>
    </w:pPr>
    <w:r w:rsidRPr="00C7515C">
      <w:t>Scheme of Work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53CD" w14:textId="054D74A4" w:rsidR="006E1E8A" w:rsidRPr="006E1E8A" w:rsidRDefault="006E1E8A" w:rsidP="006E1E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F3CB" w14:textId="4D6BBD70" w:rsidR="0038008E" w:rsidRPr="0038008E" w:rsidRDefault="0038008E" w:rsidP="00380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BA6"/>
    <w:multiLevelType w:val="hybridMultilevel"/>
    <w:tmpl w:val="0484A826"/>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307A"/>
    <w:multiLevelType w:val="hybridMultilevel"/>
    <w:tmpl w:val="7A2A341A"/>
    <w:lvl w:ilvl="0" w:tplc="32E4C13A">
      <w:start w:val="1"/>
      <w:numFmt w:val="decimal"/>
      <w:pStyle w:val="Numb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0E42E47"/>
    <w:multiLevelType w:val="hybridMultilevel"/>
    <w:tmpl w:val="41CCC06C"/>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64F9"/>
    <w:multiLevelType w:val="hybridMultilevel"/>
    <w:tmpl w:val="BCE66744"/>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61E1E"/>
    <w:multiLevelType w:val="hybridMultilevel"/>
    <w:tmpl w:val="2E1C720C"/>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108DA"/>
    <w:multiLevelType w:val="hybridMultilevel"/>
    <w:tmpl w:val="698CB2AA"/>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13631"/>
    <w:multiLevelType w:val="hybridMultilevel"/>
    <w:tmpl w:val="4F0AB9D6"/>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D10AE"/>
    <w:multiLevelType w:val="hybridMultilevel"/>
    <w:tmpl w:val="EEAAB344"/>
    <w:lvl w:ilvl="0" w:tplc="E9C4A304">
      <w:start w:val="1"/>
      <w:numFmt w:val="lowerLetter"/>
      <w:pStyle w:val="Lettered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2571B30"/>
    <w:multiLevelType w:val="hybridMultilevel"/>
    <w:tmpl w:val="8DA6886C"/>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371D8"/>
    <w:multiLevelType w:val="hybridMultilevel"/>
    <w:tmpl w:val="75E65BBE"/>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0180F"/>
    <w:multiLevelType w:val="hybridMultilevel"/>
    <w:tmpl w:val="40AEAE3A"/>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3C538D"/>
    <w:multiLevelType w:val="hybridMultilevel"/>
    <w:tmpl w:val="C046EE34"/>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03B1A"/>
    <w:multiLevelType w:val="hybridMultilevel"/>
    <w:tmpl w:val="0534D910"/>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70482"/>
    <w:multiLevelType w:val="hybridMultilevel"/>
    <w:tmpl w:val="363604D4"/>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E6DCA"/>
    <w:multiLevelType w:val="hybridMultilevel"/>
    <w:tmpl w:val="3FC61B8C"/>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025FFF"/>
    <w:multiLevelType w:val="hybridMultilevel"/>
    <w:tmpl w:val="0936C224"/>
    <w:lvl w:ilvl="0" w:tplc="F4260030">
      <w:start w:val="1"/>
      <w:numFmt w:val="bullet"/>
      <w:pStyle w:val="Sub-bullet"/>
      <w:lvlText w:val="o"/>
      <w:lvlJc w:val="left"/>
      <w:pPr>
        <w:ind w:left="1800" w:hanging="360"/>
      </w:pPr>
      <w:rPr>
        <w:rFonts w:ascii="Courier New" w:hAnsi="Courier New" w:hint="default"/>
        <w:color w:val="EA5B0C"/>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E870F26"/>
    <w:multiLevelType w:val="hybridMultilevel"/>
    <w:tmpl w:val="A986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D5CBA"/>
    <w:multiLevelType w:val="hybridMultilevel"/>
    <w:tmpl w:val="055C05F4"/>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8165E"/>
    <w:multiLevelType w:val="hybridMultilevel"/>
    <w:tmpl w:val="B3A442D4"/>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D5A81"/>
    <w:multiLevelType w:val="hybridMultilevel"/>
    <w:tmpl w:val="7A2698FE"/>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F66B0"/>
    <w:multiLevelType w:val="hybridMultilevel"/>
    <w:tmpl w:val="50DA2D24"/>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C4D24"/>
    <w:multiLevelType w:val="hybridMultilevel"/>
    <w:tmpl w:val="5A8AF500"/>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6B3059"/>
    <w:multiLevelType w:val="hybridMultilevel"/>
    <w:tmpl w:val="ECE6CB78"/>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36BB8"/>
    <w:multiLevelType w:val="hybridMultilevel"/>
    <w:tmpl w:val="83585AA0"/>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C72523"/>
    <w:multiLevelType w:val="hybridMultilevel"/>
    <w:tmpl w:val="8A4ACF16"/>
    <w:lvl w:ilvl="0" w:tplc="282EB0A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73CDA"/>
    <w:multiLevelType w:val="hybridMultilevel"/>
    <w:tmpl w:val="0EBCA05A"/>
    <w:lvl w:ilvl="0" w:tplc="0366D1F2">
      <w:start w:val="1"/>
      <w:numFmt w:val="lowerRoman"/>
      <w:pStyle w:val="Numerallist"/>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B4A64BA"/>
    <w:multiLevelType w:val="hybridMultilevel"/>
    <w:tmpl w:val="EDC2AECA"/>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B1CEA"/>
    <w:multiLevelType w:val="hybridMultilevel"/>
    <w:tmpl w:val="EEF00B50"/>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E4789"/>
    <w:multiLevelType w:val="hybridMultilevel"/>
    <w:tmpl w:val="423C6692"/>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B3951"/>
    <w:multiLevelType w:val="hybridMultilevel"/>
    <w:tmpl w:val="42B44D56"/>
    <w:lvl w:ilvl="0" w:tplc="39329900">
      <w:start w:val="1"/>
      <w:numFmt w:val="bullet"/>
      <w:lvlText w:val=""/>
      <w:lvlJc w:val="left"/>
      <w:pPr>
        <w:ind w:left="720" w:hanging="360"/>
      </w:pPr>
      <w:rPr>
        <w:rFonts w:ascii="Symbol" w:hAnsi="Symbol" w:hint="default"/>
        <w:color w:val="EA510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A6359"/>
    <w:multiLevelType w:val="hybridMultilevel"/>
    <w:tmpl w:val="426A3F8C"/>
    <w:lvl w:ilvl="0" w:tplc="A7A889FA">
      <w:start w:val="1"/>
      <w:numFmt w:val="bullet"/>
      <w:lvlText w:val=""/>
      <w:lvlJc w:val="left"/>
      <w:pPr>
        <w:ind w:left="720" w:hanging="360"/>
      </w:pPr>
      <w:rPr>
        <w:rFonts w:ascii="Symbol" w:hAnsi="Symbol" w:hint="default"/>
        <w:color w:val="E0450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01EFE"/>
    <w:multiLevelType w:val="hybridMultilevel"/>
    <w:tmpl w:val="3C3C572C"/>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C44C8"/>
    <w:multiLevelType w:val="hybridMultilevel"/>
    <w:tmpl w:val="BFDE5AD0"/>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1799B"/>
    <w:multiLevelType w:val="hybridMultilevel"/>
    <w:tmpl w:val="0EAE772C"/>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283D85"/>
    <w:multiLevelType w:val="hybridMultilevel"/>
    <w:tmpl w:val="A20E93AE"/>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291F98"/>
    <w:multiLevelType w:val="hybridMultilevel"/>
    <w:tmpl w:val="3B28DDFC"/>
    <w:lvl w:ilvl="0" w:tplc="86F28754">
      <w:start w:val="1"/>
      <w:numFmt w:val="bullet"/>
      <w:lvlText w:val=""/>
      <w:lvlJc w:val="left"/>
      <w:pPr>
        <w:ind w:left="720" w:hanging="360"/>
      </w:pPr>
      <w:rPr>
        <w:rFonts w:ascii="Symbol" w:hAnsi="Symbol" w:hint="default"/>
        <w:color w:val="EA5B0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91AA9"/>
    <w:multiLevelType w:val="hybridMultilevel"/>
    <w:tmpl w:val="C02E4396"/>
    <w:lvl w:ilvl="0" w:tplc="029A119A">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F4F21"/>
    <w:multiLevelType w:val="hybridMultilevel"/>
    <w:tmpl w:val="D488237A"/>
    <w:lvl w:ilvl="0" w:tplc="A7A889FA">
      <w:start w:val="1"/>
      <w:numFmt w:val="bullet"/>
      <w:lvlText w:val=""/>
      <w:lvlJc w:val="left"/>
      <w:pPr>
        <w:ind w:left="720" w:hanging="360"/>
      </w:pPr>
      <w:rPr>
        <w:rFonts w:ascii="Symbol" w:hAnsi="Symbol" w:hint="default"/>
        <w:color w:val="E0450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8069A"/>
    <w:multiLevelType w:val="hybridMultilevel"/>
    <w:tmpl w:val="EB1AF42E"/>
    <w:lvl w:ilvl="0" w:tplc="A7A889FA">
      <w:start w:val="1"/>
      <w:numFmt w:val="bullet"/>
      <w:lvlText w:val=""/>
      <w:lvlJc w:val="left"/>
      <w:pPr>
        <w:ind w:left="720" w:hanging="360"/>
      </w:pPr>
      <w:rPr>
        <w:rFonts w:ascii="Symbol" w:hAnsi="Symbol" w:hint="default"/>
        <w:color w:val="E045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7"/>
  </w:num>
  <w:num w:numId="3">
    <w:abstractNumId w:val="25"/>
  </w:num>
  <w:num w:numId="4">
    <w:abstractNumId w:val="1"/>
  </w:num>
  <w:num w:numId="5">
    <w:abstractNumId w:val="15"/>
  </w:num>
  <w:num w:numId="6">
    <w:abstractNumId w:val="11"/>
  </w:num>
  <w:num w:numId="7">
    <w:abstractNumId w:val="29"/>
  </w:num>
  <w:num w:numId="8">
    <w:abstractNumId w:val="3"/>
  </w:num>
  <w:num w:numId="9">
    <w:abstractNumId w:val="2"/>
  </w:num>
  <w:num w:numId="10">
    <w:abstractNumId w:val="34"/>
  </w:num>
  <w:num w:numId="11">
    <w:abstractNumId w:val="22"/>
  </w:num>
  <w:num w:numId="12">
    <w:abstractNumId w:val="19"/>
  </w:num>
  <w:num w:numId="13">
    <w:abstractNumId w:val="5"/>
  </w:num>
  <w:num w:numId="14">
    <w:abstractNumId w:val="6"/>
  </w:num>
  <w:num w:numId="15">
    <w:abstractNumId w:val="9"/>
  </w:num>
  <w:num w:numId="16">
    <w:abstractNumId w:val="0"/>
  </w:num>
  <w:num w:numId="17">
    <w:abstractNumId w:val="23"/>
  </w:num>
  <w:num w:numId="18">
    <w:abstractNumId w:val="10"/>
  </w:num>
  <w:num w:numId="19">
    <w:abstractNumId w:val="37"/>
  </w:num>
  <w:num w:numId="20">
    <w:abstractNumId w:val="18"/>
  </w:num>
  <w:num w:numId="21">
    <w:abstractNumId w:val="27"/>
  </w:num>
  <w:num w:numId="22">
    <w:abstractNumId w:val="38"/>
  </w:num>
  <w:num w:numId="23">
    <w:abstractNumId w:val="14"/>
  </w:num>
  <w:num w:numId="24">
    <w:abstractNumId w:val="21"/>
  </w:num>
  <w:num w:numId="25">
    <w:abstractNumId w:val="8"/>
  </w:num>
  <w:num w:numId="26">
    <w:abstractNumId w:val="24"/>
  </w:num>
  <w:num w:numId="27">
    <w:abstractNumId w:val="28"/>
  </w:num>
  <w:num w:numId="28">
    <w:abstractNumId w:val="26"/>
  </w:num>
  <w:num w:numId="29">
    <w:abstractNumId w:val="31"/>
  </w:num>
  <w:num w:numId="30">
    <w:abstractNumId w:val="4"/>
  </w:num>
  <w:num w:numId="31">
    <w:abstractNumId w:val="12"/>
  </w:num>
  <w:num w:numId="32">
    <w:abstractNumId w:val="30"/>
  </w:num>
  <w:num w:numId="33">
    <w:abstractNumId w:val="32"/>
  </w:num>
  <w:num w:numId="34">
    <w:abstractNumId w:val="17"/>
  </w:num>
  <w:num w:numId="35">
    <w:abstractNumId w:val="33"/>
  </w:num>
  <w:num w:numId="36">
    <w:abstractNumId w:val="13"/>
  </w:num>
  <w:num w:numId="37">
    <w:abstractNumId w:val="20"/>
  </w:num>
  <w:num w:numId="38">
    <w:abstractNumId w:val="16"/>
  </w:num>
  <w:num w:numId="3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documentProtection w:formatting="1" w:enforcement="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F2"/>
    <w:rsid w:val="000017C0"/>
    <w:rsid w:val="00002058"/>
    <w:rsid w:val="00012CDC"/>
    <w:rsid w:val="0001389A"/>
    <w:rsid w:val="00016E8D"/>
    <w:rsid w:val="00022C02"/>
    <w:rsid w:val="00027BD9"/>
    <w:rsid w:val="00030893"/>
    <w:rsid w:val="00031FAE"/>
    <w:rsid w:val="00037383"/>
    <w:rsid w:val="00044CC2"/>
    <w:rsid w:val="0005232A"/>
    <w:rsid w:val="00061DB1"/>
    <w:rsid w:val="00070317"/>
    <w:rsid w:val="000731A9"/>
    <w:rsid w:val="00075E57"/>
    <w:rsid w:val="000801DA"/>
    <w:rsid w:val="000820EC"/>
    <w:rsid w:val="00083D99"/>
    <w:rsid w:val="00084B7F"/>
    <w:rsid w:val="00087E8E"/>
    <w:rsid w:val="00091E0C"/>
    <w:rsid w:val="0009292E"/>
    <w:rsid w:val="00093A0A"/>
    <w:rsid w:val="00094B54"/>
    <w:rsid w:val="000962AF"/>
    <w:rsid w:val="000A6C57"/>
    <w:rsid w:val="000B3946"/>
    <w:rsid w:val="000B3AAB"/>
    <w:rsid w:val="000C1C95"/>
    <w:rsid w:val="000C76AF"/>
    <w:rsid w:val="000D19D6"/>
    <w:rsid w:val="000D71C5"/>
    <w:rsid w:val="000E08F0"/>
    <w:rsid w:val="000E0BEE"/>
    <w:rsid w:val="000E2CDD"/>
    <w:rsid w:val="000E6656"/>
    <w:rsid w:val="000F3E5F"/>
    <w:rsid w:val="000F54D2"/>
    <w:rsid w:val="0010273F"/>
    <w:rsid w:val="00105770"/>
    <w:rsid w:val="00107AF9"/>
    <w:rsid w:val="00110B7A"/>
    <w:rsid w:val="00114B72"/>
    <w:rsid w:val="00117B8F"/>
    <w:rsid w:val="00150490"/>
    <w:rsid w:val="00155BDD"/>
    <w:rsid w:val="00162BC5"/>
    <w:rsid w:val="00163231"/>
    <w:rsid w:val="00163A23"/>
    <w:rsid w:val="00171DCB"/>
    <w:rsid w:val="00172D4F"/>
    <w:rsid w:val="001803D8"/>
    <w:rsid w:val="0018072E"/>
    <w:rsid w:val="00182AF9"/>
    <w:rsid w:val="001856FB"/>
    <w:rsid w:val="0019035C"/>
    <w:rsid w:val="0019674E"/>
    <w:rsid w:val="001A22BC"/>
    <w:rsid w:val="001A51F5"/>
    <w:rsid w:val="001A54F8"/>
    <w:rsid w:val="001C6EC8"/>
    <w:rsid w:val="001D0F38"/>
    <w:rsid w:val="001D1D7A"/>
    <w:rsid w:val="001D7776"/>
    <w:rsid w:val="001D7D9B"/>
    <w:rsid w:val="001E164A"/>
    <w:rsid w:val="001F33D1"/>
    <w:rsid w:val="001F4CBF"/>
    <w:rsid w:val="00211D99"/>
    <w:rsid w:val="002161B4"/>
    <w:rsid w:val="0023056C"/>
    <w:rsid w:val="002328EE"/>
    <w:rsid w:val="00234B61"/>
    <w:rsid w:val="002356AD"/>
    <w:rsid w:val="00237D39"/>
    <w:rsid w:val="00244C59"/>
    <w:rsid w:val="00250672"/>
    <w:rsid w:val="00251374"/>
    <w:rsid w:val="002545A5"/>
    <w:rsid w:val="00254F3D"/>
    <w:rsid w:val="002641F0"/>
    <w:rsid w:val="00280545"/>
    <w:rsid w:val="002814CA"/>
    <w:rsid w:val="002833F2"/>
    <w:rsid w:val="00287FE8"/>
    <w:rsid w:val="00293D86"/>
    <w:rsid w:val="002A15AB"/>
    <w:rsid w:val="002A19A5"/>
    <w:rsid w:val="002A5420"/>
    <w:rsid w:val="002A7685"/>
    <w:rsid w:val="002A79D5"/>
    <w:rsid w:val="002A7AF5"/>
    <w:rsid w:val="002B0DFE"/>
    <w:rsid w:val="002B24B1"/>
    <w:rsid w:val="002B2FDA"/>
    <w:rsid w:val="002B3C9D"/>
    <w:rsid w:val="002C5034"/>
    <w:rsid w:val="002C59E1"/>
    <w:rsid w:val="002C7E77"/>
    <w:rsid w:val="002D1124"/>
    <w:rsid w:val="002D24EE"/>
    <w:rsid w:val="002E3F80"/>
    <w:rsid w:val="002E5F5D"/>
    <w:rsid w:val="002E65EB"/>
    <w:rsid w:val="002E6969"/>
    <w:rsid w:val="002F3FCD"/>
    <w:rsid w:val="002F436C"/>
    <w:rsid w:val="00300E6D"/>
    <w:rsid w:val="00302679"/>
    <w:rsid w:val="0030449D"/>
    <w:rsid w:val="003046A7"/>
    <w:rsid w:val="0031569E"/>
    <w:rsid w:val="00316C61"/>
    <w:rsid w:val="00320030"/>
    <w:rsid w:val="00321D1B"/>
    <w:rsid w:val="00322DC7"/>
    <w:rsid w:val="00324976"/>
    <w:rsid w:val="00324C96"/>
    <w:rsid w:val="00327D94"/>
    <w:rsid w:val="00332006"/>
    <w:rsid w:val="00332C7D"/>
    <w:rsid w:val="00333C84"/>
    <w:rsid w:val="00340637"/>
    <w:rsid w:val="0034322F"/>
    <w:rsid w:val="00351CF5"/>
    <w:rsid w:val="003536A1"/>
    <w:rsid w:val="00356327"/>
    <w:rsid w:val="003631E6"/>
    <w:rsid w:val="00371430"/>
    <w:rsid w:val="00372278"/>
    <w:rsid w:val="003722E3"/>
    <w:rsid w:val="0037469F"/>
    <w:rsid w:val="0038008E"/>
    <w:rsid w:val="003831B0"/>
    <w:rsid w:val="00393536"/>
    <w:rsid w:val="003970D8"/>
    <w:rsid w:val="003A232C"/>
    <w:rsid w:val="003A60B1"/>
    <w:rsid w:val="003B579B"/>
    <w:rsid w:val="003B5BB8"/>
    <w:rsid w:val="003C0C6A"/>
    <w:rsid w:val="003C0F14"/>
    <w:rsid w:val="003C7828"/>
    <w:rsid w:val="003D2B2A"/>
    <w:rsid w:val="003D4BA0"/>
    <w:rsid w:val="003D5469"/>
    <w:rsid w:val="003E0042"/>
    <w:rsid w:val="003E2B93"/>
    <w:rsid w:val="003E2C47"/>
    <w:rsid w:val="003F1664"/>
    <w:rsid w:val="003F40B7"/>
    <w:rsid w:val="003F6BD3"/>
    <w:rsid w:val="003F7370"/>
    <w:rsid w:val="004146F4"/>
    <w:rsid w:val="00414711"/>
    <w:rsid w:val="004359ED"/>
    <w:rsid w:val="0043639B"/>
    <w:rsid w:val="004401CA"/>
    <w:rsid w:val="00440A93"/>
    <w:rsid w:val="00441E0B"/>
    <w:rsid w:val="0044221F"/>
    <w:rsid w:val="00444BDF"/>
    <w:rsid w:val="00456C20"/>
    <w:rsid w:val="00460FEC"/>
    <w:rsid w:val="00463D65"/>
    <w:rsid w:val="0046425E"/>
    <w:rsid w:val="0046502E"/>
    <w:rsid w:val="004669D0"/>
    <w:rsid w:val="00470135"/>
    <w:rsid w:val="00470FB3"/>
    <w:rsid w:val="00471325"/>
    <w:rsid w:val="00483CB0"/>
    <w:rsid w:val="00483F41"/>
    <w:rsid w:val="004928B8"/>
    <w:rsid w:val="004976D3"/>
    <w:rsid w:val="004A17E7"/>
    <w:rsid w:val="004A4E17"/>
    <w:rsid w:val="004A4EBC"/>
    <w:rsid w:val="004A5820"/>
    <w:rsid w:val="004A711F"/>
    <w:rsid w:val="004A7FBF"/>
    <w:rsid w:val="004B2916"/>
    <w:rsid w:val="004B592B"/>
    <w:rsid w:val="004C39FB"/>
    <w:rsid w:val="004C438E"/>
    <w:rsid w:val="004C6B31"/>
    <w:rsid w:val="004C7D48"/>
    <w:rsid w:val="004D2BDF"/>
    <w:rsid w:val="004D6139"/>
    <w:rsid w:val="004D72E6"/>
    <w:rsid w:val="004E05CB"/>
    <w:rsid w:val="004E106E"/>
    <w:rsid w:val="004E1A14"/>
    <w:rsid w:val="004E2C7C"/>
    <w:rsid w:val="004E2FD6"/>
    <w:rsid w:val="004E2FED"/>
    <w:rsid w:val="004E3EFE"/>
    <w:rsid w:val="004E77FB"/>
    <w:rsid w:val="004F197C"/>
    <w:rsid w:val="004F2B3B"/>
    <w:rsid w:val="004F7B2B"/>
    <w:rsid w:val="005010EA"/>
    <w:rsid w:val="005071D3"/>
    <w:rsid w:val="005149E8"/>
    <w:rsid w:val="005169AB"/>
    <w:rsid w:val="00520635"/>
    <w:rsid w:val="00520A9D"/>
    <w:rsid w:val="005212BF"/>
    <w:rsid w:val="00526D5A"/>
    <w:rsid w:val="005314A0"/>
    <w:rsid w:val="00531DEE"/>
    <w:rsid w:val="00541BDC"/>
    <w:rsid w:val="00546CFA"/>
    <w:rsid w:val="0055160E"/>
    <w:rsid w:val="005565E6"/>
    <w:rsid w:val="00564474"/>
    <w:rsid w:val="0056494E"/>
    <w:rsid w:val="00567A53"/>
    <w:rsid w:val="00571301"/>
    <w:rsid w:val="00573871"/>
    <w:rsid w:val="00575DE3"/>
    <w:rsid w:val="005858F1"/>
    <w:rsid w:val="00595069"/>
    <w:rsid w:val="00595446"/>
    <w:rsid w:val="00595E85"/>
    <w:rsid w:val="005A78F7"/>
    <w:rsid w:val="005B140D"/>
    <w:rsid w:val="005B1B4C"/>
    <w:rsid w:val="005B6D99"/>
    <w:rsid w:val="005C6A8B"/>
    <w:rsid w:val="005D44DF"/>
    <w:rsid w:val="005E32E9"/>
    <w:rsid w:val="005E374E"/>
    <w:rsid w:val="005E7BA6"/>
    <w:rsid w:val="005F69B9"/>
    <w:rsid w:val="0060080C"/>
    <w:rsid w:val="00614887"/>
    <w:rsid w:val="00620AE0"/>
    <w:rsid w:val="0062112D"/>
    <w:rsid w:val="0062372A"/>
    <w:rsid w:val="00630F93"/>
    <w:rsid w:val="00634BC4"/>
    <w:rsid w:val="00637640"/>
    <w:rsid w:val="00640A89"/>
    <w:rsid w:val="0064256C"/>
    <w:rsid w:val="00643D1C"/>
    <w:rsid w:val="00646BC8"/>
    <w:rsid w:val="00646C76"/>
    <w:rsid w:val="00647A8A"/>
    <w:rsid w:val="00647F29"/>
    <w:rsid w:val="00650DC3"/>
    <w:rsid w:val="00651A27"/>
    <w:rsid w:val="00651E89"/>
    <w:rsid w:val="00660BBC"/>
    <w:rsid w:val="006614A2"/>
    <w:rsid w:val="00663AEE"/>
    <w:rsid w:val="00663E13"/>
    <w:rsid w:val="0066672D"/>
    <w:rsid w:val="0066761B"/>
    <w:rsid w:val="00671F8D"/>
    <w:rsid w:val="00672841"/>
    <w:rsid w:val="0067457E"/>
    <w:rsid w:val="00677A3D"/>
    <w:rsid w:val="00681AC3"/>
    <w:rsid w:val="00681EE8"/>
    <w:rsid w:val="00684032"/>
    <w:rsid w:val="00685B77"/>
    <w:rsid w:val="006870FB"/>
    <w:rsid w:val="0068760D"/>
    <w:rsid w:val="00687BF7"/>
    <w:rsid w:val="0069105C"/>
    <w:rsid w:val="00695D78"/>
    <w:rsid w:val="006A2FE7"/>
    <w:rsid w:val="006A6139"/>
    <w:rsid w:val="006C0459"/>
    <w:rsid w:val="006C340F"/>
    <w:rsid w:val="006C4996"/>
    <w:rsid w:val="006D0BDC"/>
    <w:rsid w:val="006D31C3"/>
    <w:rsid w:val="006D3421"/>
    <w:rsid w:val="006D580E"/>
    <w:rsid w:val="006D611D"/>
    <w:rsid w:val="006E1E8A"/>
    <w:rsid w:val="006E71EB"/>
    <w:rsid w:val="006F2ED3"/>
    <w:rsid w:val="006F373B"/>
    <w:rsid w:val="007001AA"/>
    <w:rsid w:val="00700D29"/>
    <w:rsid w:val="00702D06"/>
    <w:rsid w:val="007030B7"/>
    <w:rsid w:val="00703949"/>
    <w:rsid w:val="007131A1"/>
    <w:rsid w:val="00716068"/>
    <w:rsid w:val="00716D43"/>
    <w:rsid w:val="007170B3"/>
    <w:rsid w:val="00722711"/>
    <w:rsid w:val="007228AE"/>
    <w:rsid w:val="00724AE3"/>
    <w:rsid w:val="00730A8F"/>
    <w:rsid w:val="00730D14"/>
    <w:rsid w:val="007317BA"/>
    <w:rsid w:val="00735219"/>
    <w:rsid w:val="007434A5"/>
    <w:rsid w:val="007456EC"/>
    <w:rsid w:val="00746B24"/>
    <w:rsid w:val="00753A30"/>
    <w:rsid w:val="007541B6"/>
    <w:rsid w:val="0075747A"/>
    <w:rsid w:val="00760A69"/>
    <w:rsid w:val="00760C04"/>
    <w:rsid w:val="0076115A"/>
    <w:rsid w:val="00763805"/>
    <w:rsid w:val="00764EA3"/>
    <w:rsid w:val="00765B88"/>
    <w:rsid w:val="00766C35"/>
    <w:rsid w:val="00775D4B"/>
    <w:rsid w:val="007819B8"/>
    <w:rsid w:val="00782626"/>
    <w:rsid w:val="00783C55"/>
    <w:rsid w:val="00792609"/>
    <w:rsid w:val="0079461C"/>
    <w:rsid w:val="00794FF1"/>
    <w:rsid w:val="007A1810"/>
    <w:rsid w:val="007A4F07"/>
    <w:rsid w:val="007B2E19"/>
    <w:rsid w:val="007B5BAF"/>
    <w:rsid w:val="007B6045"/>
    <w:rsid w:val="007B6EF1"/>
    <w:rsid w:val="007C5368"/>
    <w:rsid w:val="007D5941"/>
    <w:rsid w:val="007D67D5"/>
    <w:rsid w:val="007E1BF7"/>
    <w:rsid w:val="007E37FE"/>
    <w:rsid w:val="007F2B36"/>
    <w:rsid w:val="007F7180"/>
    <w:rsid w:val="008001C1"/>
    <w:rsid w:val="008045DE"/>
    <w:rsid w:val="008067EE"/>
    <w:rsid w:val="008071E2"/>
    <w:rsid w:val="00813AFC"/>
    <w:rsid w:val="00816702"/>
    <w:rsid w:val="00837DB4"/>
    <w:rsid w:val="00840FD1"/>
    <w:rsid w:val="0084129D"/>
    <w:rsid w:val="00850A0C"/>
    <w:rsid w:val="00860229"/>
    <w:rsid w:val="00863F1D"/>
    <w:rsid w:val="00871C11"/>
    <w:rsid w:val="00872583"/>
    <w:rsid w:val="008743EC"/>
    <w:rsid w:val="00874AC5"/>
    <w:rsid w:val="00876899"/>
    <w:rsid w:val="00876AC6"/>
    <w:rsid w:val="00884A48"/>
    <w:rsid w:val="008900D9"/>
    <w:rsid w:val="00891244"/>
    <w:rsid w:val="008917DD"/>
    <w:rsid w:val="008938EA"/>
    <w:rsid w:val="008A12DD"/>
    <w:rsid w:val="008A4C65"/>
    <w:rsid w:val="008A7665"/>
    <w:rsid w:val="008B1C6D"/>
    <w:rsid w:val="008B4477"/>
    <w:rsid w:val="008B5073"/>
    <w:rsid w:val="008B5B38"/>
    <w:rsid w:val="008C00B0"/>
    <w:rsid w:val="008C27E2"/>
    <w:rsid w:val="008E032E"/>
    <w:rsid w:val="008E4090"/>
    <w:rsid w:val="008E42D3"/>
    <w:rsid w:val="008E4CA8"/>
    <w:rsid w:val="008E5308"/>
    <w:rsid w:val="008E5ADC"/>
    <w:rsid w:val="008F3845"/>
    <w:rsid w:val="008F57ED"/>
    <w:rsid w:val="008F7312"/>
    <w:rsid w:val="00905234"/>
    <w:rsid w:val="00910E37"/>
    <w:rsid w:val="0091380D"/>
    <w:rsid w:val="00914E06"/>
    <w:rsid w:val="00927BA9"/>
    <w:rsid w:val="00932074"/>
    <w:rsid w:val="009335B8"/>
    <w:rsid w:val="0093529B"/>
    <w:rsid w:val="009469B0"/>
    <w:rsid w:val="00950D00"/>
    <w:rsid w:val="00960787"/>
    <w:rsid w:val="009652F1"/>
    <w:rsid w:val="00972914"/>
    <w:rsid w:val="009749DD"/>
    <w:rsid w:val="00974CDF"/>
    <w:rsid w:val="009771C3"/>
    <w:rsid w:val="009800C8"/>
    <w:rsid w:val="009861C8"/>
    <w:rsid w:val="00986205"/>
    <w:rsid w:val="00986C69"/>
    <w:rsid w:val="009872C6"/>
    <w:rsid w:val="009A080D"/>
    <w:rsid w:val="009B30B9"/>
    <w:rsid w:val="009B3DA9"/>
    <w:rsid w:val="009B72A8"/>
    <w:rsid w:val="009B7B44"/>
    <w:rsid w:val="009D0A07"/>
    <w:rsid w:val="009D6005"/>
    <w:rsid w:val="009E1BD5"/>
    <w:rsid w:val="009E5814"/>
    <w:rsid w:val="009E7063"/>
    <w:rsid w:val="009E7BD3"/>
    <w:rsid w:val="009F76CA"/>
    <w:rsid w:val="00A104C3"/>
    <w:rsid w:val="00A134CD"/>
    <w:rsid w:val="00A2135B"/>
    <w:rsid w:val="00A22FB6"/>
    <w:rsid w:val="00A24C94"/>
    <w:rsid w:val="00A25F13"/>
    <w:rsid w:val="00A27D3C"/>
    <w:rsid w:val="00A30F73"/>
    <w:rsid w:val="00A329B6"/>
    <w:rsid w:val="00A33EB6"/>
    <w:rsid w:val="00A3511C"/>
    <w:rsid w:val="00A35794"/>
    <w:rsid w:val="00A54C5F"/>
    <w:rsid w:val="00A5534B"/>
    <w:rsid w:val="00A55768"/>
    <w:rsid w:val="00A6145A"/>
    <w:rsid w:val="00A63653"/>
    <w:rsid w:val="00A654CE"/>
    <w:rsid w:val="00A70183"/>
    <w:rsid w:val="00A72566"/>
    <w:rsid w:val="00A73CC3"/>
    <w:rsid w:val="00A74995"/>
    <w:rsid w:val="00A74BDF"/>
    <w:rsid w:val="00A83FBD"/>
    <w:rsid w:val="00A866C9"/>
    <w:rsid w:val="00A92B7A"/>
    <w:rsid w:val="00A978E1"/>
    <w:rsid w:val="00AA33F5"/>
    <w:rsid w:val="00AA3CDA"/>
    <w:rsid w:val="00AA44C1"/>
    <w:rsid w:val="00AB26F9"/>
    <w:rsid w:val="00AB316A"/>
    <w:rsid w:val="00AB3E51"/>
    <w:rsid w:val="00AB66BD"/>
    <w:rsid w:val="00AB7D65"/>
    <w:rsid w:val="00AC74C7"/>
    <w:rsid w:val="00AD39A8"/>
    <w:rsid w:val="00AD62B2"/>
    <w:rsid w:val="00AE3446"/>
    <w:rsid w:val="00AE3961"/>
    <w:rsid w:val="00AF027D"/>
    <w:rsid w:val="00AF1D68"/>
    <w:rsid w:val="00AF2491"/>
    <w:rsid w:val="00AF2806"/>
    <w:rsid w:val="00AF2E1D"/>
    <w:rsid w:val="00AF3126"/>
    <w:rsid w:val="00AF4E55"/>
    <w:rsid w:val="00AF6EA3"/>
    <w:rsid w:val="00B017A6"/>
    <w:rsid w:val="00B01FF3"/>
    <w:rsid w:val="00B04BB8"/>
    <w:rsid w:val="00B16E4C"/>
    <w:rsid w:val="00B20F5C"/>
    <w:rsid w:val="00B249AD"/>
    <w:rsid w:val="00B30144"/>
    <w:rsid w:val="00B314C6"/>
    <w:rsid w:val="00B3209A"/>
    <w:rsid w:val="00B35A42"/>
    <w:rsid w:val="00B35E80"/>
    <w:rsid w:val="00B371F2"/>
    <w:rsid w:val="00B42B98"/>
    <w:rsid w:val="00B43E42"/>
    <w:rsid w:val="00B44551"/>
    <w:rsid w:val="00B457A9"/>
    <w:rsid w:val="00B46319"/>
    <w:rsid w:val="00B47E8B"/>
    <w:rsid w:val="00B55B5D"/>
    <w:rsid w:val="00B55FA6"/>
    <w:rsid w:val="00B616C9"/>
    <w:rsid w:val="00B67B41"/>
    <w:rsid w:val="00B71AEB"/>
    <w:rsid w:val="00B72362"/>
    <w:rsid w:val="00B82E0A"/>
    <w:rsid w:val="00B92A02"/>
    <w:rsid w:val="00B93476"/>
    <w:rsid w:val="00B9585D"/>
    <w:rsid w:val="00B97139"/>
    <w:rsid w:val="00BA046C"/>
    <w:rsid w:val="00BA0A83"/>
    <w:rsid w:val="00BA43FB"/>
    <w:rsid w:val="00BA7952"/>
    <w:rsid w:val="00BB0252"/>
    <w:rsid w:val="00BB4631"/>
    <w:rsid w:val="00BB5AFB"/>
    <w:rsid w:val="00BB5CFF"/>
    <w:rsid w:val="00BB67A8"/>
    <w:rsid w:val="00BB6CF1"/>
    <w:rsid w:val="00BC174D"/>
    <w:rsid w:val="00BC1BFC"/>
    <w:rsid w:val="00BC4301"/>
    <w:rsid w:val="00BC78DE"/>
    <w:rsid w:val="00BD190D"/>
    <w:rsid w:val="00BD38B4"/>
    <w:rsid w:val="00BD7746"/>
    <w:rsid w:val="00BE4F11"/>
    <w:rsid w:val="00BE68BE"/>
    <w:rsid w:val="00BE70CC"/>
    <w:rsid w:val="00C011E0"/>
    <w:rsid w:val="00C02889"/>
    <w:rsid w:val="00C0496A"/>
    <w:rsid w:val="00C13066"/>
    <w:rsid w:val="00C14445"/>
    <w:rsid w:val="00C1660E"/>
    <w:rsid w:val="00C275F0"/>
    <w:rsid w:val="00C328E3"/>
    <w:rsid w:val="00C33395"/>
    <w:rsid w:val="00C350BB"/>
    <w:rsid w:val="00C3562B"/>
    <w:rsid w:val="00C364FD"/>
    <w:rsid w:val="00C3660B"/>
    <w:rsid w:val="00C50C94"/>
    <w:rsid w:val="00C52415"/>
    <w:rsid w:val="00C5494E"/>
    <w:rsid w:val="00C63480"/>
    <w:rsid w:val="00C64EBC"/>
    <w:rsid w:val="00C7515C"/>
    <w:rsid w:val="00C7708E"/>
    <w:rsid w:val="00C8122F"/>
    <w:rsid w:val="00C8260A"/>
    <w:rsid w:val="00C92F05"/>
    <w:rsid w:val="00C93633"/>
    <w:rsid w:val="00C93D38"/>
    <w:rsid w:val="00C94516"/>
    <w:rsid w:val="00CA1031"/>
    <w:rsid w:val="00CA588F"/>
    <w:rsid w:val="00CA74C8"/>
    <w:rsid w:val="00CB4E6C"/>
    <w:rsid w:val="00CB628E"/>
    <w:rsid w:val="00CC280F"/>
    <w:rsid w:val="00CC7824"/>
    <w:rsid w:val="00CD2ECC"/>
    <w:rsid w:val="00CD33E2"/>
    <w:rsid w:val="00CD3EA8"/>
    <w:rsid w:val="00CD79EC"/>
    <w:rsid w:val="00CE0133"/>
    <w:rsid w:val="00CE25F5"/>
    <w:rsid w:val="00CE2C74"/>
    <w:rsid w:val="00CE5B1D"/>
    <w:rsid w:val="00CE7D00"/>
    <w:rsid w:val="00CF1DE2"/>
    <w:rsid w:val="00CF6AB6"/>
    <w:rsid w:val="00D01595"/>
    <w:rsid w:val="00D024FA"/>
    <w:rsid w:val="00D03822"/>
    <w:rsid w:val="00D10FF2"/>
    <w:rsid w:val="00D11FEE"/>
    <w:rsid w:val="00D16D4D"/>
    <w:rsid w:val="00D1718C"/>
    <w:rsid w:val="00D23F71"/>
    <w:rsid w:val="00D27688"/>
    <w:rsid w:val="00D30CBF"/>
    <w:rsid w:val="00D327DC"/>
    <w:rsid w:val="00D32992"/>
    <w:rsid w:val="00D3360D"/>
    <w:rsid w:val="00D40AD1"/>
    <w:rsid w:val="00D42916"/>
    <w:rsid w:val="00D429D1"/>
    <w:rsid w:val="00D47093"/>
    <w:rsid w:val="00D50C8B"/>
    <w:rsid w:val="00D50FFE"/>
    <w:rsid w:val="00D53673"/>
    <w:rsid w:val="00D62B39"/>
    <w:rsid w:val="00D94F40"/>
    <w:rsid w:val="00D95658"/>
    <w:rsid w:val="00D96923"/>
    <w:rsid w:val="00DA164D"/>
    <w:rsid w:val="00DA1992"/>
    <w:rsid w:val="00DA4A9E"/>
    <w:rsid w:val="00DA665E"/>
    <w:rsid w:val="00DA7B98"/>
    <w:rsid w:val="00DB2C1F"/>
    <w:rsid w:val="00DB36F4"/>
    <w:rsid w:val="00DB4B5D"/>
    <w:rsid w:val="00DB5857"/>
    <w:rsid w:val="00DB770F"/>
    <w:rsid w:val="00DC4F8C"/>
    <w:rsid w:val="00DC59C5"/>
    <w:rsid w:val="00DD10D5"/>
    <w:rsid w:val="00DD5065"/>
    <w:rsid w:val="00DE40B6"/>
    <w:rsid w:val="00DF006B"/>
    <w:rsid w:val="00DF2AEF"/>
    <w:rsid w:val="00DF3EF8"/>
    <w:rsid w:val="00DF4177"/>
    <w:rsid w:val="00DF6242"/>
    <w:rsid w:val="00DF72ED"/>
    <w:rsid w:val="00E0289F"/>
    <w:rsid w:val="00E031AB"/>
    <w:rsid w:val="00E044F9"/>
    <w:rsid w:val="00E0484B"/>
    <w:rsid w:val="00E056A2"/>
    <w:rsid w:val="00E13BF3"/>
    <w:rsid w:val="00E15806"/>
    <w:rsid w:val="00E26623"/>
    <w:rsid w:val="00E33324"/>
    <w:rsid w:val="00E35DDB"/>
    <w:rsid w:val="00E54957"/>
    <w:rsid w:val="00E54BE8"/>
    <w:rsid w:val="00E6418C"/>
    <w:rsid w:val="00E7713E"/>
    <w:rsid w:val="00E80E6C"/>
    <w:rsid w:val="00E85B71"/>
    <w:rsid w:val="00E8779E"/>
    <w:rsid w:val="00E907C1"/>
    <w:rsid w:val="00E95B79"/>
    <w:rsid w:val="00EA35F2"/>
    <w:rsid w:val="00EA4A62"/>
    <w:rsid w:val="00EA560F"/>
    <w:rsid w:val="00EA5BC3"/>
    <w:rsid w:val="00EB3BA4"/>
    <w:rsid w:val="00EB4DF0"/>
    <w:rsid w:val="00EC5B08"/>
    <w:rsid w:val="00EC6A91"/>
    <w:rsid w:val="00ED53A2"/>
    <w:rsid w:val="00EE0D1D"/>
    <w:rsid w:val="00EE3494"/>
    <w:rsid w:val="00EE41FC"/>
    <w:rsid w:val="00EE42E3"/>
    <w:rsid w:val="00EE601D"/>
    <w:rsid w:val="00EF031C"/>
    <w:rsid w:val="00EF150F"/>
    <w:rsid w:val="00EF1F07"/>
    <w:rsid w:val="00EF300A"/>
    <w:rsid w:val="00EF4E70"/>
    <w:rsid w:val="00EF745C"/>
    <w:rsid w:val="00F00491"/>
    <w:rsid w:val="00F0062F"/>
    <w:rsid w:val="00F035B1"/>
    <w:rsid w:val="00F04623"/>
    <w:rsid w:val="00F10F1B"/>
    <w:rsid w:val="00F116EA"/>
    <w:rsid w:val="00F129C9"/>
    <w:rsid w:val="00F138D6"/>
    <w:rsid w:val="00F17E6F"/>
    <w:rsid w:val="00F2036A"/>
    <w:rsid w:val="00F2042C"/>
    <w:rsid w:val="00F20C5B"/>
    <w:rsid w:val="00F25C43"/>
    <w:rsid w:val="00F35E97"/>
    <w:rsid w:val="00F41D8D"/>
    <w:rsid w:val="00F45C53"/>
    <w:rsid w:val="00F46C62"/>
    <w:rsid w:val="00F472D1"/>
    <w:rsid w:val="00F51D73"/>
    <w:rsid w:val="00F55AEE"/>
    <w:rsid w:val="00F60EF7"/>
    <w:rsid w:val="00F6164D"/>
    <w:rsid w:val="00F65F6F"/>
    <w:rsid w:val="00F75C79"/>
    <w:rsid w:val="00F7725A"/>
    <w:rsid w:val="00F83F96"/>
    <w:rsid w:val="00F8704F"/>
    <w:rsid w:val="00F91A35"/>
    <w:rsid w:val="00F922F6"/>
    <w:rsid w:val="00F93962"/>
    <w:rsid w:val="00F97ECC"/>
    <w:rsid w:val="00FA0BE5"/>
    <w:rsid w:val="00FA25D6"/>
    <w:rsid w:val="00FA58E2"/>
    <w:rsid w:val="00FA772A"/>
    <w:rsid w:val="00FB251D"/>
    <w:rsid w:val="00FB2A77"/>
    <w:rsid w:val="00FB2E1E"/>
    <w:rsid w:val="00FD0638"/>
    <w:rsid w:val="00FE039A"/>
    <w:rsid w:val="00FE0B1D"/>
    <w:rsid w:val="00FE26F7"/>
    <w:rsid w:val="00FE3ADB"/>
    <w:rsid w:val="00FF3841"/>
    <w:rsid w:val="00FF459E"/>
    <w:rsid w:val="00FF5E90"/>
    <w:rsid w:val="00FF62A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E0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 w:hAnsi="Times New Roman" w:cs="Times New Roman"/>
        <w:sz w:val="22"/>
        <w:szCs w:val="22"/>
        <w:lang w:val="en-GB" w:eastAsia="en-GB" w:bidi="ar-SA"/>
      </w:rPr>
    </w:rPrDefault>
    <w:pPrDefault/>
  </w:docDefaults>
  <w:latentStyles w:defLockedState="1" w:defUIPriority="99" w:defSemiHidden="0" w:defUnhideWhenUsed="0" w:defQFormat="0" w:count="376">
    <w:lsdException w:name="Normal" w:uiPriority="0"/>
    <w:lsdException w:name="heading 1" w:uiPriority="0" w:qFormat="1"/>
    <w:lsdException w:name="heading 2" w:qFormat="1"/>
    <w:lsdException w:name="heading 3" w:uiPriority="0"/>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locked="0" w:uiPriority="0"/>
    <w:lsdException w:name="toc 3" w:locked="0" w:uiPriority="0"/>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0"/>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B93476"/>
    <w:rPr>
      <w:sz w:val="24"/>
      <w:szCs w:val="24"/>
      <w:lang w:eastAsia="en-US"/>
    </w:rPr>
  </w:style>
  <w:style w:type="paragraph" w:styleId="Heading1">
    <w:name w:val="heading 1"/>
    <w:aliases w:val="A Head"/>
    <w:basedOn w:val="Normal"/>
    <w:next w:val="Normal"/>
    <w:link w:val="Heading1Char"/>
    <w:uiPriority w:val="99"/>
    <w:qFormat/>
    <w:rsid w:val="00C7515C"/>
    <w:pPr>
      <w:pBdr>
        <w:top w:val="single" w:sz="8" w:space="8" w:color="EA5B0C"/>
        <w:bottom w:val="single" w:sz="8" w:space="8" w:color="EA5B0C"/>
      </w:pBdr>
      <w:spacing w:before="120" w:after="120"/>
      <w:outlineLvl w:val="0"/>
    </w:pPr>
    <w:rPr>
      <w:rFonts w:ascii="Arial" w:hAnsi="Arial"/>
      <w:bCs/>
      <w:color w:val="EA5B0C"/>
      <w:sz w:val="28"/>
      <w:szCs w:val="28"/>
    </w:rPr>
  </w:style>
  <w:style w:type="paragraph" w:styleId="Heading2">
    <w:name w:val="heading 2"/>
    <w:aliases w:val="B Head"/>
    <w:basedOn w:val="Normal"/>
    <w:next w:val="Normal"/>
    <w:link w:val="Heading2Char"/>
    <w:uiPriority w:val="99"/>
    <w:qFormat/>
    <w:rsid w:val="00C7515C"/>
    <w:pPr>
      <w:spacing w:before="60" w:after="60"/>
      <w:outlineLvl w:val="1"/>
    </w:pPr>
    <w:rPr>
      <w:rFonts w:ascii="Arial" w:hAnsi="Arial" w:cs="Arial"/>
      <w:color w:val="EA5B0C"/>
      <w:szCs w:val="20"/>
    </w:rPr>
  </w:style>
  <w:style w:type="paragraph" w:styleId="Heading3">
    <w:name w:val="heading 3"/>
    <w:basedOn w:val="Normal"/>
    <w:next w:val="Normal"/>
    <w:link w:val="Heading3Char"/>
    <w:uiPriority w:val="99"/>
    <w:locked/>
    <w:rsid w:val="000E6656"/>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 Char"/>
    <w:basedOn w:val="DefaultParagraphFont"/>
    <w:link w:val="Heading1"/>
    <w:uiPriority w:val="99"/>
    <w:locked/>
    <w:rsid w:val="00C7515C"/>
    <w:rPr>
      <w:rFonts w:ascii="Arial" w:hAnsi="Arial"/>
      <w:bCs/>
      <w:color w:val="EA5B0C"/>
      <w:sz w:val="28"/>
      <w:szCs w:val="28"/>
      <w:lang w:eastAsia="en-US"/>
    </w:rPr>
  </w:style>
  <w:style w:type="character" w:customStyle="1" w:styleId="Heading2Char">
    <w:name w:val="Heading 2 Char"/>
    <w:aliases w:val="B Head Char"/>
    <w:basedOn w:val="DefaultParagraphFont"/>
    <w:link w:val="Heading2"/>
    <w:uiPriority w:val="99"/>
    <w:locked/>
    <w:rsid w:val="00C7515C"/>
    <w:rPr>
      <w:rFonts w:ascii="Arial" w:hAnsi="Arial" w:cs="Arial"/>
      <w:color w:val="EA5B0C"/>
      <w:sz w:val="24"/>
      <w:szCs w:val="20"/>
      <w:lang w:eastAsia="en-US"/>
    </w:rPr>
  </w:style>
  <w:style w:type="character" w:customStyle="1" w:styleId="Heading3Char">
    <w:name w:val="Heading 3 Char"/>
    <w:basedOn w:val="DefaultParagraphFont"/>
    <w:link w:val="Heading3"/>
    <w:uiPriority w:val="99"/>
    <w:semiHidden/>
    <w:locked/>
    <w:rsid w:val="000E6656"/>
    <w:rPr>
      <w:rFonts w:ascii="Arial" w:eastAsia="MS ??" w:hAnsi="Arial" w:cs="Arial"/>
      <w:b/>
      <w:bCs/>
      <w:sz w:val="26"/>
      <w:szCs w:val="26"/>
      <w:lang w:val="en-GB" w:eastAsia="en-GB" w:bidi="ar-SA"/>
    </w:rPr>
  </w:style>
  <w:style w:type="paragraph" w:customStyle="1" w:styleId="MainHeading">
    <w:name w:val="Main Heading"/>
    <w:basedOn w:val="Normal"/>
    <w:uiPriority w:val="99"/>
    <w:locked/>
    <w:rsid w:val="00651E89"/>
    <w:rPr>
      <w:rFonts w:ascii="Univers 65 Bold" w:hAnsi="Univers 65 Bold"/>
      <w:color w:val="FFFFFF"/>
      <w:sz w:val="40"/>
    </w:rPr>
  </w:style>
  <w:style w:type="paragraph" w:customStyle="1" w:styleId="SecondHeading">
    <w:name w:val="Second Heading"/>
    <w:basedOn w:val="MainHeading"/>
    <w:uiPriority w:val="99"/>
    <w:locked/>
    <w:rsid w:val="00651E89"/>
    <w:rPr>
      <w:rFonts w:ascii="Univers 45 Light" w:hAnsi="Univers 45 Light"/>
    </w:rPr>
  </w:style>
  <w:style w:type="paragraph" w:customStyle="1" w:styleId="subheading">
    <w:name w:val="sub heading"/>
    <w:basedOn w:val="Normal"/>
    <w:uiPriority w:val="99"/>
    <w:locked/>
    <w:rsid w:val="00651E89"/>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rPr>
  </w:style>
  <w:style w:type="paragraph" w:customStyle="1" w:styleId="BodyText1">
    <w:name w:val="Body Text1"/>
    <w:basedOn w:val="Normal"/>
    <w:uiPriority w:val="99"/>
    <w:locked/>
    <w:rsid w:val="00651E89"/>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rPr>
  </w:style>
  <w:style w:type="paragraph" w:customStyle="1" w:styleId="Footer1">
    <w:name w:val="Footer1"/>
    <w:basedOn w:val="Normal"/>
    <w:uiPriority w:val="99"/>
    <w:locked/>
    <w:rsid w:val="00651E89"/>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link w:val="BalloonTextChar"/>
    <w:uiPriority w:val="99"/>
    <w:semiHidden/>
    <w:locked/>
    <w:rsid w:val="00651E8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950D00"/>
    <w:rPr>
      <w:rFonts w:cs="Times New Roman"/>
      <w:sz w:val="2"/>
      <w:lang w:val="en-US" w:eastAsia="en-US"/>
    </w:rPr>
  </w:style>
  <w:style w:type="paragraph" w:styleId="Header">
    <w:name w:val="header"/>
    <w:basedOn w:val="Normal"/>
    <w:link w:val="HeaderChar"/>
    <w:uiPriority w:val="99"/>
    <w:locked/>
    <w:rsid w:val="00BD38B4"/>
    <w:pPr>
      <w:tabs>
        <w:tab w:val="center" w:pos="4320"/>
        <w:tab w:val="right" w:pos="8640"/>
      </w:tabs>
    </w:pPr>
  </w:style>
  <w:style w:type="character" w:customStyle="1" w:styleId="HeaderChar">
    <w:name w:val="Header Char"/>
    <w:basedOn w:val="DefaultParagraphFont"/>
    <w:link w:val="Header"/>
    <w:uiPriority w:val="99"/>
    <w:locked/>
    <w:rsid w:val="00BD38B4"/>
    <w:rPr>
      <w:rFonts w:eastAsia="Times New Roman" w:cs="Times New Roman"/>
      <w:sz w:val="24"/>
      <w:szCs w:val="24"/>
      <w:lang w:eastAsia="en-US"/>
    </w:rPr>
  </w:style>
  <w:style w:type="paragraph" w:styleId="Footer">
    <w:name w:val="footer"/>
    <w:basedOn w:val="Normal"/>
    <w:link w:val="FooterChar"/>
    <w:uiPriority w:val="99"/>
    <w:locked/>
    <w:rsid w:val="00BD38B4"/>
    <w:pPr>
      <w:tabs>
        <w:tab w:val="center" w:pos="4320"/>
        <w:tab w:val="right" w:pos="8640"/>
      </w:tabs>
    </w:pPr>
  </w:style>
  <w:style w:type="character" w:customStyle="1" w:styleId="FooterChar">
    <w:name w:val="Footer Char"/>
    <w:basedOn w:val="DefaultParagraphFont"/>
    <w:link w:val="Footer"/>
    <w:uiPriority w:val="99"/>
    <w:locked/>
    <w:rsid w:val="00BD38B4"/>
    <w:rPr>
      <w:rFonts w:eastAsia="Times New Roman" w:cs="Times New Roman"/>
      <w:sz w:val="24"/>
      <w:szCs w:val="24"/>
      <w:lang w:eastAsia="en-US"/>
    </w:rPr>
  </w:style>
  <w:style w:type="character" w:styleId="PageNumber">
    <w:name w:val="page number"/>
    <w:basedOn w:val="DefaultParagraphFont"/>
    <w:uiPriority w:val="99"/>
    <w:locked/>
    <w:rsid w:val="00CE25F5"/>
    <w:rPr>
      <w:rFonts w:ascii="Arial" w:hAnsi="Arial" w:cs="Times New Roman"/>
      <w:sz w:val="20"/>
    </w:rPr>
  </w:style>
  <w:style w:type="character" w:styleId="Hyperlink">
    <w:name w:val="Hyperlink"/>
    <w:basedOn w:val="DefaultParagraphFont"/>
    <w:uiPriority w:val="99"/>
    <w:locked/>
    <w:rsid w:val="000E6656"/>
    <w:rPr>
      <w:rFonts w:cs="Times New Roman"/>
      <w:color w:val="0000FF"/>
      <w:u w:val="single"/>
    </w:rPr>
  </w:style>
  <w:style w:type="paragraph" w:customStyle="1" w:styleId="Default">
    <w:name w:val="Default"/>
    <w:uiPriority w:val="99"/>
    <w:locked/>
    <w:rsid w:val="000E6656"/>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99"/>
    <w:locked/>
    <w:rsid w:val="000E6656"/>
    <w:rPr>
      <w:rFonts w:cs="Times New Roman"/>
      <w:b/>
      <w:bCs/>
    </w:rPr>
  </w:style>
  <w:style w:type="character" w:customStyle="1" w:styleId="content27">
    <w:name w:val="content27"/>
    <w:basedOn w:val="DefaultParagraphFont"/>
    <w:uiPriority w:val="99"/>
    <w:locked/>
    <w:rsid w:val="000E6656"/>
    <w:rPr>
      <w:rFonts w:cs="Times New Roman"/>
    </w:rPr>
  </w:style>
  <w:style w:type="character" w:customStyle="1" w:styleId="st1">
    <w:name w:val="st1"/>
    <w:basedOn w:val="DefaultParagraphFont"/>
    <w:uiPriority w:val="99"/>
    <w:locked/>
    <w:rsid w:val="000E6656"/>
    <w:rPr>
      <w:rFonts w:cs="Times New Roman"/>
    </w:rPr>
  </w:style>
  <w:style w:type="paragraph" w:styleId="ListParagraph">
    <w:name w:val="List Paragraph"/>
    <w:basedOn w:val="Normal"/>
    <w:uiPriority w:val="34"/>
    <w:qFormat/>
    <w:locked/>
    <w:rsid w:val="003631E6"/>
    <w:pPr>
      <w:ind w:left="720"/>
      <w:contextualSpacing/>
    </w:pPr>
    <w:rPr>
      <w:rFonts w:ascii="Arial" w:hAnsi="Arial"/>
      <w:sz w:val="20"/>
      <w:szCs w:val="20"/>
    </w:rPr>
  </w:style>
  <w:style w:type="paragraph" w:customStyle="1" w:styleId="Contentsheading">
    <w:name w:val="Contents heading"/>
    <w:basedOn w:val="Normal"/>
    <w:uiPriority w:val="99"/>
    <w:locked/>
    <w:rsid w:val="00F51D73"/>
    <w:pPr>
      <w:tabs>
        <w:tab w:val="left" w:pos="425"/>
      </w:tabs>
    </w:pPr>
    <w:rPr>
      <w:rFonts w:ascii="Arial" w:hAnsi="Arial"/>
      <w:b/>
      <w:bCs/>
      <w:color w:val="E05206"/>
      <w:sz w:val="28"/>
      <w:szCs w:val="28"/>
    </w:rPr>
  </w:style>
  <w:style w:type="paragraph" w:customStyle="1" w:styleId="notcontents">
    <w:name w:val="not contents"/>
    <w:basedOn w:val="Contentsheading"/>
    <w:uiPriority w:val="99"/>
    <w:locked/>
    <w:rsid w:val="00F51D73"/>
  </w:style>
  <w:style w:type="paragraph" w:styleId="TOC1">
    <w:name w:val="toc 1"/>
    <w:basedOn w:val="Normal"/>
    <w:next w:val="Normal"/>
    <w:autoRedefine/>
    <w:uiPriority w:val="39"/>
    <w:rsid w:val="0038008E"/>
    <w:pPr>
      <w:tabs>
        <w:tab w:val="right" w:leader="dot" w:pos="14562"/>
      </w:tabs>
      <w:spacing w:before="120" w:after="120"/>
    </w:pPr>
    <w:rPr>
      <w:rFonts w:ascii="Arial" w:hAnsi="Arial"/>
      <w:sz w:val="22"/>
    </w:rPr>
  </w:style>
  <w:style w:type="character" w:styleId="FollowedHyperlink">
    <w:name w:val="FollowedHyperlink"/>
    <w:basedOn w:val="DefaultParagraphFont"/>
    <w:uiPriority w:val="99"/>
    <w:semiHidden/>
    <w:unhideWhenUsed/>
    <w:locked/>
    <w:rsid w:val="00E54957"/>
    <w:rPr>
      <w:rFonts w:cs="Times New Roman"/>
      <w:color w:val="037FAC" w:themeColor="followedHyperlink"/>
      <w:u w:val="single"/>
    </w:rPr>
  </w:style>
  <w:style w:type="character" w:styleId="CommentReference">
    <w:name w:val="annotation reference"/>
    <w:basedOn w:val="DefaultParagraphFont"/>
    <w:uiPriority w:val="99"/>
    <w:semiHidden/>
    <w:unhideWhenUsed/>
    <w:locked/>
    <w:rsid w:val="004E77FB"/>
    <w:rPr>
      <w:sz w:val="16"/>
    </w:rPr>
  </w:style>
  <w:style w:type="paragraph" w:styleId="CommentText">
    <w:name w:val="annotation text"/>
    <w:basedOn w:val="Normal"/>
    <w:link w:val="CommentTextChar"/>
    <w:uiPriority w:val="99"/>
    <w:unhideWhenUsed/>
    <w:locked/>
    <w:rsid w:val="004E77FB"/>
    <w:rPr>
      <w:sz w:val="20"/>
      <w:szCs w:val="20"/>
    </w:rPr>
  </w:style>
  <w:style w:type="character" w:customStyle="1" w:styleId="CommentTextChar">
    <w:name w:val="Comment Text Char"/>
    <w:basedOn w:val="DefaultParagraphFont"/>
    <w:link w:val="CommentText"/>
    <w:uiPriority w:val="99"/>
    <w:locked/>
    <w:rsid w:val="004E77FB"/>
    <w:rPr>
      <w:rFonts w:cs="Times New Roman"/>
      <w:sz w:val="20"/>
      <w:szCs w:val="20"/>
      <w:lang w:val="en-US" w:eastAsia="en-US"/>
    </w:rPr>
  </w:style>
  <w:style w:type="paragraph" w:styleId="Revision">
    <w:name w:val="Revision"/>
    <w:hidden/>
    <w:uiPriority w:val="99"/>
    <w:semiHidden/>
    <w:rsid w:val="005169AB"/>
    <w:rPr>
      <w:sz w:val="24"/>
      <w:szCs w:val="24"/>
      <w:lang w:val="en-US" w:eastAsia="en-US"/>
    </w:rPr>
  </w:style>
  <w:style w:type="table" w:styleId="TableGrid">
    <w:name w:val="Table Grid"/>
    <w:basedOn w:val="TableNormal"/>
    <w:uiPriority w:val="59"/>
    <w:locked/>
    <w:rsid w:val="00B9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A55768"/>
    <w:rPr>
      <w:b/>
      <w:bCs/>
    </w:rPr>
  </w:style>
  <w:style w:type="character" w:customStyle="1" w:styleId="CommentSubjectChar">
    <w:name w:val="Comment Subject Char"/>
    <w:basedOn w:val="CommentTextChar"/>
    <w:link w:val="CommentSubject"/>
    <w:uiPriority w:val="99"/>
    <w:semiHidden/>
    <w:locked/>
    <w:rsid w:val="00A55768"/>
    <w:rPr>
      <w:rFonts w:cs="Times New Roman"/>
      <w:b/>
      <w:bCs/>
      <w:sz w:val="20"/>
      <w:szCs w:val="20"/>
      <w:lang w:val="en-US" w:eastAsia="en-US"/>
    </w:rPr>
  </w:style>
  <w:style w:type="paragraph" w:customStyle="1" w:styleId="DSBasic">
    <w:name w:val="DS_Basic"/>
    <w:link w:val="DSBasicChar"/>
    <w:locked/>
    <w:rsid w:val="00B82E0A"/>
    <w:rPr>
      <w:rFonts w:ascii="Arial" w:hAnsi="Arial"/>
      <w:lang w:eastAsia="en-US"/>
    </w:rPr>
  </w:style>
  <w:style w:type="paragraph" w:styleId="BodyText">
    <w:name w:val="Body Text"/>
    <w:basedOn w:val="Normal"/>
    <w:link w:val="BodyTextChar"/>
    <w:uiPriority w:val="1"/>
    <w:qFormat/>
    <w:rsid w:val="005010EA"/>
    <w:rPr>
      <w:rFonts w:ascii="Arial" w:hAnsi="Arial" w:cs="Arial"/>
      <w:sz w:val="20"/>
      <w:szCs w:val="20"/>
    </w:rPr>
  </w:style>
  <w:style w:type="character" w:customStyle="1" w:styleId="BodyTextChar">
    <w:name w:val="Body Text Char"/>
    <w:basedOn w:val="DefaultParagraphFont"/>
    <w:link w:val="BodyText"/>
    <w:uiPriority w:val="1"/>
    <w:locked/>
    <w:rsid w:val="005010EA"/>
    <w:rPr>
      <w:rFonts w:ascii="Arial" w:hAnsi="Arial" w:cs="Arial"/>
      <w:sz w:val="20"/>
      <w:szCs w:val="20"/>
      <w:lang w:eastAsia="en-US"/>
    </w:rPr>
  </w:style>
  <w:style w:type="paragraph" w:customStyle="1" w:styleId="TableHead">
    <w:name w:val="Table Head"/>
    <w:basedOn w:val="DSBasic"/>
    <w:link w:val="TableHeadChar"/>
    <w:qFormat/>
    <w:rsid w:val="005010EA"/>
    <w:pPr>
      <w:spacing w:before="60" w:after="60"/>
    </w:pPr>
    <w:rPr>
      <w:b/>
      <w:color w:val="FFFFFF" w:themeColor="background1"/>
      <w:sz w:val="20"/>
      <w:szCs w:val="20"/>
    </w:rPr>
  </w:style>
  <w:style w:type="paragraph" w:styleId="Title">
    <w:name w:val="Title"/>
    <w:basedOn w:val="Normal"/>
    <w:next w:val="Normal"/>
    <w:link w:val="TitleChar"/>
    <w:uiPriority w:val="10"/>
    <w:qFormat/>
    <w:locked/>
    <w:rsid w:val="00BA046C"/>
    <w:pPr>
      <w:spacing w:before="120"/>
      <w:ind w:left="-142"/>
    </w:pPr>
    <w:rPr>
      <w:rFonts w:ascii="Arial Bold" w:hAnsi="Arial Bold"/>
      <w:color w:val="E05206"/>
      <w:sz w:val="44"/>
    </w:rPr>
  </w:style>
  <w:style w:type="character" w:customStyle="1" w:styleId="TitleChar">
    <w:name w:val="Title Char"/>
    <w:basedOn w:val="DefaultParagraphFont"/>
    <w:link w:val="Title"/>
    <w:uiPriority w:val="10"/>
    <w:locked/>
    <w:rsid w:val="00BA046C"/>
    <w:rPr>
      <w:rFonts w:ascii="Arial Bold" w:hAnsi="Arial Bold" w:cs="Times New Roman"/>
      <w:color w:val="E05206"/>
      <w:sz w:val="24"/>
      <w:szCs w:val="24"/>
      <w:lang w:eastAsia="en-US"/>
    </w:rPr>
  </w:style>
  <w:style w:type="character" w:customStyle="1" w:styleId="DSBasicChar">
    <w:name w:val="DS_Basic Char"/>
    <w:basedOn w:val="DefaultParagraphFont"/>
    <w:link w:val="DSBasic"/>
    <w:locked/>
    <w:rsid w:val="005010EA"/>
    <w:rPr>
      <w:rFonts w:ascii="Arial" w:hAnsi="Arial" w:cs="Times New Roman"/>
      <w:lang w:eastAsia="en-US"/>
    </w:rPr>
  </w:style>
  <w:style w:type="character" w:customStyle="1" w:styleId="TableHeadChar">
    <w:name w:val="Table Head Char"/>
    <w:basedOn w:val="DSBasicChar"/>
    <w:link w:val="TableHead"/>
    <w:locked/>
    <w:rsid w:val="005010EA"/>
    <w:rPr>
      <w:rFonts w:ascii="Arial" w:hAnsi="Arial" w:cs="Times New Roman"/>
      <w:b/>
      <w:color w:val="FFFFFF" w:themeColor="background1"/>
      <w:sz w:val="20"/>
      <w:szCs w:val="20"/>
      <w:lang w:eastAsia="en-US"/>
    </w:rPr>
  </w:style>
  <w:style w:type="paragraph" w:styleId="NoSpacing">
    <w:name w:val="No Spacing"/>
    <w:uiPriority w:val="1"/>
    <w:qFormat/>
    <w:locked/>
    <w:rsid w:val="00876AC6"/>
    <w:rPr>
      <w:rFonts w:asciiTheme="minorHAnsi" w:hAnsiTheme="minorHAnsi"/>
      <w:lang w:eastAsia="en-US"/>
    </w:rPr>
  </w:style>
  <w:style w:type="paragraph" w:customStyle="1" w:styleId="SupportType">
    <w:name w:val="Support Type"/>
    <w:basedOn w:val="Title"/>
    <w:link w:val="SupportTypeChar"/>
    <w:qFormat/>
    <w:rsid w:val="00C52415"/>
    <w:rPr>
      <w:rFonts w:ascii="Bliss Pro Light" w:hAnsi="Bliss Pro Light"/>
      <w:noProof/>
      <w:color w:val="auto"/>
      <w:sz w:val="52"/>
      <w:lang w:eastAsia="en-GB"/>
    </w:rPr>
  </w:style>
  <w:style w:type="character" w:customStyle="1" w:styleId="SupportTypeChar">
    <w:name w:val="Support Type Char"/>
    <w:basedOn w:val="DefaultParagraphFont"/>
    <w:link w:val="SupportType"/>
    <w:locked/>
    <w:rsid w:val="00C52415"/>
    <w:rPr>
      <w:rFonts w:ascii="Bliss Pro Light" w:hAnsi="Bliss Pro Light"/>
      <w:noProof/>
      <w:sz w:val="52"/>
      <w:szCs w:val="24"/>
    </w:rPr>
  </w:style>
  <w:style w:type="paragraph" w:customStyle="1" w:styleId="Qualification">
    <w:name w:val="Qualification"/>
    <w:basedOn w:val="Normal"/>
    <w:link w:val="QualificationChar"/>
    <w:qFormat/>
    <w:rsid w:val="009800C8"/>
    <w:rPr>
      <w:rFonts w:ascii="Bliss Pro Medium" w:hAnsi="Bliss Pro Medium"/>
      <w:color w:val="EA5B0C"/>
      <w:sz w:val="52"/>
      <w:szCs w:val="52"/>
    </w:rPr>
  </w:style>
  <w:style w:type="paragraph" w:customStyle="1" w:styleId="Subject">
    <w:name w:val="Subject"/>
    <w:basedOn w:val="Normal"/>
    <w:link w:val="SubjectChar"/>
    <w:qFormat/>
    <w:rsid w:val="009800C8"/>
    <w:rPr>
      <w:rFonts w:ascii="Bliss Pro Regular" w:hAnsi="Bliss Pro Regular"/>
      <w:color w:val="EA5B0C"/>
      <w:sz w:val="52"/>
      <w:szCs w:val="52"/>
    </w:rPr>
  </w:style>
  <w:style w:type="character" w:customStyle="1" w:styleId="QualificationChar">
    <w:name w:val="Qualification Char"/>
    <w:basedOn w:val="DefaultParagraphFont"/>
    <w:link w:val="Qualification"/>
    <w:locked/>
    <w:rsid w:val="009800C8"/>
    <w:rPr>
      <w:rFonts w:ascii="Bliss Pro Medium" w:hAnsi="Bliss Pro Medium"/>
      <w:color w:val="EA5B0C"/>
      <w:sz w:val="52"/>
      <w:szCs w:val="52"/>
      <w:lang w:eastAsia="en-US"/>
    </w:rPr>
  </w:style>
  <w:style w:type="paragraph" w:customStyle="1" w:styleId="S-Code">
    <w:name w:val="S-Code"/>
    <w:basedOn w:val="Normal"/>
    <w:link w:val="S-CodeChar"/>
    <w:qFormat/>
    <w:rsid w:val="009800C8"/>
    <w:pPr>
      <w:spacing w:after="360"/>
    </w:pPr>
    <w:rPr>
      <w:rFonts w:ascii="Bliss Pro Regular" w:hAnsi="Bliss Pro Regular"/>
      <w:color w:val="EA5B0C"/>
      <w:sz w:val="52"/>
      <w:szCs w:val="52"/>
    </w:rPr>
  </w:style>
  <w:style w:type="character" w:customStyle="1" w:styleId="SubjectChar">
    <w:name w:val="Subject Char"/>
    <w:basedOn w:val="DefaultParagraphFont"/>
    <w:link w:val="Subject"/>
    <w:locked/>
    <w:rsid w:val="009800C8"/>
    <w:rPr>
      <w:rFonts w:ascii="Bliss Pro Regular" w:hAnsi="Bliss Pro Regular"/>
      <w:color w:val="EA5B0C"/>
      <w:sz w:val="52"/>
      <w:szCs w:val="52"/>
      <w:lang w:eastAsia="en-US"/>
    </w:rPr>
  </w:style>
  <w:style w:type="paragraph" w:customStyle="1" w:styleId="Forexaminationfrom">
    <w:name w:val="For examination from"/>
    <w:basedOn w:val="Normal"/>
    <w:link w:val="ForexaminationfromChar"/>
    <w:qFormat/>
    <w:rsid w:val="009800C8"/>
    <w:rPr>
      <w:rFonts w:ascii="Bliss Pro Light" w:hAnsi="Bliss Pro Light"/>
      <w:szCs w:val="28"/>
    </w:rPr>
  </w:style>
  <w:style w:type="character" w:customStyle="1" w:styleId="S-CodeChar">
    <w:name w:val="S-Code Char"/>
    <w:basedOn w:val="DefaultParagraphFont"/>
    <w:link w:val="S-Code"/>
    <w:locked/>
    <w:rsid w:val="009800C8"/>
    <w:rPr>
      <w:rFonts w:ascii="Bliss Pro Regular" w:hAnsi="Bliss Pro Regular"/>
      <w:color w:val="EA5B0C"/>
      <w:sz w:val="52"/>
      <w:szCs w:val="52"/>
      <w:lang w:eastAsia="en-US"/>
    </w:rPr>
  </w:style>
  <w:style w:type="character" w:customStyle="1" w:styleId="WebLink">
    <w:name w:val="Web Link"/>
    <w:basedOn w:val="DefaultParagraphFont"/>
    <w:uiPriority w:val="1"/>
    <w:qFormat/>
    <w:rsid w:val="00C8122F"/>
    <w:rPr>
      <w:rFonts w:ascii="Arial" w:hAnsi="Arial" w:cs="Times New Roman"/>
      <w:b w:val="0"/>
      <w:color w:val="4A4A4A"/>
      <w:sz w:val="20"/>
      <w:u w:val="single"/>
    </w:rPr>
  </w:style>
  <w:style w:type="character" w:customStyle="1" w:styleId="ForexaminationfromChar">
    <w:name w:val="For examination from Char"/>
    <w:basedOn w:val="DefaultParagraphFont"/>
    <w:link w:val="Forexaminationfrom"/>
    <w:locked/>
    <w:rsid w:val="009800C8"/>
    <w:rPr>
      <w:rFonts w:ascii="Bliss Pro Light" w:hAnsi="Bliss Pro Light"/>
      <w:sz w:val="24"/>
      <w:szCs w:val="28"/>
      <w:lang w:eastAsia="en-US"/>
    </w:rPr>
  </w:style>
  <w:style w:type="character" w:customStyle="1" w:styleId="Weblink0">
    <w:name w:val="Weblink"/>
    <w:basedOn w:val="DefaultParagraphFont"/>
    <w:uiPriority w:val="1"/>
    <w:rsid w:val="0043639B"/>
    <w:rPr>
      <w:rFonts w:ascii="Arial" w:hAnsi="Arial" w:cs="Times New Roman"/>
      <w:b/>
      <w:color w:val="0065BD"/>
      <w:sz w:val="20"/>
      <w:u w:val="single"/>
    </w:rPr>
  </w:style>
  <w:style w:type="paragraph" w:customStyle="1" w:styleId="Boxedtext">
    <w:name w:val="Boxed text"/>
    <w:basedOn w:val="Normal"/>
    <w:rsid w:val="00C52415"/>
    <w:pPr>
      <w:pBdr>
        <w:top w:val="single" w:sz="4" w:space="5" w:color="575756"/>
        <w:left w:val="single" w:sz="4" w:space="5" w:color="575756"/>
        <w:bottom w:val="single" w:sz="4" w:space="5" w:color="575756"/>
        <w:right w:val="single" w:sz="4" w:space="5" w:color="575756"/>
      </w:pBdr>
      <w:shd w:val="clear" w:color="auto" w:fill="575756"/>
      <w:ind w:left="567" w:right="820"/>
    </w:pPr>
    <w:rPr>
      <w:rFonts w:ascii="Arial" w:hAnsi="Arial" w:cs="Arial"/>
      <w:color w:val="FFFFFF" w:themeColor="background1"/>
      <w:sz w:val="20"/>
      <w:szCs w:val="20"/>
      <w:lang w:eastAsia="en-GB"/>
    </w:rPr>
  </w:style>
  <w:style w:type="paragraph" w:customStyle="1" w:styleId="Body">
    <w:name w:val="Body"/>
    <w:basedOn w:val="DSBasic"/>
    <w:link w:val="BodyChar"/>
    <w:qFormat/>
    <w:locked/>
    <w:rsid w:val="0043639B"/>
    <w:rPr>
      <w:rFonts w:cs="Arial"/>
      <w:sz w:val="20"/>
      <w:szCs w:val="20"/>
    </w:rPr>
  </w:style>
  <w:style w:type="character" w:customStyle="1" w:styleId="BodyChar">
    <w:name w:val="Body Char"/>
    <w:basedOn w:val="DSBasicChar"/>
    <w:link w:val="Body"/>
    <w:locked/>
    <w:rsid w:val="0043639B"/>
    <w:rPr>
      <w:rFonts w:ascii="Arial" w:hAnsi="Arial" w:cs="Arial"/>
      <w:sz w:val="20"/>
      <w:szCs w:val="20"/>
      <w:lang w:eastAsia="en-US"/>
    </w:rPr>
  </w:style>
  <w:style w:type="character" w:customStyle="1" w:styleId="Link">
    <w:name w:val="Link"/>
    <w:basedOn w:val="Strong"/>
    <w:uiPriority w:val="1"/>
    <w:locked/>
    <w:rsid w:val="0043639B"/>
    <w:rPr>
      <w:rFonts w:ascii="Arial" w:hAnsi="Arial" w:cs="Times New Roman"/>
      <w:b/>
      <w:bCs/>
      <w:sz w:val="20"/>
    </w:rPr>
  </w:style>
  <w:style w:type="character" w:customStyle="1" w:styleId="Italics">
    <w:name w:val="Italics"/>
    <w:basedOn w:val="DefaultParagraphFont"/>
    <w:uiPriority w:val="1"/>
    <w:qFormat/>
    <w:rsid w:val="0043639B"/>
    <w:rPr>
      <w:rFonts w:ascii="Arial" w:hAnsi="Arial" w:cs="Times New Roman"/>
      <w:i/>
      <w:sz w:val="20"/>
    </w:rPr>
  </w:style>
  <w:style w:type="character" w:customStyle="1" w:styleId="Bold">
    <w:name w:val="Bold"/>
    <w:basedOn w:val="DefaultParagraphFont"/>
    <w:uiPriority w:val="1"/>
    <w:qFormat/>
    <w:rsid w:val="0043639B"/>
    <w:rPr>
      <w:rFonts w:ascii="Arial" w:hAnsi="Arial" w:cs="Times New Roman"/>
      <w:b/>
      <w:sz w:val="20"/>
    </w:rPr>
  </w:style>
  <w:style w:type="paragraph" w:customStyle="1" w:styleId="Code">
    <w:name w:val="Code"/>
    <w:basedOn w:val="Body"/>
    <w:link w:val="CodeChar"/>
    <w:qFormat/>
    <w:rsid w:val="0043639B"/>
    <w:rPr>
      <w:rFonts w:ascii="Courier New" w:hAnsi="Courier New" w:cs="Courier New"/>
    </w:rPr>
  </w:style>
  <w:style w:type="paragraph" w:customStyle="1" w:styleId="Symbols">
    <w:name w:val="Symbols"/>
    <w:basedOn w:val="Body"/>
    <w:link w:val="SymbolsChar"/>
    <w:qFormat/>
    <w:rsid w:val="0043639B"/>
    <w:rPr>
      <w:rFonts w:ascii="Cambria Math" w:hAnsi="Cambria Math"/>
    </w:rPr>
  </w:style>
  <w:style w:type="character" w:customStyle="1" w:styleId="CodeChar">
    <w:name w:val="Code Char"/>
    <w:basedOn w:val="BodyChar"/>
    <w:link w:val="Code"/>
    <w:locked/>
    <w:rsid w:val="0043639B"/>
    <w:rPr>
      <w:rFonts w:ascii="Courier New" w:hAnsi="Courier New" w:cs="Courier New"/>
      <w:sz w:val="20"/>
      <w:szCs w:val="20"/>
      <w:lang w:eastAsia="en-US"/>
    </w:rPr>
  </w:style>
  <w:style w:type="character" w:customStyle="1" w:styleId="SymbolsChar">
    <w:name w:val="Symbols Char"/>
    <w:basedOn w:val="BodyChar"/>
    <w:link w:val="Symbols"/>
    <w:locked/>
    <w:rsid w:val="0043639B"/>
    <w:rPr>
      <w:rFonts w:ascii="Cambria Math" w:hAnsi="Cambria Math" w:cs="Arial"/>
      <w:sz w:val="20"/>
      <w:szCs w:val="20"/>
      <w:lang w:eastAsia="en-US"/>
    </w:rPr>
  </w:style>
  <w:style w:type="paragraph" w:customStyle="1" w:styleId="Bulletedlist">
    <w:name w:val="Bulleted list"/>
    <w:basedOn w:val="Body"/>
    <w:link w:val="BulletedlistChar"/>
    <w:qFormat/>
    <w:rsid w:val="00C7515C"/>
    <w:pPr>
      <w:numPr>
        <w:numId w:val="1"/>
      </w:numPr>
    </w:pPr>
  </w:style>
  <w:style w:type="paragraph" w:customStyle="1" w:styleId="Sub-bullet">
    <w:name w:val="Sub-bullet"/>
    <w:basedOn w:val="Body"/>
    <w:link w:val="Sub-bulletChar"/>
    <w:qFormat/>
    <w:rsid w:val="00C7515C"/>
    <w:pPr>
      <w:numPr>
        <w:numId w:val="5"/>
      </w:numPr>
    </w:pPr>
  </w:style>
  <w:style w:type="character" w:customStyle="1" w:styleId="BulletedlistChar">
    <w:name w:val="Bulleted list Char"/>
    <w:basedOn w:val="BodyChar"/>
    <w:link w:val="Bulletedlist"/>
    <w:locked/>
    <w:rsid w:val="00C7515C"/>
    <w:rPr>
      <w:rFonts w:ascii="Arial" w:hAnsi="Arial" w:cs="Arial"/>
      <w:sz w:val="20"/>
      <w:szCs w:val="20"/>
      <w:lang w:eastAsia="en-US"/>
    </w:rPr>
  </w:style>
  <w:style w:type="paragraph" w:customStyle="1" w:styleId="Letteredlist">
    <w:name w:val="Lettered list"/>
    <w:basedOn w:val="Body"/>
    <w:link w:val="LetteredlistChar"/>
    <w:qFormat/>
    <w:rsid w:val="0043639B"/>
    <w:pPr>
      <w:numPr>
        <w:numId w:val="2"/>
      </w:numPr>
    </w:pPr>
  </w:style>
  <w:style w:type="character" w:customStyle="1" w:styleId="Sub-bulletChar">
    <w:name w:val="Sub-bullet Char"/>
    <w:basedOn w:val="BodyChar"/>
    <w:link w:val="Sub-bullet"/>
    <w:locked/>
    <w:rsid w:val="00C7515C"/>
    <w:rPr>
      <w:rFonts w:ascii="Arial" w:hAnsi="Arial" w:cs="Arial"/>
      <w:sz w:val="20"/>
      <w:szCs w:val="20"/>
      <w:lang w:eastAsia="en-US"/>
    </w:rPr>
  </w:style>
  <w:style w:type="paragraph" w:customStyle="1" w:styleId="Numerallist">
    <w:name w:val="Numeral list"/>
    <w:basedOn w:val="Body"/>
    <w:link w:val="NumerallistChar"/>
    <w:qFormat/>
    <w:rsid w:val="0043639B"/>
    <w:pPr>
      <w:numPr>
        <w:numId w:val="3"/>
      </w:numPr>
      <w:ind w:hanging="153"/>
    </w:pPr>
  </w:style>
  <w:style w:type="character" w:customStyle="1" w:styleId="LetteredlistChar">
    <w:name w:val="Lettered list Char"/>
    <w:basedOn w:val="BodyChar"/>
    <w:link w:val="Letteredlist"/>
    <w:locked/>
    <w:rsid w:val="0043639B"/>
    <w:rPr>
      <w:rFonts w:ascii="Arial" w:hAnsi="Arial" w:cs="Arial"/>
      <w:sz w:val="20"/>
      <w:szCs w:val="20"/>
      <w:lang w:eastAsia="en-US"/>
    </w:rPr>
  </w:style>
  <w:style w:type="paragraph" w:customStyle="1" w:styleId="Numberedlist">
    <w:name w:val="Numbered list"/>
    <w:basedOn w:val="Body"/>
    <w:link w:val="NumberedlistChar"/>
    <w:qFormat/>
    <w:rsid w:val="0043639B"/>
    <w:pPr>
      <w:numPr>
        <w:numId w:val="4"/>
      </w:numPr>
    </w:pPr>
  </w:style>
  <w:style w:type="character" w:customStyle="1" w:styleId="NumerallistChar">
    <w:name w:val="Numeral list Char"/>
    <w:basedOn w:val="BodyChar"/>
    <w:link w:val="Numerallist"/>
    <w:locked/>
    <w:rsid w:val="0043639B"/>
    <w:rPr>
      <w:rFonts w:ascii="Arial" w:hAnsi="Arial" w:cs="Arial"/>
      <w:sz w:val="20"/>
      <w:szCs w:val="20"/>
      <w:lang w:eastAsia="en-US"/>
    </w:rPr>
  </w:style>
  <w:style w:type="character" w:customStyle="1" w:styleId="subscript">
    <w:name w:val="subscript"/>
    <w:basedOn w:val="DefaultParagraphFont"/>
    <w:uiPriority w:val="1"/>
    <w:qFormat/>
    <w:rsid w:val="0043639B"/>
    <w:rPr>
      <w:rFonts w:cs="Times New Roman"/>
      <w:vertAlign w:val="subscript"/>
    </w:rPr>
  </w:style>
  <w:style w:type="character" w:customStyle="1" w:styleId="NumberedlistChar">
    <w:name w:val="Numbered list Char"/>
    <w:basedOn w:val="BodyChar"/>
    <w:link w:val="Numberedlist"/>
    <w:locked/>
    <w:rsid w:val="0043639B"/>
    <w:rPr>
      <w:rFonts w:ascii="Arial" w:hAnsi="Arial" w:cs="Arial"/>
      <w:sz w:val="20"/>
      <w:szCs w:val="20"/>
      <w:lang w:eastAsia="en-US"/>
    </w:rPr>
  </w:style>
  <w:style w:type="character" w:customStyle="1" w:styleId="superscript">
    <w:name w:val="superscript"/>
    <w:basedOn w:val="DefaultParagraphFont"/>
    <w:uiPriority w:val="1"/>
    <w:qFormat/>
    <w:rsid w:val="0043639B"/>
    <w:rPr>
      <w:rFonts w:cs="Times New Roman"/>
      <w:vertAlign w:val="superscript"/>
    </w:rPr>
  </w:style>
  <w:style w:type="paragraph" w:customStyle="1" w:styleId="HeadFoot">
    <w:name w:val="Head/Foot"/>
    <w:basedOn w:val="Header"/>
    <w:link w:val="HeadFootChar"/>
    <w:qFormat/>
    <w:rsid w:val="00C7515C"/>
    <w:pPr>
      <w:tabs>
        <w:tab w:val="clear" w:pos="8640"/>
        <w:tab w:val="right" w:pos="14459"/>
      </w:tabs>
      <w:spacing w:before="120" w:after="120"/>
    </w:pPr>
    <w:rPr>
      <w:rFonts w:ascii="Arial" w:hAnsi="Arial" w:cs="Arial"/>
      <w:sz w:val="20"/>
      <w:szCs w:val="22"/>
    </w:rPr>
  </w:style>
  <w:style w:type="paragraph" w:customStyle="1" w:styleId="WalkTable">
    <w:name w:val="Walk Table"/>
    <w:basedOn w:val="Normal"/>
    <w:link w:val="WalkTableChar"/>
    <w:qFormat/>
    <w:rsid w:val="00716D43"/>
    <w:pPr>
      <w:widowControl w:val="0"/>
    </w:pPr>
    <w:rPr>
      <w:rFonts w:ascii="Arial" w:hAnsi="Arial" w:cs="Arial"/>
      <w:sz w:val="16"/>
      <w:szCs w:val="16"/>
    </w:rPr>
  </w:style>
  <w:style w:type="character" w:customStyle="1" w:styleId="HeadFootChar">
    <w:name w:val="Head/Foot Char"/>
    <w:basedOn w:val="HeaderChar"/>
    <w:link w:val="HeadFoot"/>
    <w:locked/>
    <w:rsid w:val="00C7515C"/>
    <w:rPr>
      <w:rFonts w:ascii="Arial" w:eastAsia="Times New Roman" w:hAnsi="Arial" w:cs="Arial"/>
      <w:sz w:val="20"/>
      <w:szCs w:val="24"/>
      <w:lang w:eastAsia="en-US"/>
    </w:rPr>
  </w:style>
  <w:style w:type="character" w:customStyle="1" w:styleId="WalkTableChar">
    <w:name w:val="Walk Table Char"/>
    <w:basedOn w:val="DefaultParagraphFont"/>
    <w:link w:val="WalkTable"/>
    <w:locked/>
    <w:rsid w:val="00716D43"/>
    <w:rPr>
      <w:rFonts w:ascii="Arial" w:hAnsi="Arial" w:cs="Arial"/>
      <w:sz w:val="16"/>
      <w:szCs w:val="16"/>
      <w:lang w:eastAsia="en-US"/>
    </w:rPr>
  </w:style>
  <w:style w:type="paragraph" w:customStyle="1" w:styleId="CAIELink">
    <w:name w:val="CAIE Link"/>
    <w:basedOn w:val="BodyText"/>
    <w:link w:val="CAIELinkChar"/>
    <w:rsid w:val="007541B6"/>
    <w:rPr>
      <w:rFonts w:cs="Open Sans Light"/>
      <w:b/>
    </w:rPr>
  </w:style>
  <w:style w:type="character" w:customStyle="1" w:styleId="CAIELinkChar">
    <w:name w:val="CAIE Link Char"/>
    <w:basedOn w:val="BodyTextChar"/>
    <w:link w:val="CAIELink"/>
    <w:rsid w:val="007541B6"/>
    <w:rPr>
      <w:rFonts w:ascii="Arial" w:hAnsi="Arial" w:cs="Open Sans Light"/>
      <w:b/>
      <w:sz w:val="20"/>
      <w:szCs w:val="20"/>
      <w:lang w:eastAsia="en-US"/>
    </w:rPr>
  </w:style>
  <w:style w:type="paragraph" w:customStyle="1" w:styleId="Ariel">
    <w:name w:val="Ariel"/>
    <w:basedOn w:val="Normal"/>
    <w:rsid w:val="0076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2188">
      <w:marLeft w:val="0"/>
      <w:marRight w:val="0"/>
      <w:marTop w:val="0"/>
      <w:marBottom w:val="0"/>
      <w:divBdr>
        <w:top w:val="none" w:sz="0" w:space="0" w:color="auto"/>
        <w:left w:val="none" w:sz="0" w:space="0" w:color="auto"/>
        <w:bottom w:val="none" w:sz="0" w:space="0" w:color="auto"/>
        <w:right w:val="none" w:sz="0" w:space="0" w:color="auto"/>
      </w:divBdr>
    </w:div>
    <w:div w:id="111413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yperlink" Target="https://www.cambridgeinternational.org/support-and-training-for-schools/support-for-teachers/tools-remote-teaching-and-learning/" TargetMode="External"/><Relationship Id="rId39" Type="http://schemas.openxmlformats.org/officeDocument/2006/relationships/hyperlink" Target="http://www.thephotographersgallery.org.uk" TargetMode="External"/><Relationship Id="rId21" Type="http://schemas.openxmlformats.org/officeDocument/2006/relationships/header" Target="header5.xml"/><Relationship Id="rId34" Type="http://schemas.openxmlformats.org/officeDocument/2006/relationships/header" Target="header6.xml"/><Relationship Id="rId42" Type="http://schemas.openxmlformats.org/officeDocument/2006/relationships/hyperlink" Target="http://www.tate.org.uk" TargetMode="External"/><Relationship Id="rId47" Type="http://schemas.openxmlformats.org/officeDocument/2006/relationships/hyperlink" Target="http://www.worldofwearableart.com" TargetMode="External"/><Relationship Id="rId50" Type="http://schemas.openxmlformats.org/officeDocument/2006/relationships/hyperlink" Target="http://www.slideshare.net" TargetMode="External"/><Relationship Id="rId55" Type="http://schemas.openxmlformats.org/officeDocument/2006/relationships/hyperlink" Target="http://www.cambridgeinternational.org/support"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cambridgeinternational.org/support" TargetMode="External"/><Relationship Id="rId41" Type="http://schemas.openxmlformats.org/officeDocument/2006/relationships/hyperlink" Target="http://www.aucklandmuseum.com" TargetMode="External"/><Relationship Id="rId54" Type="http://schemas.openxmlformats.org/officeDocument/2006/relationships/footer" Target="footer6.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bc.co.uk/bitesize/guides/z3c4jty" TargetMode="External"/><Relationship Id="rId32" Type="http://schemas.openxmlformats.org/officeDocument/2006/relationships/hyperlink" Target="http://www.cambridgeinternational.org/support" TargetMode="External"/><Relationship Id="rId37" Type="http://schemas.openxmlformats.org/officeDocument/2006/relationships/hyperlink" Target="http://www.moma.org" TargetMode="External"/><Relationship Id="rId40" Type="http://schemas.openxmlformats.org/officeDocument/2006/relationships/hyperlink" Target="http://www.vam.ac.uk" TargetMode="External"/><Relationship Id="rId45" Type="http://schemas.openxmlformats.org/officeDocument/2006/relationships/hyperlink" Target="http://www.louvre.fr/en" TargetMode="External"/><Relationship Id="rId53" Type="http://schemas.openxmlformats.org/officeDocument/2006/relationships/hyperlink" Target="http://www.cambridgeinternational.org/support" TargetMode="External"/><Relationship Id="rId58" Type="http://schemas.openxmlformats.org/officeDocument/2006/relationships/hyperlink" Target="http://www.cie.org.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ambridgeinternational.org/programmes-and-qualifications/cambridge-o-level-art-and-design-6090/published-resources/" TargetMode="External"/><Relationship Id="rId28" Type="http://schemas.openxmlformats.org/officeDocument/2006/relationships/hyperlink" Target="http://www.cambridgeinternational.org/support" TargetMode="External"/><Relationship Id="rId36" Type="http://schemas.openxmlformats.org/officeDocument/2006/relationships/hyperlink" Target="http://www.npg.org.uk" TargetMode="External"/><Relationship Id="rId49" Type="http://schemas.openxmlformats.org/officeDocument/2006/relationships/hyperlink" Target="http://www.studentartguide.com" TargetMode="External"/><Relationship Id="rId57" Type="http://schemas.openxmlformats.org/officeDocument/2006/relationships/hyperlink" Target="mailto:info@cie.org.uk" TargetMode="External"/><Relationship Id="rId61"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cambridgeinternational.org/support" TargetMode="External"/><Relationship Id="rId44" Type="http://schemas.openxmlformats.org/officeDocument/2006/relationships/hyperlink" Target="http://indiaart.com" TargetMode="External"/><Relationship Id="rId52" Type="http://schemas.openxmlformats.org/officeDocument/2006/relationships/hyperlink" Target="http://www.studentartguide.com" TargetMode="External"/><Relationship Id="rId60"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cambridgeinternational.org/support-and-training-for-schools/support-for-teachers/tools-remote-teaching-and-learning/" TargetMode="External"/><Relationship Id="rId30" Type="http://schemas.openxmlformats.org/officeDocument/2006/relationships/hyperlink" Target="http://www.openoffice.org/" TargetMode="External"/><Relationship Id="rId35" Type="http://schemas.openxmlformats.org/officeDocument/2006/relationships/footer" Target="footer5.xml"/><Relationship Id="rId43" Type="http://schemas.openxmlformats.org/officeDocument/2006/relationships/hyperlink" Target="http://www.googleartproject.com/en-gb/education" TargetMode="External"/><Relationship Id="rId48" Type="http://schemas.openxmlformats.org/officeDocument/2006/relationships/hyperlink" Target="http://www.studentartguide.com" TargetMode="External"/><Relationship Id="rId56" Type="http://schemas.openxmlformats.org/officeDocument/2006/relationships/hyperlink" Target="http://www.cambridgeinternational.org/support"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orldofwearableart.com"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infographicworld.com" TargetMode="External"/><Relationship Id="rId33" Type="http://schemas.openxmlformats.org/officeDocument/2006/relationships/hyperlink" Target="http://www.cambridgeinternational.org/support" TargetMode="External"/><Relationship Id="rId38" Type="http://schemas.openxmlformats.org/officeDocument/2006/relationships/hyperlink" Target="http://www.portraitgallery.org" TargetMode="External"/><Relationship Id="rId46" Type="http://schemas.openxmlformats.org/officeDocument/2006/relationships/hyperlink" Target="http://www.textileartist.org" TargetMode="External"/><Relationship Id="rId59" Type="http://schemas.openxmlformats.org/officeDocument/2006/relationships/header" Target="header7.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ad1216b-cdc1-40e2-a0c2-94597fd44697">7VPTP7ZE6X33-363670939-1653</_dlc_DocId>
    <_dlc_DocIdUrl xmlns="9ad1216b-cdc1-40e2-a0c2-94597fd44697">
      <Url>https://cambridgeorg.sharepoint.com/sites/cie/education/pd/Curriculum_Support/_layouts/15/DocIdRedir.aspx?ID=7VPTP7ZE6X33-363670939-1653</Url>
      <Description>7VPTP7ZE6X33-363670939-1653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ECCC0805196646A1375D0F3D2AD59A" ma:contentTypeVersion="9" ma:contentTypeDescription="Create a new document." ma:contentTypeScope="" ma:versionID="b0bb4e4d2b844b9bb7f505abce4c8865">
  <xsd:schema xmlns:xsd="http://www.w3.org/2001/XMLSchema" xmlns:xs="http://www.w3.org/2001/XMLSchema" xmlns:p="http://schemas.microsoft.com/office/2006/metadata/properties" xmlns:ns2="9ad1216b-cdc1-40e2-a0c2-94597fd44697" xmlns:ns3="a987b4be-a292-4396-99bc-7b5470350a43" targetNamespace="http://schemas.microsoft.com/office/2006/metadata/properties" ma:root="true" ma:fieldsID="afd92c0be8426c8861a579c81109390f" ns2:_="" ns3:_="">
    <xsd:import namespace="9ad1216b-cdc1-40e2-a0c2-94597fd44697"/>
    <xsd:import namespace="a987b4be-a292-4396-99bc-7b5470350a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87b4be-a292-4396-99bc-7b5470350a4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54F81-222B-48A2-9710-00F67A19ABC3}">
  <ds:schemaRefs>
    <ds:schemaRef ds:uri="23ef5532-8139-4f9f-8b5e-72e3fd441b7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c6e4e08-6f69-42fd-beee-02aaf0292464"/>
    <ds:schemaRef ds:uri="http://www.w3.org/XML/1998/namespace"/>
    <ds:schemaRef ds:uri="http://purl.org/dc/dcmitype/"/>
    <ds:schemaRef ds:uri="9ad1216b-cdc1-40e2-a0c2-94597fd44697"/>
  </ds:schemaRefs>
</ds:datastoreItem>
</file>

<file path=customXml/itemProps2.xml><?xml version="1.0" encoding="utf-8"?>
<ds:datastoreItem xmlns:ds="http://schemas.openxmlformats.org/officeDocument/2006/customXml" ds:itemID="{363AB655-CDD2-40CD-990F-14262F02BB1E}">
  <ds:schemaRefs>
    <ds:schemaRef ds:uri="http://schemas.openxmlformats.org/officeDocument/2006/bibliography"/>
  </ds:schemaRefs>
</ds:datastoreItem>
</file>

<file path=customXml/itemProps3.xml><?xml version="1.0" encoding="utf-8"?>
<ds:datastoreItem xmlns:ds="http://schemas.openxmlformats.org/officeDocument/2006/customXml" ds:itemID="{96C4B58C-FDF4-4FAB-A8B9-F95BB7E992B8}"/>
</file>

<file path=customXml/itemProps4.xml><?xml version="1.0" encoding="utf-8"?>
<ds:datastoreItem xmlns:ds="http://schemas.openxmlformats.org/officeDocument/2006/customXml" ds:itemID="{C59211DD-B98C-40B6-8099-9C81DF14FA3B}">
  <ds:schemaRefs>
    <ds:schemaRef ds:uri="http://schemas.microsoft.com/sharepoint/events"/>
  </ds:schemaRefs>
</ds:datastoreItem>
</file>

<file path=customXml/itemProps5.xml><?xml version="1.0" encoding="utf-8"?>
<ds:datastoreItem xmlns:ds="http://schemas.openxmlformats.org/officeDocument/2006/customXml" ds:itemID="{6DABE741-FDE6-42EE-BAE4-1A735C1F3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6684</Words>
  <Characters>38105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2023-01-26T10:36:00Z</dcterms:created>
  <dcterms:modified xsi:type="dcterms:W3CDTF">2023-01-26T10:36:00Z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0x01010061ECCC0805196646A1375D0F3D2AD59A</vt:lpwstr>
  </property>
  <property fmtid="{D5CDD505-2E9C-101B-9397-08002B2CF9AE}" pid="3" name="_dlc_DocIdItemGuid">
    <vt:lpwstr>b5dd5593-a784-4058-b682-e82f824bda8d</vt:lpwstr>
  </property>
</Properties>
</file>