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3ACE3" w14:textId="77777777" w:rsidR="00AA46C9" w:rsidRPr="00BE414F" w:rsidRDefault="00AA46C9" w:rsidP="00AA46C9">
      <w:pPr>
        <w:pStyle w:val="SupportType"/>
        <w:rPr>
          <w:i/>
        </w:rPr>
      </w:pPr>
    </w:p>
    <w:p w14:paraId="383C847D" w14:textId="77777777" w:rsidR="00AA46C9" w:rsidRDefault="00AA46C9" w:rsidP="00AA46C9">
      <w:pPr>
        <w:pStyle w:val="SupportType"/>
      </w:pPr>
      <w:r>
        <w:drawing>
          <wp:anchor distT="0" distB="0" distL="114300" distR="114300" simplePos="0" relativeHeight="251664384" behindDoc="0" locked="0" layoutInCell="1" allowOverlap="1" wp14:anchorId="42278629" wp14:editId="0152B1FC">
            <wp:simplePos x="0" y="0"/>
            <wp:positionH relativeFrom="margin">
              <wp:posOffset>-219075</wp:posOffset>
            </wp:positionH>
            <wp:positionV relativeFrom="paragraph">
              <wp:posOffset>-415925</wp:posOffset>
            </wp:positionV>
            <wp:extent cx="2795270" cy="449580"/>
            <wp:effectExtent l="0" t="0" r="5080"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95270" cy="449580"/>
                    </a:xfrm>
                    <a:prstGeom prst="rect">
                      <a:avLst/>
                    </a:prstGeom>
                    <a:noFill/>
                  </pic:spPr>
                </pic:pic>
              </a:graphicData>
            </a:graphic>
            <wp14:sizeRelH relativeFrom="page">
              <wp14:pctWidth>0</wp14:pctWidth>
            </wp14:sizeRelH>
            <wp14:sizeRelV relativeFrom="page">
              <wp14:pctHeight>0</wp14:pctHeight>
            </wp14:sizeRelV>
          </wp:anchor>
        </w:drawing>
      </w:r>
    </w:p>
    <w:p w14:paraId="04B38B5A" w14:textId="77777777" w:rsidR="00AA46C9" w:rsidRDefault="00AA46C9" w:rsidP="00AA46C9">
      <w:pPr>
        <w:pStyle w:val="SupportType"/>
        <w:ind w:left="0"/>
        <w:rPr>
          <w:sz w:val="28"/>
          <w:szCs w:val="28"/>
        </w:rPr>
      </w:pPr>
    </w:p>
    <w:p w14:paraId="76F5AA4C" w14:textId="77777777" w:rsidR="00AA46C9" w:rsidRDefault="00AA46C9" w:rsidP="00AA46C9">
      <w:pPr>
        <w:pStyle w:val="SupportType"/>
      </w:pPr>
    </w:p>
    <w:p w14:paraId="49932510" w14:textId="4490B68A" w:rsidR="00AA46C9" w:rsidRDefault="00AA46C9" w:rsidP="00AA46C9">
      <w:pPr>
        <w:pStyle w:val="SupportType"/>
        <w:spacing w:before="0"/>
        <w:ind w:left="0"/>
        <w:rPr>
          <w:rFonts w:cs="Open Sans Light"/>
          <w:szCs w:val="52"/>
        </w:rPr>
      </w:pPr>
      <w:r>
        <w:rPr>
          <w:rFonts w:cs="Open Sans Light"/>
          <w:szCs w:val="52"/>
        </w:rPr>
        <w:t>Scheme of Work</w:t>
      </w:r>
    </w:p>
    <w:p w14:paraId="2D01AF9B" w14:textId="77777777" w:rsidR="00AA46C9" w:rsidRDefault="00AA46C9" w:rsidP="00AA46C9">
      <w:pPr>
        <w:pStyle w:val="Qualification"/>
        <w:spacing w:before="240" w:after="0"/>
        <w:rPr>
          <w:rFonts w:cs="Open Sans Light"/>
        </w:rPr>
      </w:pPr>
      <w:r>
        <w:rPr>
          <w:rFonts w:cs="Open Sans Light"/>
        </w:rPr>
        <w:t>Cambridge International AS &amp; A Level</w:t>
      </w:r>
    </w:p>
    <w:p w14:paraId="34BA8A27" w14:textId="77777777" w:rsidR="00AA46C9" w:rsidRDefault="00AA46C9" w:rsidP="00AA46C9">
      <w:pPr>
        <w:pStyle w:val="Subject"/>
      </w:pPr>
      <w:r>
        <w:rPr>
          <w:noProof/>
          <w:lang w:eastAsia="en-GB"/>
        </w:rPr>
        <w:drawing>
          <wp:anchor distT="0" distB="0" distL="114300" distR="114300" simplePos="0" relativeHeight="251663360" behindDoc="1" locked="0" layoutInCell="1" allowOverlap="1" wp14:anchorId="5C82B0EA" wp14:editId="1CC9ECD5">
            <wp:simplePos x="0" y="0"/>
            <wp:positionH relativeFrom="margin">
              <wp:posOffset>6042660</wp:posOffset>
            </wp:positionH>
            <wp:positionV relativeFrom="margin">
              <wp:posOffset>3063240</wp:posOffset>
            </wp:positionV>
            <wp:extent cx="2560320" cy="2560320"/>
            <wp:effectExtent l="0" t="0" r="0" b="0"/>
            <wp:wrapThrough wrapText="bothSides">
              <wp:wrapPolygon edited="0">
                <wp:start x="0" y="0"/>
                <wp:lineTo x="0" y="21375"/>
                <wp:lineTo x="21375" y="21375"/>
                <wp:lineTo x="21375"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stretch>
                      <a:fillRect/>
                    </a:stretch>
                  </pic:blipFill>
                  <pic:spPr bwMode="auto">
                    <a:xfrm>
                      <a:off x="0" y="0"/>
                      <a:ext cx="2560320" cy="2560320"/>
                    </a:xfrm>
                    <a:prstGeom prst="rect">
                      <a:avLst/>
                    </a:prstGeom>
                    <a:noFill/>
                  </pic:spPr>
                </pic:pic>
              </a:graphicData>
            </a:graphic>
            <wp14:sizeRelH relativeFrom="page">
              <wp14:pctWidth>0</wp14:pctWidth>
            </wp14:sizeRelH>
            <wp14:sizeRelV relativeFrom="page">
              <wp14:pctHeight>0</wp14:pctHeight>
            </wp14:sizeRelV>
          </wp:anchor>
        </w:drawing>
      </w:r>
      <w:r>
        <w:rPr>
          <w:rStyle w:val="SubjectChar"/>
          <w:rFonts w:cs="Open Sans Light"/>
        </w:rPr>
        <w:t xml:space="preserve">Economics </w:t>
      </w:r>
      <w:r>
        <w:rPr>
          <w:rStyle w:val="S-CodeChar"/>
          <w:rFonts w:cs="Open Sans Light"/>
        </w:rPr>
        <w:t>9708</w:t>
      </w:r>
    </w:p>
    <w:p w14:paraId="7352C086" w14:textId="77777777" w:rsidR="00AA46C9" w:rsidRPr="008722B4" w:rsidRDefault="00AA46C9" w:rsidP="00AA46C9">
      <w:pPr>
        <w:pStyle w:val="Forexaminationfrom"/>
        <w:rPr>
          <w:rFonts w:ascii="Bliss Pro Regular" w:hAnsi="Bliss Pro Regular" w:cs="Open Sans Light"/>
        </w:rPr>
      </w:pPr>
    </w:p>
    <w:p w14:paraId="48B0C406" w14:textId="77777777" w:rsidR="00AA46C9" w:rsidRDefault="00AA46C9" w:rsidP="00AA46C9">
      <w:pPr>
        <w:pStyle w:val="Forexaminationfrom"/>
      </w:pPr>
      <w:r>
        <w:t>For examination from 20</w:t>
      </w:r>
      <w:r w:rsidR="00AA0F94">
        <w:t>2</w:t>
      </w:r>
      <w:r w:rsidR="009C0743">
        <w:t>3</w:t>
      </w:r>
    </w:p>
    <w:p w14:paraId="6CB24A2C" w14:textId="77777777" w:rsidR="00AA46C9" w:rsidRDefault="00AA46C9" w:rsidP="00AA46C9">
      <w:pPr>
        <w:ind w:left="-142"/>
        <w:rPr>
          <w:sz w:val="28"/>
          <w:szCs w:val="28"/>
        </w:rPr>
      </w:pPr>
    </w:p>
    <w:p w14:paraId="0ED45F97" w14:textId="77777777" w:rsidR="00AA46C9" w:rsidRDefault="00AA46C9" w:rsidP="00AA46C9">
      <w:pPr>
        <w:rPr>
          <w:rFonts w:ascii="Arial" w:hAnsi="Arial"/>
          <w:sz w:val="28"/>
          <w:szCs w:val="28"/>
        </w:rPr>
        <w:sectPr w:rsidR="00AA46C9" w:rsidSect="00AA46C9">
          <w:headerReference w:type="even" r:id="rId14"/>
          <w:footerReference w:type="even" r:id="rId15"/>
          <w:footerReference w:type="default" r:id="rId16"/>
          <w:footerReference w:type="first" r:id="rId17"/>
          <w:pgSz w:w="16840" w:h="11900" w:orient="landscape"/>
          <w:pgMar w:top="426" w:right="1134" w:bottom="1134" w:left="1134" w:header="0" w:footer="454" w:gutter="0"/>
          <w:cols w:space="720"/>
          <w:titlePg/>
          <w:docGrid w:linePitch="326"/>
        </w:sectPr>
      </w:pPr>
    </w:p>
    <w:p w14:paraId="78FEB5DA" w14:textId="77777777" w:rsidR="00AA46C9" w:rsidRPr="008722B4" w:rsidRDefault="00AA46C9" w:rsidP="00AA46C9">
      <w:pPr>
        <w:rPr>
          <w:rFonts w:ascii="Arial" w:hAnsi="Arial" w:cs="Arial"/>
          <w:sz w:val="20"/>
          <w:szCs w:val="20"/>
        </w:rPr>
      </w:pPr>
    </w:p>
    <w:p w14:paraId="5E9363EE" w14:textId="77777777" w:rsidR="00AA46C9" w:rsidRPr="008722B4" w:rsidRDefault="00AA46C9" w:rsidP="00AA46C9">
      <w:pPr>
        <w:rPr>
          <w:rFonts w:ascii="Arial" w:hAnsi="Arial" w:cs="Arial"/>
          <w:sz w:val="20"/>
          <w:szCs w:val="20"/>
        </w:rPr>
      </w:pPr>
    </w:p>
    <w:p w14:paraId="576D857D" w14:textId="77777777" w:rsidR="00AA46C9" w:rsidRPr="008722B4" w:rsidRDefault="00AA46C9" w:rsidP="00AA46C9">
      <w:pPr>
        <w:rPr>
          <w:rFonts w:ascii="Arial" w:hAnsi="Arial" w:cs="Arial"/>
          <w:sz w:val="20"/>
          <w:szCs w:val="20"/>
        </w:rPr>
      </w:pPr>
    </w:p>
    <w:p w14:paraId="1FA6F90F" w14:textId="77777777" w:rsidR="00AA46C9" w:rsidRPr="008722B4" w:rsidRDefault="00AA46C9" w:rsidP="00AA46C9">
      <w:pPr>
        <w:rPr>
          <w:rFonts w:ascii="Arial" w:hAnsi="Arial" w:cs="Arial"/>
          <w:sz w:val="20"/>
          <w:szCs w:val="20"/>
        </w:rPr>
      </w:pPr>
    </w:p>
    <w:p w14:paraId="63AD7676" w14:textId="77777777" w:rsidR="00AA46C9" w:rsidRPr="008722B4" w:rsidRDefault="00AA46C9" w:rsidP="00AA46C9">
      <w:pPr>
        <w:rPr>
          <w:rFonts w:ascii="Arial" w:hAnsi="Arial" w:cs="Arial"/>
          <w:sz w:val="20"/>
          <w:szCs w:val="20"/>
        </w:rPr>
      </w:pPr>
    </w:p>
    <w:p w14:paraId="10A667AF" w14:textId="77777777" w:rsidR="00AA46C9" w:rsidRPr="008722B4" w:rsidRDefault="00AA46C9" w:rsidP="00AA46C9">
      <w:pPr>
        <w:rPr>
          <w:rFonts w:ascii="Arial" w:hAnsi="Arial" w:cs="Arial"/>
          <w:sz w:val="20"/>
          <w:szCs w:val="20"/>
        </w:rPr>
      </w:pPr>
    </w:p>
    <w:p w14:paraId="5AE45DBE" w14:textId="77777777" w:rsidR="00AA46C9" w:rsidRPr="008722B4" w:rsidRDefault="00AA46C9" w:rsidP="00AA46C9">
      <w:pPr>
        <w:rPr>
          <w:rFonts w:ascii="Arial" w:hAnsi="Arial" w:cs="Arial"/>
          <w:sz w:val="20"/>
          <w:szCs w:val="20"/>
        </w:rPr>
      </w:pPr>
    </w:p>
    <w:p w14:paraId="05ED3292" w14:textId="77777777" w:rsidR="00AA46C9" w:rsidRPr="008722B4" w:rsidRDefault="00AA46C9" w:rsidP="00AA46C9">
      <w:pPr>
        <w:rPr>
          <w:rFonts w:ascii="Arial" w:hAnsi="Arial" w:cs="Arial"/>
          <w:sz w:val="20"/>
          <w:szCs w:val="20"/>
        </w:rPr>
      </w:pPr>
    </w:p>
    <w:p w14:paraId="77B9B7C5" w14:textId="77777777" w:rsidR="00AA46C9" w:rsidRPr="008722B4" w:rsidRDefault="00AA46C9" w:rsidP="00AA46C9">
      <w:pPr>
        <w:rPr>
          <w:rFonts w:ascii="Arial" w:hAnsi="Arial" w:cs="Arial"/>
          <w:sz w:val="20"/>
          <w:szCs w:val="20"/>
        </w:rPr>
      </w:pPr>
    </w:p>
    <w:p w14:paraId="2ACBEB44" w14:textId="77777777" w:rsidR="00AA46C9" w:rsidRPr="008722B4" w:rsidRDefault="00AA46C9" w:rsidP="00AA46C9">
      <w:pPr>
        <w:rPr>
          <w:rFonts w:ascii="Arial" w:hAnsi="Arial" w:cs="Arial"/>
          <w:sz w:val="20"/>
          <w:szCs w:val="20"/>
        </w:rPr>
      </w:pPr>
    </w:p>
    <w:p w14:paraId="6C0D5C5A" w14:textId="77777777" w:rsidR="00AA46C9" w:rsidRPr="008722B4" w:rsidRDefault="00AA46C9" w:rsidP="00AA46C9">
      <w:pPr>
        <w:rPr>
          <w:rFonts w:ascii="Arial" w:hAnsi="Arial" w:cs="Arial"/>
          <w:sz w:val="20"/>
          <w:szCs w:val="20"/>
        </w:rPr>
      </w:pPr>
    </w:p>
    <w:p w14:paraId="579CE1EE" w14:textId="77777777" w:rsidR="00AA46C9" w:rsidRPr="008722B4" w:rsidRDefault="00AA46C9" w:rsidP="00AA46C9">
      <w:pPr>
        <w:rPr>
          <w:rFonts w:ascii="Arial" w:hAnsi="Arial" w:cs="Arial"/>
          <w:sz w:val="20"/>
          <w:szCs w:val="20"/>
        </w:rPr>
      </w:pPr>
    </w:p>
    <w:p w14:paraId="127D5058" w14:textId="77777777" w:rsidR="008722B4" w:rsidRPr="008722B4" w:rsidRDefault="008722B4" w:rsidP="00AA46C9">
      <w:pPr>
        <w:rPr>
          <w:rFonts w:ascii="Arial" w:hAnsi="Arial" w:cs="Arial"/>
          <w:sz w:val="20"/>
          <w:szCs w:val="20"/>
        </w:rPr>
      </w:pPr>
    </w:p>
    <w:p w14:paraId="02D0B7EB" w14:textId="77777777" w:rsidR="008722B4" w:rsidRPr="008722B4" w:rsidRDefault="008722B4" w:rsidP="00AA46C9">
      <w:pPr>
        <w:rPr>
          <w:rFonts w:ascii="Arial" w:hAnsi="Arial" w:cs="Arial"/>
          <w:sz w:val="20"/>
          <w:szCs w:val="20"/>
        </w:rPr>
      </w:pPr>
    </w:p>
    <w:p w14:paraId="6F31FD28" w14:textId="77777777" w:rsidR="008722B4" w:rsidRPr="008722B4" w:rsidRDefault="008722B4" w:rsidP="00AA46C9">
      <w:pPr>
        <w:rPr>
          <w:rFonts w:ascii="Arial" w:hAnsi="Arial" w:cs="Arial"/>
          <w:sz w:val="20"/>
          <w:szCs w:val="20"/>
        </w:rPr>
      </w:pPr>
    </w:p>
    <w:p w14:paraId="3BC3495B" w14:textId="77777777" w:rsidR="008722B4" w:rsidRPr="008722B4" w:rsidRDefault="008722B4" w:rsidP="00AA46C9">
      <w:pPr>
        <w:rPr>
          <w:rFonts w:ascii="Arial" w:hAnsi="Arial" w:cs="Arial"/>
          <w:sz w:val="20"/>
          <w:szCs w:val="20"/>
        </w:rPr>
      </w:pPr>
    </w:p>
    <w:p w14:paraId="743B9188" w14:textId="77777777" w:rsidR="008722B4" w:rsidRPr="008722B4" w:rsidRDefault="008722B4" w:rsidP="00AA46C9">
      <w:pPr>
        <w:rPr>
          <w:rFonts w:ascii="Arial" w:hAnsi="Arial" w:cs="Arial"/>
          <w:sz w:val="20"/>
          <w:szCs w:val="20"/>
        </w:rPr>
      </w:pPr>
    </w:p>
    <w:p w14:paraId="5557159C" w14:textId="77777777" w:rsidR="008722B4" w:rsidRPr="008722B4" w:rsidRDefault="008722B4" w:rsidP="00AA46C9">
      <w:pPr>
        <w:rPr>
          <w:rFonts w:ascii="Arial" w:hAnsi="Arial" w:cs="Arial"/>
          <w:sz w:val="20"/>
          <w:szCs w:val="20"/>
        </w:rPr>
      </w:pPr>
    </w:p>
    <w:p w14:paraId="4F80D9DB" w14:textId="77777777" w:rsidR="008722B4" w:rsidRPr="008722B4" w:rsidRDefault="008722B4" w:rsidP="00AA46C9">
      <w:pPr>
        <w:rPr>
          <w:rFonts w:ascii="Arial" w:hAnsi="Arial" w:cs="Arial"/>
          <w:sz w:val="20"/>
          <w:szCs w:val="20"/>
        </w:rPr>
      </w:pPr>
    </w:p>
    <w:p w14:paraId="357D3A57" w14:textId="77777777" w:rsidR="008722B4" w:rsidRPr="008722B4" w:rsidRDefault="008722B4" w:rsidP="00AA46C9">
      <w:pPr>
        <w:rPr>
          <w:rFonts w:ascii="Arial" w:hAnsi="Arial" w:cs="Arial"/>
          <w:sz w:val="20"/>
          <w:szCs w:val="20"/>
        </w:rPr>
      </w:pPr>
    </w:p>
    <w:p w14:paraId="02705E34" w14:textId="77777777" w:rsidR="008722B4" w:rsidRPr="008722B4" w:rsidRDefault="008722B4" w:rsidP="00AA46C9">
      <w:pPr>
        <w:rPr>
          <w:rFonts w:ascii="Arial" w:hAnsi="Arial" w:cs="Arial"/>
          <w:sz w:val="20"/>
          <w:szCs w:val="20"/>
        </w:rPr>
      </w:pPr>
    </w:p>
    <w:p w14:paraId="7FEE8427" w14:textId="77777777" w:rsidR="008722B4" w:rsidRPr="008722B4" w:rsidRDefault="008722B4" w:rsidP="00AA46C9">
      <w:pPr>
        <w:rPr>
          <w:rFonts w:ascii="Arial" w:hAnsi="Arial" w:cs="Arial"/>
          <w:sz w:val="20"/>
          <w:szCs w:val="20"/>
        </w:rPr>
      </w:pPr>
    </w:p>
    <w:p w14:paraId="4255AEEA" w14:textId="77777777" w:rsidR="008722B4" w:rsidRPr="008722B4" w:rsidRDefault="008722B4" w:rsidP="00AA46C9">
      <w:pPr>
        <w:rPr>
          <w:rFonts w:ascii="Arial" w:hAnsi="Arial" w:cs="Arial"/>
          <w:sz w:val="20"/>
          <w:szCs w:val="20"/>
        </w:rPr>
      </w:pPr>
    </w:p>
    <w:p w14:paraId="414673EB" w14:textId="77777777" w:rsidR="008722B4" w:rsidRPr="008722B4" w:rsidRDefault="008722B4" w:rsidP="00AA46C9">
      <w:pPr>
        <w:rPr>
          <w:rFonts w:ascii="Arial" w:hAnsi="Arial" w:cs="Arial"/>
          <w:sz w:val="20"/>
          <w:szCs w:val="20"/>
        </w:rPr>
      </w:pPr>
    </w:p>
    <w:p w14:paraId="2D626BA3" w14:textId="77777777" w:rsidR="008722B4" w:rsidRPr="008722B4" w:rsidRDefault="008722B4" w:rsidP="00AA46C9">
      <w:pPr>
        <w:rPr>
          <w:rFonts w:ascii="Arial" w:hAnsi="Arial" w:cs="Arial"/>
          <w:sz w:val="20"/>
          <w:szCs w:val="20"/>
        </w:rPr>
      </w:pPr>
    </w:p>
    <w:p w14:paraId="1E019470" w14:textId="77777777" w:rsidR="008722B4" w:rsidRPr="008722B4" w:rsidRDefault="008722B4" w:rsidP="00AA46C9">
      <w:pPr>
        <w:rPr>
          <w:rFonts w:ascii="Arial" w:hAnsi="Arial" w:cs="Arial"/>
          <w:sz w:val="20"/>
          <w:szCs w:val="20"/>
        </w:rPr>
      </w:pPr>
    </w:p>
    <w:p w14:paraId="7A8FDE7A" w14:textId="77777777" w:rsidR="008722B4" w:rsidRPr="008722B4" w:rsidRDefault="008722B4" w:rsidP="00AA46C9">
      <w:pPr>
        <w:rPr>
          <w:rFonts w:ascii="Arial" w:hAnsi="Arial" w:cs="Arial"/>
          <w:sz w:val="20"/>
          <w:szCs w:val="20"/>
        </w:rPr>
      </w:pPr>
    </w:p>
    <w:p w14:paraId="2FA18A10" w14:textId="77777777" w:rsidR="008722B4" w:rsidRPr="008722B4" w:rsidRDefault="008722B4" w:rsidP="00AA46C9">
      <w:pPr>
        <w:rPr>
          <w:rFonts w:ascii="Arial" w:hAnsi="Arial" w:cs="Arial"/>
          <w:sz w:val="20"/>
          <w:szCs w:val="20"/>
        </w:rPr>
      </w:pPr>
    </w:p>
    <w:p w14:paraId="51485AC5" w14:textId="77777777" w:rsidR="008722B4" w:rsidRPr="008722B4" w:rsidRDefault="008722B4" w:rsidP="00AA46C9">
      <w:pPr>
        <w:rPr>
          <w:rFonts w:ascii="Arial" w:hAnsi="Arial" w:cs="Arial"/>
          <w:sz w:val="20"/>
          <w:szCs w:val="20"/>
        </w:rPr>
      </w:pPr>
    </w:p>
    <w:p w14:paraId="28BB7359" w14:textId="77777777" w:rsidR="008722B4" w:rsidRPr="008722B4" w:rsidRDefault="008722B4" w:rsidP="00AA46C9">
      <w:pPr>
        <w:rPr>
          <w:rFonts w:ascii="Arial" w:hAnsi="Arial" w:cs="Arial"/>
          <w:sz w:val="20"/>
          <w:szCs w:val="20"/>
        </w:rPr>
      </w:pPr>
    </w:p>
    <w:p w14:paraId="7FDA0689" w14:textId="77777777" w:rsidR="008722B4" w:rsidRPr="008722B4" w:rsidRDefault="008722B4" w:rsidP="00AA46C9">
      <w:pPr>
        <w:rPr>
          <w:rFonts w:ascii="Arial" w:hAnsi="Arial" w:cs="Arial"/>
          <w:sz w:val="20"/>
          <w:szCs w:val="20"/>
        </w:rPr>
      </w:pPr>
    </w:p>
    <w:p w14:paraId="43CA5A69" w14:textId="77777777" w:rsidR="008722B4" w:rsidRDefault="008722B4" w:rsidP="00AA46C9">
      <w:pPr>
        <w:rPr>
          <w:rFonts w:ascii="Arial" w:hAnsi="Arial" w:cs="Arial"/>
          <w:sz w:val="20"/>
          <w:szCs w:val="20"/>
        </w:rPr>
      </w:pPr>
    </w:p>
    <w:p w14:paraId="0BC61829" w14:textId="77777777" w:rsidR="008722B4" w:rsidRDefault="008722B4" w:rsidP="00AA46C9">
      <w:pPr>
        <w:rPr>
          <w:rFonts w:ascii="Arial" w:hAnsi="Arial" w:cs="Arial"/>
          <w:sz w:val="20"/>
          <w:szCs w:val="20"/>
        </w:rPr>
      </w:pPr>
    </w:p>
    <w:p w14:paraId="15761B5B" w14:textId="77777777" w:rsidR="008722B4" w:rsidRPr="008722B4" w:rsidRDefault="008722B4" w:rsidP="00AA46C9">
      <w:pPr>
        <w:rPr>
          <w:rFonts w:ascii="Arial" w:hAnsi="Arial" w:cs="Arial"/>
          <w:sz w:val="20"/>
          <w:szCs w:val="20"/>
        </w:rPr>
      </w:pPr>
    </w:p>
    <w:p w14:paraId="4074E588" w14:textId="77777777" w:rsidR="008722B4" w:rsidRPr="008722B4" w:rsidRDefault="008722B4" w:rsidP="00AA46C9">
      <w:pPr>
        <w:rPr>
          <w:rFonts w:ascii="Arial" w:hAnsi="Arial" w:cs="Arial"/>
          <w:sz w:val="20"/>
          <w:szCs w:val="20"/>
        </w:rPr>
      </w:pPr>
    </w:p>
    <w:p w14:paraId="38943D68" w14:textId="234FF293" w:rsidR="00AA46C9" w:rsidRDefault="00AA46C9" w:rsidP="00AA46C9">
      <w:pPr>
        <w:pStyle w:val="Body"/>
      </w:pPr>
      <w:r>
        <w:t xml:space="preserve">Copyright © UCLES </w:t>
      </w:r>
      <w:r w:rsidR="008241C2">
        <w:t>20</w:t>
      </w:r>
      <w:r w:rsidR="009C0743">
        <w:t>21</w:t>
      </w:r>
      <w:r w:rsidR="008722B4">
        <w:t xml:space="preserve"> (updated November 2023)</w:t>
      </w:r>
    </w:p>
    <w:p w14:paraId="2A047F5F" w14:textId="77777777" w:rsidR="00AA46C9" w:rsidRDefault="00AA46C9" w:rsidP="00AA46C9">
      <w:pPr>
        <w:pStyle w:val="Body"/>
      </w:pPr>
      <w:r>
        <w:t>Cambridge Assessment International Education is part of the Cambridge Assessment Group. Cambridge Assessment is the brand name of the University of Cambridge Local Examinations Syndicate (UCLES), which itself is a department of the University of Cambridge.</w:t>
      </w:r>
    </w:p>
    <w:p w14:paraId="09972905" w14:textId="77777777" w:rsidR="00AA46C9" w:rsidRDefault="00AA46C9" w:rsidP="00AA46C9">
      <w:pPr>
        <w:pStyle w:val="Body"/>
      </w:pPr>
    </w:p>
    <w:p w14:paraId="070D5F90" w14:textId="77777777" w:rsidR="00AA46C9" w:rsidRDefault="00AA46C9" w:rsidP="00AA46C9">
      <w:pPr>
        <w:rPr>
          <w:sz w:val="20"/>
          <w:szCs w:val="20"/>
        </w:rPr>
      </w:pPr>
      <w:r>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2717DA60" w14:textId="77777777" w:rsidR="00AA46C9" w:rsidRDefault="00AA46C9" w:rsidP="00AA46C9">
      <w:pPr>
        <w:rPr>
          <w:sz w:val="20"/>
          <w:szCs w:val="20"/>
        </w:rPr>
        <w:sectPr w:rsidR="00AA46C9" w:rsidSect="0042688B">
          <w:headerReference w:type="even" r:id="rId18"/>
          <w:footerReference w:type="even" r:id="rId19"/>
          <w:footerReference w:type="first" r:id="rId20"/>
          <w:pgSz w:w="16840" w:h="11900" w:orient="landscape"/>
          <w:pgMar w:top="1134" w:right="1134" w:bottom="1134" w:left="1134" w:header="567" w:footer="567" w:gutter="0"/>
          <w:cols w:space="720"/>
          <w:titlePg/>
          <w:docGrid w:linePitch="326"/>
        </w:sectPr>
      </w:pPr>
    </w:p>
    <w:p w14:paraId="59215E27" w14:textId="4EBF6D74" w:rsidR="009C229B" w:rsidRPr="00C73CDC" w:rsidRDefault="009C229B" w:rsidP="00484F42">
      <w:pPr>
        <w:pBdr>
          <w:top w:val="single" w:sz="4" w:space="8" w:color="E21951"/>
          <w:bottom w:val="single" w:sz="4" w:space="8" w:color="E21951"/>
        </w:pBdr>
        <w:spacing w:before="120" w:after="120"/>
        <w:ind w:left="-567"/>
        <w:rPr>
          <w:rFonts w:ascii="Arial" w:eastAsia="MS ??" w:hAnsi="Arial" w:cs="Arial"/>
          <w:color w:val="E21951"/>
          <w:sz w:val="28"/>
          <w:szCs w:val="28"/>
          <w:lang w:eastAsia="en-US"/>
        </w:rPr>
      </w:pPr>
      <w:bookmarkStart w:id="0" w:name="_Contents"/>
      <w:bookmarkStart w:id="1" w:name="_Toc443388514"/>
      <w:bookmarkStart w:id="2" w:name="_Toc42849394"/>
      <w:bookmarkEnd w:id="0"/>
      <w:r w:rsidRPr="00C73CDC">
        <w:rPr>
          <w:rFonts w:ascii="Arial" w:eastAsia="MS ??" w:hAnsi="Arial" w:cs="Arial"/>
          <w:color w:val="E21951"/>
          <w:sz w:val="28"/>
          <w:szCs w:val="28"/>
          <w:lang w:eastAsia="en-US"/>
        </w:rPr>
        <w:lastRenderedPageBreak/>
        <w:t>Contents</w:t>
      </w:r>
      <w:bookmarkEnd w:id="1"/>
      <w:bookmarkEnd w:id="2"/>
    </w:p>
    <w:p w14:paraId="1134DF47" w14:textId="726EB51A" w:rsidR="009F3C49" w:rsidRPr="009F3C49" w:rsidRDefault="00D961B9">
      <w:pPr>
        <w:pStyle w:val="TOC1"/>
        <w:rPr>
          <w:rFonts w:asciiTheme="minorHAnsi" w:eastAsiaTheme="minorEastAsia" w:hAnsiTheme="minorHAnsi" w:cstheme="minorBidi"/>
          <w:noProof/>
          <w:kern w:val="2"/>
          <w:sz w:val="20"/>
          <w:szCs w:val="20"/>
          <w:lang w:eastAsia="en-GB"/>
          <w14:ligatures w14:val="standardContextual"/>
        </w:rPr>
      </w:pPr>
      <w:r>
        <w:rPr>
          <w:rFonts w:cs="Arial"/>
          <w:sz w:val="20"/>
          <w:szCs w:val="20"/>
        </w:rPr>
        <w:fldChar w:fldCharType="begin"/>
      </w:r>
      <w:r>
        <w:rPr>
          <w:rFonts w:cs="Arial"/>
          <w:sz w:val="20"/>
          <w:szCs w:val="20"/>
        </w:rPr>
        <w:instrText xml:space="preserve"> TOC \o "1-3" \h \z \u </w:instrText>
      </w:r>
      <w:r>
        <w:rPr>
          <w:rFonts w:cs="Arial"/>
          <w:sz w:val="20"/>
          <w:szCs w:val="20"/>
        </w:rPr>
        <w:fldChar w:fldCharType="separate"/>
      </w:r>
      <w:hyperlink w:anchor="_Toc150252041" w:history="1">
        <w:r w:rsidR="009F3C49" w:rsidRPr="009F3C49">
          <w:rPr>
            <w:rStyle w:val="Hyperlink"/>
            <w:noProof/>
            <w:sz w:val="20"/>
            <w:szCs w:val="20"/>
          </w:rPr>
          <w:t>Introduction</w:t>
        </w:r>
        <w:r w:rsidR="009F3C49" w:rsidRPr="009F3C49">
          <w:rPr>
            <w:noProof/>
            <w:webHidden/>
            <w:sz w:val="20"/>
            <w:szCs w:val="20"/>
          </w:rPr>
          <w:tab/>
        </w:r>
        <w:r w:rsidR="009F3C49" w:rsidRPr="009F3C49">
          <w:rPr>
            <w:noProof/>
            <w:webHidden/>
            <w:sz w:val="20"/>
            <w:szCs w:val="20"/>
          </w:rPr>
          <w:fldChar w:fldCharType="begin"/>
        </w:r>
        <w:r w:rsidR="009F3C49" w:rsidRPr="009F3C49">
          <w:rPr>
            <w:noProof/>
            <w:webHidden/>
            <w:sz w:val="20"/>
            <w:szCs w:val="20"/>
          </w:rPr>
          <w:instrText xml:space="preserve"> PAGEREF _Toc150252041 \h </w:instrText>
        </w:r>
        <w:r w:rsidR="009F3C49" w:rsidRPr="009F3C49">
          <w:rPr>
            <w:noProof/>
            <w:webHidden/>
            <w:sz w:val="20"/>
            <w:szCs w:val="20"/>
          </w:rPr>
        </w:r>
        <w:r w:rsidR="009F3C49" w:rsidRPr="009F3C49">
          <w:rPr>
            <w:noProof/>
            <w:webHidden/>
            <w:sz w:val="20"/>
            <w:szCs w:val="20"/>
          </w:rPr>
          <w:fldChar w:fldCharType="separate"/>
        </w:r>
        <w:r w:rsidR="009F3C49" w:rsidRPr="009F3C49">
          <w:rPr>
            <w:noProof/>
            <w:webHidden/>
            <w:sz w:val="20"/>
            <w:szCs w:val="20"/>
          </w:rPr>
          <w:t>4</w:t>
        </w:r>
        <w:r w:rsidR="009F3C49" w:rsidRPr="009F3C49">
          <w:rPr>
            <w:noProof/>
            <w:webHidden/>
            <w:sz w:val="20"/>
            <w:szCs w:val="20"/>
          </w:rPr>
          <w:fldChar w:fldCharType="end"/>
        </w:r>
      </w:hyperlink>
    </w:p>
    <w:p w14:paraId="346662A9" w14:textId="73605564"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2" w:history="1">
        <w:r w:rsidRPr="009F3C49">
          <w:rPr>
            <w:rStyle w:val="Hyperlink"/>
            <w:noProof/>
            <w:sz w:val="20"/>
            <w:szCs w:val="20"/>
          </w:rPr>
          <w:t>1. Basic economic ideas and resource allocation (AS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_Toc150252042 \h </w:instrText>
        </w:r>
        <w:r w:rsidRPr="009F3C49">
          <w:rPr>
            <w:noProof/>
            <w:webHidden/>
            <w:sz w:val="20"/>
            <w:szCs w:val="20"/>
          </w:rPr>
        </w:r>
        <w:r w:rsidRPr="009F3C49">
          <w:rPr>
            <w:noProof/>
            <w:webHidden/>
            <w:sz w:val="20"/>
            <w:szCs w:val="20"/>
          </w:rPr>
          <w:fldChar w:fldCharType="separate"/>
        </w:r>
        <w:r w:rsidRPr="009F3C49">
          <w:rPr>
            <w:noProof/>
            <w:webHidden/>
            <w:sz w:val="20"/>
            <w:szCs w:val="20"/>
          </w:rPr>
          <w:t>8</w:t>
        </w:r>
        <w:r w:rsidRPr="009F3C49">
          <w:rPr>
            <w:noProof/>
            <w:webHidden/>
            <w:sz w:val="20"/>
            <w:szCs w:val="20"/>
          </w:rPr>
          <w:fldChar w:fldCharType="end"/>
        </w:r>
      </w:hyperlink>
    </w:p>
    <w:p w14:paraId="56E3CC41" w14:textId="75C3730E"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3" w:history="1">
        <w:r w:rsidRPr="009F3C49">
          <w:rPr>
            <w:rStyle w:val="Hyperlink"/>
            <w:noProof/>
            <w:sz w:val="20"/>
            <w:szCs w:val="20"/>
          </w:rPr>
          <w:t>2. The price system and the microeconomy (AS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_Toc150252043 \h </w:instrText>
        </w:r>
        <w:r w:rsidRPr="009F3C49">
          <w:rPr>
            <w:noProof/>
            <w:webHidden/>
            <w:sz w:val="20"/>
            <w:szCs w:val="20"/>
          </w:rPr>
        </w:r>
        <w:r w:rsidRPr="009F3C49">
          <w:rPr>
            <w:noProof/>
            <w:webHidden/>
            <w:sz w:val="20"/>
            <w:szCs w:val="20"/>
          </w:rPr>
          <w:fldChar w:fldCharType="separate"/>
        </w:r>
        <w:r w:rsidRPr="009F3C49">
          <w:rPr>
            <w:noProof/>
            <w:webHidden/>
            <w:sz w:val="20"/>
            <w:szCs w:val="20"/>
          </w:rPr>
          <w:t>14</w:t>
        </w:r>
        <w:r w:rsidRPr="009F3C49">
          <w:rPr>
            <w:noProof/>
            <w:webHidden/>
            <w:sz w:val="20"/>
            <w:szCs w:val="20"/>
          </w:rPr>
          <w:fldChar w:fldCharType="end"/>
        </w:r>
      </w:hyperlink>
    </w:p>
    <w:p w14:paraId="7C1FB1CD" w14:textId="0D3DB47A"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4" w:history="1">
        <w:r w:rsidRPr="009F3C49">
          <w:rPr>
            <w:rStyle w:val="Hyperlink"/>
            <w:noProof/>
            <w:sz w:val="20"/>
            <w:szCs w:val="20"/>
          </w:rPr>
          <w:t>3. Government microeconomic intervention (AS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_Toc150252044 \h </w:instrText>
        </w:r>
        <w:r w:rsidRPr="009F3C49">
          <w:rPr>
            <w:noProof/>
            <w:webHidden/>
            <w:sz w:val="20"/>
            <w:szCs w:val="20"/>
          </w:rPr>
        </w:r>
        <w:r w:rsidRPr="009F3C49">
          <w:rPr>
            <w:noProof/>
            <w:webHidden/>
            <w:sz w:val="20"/>
            <w:szCs w:val="20"/>
          </w:rPr>
          <w:fldChar w:fldCharType="separate"/>
        </w:r>
        <w:r w:rsidRPr="009F3C49">
          <w:rPr>
            <w:noProof/>
            <w:webHidden/>
            <w:sz w:val="20"/>
            <w:szCs w:val="20"/>
          </w:rPr>
          <w:t>22</w:t>
        </w:r>
        <w:r w:rsidRPr="009F3C49">
          <w:rPr>
            <w:noProof/>
            <w:webHidden/>
            <w:sz w:val="20"/>
            <w:szCs w:val="20"/>
          </w:rPr>
          <w:fldChar w:fldCharType="end"/>
        </w:r>
      </w:hyperlink>
    </w:p>
    <w:p w14:paraId="66F4FDA8" w14:textId="5E563D23"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5" w:history="1">
        <w:r w:rsidRPr="009F3C49">
          <w:rPr>
            <w:rStyle w:val="Hyperlink"/>
            <w:noProof/>
            <w:sz w:val="20"/>
            <w:szCs w:val="20"/>
          </w:rPr>
          <w:t>4. The macroeconomy (AS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_Toc150252045 \h </w:instrText>
        </w:r>
        <w:r w:rsidRPr="009F3C49">
          <w:rPr>
            <w:noProof/>
            <w:webHidden/>
            <w:sz w:val="20"/>
            <w:szCs w:val="20"/>
          </w:rPr>
        </w:r>
        <w:r w:rsidRPr="009F3C49">
          <w:rPr>
            <w:noProof/>
            <w:webHidden/>
            <w:sz w:val="20"/>
            <w:szCs w:val="20"/>
          </w:rPr>
          <w:fldChar w:fldCharType="separate"/>
        </w:r>
        <w:r w:rsidRPr="009F3C49">
          <w:rPr>
            <w:noProof/>
            <w:webHidden/>
            <w:sz w:val="20"/>
            <w:szCs w:val="20"/>
          </w:rPr>
          <w:t>26</w:t>
        </w:r>
        <w:r w:rsidRPr="009F3C49">
          <w:rPr>
            <w:noProof/>
            <w:webHidden/>
            <w:sz w:val="20"/>
            <w:szCs w:val="20"/>
          </w:rPr>
          <w:fldChar w:fldCharType="end"/>
        </w:r>
      </w:hyperlink>
    </w:p>
    <w:p w14:paraId="5FB3FD5B" w14:textId="47E4D7CD"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6" w:history="1">
        <w:r w:rsidRPr="009F3C49">
          <w:rPr>
            <w:rStyle w:val="Hyperlink"/>
            <w:noProof/>
            <w:sz w:val="20"/>
            <w:szCs w:val="20"/>
          </w:rPr>
          <w:t>5. Government macroeconomic intervention (AS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_Toc150252046 \h </w:instrText>
        </w:r>
        <w:r w:rsidRPr="009F3C49">
          <w:rPr>
            <w:noProof/>
            <w:webHidden/>
            <w:sz w:val="20"/>
            <w:szCs w:val="20"/>
          </w:rPr>
        </w:r>
        <w:r w:rsidRPr="009F3C49">
          <w:rPr>
            <w:noProof/>
            <w:webHidden/>
            <w:sz w:val="20"/>
            <w:szCs w:val="20"/>
          </w:rPr>
          <w:fldChar w:fldCharType="separate"/>
        </w:r>
        <w:r w:rsidRPr="009F3C49">
          <w:rPr>
            <w:noProof/>
            <w:webHidden/>
            <w:sz w:val="20"/>
            <w:szCs w:val="20"/>
          </w:rPr>
          <w:t>32</w:t>
        </w:r>
        <w:r w:rsidRPr="009F3C49">
          <w:rPr>
            <w:noProof/>
            <w:webHidden/>
            <w:sz w:val="20"/>
            <w:szCs w:val="20"/>
          </w:rPr>
          <w:fldChar w:fldCharType="end"/>
        </w:r>
      </w:hyperlink>
    </w:p>
    <w:p w14:paraId="170B7868" w14:textId="414729BE"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7" w:history="1">
        <w:r w:rsidRPr="009F3C49">
          <w:rPr>
            <w:rStyle w:val="Hyperlink"/>
            <w:noProof/>
            <w:sz w:val="20"/>
            <w:szCs w:val="20"/>
          </w:rPr>
          <w:t>6. International economic issues (AS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_Toc150252047 \h </w:instrText>
        </w:r>
        <w:r w:rsidRPr="009F3C49">
          <w:rPr>
            <w:noProof/>
            <w:webHidden/>
            <w:sz w:val="20"/>
            <w:szCs w:val="20"/>
          </w:rPr>
        </w:r>
        <w:r w:rsidRPr="009F3C49">
          <w:rPr>
            <w:noProof/>
            <w:webHidden/>
            <w:sz w:val="20"/>
            <w:szCs w:val="20"/>
          </w:rPr>
          <w:fldChar w:fldCharType="separate"/>
        </w:r>
        <w:r w:rsidRPr="009F3C49">
          <w:rPr>
            <w:noProof/>
            <w:webHidden/>
            <w:sz w:val="20"/>
            <w:szCs w:val="20"/>
          </w:rPr>
          <w:t>36</w:t>
        </w:r>
        <w:r w:rsidRPr="009F3C49">
          <w:rPr>
            <w:noProof/>
            <w:webHidden/>
            <w:sz w:val="20"/>
            <w:szCs w:val="20"/>
          </w:rPr>
          <w:fldChar w:fldCharType="end"/>
        </w:r>
      </w:hyperlink>
    </w:p>
    <w:p w14:paraId="2E16FA49" w14:textId="4F3D62A9"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8" w:history="1">
        <w:r w:rsidRPr="009F3C49">
          <w:rPr>
            <w:rStyle w:val="Hyperlink"/>
            <w:noProof/>
            <w:sz w:val="20"/>
            <w:szCs w:val="20"/>
          </w:rPr>
          <w:t>7. The price system and the macroeconomy (A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_Toc150252048 \h </w:instrText>
        </w:r>
        <w:r w:rsidRPr="009F3C49">
          <w:rPr>
            <w:noProof/>
            <w:webHidden/>
            <w:sz w:val="20"/>
            <w:szCs w:val="20"/>
          </w:rPr>
        </w:r>
        <w:r w:rsidRPr="009F3C49">
          <w:rPr>
            <w:noProof/>
            <w:webHidden/>
            <w:sz w:val="20"/>
            <w:szCs w:val="20"/>
          </w:rPr>
          <w:fldChar w:fldCharType="separate"/>
        </w:r>
        <w:r w:rsidRPr="009F3C49">
          <w:rPr>
            <w:noProof/>
            <w:webHidden/>
            <w:sz w:val="20"/>
            <w:szCs w:val="20"/>
          </w:rPr>
          <w:t>42</w:t>
        </w:r>
        <w:r w:rsidRPr="009F3C49">
          <w:rPr>
            <w:noProof/>
            <w:webHidden/>
            <w:sz w:val="20"/>
            <w:szCs w:val="20"/>
          </w:rPr>
          <w:fldChar w:fldCharType="end"/>
        </w:r>
      </w:hyperlink>
    </w:p>
    <w:p w14:paraId="428C8774" w14:textId="510B0F0F"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49" w:history="1">
        <w:r w:rsidRPr="009F3C49">
          <w:rPr>
            <w:rStyle w:val="Hyperlink"/>
            <w:noProof/>
            <w:sz w:val="20"/>
            <w:szCs w:val="20"/>
          </w:rPr>
          <w:t>8. Government microeconomic intervention (A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_Toc150252049 \h </w:instrText>
        </w:r>
        <w:r w:rsidRPr="009F3C49">
          <w:rPr>
            <w:noProof/>
            <w:webHidden/>
            <w:sz w:val="20"/>
            <w:szCs w:val="20"/>
          </w:rPr>
        </w:r>
        <w:r w:rsidRPr="009F3C49">
          <w:rPr>
            <w:noProof/>
            <w:webHidden/>
            <w:sz w:val="20"/>
            <w:szCs w:val="20"/>
          </w:rPr>
          <w:fldChar w:fldCharType="separate"/>
        </w:r>
        <w:r w:rsidRPr="009F3C49">
          <w:rPr>
            <w:noProof/>
            <w:webHidden/>
            <w:sz w:val="20"/>
            <w:szCs w:val="20"/>
          </w:rPr>
          <w:t>58</w:t>
        </w:r>
        <w:r w:rsidRPr="009F3C49">
          <w:rPr>
            <w:noProof/>
            <w:webHidden/>
            <w:sz w:val="20"/>
            <w:szCs w:val="20"/>
          </w:rPr>
          <w:fldChar w:fldCharType="end"/>
        </w:r>
      </w:hyperlink>
    </w:p>
    <w:p w14:paraId="24354B2D" w14:textId="070C1182"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50" w:history="1">
        <w:r w:rsidRPr="009F3C49">
          <w:rPr>
            <w:rStyle w:val="Hyperlink"/>
            <w:noProof/>
            <w:sz w:val="20"/>
            <w:szCs w:val="20"/>
          </w:rPr>
          <w:t>9. The macroeconomy (A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_Toc150252050 \h </w:instrText>
        </w:r>
        <w:r w:rsidRPr="009F3C49">
          <w:rPr>
            <w:noProof/>
            <w:webHidden/>
            <w:sz w:val="20"/>
            <w:szCs w:val="20"/>
          </w:rPr>
        </w:r>
        <w:r w:rsidRPr="009F3C49">
          <w:rPr>
            <w:noProof/>
            <w:webHidden/>
            <w:sz w:val="20"/>
            <w:szCs w:val="20"/>
          </w:rPr>
          <w:fldChar w:fldCharType="separate"/>
        </w:r>
        <w:r w:rsidRPr="009F3C49">
          <w:rPr>
            <w:noProof/>
            <w:webHidden/>
            <w:sz w:val="20"/>
            <w:szCs w:val="20"/>
          </w:rPr>
          <w:t>66</w:t>
        </w:r>
        <w:r w:rsidRPr="009F3C49">
          <w:rPr>
            <w:noProof/>
            <w:webHidden/>
            <w:sz w:val="20"/>
            <w:szCs w:val="20"/>
          </w:rPr>
          <w:fldChar w:fldCharType="end"/>
        </w:r>
      </w:hyperlink>
    </w:p>
    <w:p w14:paraId="2B91D59D" w14:textId="1D50CAE3"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51" w:history="1">
        <w:r w:rsidRPr="009F3C49">
          <w:rPr>
            <w:rStyle w:val="Hyperlink"/>
            <w:noProof/>
            <w:sz w:val="20"/>
            <w:szCs w:val="20"/>
          </w:rPr>
          <w:t>10. Government macroeconomic intervention (A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_Toc150252051 \h </w:instrText>
        </w:r>
        <w:r w:rsidRPr="009F3C49">
          <w:rPr>
            <w:noProof/>
            <w:webHidden/>
            <w:sz w:val="20"/>
            <w:szCs w:val="20"/>
          </w:rPr>
        </w:r>
        <w:r w:rsidRPr="009F3C49">
          <w:rPr>
            <w:noProof/>
            <w:webHidden/>
            <w:sz w:val="20"/>
            <w:szCs w:val="20"/>
          </w:rPr>
          <w:fldChar w:fldCharType="separate"/>
        </w:r>
        <w:r w:rsidRPr="009F3C49">
          <w:rPr>
            <w:noProof/>
            <w:webHidden/>
            <w:sz w:val="20"/>
            <w:szCs w:val="20"/>
          </w:rPr>
          <w:t>72</w:t>
        </w:r>
        <w:r w:rsidRPr="009F3C49">
          <w:rPr>
            <w:noProof/>
            <w:webHidden/>
            <w:sz w:val="20"/>
            <w:szCs w:val="20"/>
          </w:rPr>
          <w:fldChar w:fldCharType="end"/>
        </w:r>
      </w:hyperlink>
    </w:p>
    <w:p w14:paraId="14BCC0D4" w14:textId="0FE6BAF0" w:rsidR="009F3C49" w:rsidRPr="009F3C49" w:rsidRDefault="009F3C49">
      <w:pPr>
        <w:pStyle w:val="TOC1"/>
        <w:rPr>
          <w:rFonts w:asciiTheme="minorHAnsi" w:eastAsiaTheme="minorEastAsia" w:hAnsiTheme="minorHAnsi" w:cstheme="minorBidi"/>
          <w:noProof/>
          <w:kern w:val="2"/>
          <w:sz w:val="20"/>
          <w:szCs w:val="20"/>
          <w:lang w:eastAsia="en-GB"/>
          <w14:ligatures w14:val="standardContextual"/>
        </w:rPr>
      </w:pPr>
      <w:hyperlink w:anchor="_Toc150252052" w:history="1">
        <w:r w:rsidRPr="009F3C49">
          <w:rPr>
            <w:rStyle w:val="Hyperlink"/>
            <w:noProof/>
            <w:sz w:val="20"/>
            <w:szCs w:val="20"/>
          </w:rPr>
          <w:t>11. International economic issues (A Level)</w:t>
        </w:r>
        <w:r w:rsidRPr="009F3C49">
          <w:rPr>
            <w:noProof/>
            <w:webHidden/>
            <w:sz w:val="20"/>
            <w:szCs w:val="20"/>
          </w:rPr>
          <w:tab/>
        </w:r>
        <w:r w:rsidRPr="009F3C49">
          <w:rPr>
            <w:noProof/>
            <w:webHidden/>
            <w:sz w:val="20"/>
            <w:szCs w:val="20"/>
          </w:rPr>
          <w:fldChar w:fldCharType="begin"/>
        </w:r>
        <w:r w:rsidRPr="009F3C49">
          <w:rPr>
            <w:noProof/>
            <w:webHidden/>
            <w:sz w:val="20"/>
            <w:szCs w:val="20"/>
          </w:rPr>
          <w:instrText xml:space="preserve"> PAGEREF _Toc150252052 \h </w:instrText>
        </w:r>
        <w:r w:rsidRPr="009F3C49">
          <w:rPr>
            <w:noProof/>
            <w:webHidden/>
            <w:sz w:val="20"/>
            <w:szCs w:val="20"/>
          </w:rPr>
        </w:r>
        <w:r w:rsidRPr="009F3C49">
          <w:rPr>
            <w:noProof/>
            <w:webHidden/>
            <w:sz w:val="20"/>
            <w:szCs w:val="20"/>
          </w:rPr>
          <w:fldChar w:fldCharType="separate"/>
        </w:r>
        <w:r w:rsidRPr="009F3C49">
          <w:rPr>
            <w:noProof/>
            <w:webHidden/>
            <w:sz w:val="20"/>
            <w:szCs w:val="20"/>
          </w:rPr>
          <w:t>75</w:t>
        </w:r>
        <w:r w:rsidRPr="009F3C49">
          <w:rPr>
            <w:noProof/>
            <w:webHidden/>
            <w:sz w:val="20"/>
            <w:szCs w:val="20"/>
          </w:rPr>
          <w:fldChar w:fldCharType="end"/>
        </w:r>
      </w:hyperlink>
    </w:p>
    <w:p w14:paraId="58AAB103" w14:textId="283E41DC" w:rsidR="00233E9C" w:rsidRDefault="00D961B9" w:rsidP="00B434C1">
      <w:pPr>
        <w:ind w:left="-567"/>
        <w:rPr>
          <w:sz w:val="20"/>
          <w:szCs w:val="20"/>
        </w:rPr>
      </w:pPr>
      <w:r>
        <w:rPr>
          <w:rFonts w:ascii="Arial" w:eastAsia="MS ??" w:hAnsi="Arial" w:cs="Arial"/>
          <w:sz w:val="20"/>
          <w:szCs w:val="20"/>
          <w:lang w:eastAsia="en-US"/>
        </w:rPr>
        <w:fldChar w:fldCharType="end"/>
      </w:r>
      <w:r w:rsidR="00233E9C">
        <w:rPr>
          <w:sz w:val="20"/>
          <w:szCs w:val="20"/>
        </w:rPr>
        <w:br w:type="page"/>
      </w:r>
    </w:p>
    <w:p w14:paraId="2755B31B" w14:textId="77777777" w:rsidR="00233E9C" w:rsidRDefault="00233E9C" w:rsidP="00B434C1">
      <w:pPr>
        <w:ind w:left="-567"/>
        <w:rPr>
          <w:rFonts w:ascii="Arial" w:hAnsi="Arial"/>
          <w:bCs/>
          <w:color w:val="C30045"/>
          <w:sz w:val="28"/>
          <w:szCs w:val="28"/>
        </w:rPr>
        <w:sectPr w:rsidR="00233E9C" w:rsidSect="003F3673">
          <w:headerReference w:type="first" r:id="rId21"/>
          <w:footerReference w:type="first" r:id="rId22"/>
          <w:pgSz w:w="16840" w:h="11900" w:orient="landscape" w:code="9"/>
          <w:pgMar w:top="1559" w:right="1440" w:bottom="1797" w:left="1440" w:header="567" w:footer="567" w:gutter="0"/>
          <w:cols w:space="708"/>
          <w:titlePg/>
          <w:docGrid w:linePitch="326"/>
        </w:sectPr>
      </w:pPr>
    </w:p>
    <w:p w14:paraId="1DC4E5AF" w14:textId="77777777" w:rsidR="00A96156" w:rsidRPr="008F5DA5" w:rsidRDefault="00000000" w:rsidP="008F5DA5">
      <w:pPr>
        <w:pStyle w:val="Heading1"/>
        <w:pBdr>
          <w:top w:val="single" w:sz="8" w:space="8" w:color="E21951"/>
          <w:bottom w:val="single" w:sz="8" w:space="8" w:color="E21951"/>
        </w:pBdr>
        <w:spacing w:before="120"/>
        <w:ind w:right="142"/>
        <w:rPr>
          <w:b w:val="0"/>
          <w:color w:val="E21951"/>
          <w:sz w:val="28"/>
          <w:szCs w:val="28"/>
        </w:rPr>
      </w:pPr>
      <w:hyperlink w:anchor="_Contents" w:history="1">
        <w:bookmarkStart w:id="3" w:name="_Toc150252041"/>
        <w:r w:rsidR="000B0E42" w:rsidRPr="008F5DA5">
          <w:rPr>
            <w:b w:val="0"/>
            <w:sz w:val="28"/>
            <w:szCs w:val="28"/>
          </w:rPr>
          <w:t>Introduction</w:t>
        </w:r>
        <w:bookmarkEnd w:id="3"/>
      </w:hyperlink>
    </w:p>
    <w:p w14:paraId="25AC1A01" w14:textId="77777777" w:rsidR="00C73F1F" w:rsidRPr="00120DFF" w:rsidRDefault="00BA20D2" w:rsidP="00120DFF">
      <w:pPr>
        <w:spacing w:before="120" w:after="120" w:line="276" w:lineRule="auto"/>
        <w:ind w:left="-567"/>
        <w:rPr>
          <w:rFonts w:ascii="Arial" w:eastAsia="MS ??" w:hAnsi="Arial" w:cs="Arial"/>
          <w:sz w:val="20"/>
          <w:szCs w:val="20"/>
          <w:lang w:eastAsia="en-US"/>
        </w:rPr>
      </w:pPr>
      <w:r w:rsidRPr="00120DFF">
        <w:rPr>
          <w:rFonts w:ascii="Arial" w:eastAsia="MS ??" w:hAnsi="Arial" w:cs="Arial"/>
          <w:sz w:val="20"/>
          <w:szCs w:val="20"/>
          <w:lang w:eastAsia="en-US"/>
        </w:rPr>
        <w:t xml:space="preserve">This scheme of work for </w:t>
      </w:r>
      <w:r w:rsidR="003F3673" w:rsidRPr="00120DFF">
        <w:rPr>
          <w:rFonts w:ascii="Arial" w:eastAsia="MS ??" w:hAnsi="Arial" w:cs="Arial"/>
          <w:sz w:val="20"/>
          <w:szCs w:val="20"/>
          <w:lang w:eastAsia="en-US"/>
        </w:rPr>
        <w:t xml:space="preserve">Cambridge International </w:t>
      </w:r>
      <w:r w:rsidRPr="00120DFF">
        <w:rPr>
          <w:rFonts w:ascii="Arial" w:eastAsia="MS ??" w:hAnsi="Arial" w:cs="Arial"/>
          <w:sz w:val="20"/>
          <w:szCs w:val="20"/>
          <w:lang w:eastAsia="en-US"/>
        </w:rPr>
        <w:t xml:space="preserve">AS </w:t>
      </w:r>
      <w:r w:rsidR="003F3673" w:rsidRPr="00120DFF">
        <w:rPr>
          <w:rFonts w:ascii="Arial" w:eastAsia="MS ??" w:hAnsi="Arial" w:cs="Arial"/>
          <w:sz w:val="20"/>
          <w:szCs w:val="20"/>
          <w:lang w:eastAsia="en-US"/>
        </w:rPr>
        <w:t>&amp;</w:t>
      </w:r>
      <w:r w:rsidRPr="00120DFF">
        <w:rPr>
          <w:rFonts w:ascii="Arial" w:eastAsia="MS ??" w:hAnsi="Arial" w:cs="Arial"/>
          <w:sz w:val="20"/>
          <w:szCs w:val="20"/>
          <w:lang w:eastAsia="en-US"/>
        </w:rPr>
        <w:t xml:space="preserve"> A Level Economics</w:t>
      </w:r>
      <w:r w:rsidR="003F3673" w:rsidRPr="00120DFF">
        <w:rPr>
          <w:rFonts w:ascii="Arial" w:eastAsia="MS ??" w:hAnsi="Arial" w:cs="Arial"/>
          <w:sz w:val="20"/>
          <w:szCs w:val="20"/>
          <w:lang w:eastAsia="en-US"/>
        </w:rPr>
        <w:t xml:space="preserve"> </w:t>
      </w:r>
      <w:r w:rsidRPr="00120DFF">
        <w:rPr>
          <w:rFonts w:ascii="Arial" w:eastAsia="MS ??" w:hAnsi="Arial" w:cs="Arial"/>
          <w:sz w:val="20"/>
          <w:szCs w:val="20"/>
          <w:lang w:eastAsia="en-US"/>
        </w:rPr>
        <w:t>9708 has been developed for teachers to help provide ideas about how to construct and deliver this course. It does this by breaking down the syllabus into an accessible number of AS and A Level topics, with suggested teaching activities, resources and teaching notes provided for each. This document also provides a suggested teaching order for use or adaptation, and an indication of the amount of teaching time you might want to allow for each topic. The AS</w:t>
      </w:r>
      <w:r w:rsidR="00C73F1F" w:rsidRPr="00120DFF">
        <w:rPr>
          <w:rFonts w:ascii="Arial" w:eastAsia="MS ??" w:hAnsi="Arial" w:cs="Arial"/>
          <w:sz w:val="20"/>
          <w:szCs w:val="20"/>
          <w:lang w:eastAsia="en-US"/>
        </w:rPr>
        <w:t xml:space="preserve"> Level</w:t>
      </w:r>
      <w:r w:rsidRPr="00120DFF">
        <w:rPr>
          <w:rFonts w:ascii="Arial" w:eastAsia="MS ??" w:hAnsi="Arial" w:cs="Arial"/>
          <w:sz w:val="20"/>
          <w:szCs w:val="20"/>
          <w:lang w:eastAsia="en-US"/>
        </w:rPr>
        <w:t xml:space="preserve"> topics come first to he</w:t>
      </w:r>
      <w:r w:rsidR="0075165C" w:rsidRPr="00120DFF">
        <w:rPr>
          <w:rFonts w:ascii="Arial" w:eastAsia="MS ??" w:hAnsi="Arial" w:cs="Arial"/>
          <w:sz w:val="20"/>
          <w:szCs w:val="20"/>
          <w:lang w:eastAsia="en-US"/>
        </w:rPr>
        <w:t>lp ensure that it will support c</w:t>
      </w:r>
      <w:r w:rsidRPr="00120DFF">
        <w:rPr>
          <w:rFonts w:ascii="Arial" w:eastAsia="MS ??" w:hAnsi="Arial" w:cs="Arial"/>
          <w:sz w:val="20"/>
          <w:szCs w:val="20"/>
          <w:lang w:eastAsia="en-US"/>
        </w:rPr>
        <w:t>entres teaching the AS</w:t>
      </w:r>
      <w:r w:rsidR="001474CA" w:rsidRPr="00120DFF">
        <w:rPr>
          <w:rFonts w:ascii="Arial" w:eastAsia="MS ??" w:hAnsi="Arial" w:cs="Arial"/>
          <w:sz w:val="20"/>
          <w:szCs w:val="20"/>
          <w:lang w:eastAsia="en-US"/>
        </w:rPr>
        <w:t xml:space="preserve"> Level</w:t>
      </w:r>
      <w:r w:rsidRPr="00120DFF">
        <w:rPr>
          <w:rFonts w:ascii="Arial" w:eastAsia="MS ??" w:hAnsi="Arial" w:cs="Arial"/>
          <w:sz w:val="20"/>
          <w:szCs w:val="20"/>
          <w:lang w:eastAsia="en-US"/>
        </w:rPr>
        <w:t xml:space="preserve"> award or the full A Level via a modular or linear routes effectively.</w:t>
      </w:r>
      <w:bookmarkStart w:id="4" w:name="_Toc440620675"/>
    </w:p>
    <w:p w14:paraId="660067FC" w14:textId="77777777" w:rsidR="00BA20D2" w:rsidRPr="00120DFF" w:rsidRDefault="00BA20D2" w:rsidP="00120DFF">
      <w:pPr>
        <w:spacing w:before="120" w:after="120" w:line="276" w:lineRule="auto"/>
        <w:ind w:left="-567"/>
        <w:rPr>
          <w:rFonts w:ascii="Arial" w:eastAsia="MS ??" w:hAnsi="Arial" w:cs="Arial"/>
          <w:sz w:val="20"/>
          <w:szCs w:val="20"/>
          <w:lang w:eastAsia="en-US"/>
        </w:rPr>
      </w:pPr>
      <w:bookmarkStart w:id="5" w:name="_Toc440620676"/>
      <w:bookmarkEnd w:id="4"/>
      <w:bookmarkEnd w:id="5"/>
      <w:r w:rsidRPr="00120DFF">
        <w:rPr>
          <w:rFonts w:ascii="Arial" w:eastAsia="MS ??" w:hAnsi="Arial" w:cs="Arial"/>
          <w:sz w:val="20"/>
          <w:szCs w:val="20"/>
          <w:lang w:eastAsia="en-US"/>
        </w:rPr>
        <w:t xml:space="preserve">The scheme of work is divided into the topics to ensure that teachers have clear and visible coverage of the whole syllabus. The activities provided for each topic are suggestions and there are many other useful activities to be found in </w:t>
      </w:r>
      <w:r w:rsidR="00C73F1F" w:rsidRPr="00120DFF">
        <w:rPr>
          <w:rFonts w:ascii="Arial" w:eastAsia="MS ??" w:hAnsi="Arial" w:cs="Arial"/>
          <w:sz w:val="20"/>
          <w:szCs w:val="20"/>
          <w:lang w:eastAsia="en-US"/>
        </w:rPr>
        <w:t>other resources</w:t>
      </w:r>
      <w:r w:rsidRPr="00120DFF">
        <w:rPr>
          <w:rFonts w:ascii="Arial" w:eastAsia="MS ??" w:hAnsi="Arial" w:cs="Arial"/>
          <w:sz w:val="20"/>
          <w:szCs w:val="20"/>
          <w:lang w:eastAsia="en-US"/>
        </w:rPr>
        <w:t>.</w:t>
      </w:r>
      <w:r w:rsidR="00011937" w:rsidRPr="00120DFF">
        <w:rPr>
          <w:rFonts w:ascii="Arial" w:eastAsia="MS ??" w:hAnsi="Arial" w:cs="Arial"/>
          <w:sz w:val="20"/>
          <w:szCs w:val="20"/>
          <w:lang w:eastAsia="en-US"/>
        </w:rPr>
        <w:t xml:space="preserve"> </w:t>
      </w:r>
      <w:r w:rsidRPr="00120DFF">
        <w:rPr>
          <w:rFonts w:ascii="Arial" w:eastAsia="MS ??" w:hAnsi="Arial" w:cs="Arial"/>
          <w:sz w:val="20"/>
          <w:szCs w:val="20"/>
          <w:lang w:eastAsia="en-US"/>
        </w:rPr>
        <w:t>The topics within this scheme of work are:</w:t>
      </w:r>
    </w:p>
    <w:tbl>
      <w:tblPr>
        <w:tblW w:w="9640"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left w:w="113" w:type="dxa"/>
          <w:right w:w="28" w:type="dxa"/>
        </w:tblCellMar>
        <w:tblLook w:val="00A0" w:firstRow="1" w:lastRow="0" w:firstColumn="1" w:lastColumn="0" w:noHBand="0" w:noVBand="0"/>
      </w:tblPr>
      <w:tblGrid>
        <w:gridCol w:w="4678"/>
        <w:gridCol w:w="2547"/>
        <w:gridCol w:w="2415"/>
      </w:tblGrid>
      <w:tr w:rsidR="006F1EA5" w:rsidRPr="00BF63B7" w14:paraId="3A912985" w14:textId="77777777" w:rsidTr="00A610A7">
        <w:trPr>
          <w:trHeight w:val="624"/>
          <w:tblHeader/>
          <w:jc w:val="center"/>
        </w:trPr>
        <w:tc>
          <w:tcPr>
            <w:tcW w:w="4678" w:type="dxa"/>
            <w:shd w:val="clear" w:color="auto" w:fill="E21951"/>
            <w:vAlign w:val="center"/>
          </w:tcPr>
          <w:p w14:paraId="38A20EE8" w14:textId="77777777" w:rsidR="006F1EA5" w:rsidRPr="00BF63B7" w:rsidRDefault="006F1EA5" w:rsidP="00BA20D2">
            <w:pPr>
              <w:spacing w:before="60" w:after="60"/>
              <w:rPr>
                <w:rFonts w:ascii="Arial" w:hAnsi="Arial" w:cs="Arial"/>
                <w:b/>
                <w:color w:val="FFFFFF" w:themeColor="background1"/>
                <w:sz w:val="20"/>
                <w:szCs w:val="20"/>
              </w:rPr>
            </w:pPr>
            <w:r w:rsidRPr="00BF63B7">
              <w:rPr>
                <w:rFonts w:ascii="Arial" w:hAnsi="Arial" w:cs="Arial"/>
                <w:b/>
                <w:color w:val="FFFFFF" w:themeColor="background1"/>
                <w:sz w:val="20"/>
                <w:szCs w:val="20"/>
              </w:rPr>
              <w:t>Topic areas</w:t>
            </w:r>
          </w:p>
        </w:tc>
        <w:tc>
          <w:tcPr>
            <w:tcW w:w="2547" w:type="dxa"/>
            <w:shd w:val="clear" w:color="auto" w:fill="E21951"/>
            <w:vAlign w:val="center"/>
          </w:tcPr>
          <w:p w14:paraId="18093618" w14:textId="77777777" w:rsidR="006F1EA5" w:rsidRPr="00BF63B7" w:rsidRDefault="006F1EA5" w:rsidP="00BA20D2">
            <w:pPr>
              <w:spacing w:before="60" w:after="60"/>
              <w:rPr>
                <w:rFonts w:ascii="Arial" w:hAnsi="Arial" w:cs="Arial"/>
                <w:b/>
                <w:color w:val="FFFFFF" w:themeColor="background1"/>
                <w:sz w:val="20"/>
                <w:szCs w:val="20"/>
              </w:rPr>
            </w:pPr>
            <w:r w:rsidRPr="00BF63B7">
              <w:rPr>
                <w:rFonts w:ascii="Arial" w:hAnsi="Arial" w:cs="Arial"/>
                <w:b/>
                <w:color w:val="FFFFFF" w:themeColor="background1"/>
                <w:sz w:val="20"/>
                <w:szCs w:val="20"/>
              </w:rPr>
              <w:t>Suggested AS Level time allocation (%)</w:t>
            </w:r>
          </w:p>
        </w:tc>
        <w:tc>
          <w:tcPr>
            <w:tcW w:w="2415" w:type="dxa"/>
            <w:shd w:val="clear" w:color="auto" w:fill="E21951"/>
            <w:vAlign w:val="center"/>
          </w:tcPr>
          <w:p w14:paraId="346CFF2D" w14:textId="77777777" w:rsidR="006F1EA5" w:rsidRPr="00BF63B7" w:rsidRDefault="006F1EA5" w:rsidP="00BA20D2">
            <w:pPr>
              <w:spacing w:before="60" w:after="60"/>
              <w:ind w:right="334"/>
              <w:rPr>
                <w:rFonts w:ascii="Arial" w:hAnsi="Arial" w:cs="Arial"/>
                <w:b/>
                <w:color w:val="FFFFFF" w:themeColor="background1"/>
                <w:sz w:val="20"/>
                <w:szCs w:val="20"/>
              </w:rPr>
            </w:pPr>
            <w:r w:rsidRPr="00BF63B7">
              <w:rPr>
                <w:rFonts w:ascii="Arial" w:hAnsi="Arial" w:cs="Arial"/>
                <w:b/>
                <w:color w:val="FFFFFF" w:themeColor="background1"/>
                <w:sz w:val="20"/>
                <w:szCs w:val="20"/>
              </w:rPr>
              <w:t>Suggested A Level time allocation (%)</w:t>
            </w:r>
          </w:p>
        </w:tc>
      </w:tr>
      <w:tr w:rsidR="006F1EA5" w:rsidRPr="00125326" w14:paraId="6E73A547" w14:textId="77777777" w:rsidTr="00A610A7">
        <w:trPr>
          <w:trHeight w:val="397"/>
          <w:jc w:val="center"/>
        </w:trPr>
        <w:tc>
          <w:tcPr>
            <w:tcW w:w="4678" w:type="dxa"/>
            <w:vAlign w:val="center"/>
          </w:tcPr>
          <w:p w14:paraId="6DF29759" w14:textId="77777777" w:rsidR="006F1EA5" w:rsidRPr="00E1638F" w:rsidRDefault="006F1EA5" w:rsidP="006F1EA5">
            <w:pPr>
              <w:spacing w:before="20" w:after="20"/>
              <w:rPr>
                <w:rFonts w:ascii="Arial" w:hAnsi="Arial" w:cs="Arial"/>
                <w:bCs/>
                <w:sz w:val="20"/>
                <w:szCs w:val="20"/>
              </w:rPr>
            </w:pPr>
            <w:r w:rsidRPr="00E1638F">
              <w:rPr>
                <w:rFonts w:ascii="Arial" w:hAnsi="Arial" w:cs="Arial"/>
                <w:bCs/>
                <w:sz w:val="20"/>
                <w:szCs w:val="20"/>
              </w:rPr>
              <w:t>Basic economic ideas and resource allocation</w:t>
            </w:r>
          </w:p>
        </w:tc>
        <w:tc>
          <w:tcPr>
            <w:tcW w:w="2547" w:type="dxa"/>
            <w:vAlign w:val="center"/>
          </w:tcPr>
          <w:p w14:paraId="7202AB2B" w14:textId="77777777"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20%</w:t>
            </w:r>
          </w:p>
        </w:tc>
        <w:tc>
          <w:tcPr>
            <w:tcW w:w="2415" w:type="dxa"/>
            <w:vAlign w:val="center"/>
          </w:tcPr>
          <w:p w14:paraId="6B6D923F" w14:textId="67C895F9"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10%</w:t>
            </w:r>
          </w:p>
        </w:tc>
      </w:tr>
      <w:tr w:rsidR="006F1EA5" w:rsidRPr="00125326" w14:paraId="43DAB805" w14:textId="77777777" w:rsidTr="00A610A7">
        <w:trPr>
          <w:trHeight w:val="397"/>
          <w:jc w:val="center"/>
        </w:trPr>
        <w:tc>
          <w:tcPr>
            <w:tcW w:w="4678" w:type="dxa"/>
            <w:vAlign w:val="center"/>
          </w:tcPr>
          <w:p w14:paraId="65988F39" w14:textId="082BD609" w:rsidR="006F1EA5" w:rsidRPr="00E1638F" w:rsidRDefault="006F1EA5" w:rsidP="007F2BA4">
            <w:pPr>
              <w:spacing w:before="20" w:after="20"/>
              <w:rPr>
                <w:rFonts w:ascii="Arial" w:hAnsi="Arial" w:cs="Arial"/>
                <w:bCs/>
                <w:sz w:val="20"/>
                <w:szCs w:val="20"/>
              </w:rPr>
            </w:pPr>
            <w:r w:rsidRPr="00E1638F">
              <w:rPr>
                <w:rFonts w:ascii="Arial" w:hAnsi="Arial" w:cs="Arial"/>
                <w:bCs/>
                <w:sz w:val="20"/>
                <w:szCs w:val="20"/>
              </w:rPr>
              <w:t>The price system and the microeconomy</w:t>
            </w:r>
          </w:p>
        </w:tc>
        <w:tc>
          <w:tcPr>
            <w:tcW w:w="2547" w:type="dxa"/>
            <w:vAlign w:val="center"/>
          </w:tcPr>
          <w:p w14:paraId="3ABAB240" w14:textId="77777777"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20%</w:t>
            </w:r>
          </w:p>
        </w:tc>
        <w:tc>
          <w:tcPr>
            <w:tcW w:w="2415" w:type="dxa"/>
            <w:vAlign w:val="center"/>
          </w:tcPr>
          <w:p w14:paraId="275510C0" w14:textId="2FFF46C3"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30%</w:t>
            </w:r>
          </w:p>
        </w:tc>
      </w:tr>
      <w:tr w:rsidR="006F1EA5" w:rsidRPr="00125326" w14:paraId="0B576142" w14:textId="77777777" w:rsidTr="00A610A7">
        <w:trPr>
          <w:trHeight w:val="397"/>
          <w:jc w:val="center"/>
        </w:trPr>
        <w:tc>
          <w:tcPr>
            <w:tcW w:w="4678" w:type="dxa"/>
            <w:vAlign w:val="center"/>
          </w:tcPr>
          <w:p w14:paraId="38D27F11" w14:textId="77777777" w:rsidR="006F1EA5" w:rsidRPr="00E1638F" w:rsidRDefault="006F1EA5" w:rsidP="006F1EA5">
            <w:pPr>
              <w:spacing w:before="20" w:after="20"/>
              <w:rPr>
                <w:rFonts w:ascii="Arial" w:hAnsi="Arial" w:cs="Arial"/>
                <w:bCs/>
                <w:sz w:val="20"/>
                <w:szCs w:val="20"/>
              </w:rPr>
            </w:pPr>
            <w:r w:rsidRPr="00E1638F">
              <w:rPr>
                <w:rFonts w:ascii="Arial" w:hAnsi="Arial" w:cs="Arial"/>
                <w:bCs/>
                <w:sz w:val="20"/>
                <w:szCs w:val="20"/>
              </w:rPr>
              <w:t>Government micro economic intervention</w:t>
            </w:r>
          </w:p>
        </w:tc>
        <w:tc>
          <w:tcPr>
            <w:tcW w:w="2547" w:type="dxa"/>
            <w:vAlign w:val="center"/>
          </w:tcPr>
          <w:p w14:paraId="008CDC37" w14:textId="77777777"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10%</w:t>
            </w:r>
          </w:p>
        </w:tc>
        <w:tc>
          <w:tcPr>
            <w:tcW w:w="2415" w:type="dxa"/>
            <w:vAlign w:val="center"/>
          </w:tcPr>
          <w:p w14:paraId="36E8C82D" w14:textId="137A5B76"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20%</w:t>
            </w:r>
          </w:p>
        </w:tc>
      </w:tr>
      <w:tr w:rsidR="006F1EA5" w:rsidRPr="00125326" w14:paraId="225DAC22" w14:textId="77777777" w:rsidTr="00A610A7">
        <w:trPr>
          <w:trHeight w:val="397"/>
          <w:jc w:val="center"/>
        </w:trPr>
        <w:tc>
          <w:tcPr>
            <w:tcW w:w="4678" w:type="dxa"/>
            <w:vAlign w:val="center"/>
          </w:tcPr>
          <w:p w14:paraId="323AC984" w14:textId="65CD67C1" w:rsidR="006F1EA5" w:rsidRPr="00E1638F" w:rsidRDefault="006F1EA5" w:rsidP="00CF5145">
            <w:pPr>
              <w:spacing w:before="20" w:after="20"/>
              <w:rPr>
                <w:rFonts w:ascii="Arial" w:hAnsi="Arial" w:cs="Arial"/>
                <w:bCs/>
                <w:sz w:val="20"/>
                <w:szCs w:val="20"/>
              </w:rPr>
            </w:pPr>
            <w:r w:rsidRPr="00E1638F">
              <w:rPr>
                <w:rFonts w:ascii="Arial" w:hAnsi="Arial" w:cs="Arial"/>
                <w:bCs/>
                <w:sz w:val="20"/>
                <w:szCs w:val="20"/>
              </w:rPr>
              <w:t>The macroeconomy</w:t>
            </w:r>
          </w:p>
        </w:tc>
        <w:tc>
          <w:tcPr>
            <w:tcW w:w="2547" w:type="dxa"/>
            <w:vAlign w:val="center"/>
          </w:tcPr>
          <w:p w14:paraId="17429BEB" w14:textId="3E326D23" w:rsidR="006F1EA5" w:rsidRPr="0067666C" w:rsidRDefault="006F1EA5" w:rsidP="006F1EA5">
            <w:pPr>
              <w:spacing w:before="20" w:after="20"/>
              <w:jc w:val="center"/>
              <w:rPr>
                <w:rFonts w:ascii="Arial" w:hAnsi="Arial" w:cs="Arial"/>
                <w:sz w:val="20"/>
                <w:szCs w:val="20"/>
              </w:rPr>
            </w:pPr>
            <w:r>
              <w:rPr>
                <w:rFonts w:ascii="Arial" w:hAnsi="Arial" w:cs="Arial"/>
                <w:sz w:val="20"/>
                <w:szCs w:val="20"/>
              </w:rPr>
              <w:t>3</w:t>
            </w:r>
            <w:r w:rsidRPr="0067666C">
              <w:rPr>
                <w:rFonts w:ascii="Arial" w:hAnsi="Arial" w:cs="Arial"/>
                <w:sz w:val="20"/>
                <w:szCs w:val="20"/>
              </w:rPr>
              <w:t>0%</w:t>
            </w:r>
          </w:p>
        </w:tc>
        <w:tc>
          <w:tcPr>
            <w:tcW w:w="2415" w:type="dxa"/>
            <w:vAlign w:val="center"/>
          </w:tcPr>
          <w:p w14:paraId="71644442" w14:textId="7EC7796D" w:rsidR="006F1EA5" w:rsidRPr="0067666C" w:rsidRDefault="006F1EA5" w:rsidP="006F1EA5">
            <w:pPr>
              <w:spacing w:before="20" w:after="20"/>
              <w:jc w:val="center"/>
              <w:rPr>
                <w:rFonts w:ascii="Arial" w:hAnsi="Arial" w:cs="Arial"/>
                <w:sz w:val="20"/>
                <w:szCs w:val="20"/>
              </w:rPr>
            </w:pPr>
            <w:r>
              <w:rPr>
                <w:rFonts w:ascii="Arial" w:hAnsi="Arial" w:cs="Arial"/>
                <w:sz w:val="20"/>
                <w:szCs w:val="20"/>
              </w:rPr>
              <w:t>30</w:t>
            </w:r>
            <w:r w:rsidRPr="0067666C">
              <w:rPr>
                <w:rFonts w:ascii="Arial" w:hAnsi="Arial" w:cs="Arial"/>
                <w:sz w:val="20"/>
                <w:szCs w:val="20"/>
              </w:rPr>
              <w:t>%</w:t>
            </w:r>
          </w:p>
        </w:tc>
      </w:tr>
      <w:tr w:rsidR="006F1EA5" w:rsidRPr="00125326" w14:paraId="6B251427" w14:textId="77777777" w:rsidTr="00A610A7">
        <w:trPr>
          <w:trHeight w:val="397"/>
          <w:jc w:val="center"/>
        </w:trPr>
        <w:tc>
          <w:tcPr>
            <w:tcW w:w="4678" w:type="dxa"/>
            <w:vAlign w:val="center"/>
          </w:tcPr>
          <w:p w14:paraId="7EA150E4" w14:textId="77777777" w:rsidR="006F1EA5" w:rsidRPr="00E1638F" w:rsidRDefault="006F1EA5" w:rsidP="006F1EA5">
            <w:pPr>
              <w:spacing w:before="20" w:after="20"/>
              <w:rPr>
                <w:rFonts w:ascii="Arial" w:hAnsi="Arial" w:cs="Arial"/>
                <w:bCs/>
                <w:sz w:val="20"/>
                <w:szCs w:val="20"/>
              </w:rPr>
            </w:pPr>
            <w:r w:rsidRPr="00E1638F">
              <w:rPr>
                <w:rFonts w:ascii="Arial" w:hAnsi="Arial" w:cs="Arial"/>
                <w:bCs/>
                <w:sz w:val="20"/>
                <w:szCs w:val="20"/>
              </w:rPr>
              <w:t>Government macro intervention</w:t>
            </w:r>
          </w:p>
        </w:tc>
        <w:tc>
          <w:tcPr>
            <w:tcW w:w="2547" w:type="dxa"/>
            <w:vAlign w:val="center"/>
          </w:tcPr>
          <w:p w14:paraId="2EF1832C" w14:textId="77777777"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10%</w:t>
            </w:r>
          </w:p>
        </w:tc>
        <w:tc>
          <w:tcPr>
            <w:tcW w:w="2415" w:type="dxa"/>
            <w:vAlign w:val="center"/>
          </w:tcPr>
          <w:p w14:paraId="02420B26" w14:textId="678693A5" w:rsidR="006F1EA5" w:rsidRPr="0067666C" w:rsidRDefault="006F1EA5" w:rsidP="006F1EA5">
            <w:pPr>
              <w:spacing w:before="20" w:after="20"/>
              <w:jc w:val="center"/>
              <w:rPr>
                <w:rFonts w:ascii="Arial" w:hAnsi="Arial" w:cs="Arial"/>
                <w:sz w:val="20"/>
                <w:szCs w:val="20"/>
              </w:rPr>
            </w:pPr>
            <w:r w:rsidRPr="0067666C">
              <w:rPr>
                <w:rFonts w:ascii="Arial" w:hAnsi="Arial" w:cs="Arial"/>
                <w:sz w:val="20"/>
                <w:szCs w:val="20"/>
              </w:rPr>
              <w:t>10%</w:t>
            </w:r>
          </w:p>
        </w:tc>
      </w:tr>
      <w:tr w:rsidR="006F1EA5" w:rsidRPr="00946048" w14:paraId="7A61EAB4" w14:textId="77777777" w:rsidTr="00A610A7">
        <w:trPr>
          <w:trHeight w:val="397"/>
          <w:jc w:val="center"/>
        </w:trPr>
        <w:tc>
          <w:tcPr>
            <w:tcW w:w="4678" w:type="dxa"/>
            <w:vAlign w:val="center"/>
          </w:tcPr>
          <w:p w14:paraId="5E7C26FB" w14:textId="56670740" w:rsidR="006F1EA5" w:rsidRPr="00E1638F" w:rsidRDefault="00CF5145" w:rsidP="006F1EA5">
            <w:pPr>
              <w:spacing w:before="20" w:after="20"/>
              <w:rPr>
                <w:rFonts w:ascii="Arial" w:hAnsi="Arial" w:cs="Arial"/>
                <w:bCs/>
                <w:sz w:val="20"/>
                <w:szCs w:val="20"/>
              </w:rPr>
            </w:pPr>
            <w:r w:rsidRPr="00E1638F">
              <w:rPr>
                <w:rFonts w:ascii="Arial" w:hAnsi="Arial" w:cs="Arial"/>
                <w:bCs/>
                <w:sz w:val="20"/>
                <w:szCs w:val="20"/>
              </w:rPr>
              <w:t>International e</w:t>
            </w:r>
            <w:r w:rsidR="006F1EA5" w:rsidRPr="00E1638F">
              <w:rPr>
                <w:rFonts w:ascii="Arial" w:hAnsi="Arial" w:cs="Arial"/>
                <w:bCs/>
                <w:sz w:val="20"/>
                <w:szCs w:val="20"/>
              </w:rPr>
              <w:t>conomic issues</w:t>
            </w:r>
          </w:p>
        </w:tc>
        <w:tc>
          <w:tcPr>
            <w:tcW w:w="2547" w:type="dxa"/>
            <w:vAlign w:val="center"/>
          </w:tcPr>
          <w:p w14:paraId="2DB6F048" w14:textId="40DCE740" w:rsidR="006F1EA5" w:rsidRPr="00946048" w:rsidRDefault="006F1EA5" w:rsidP="006F1EA5">
            <w:pPr>
              <w:spacing w:before="20" w:after="20"/>
              <w:jc w:val="center"/>
              <w:rPr>
                <w:rFonts w:ascii="Arial" w:hAnsi="Arial" w:cs="Arial"/>
                <w:sz w:val="20"/>
                <w:szCs w:val="20"/>
              </w:rPr>
            </w:pPr>
            <w:r w:rsidRPr="00946048">
              <w:rPr>
                <w:rFonts w:ascii="Arial" w:hAnsi="Arial" w:cs="Arial"/>
                <w:sz w:val="20"/>
                <w:szCs w:val="20"/>
              </w:rPr>
              <w:t>10%</w:t>
            </w:r>
          </w:p>
        </w:tc>
        <w:tc>
          <w:tcPr>
            <w:tcW w:w="2415" w:type="dxa"/>
            <w:vAlign w:val="center"/>
          </w:tcPr>
          <w:p w14:paraId="5E2CC3CF" w14:textId="30DB17EE" w:rsidR="006F1EA5" w:rsidRPr="00946048" w:rsidRDefault="006F1EA5" w:rsidP="006F1EA5">
            <w:pPr>
              <w:spacing w:before="20" w:after="20"/>
              <w:jc w:val="center"/>
              <w:rPr>
                <w:rFonts w:ascii="Arial" w:hAnsi="Arial" w:cs="Arial"/>
                <w:sz w:val="20"/>
                <w:szCs w:val="20"/>
              </w:rPr>
            </w:pPr>
            <w:r w:rsidRPr="00946048">
              <w:rPr>
                <w:rFonts w:ascii="Arial" w:hAnsi="Arial" w:cs="Arial"/>
                <w:sz w:val="20"/>
                <w:szCs w:val="20"/>
              </w:rPr>
              <w:t>10%</w:t>
            </w:r>
          </w:p>
        </w:tc>
      </w:tr>
    </w:tbl>
    <w:p w14:paraId="01224C17" w14:textId="3C6C40A1" w:rsidR="00BF63B7" w:rsidRPr="00946048" w:rsidRDefault="00BA20D2" w:rsidP="008E3F71">
      <w:pPr>
        <w:spacing w:before="120" w:after="120" w:line="276" w:lineRule="auto"/>
        <w:ind w:left="-567"/>
        <w:rPr>
          <w:rFonts w:ascii="Arial" w:hAnsi="Arial" w:cs="Arial"/>
          <w:color w:val="E21951"/>
        </w:rPr>
      </w:pPr>
      <w:bookmarkStart w:id="6" w:name="_Toc440620677"/>
      <w:r w:rsidRPr="00946048">
        <w:rPr>
          <w:rFonts w:ascii="Arial" w:hAnsi="Arial" w:cs="Arial"/>
          <w:color w:val="E21951"/>
        </w:rPr>
        <w:t>Suggested teaching order</w:t>
      </w:r>
      <w:bookmarkEnd w:id="6"/>
    </w:p>
    <w:p w14:paraId="338D6BBF" w14:textId="1A7E8C67" w:rsidR="00035F55" w:rsidRPr="000D5E6B" w:rsidRDefault="00BA20D2" w:rsidP="000D5E6B">
      <w:pPr>
        <w:spacing w:before="120" w:after="120" w:line="276" w:lineRule="auto"/>
        <w:ind w:left="-567" w:right="43"/>
        <w:rPr>
          <w:rFonts w:ascii="Arial" w:hAnsi="Arial" w:cs="Arial"/>
          <w:sz w:val="20"/>
          <w:szCs w:val="20"/>
        </w:rPr>
      </w:pPr>
      <w:r w:rsidRPr="000D5E6B">
        <w:rPr>
          <w:rFonts w:ascii="Arial" w:eastAsia="MS ??" w:hAnsi="Arial" w:cs="Arial"/>
          <w:sz w:val="20"/>
          <w:szCs w:val="20"/>
          <w:lang w:eastAsia="en-US"/>
        </w:rPr>
        <w:t xml:space="preserve">Teachers will have different views about the correct order to teach specific topics for this syllabus, but this scheme of work is set out in this way for a particular reason. There is a logic in starting with basic economic ideas, progressing through microeconomics in terms of both the price system and government intervention, and then going on to focus on macroeconomics issues and possible reasons for government intervention. </w:t>
      </w:r>
      <w:r w:rsidR="006F1EA5" w:rsidRPr="000D5E6B">
        <w:rPr>
          <w:rFonts w:ascii="Arial" w:eastAsia="MS ??" w:hAnsi="Arial" w:cs="Arial"/>
          <w:sz w:val="20"/>
          <w:szCs w:val="20"/>
          <w:lang w:eastAsia="en-US"/>
        </w:rPr>
        <w:t>T</w:t>
      </w:r>
      <w:r w:rsidRPr="000D5E6B">
        <w:rPr>
          <w:rFonts w:ascii="Arial" w:eastAsia="MS ??" w:hAnsi="Arial" w:cs="Arial"/>
          <w:sz w:val="20"/>
          <w:szCs w:val="20"/>
          <w:lang w:eastAsia="en-US"/>
        </w:rPr>
        <w:t>here are other possible alternative teaching approaches. For example, some teachers might prefer to start with macro issues and then go on to study micro-economics. The teaching order would also depend on whether it was decided to teach AS</w:t>
      </w:r>
      <w:r w:rsidR="0075165C" w:rsidRPr="000D5E6B">
        <w:rPr>
          <w:rFonts w:ascii="Arial" w:eastAsia="MS ??" w:hAnsi="Arial" w:cs="Arial"/>
          <w:sz w:val="20"/>
          <w:szCs w:val="20"/>
          <w:lang w:eastAsia="en-US"/>
        </w:rPr>
        <w:t xml:space="preserve"> Level and </w:t>
      </w:r>
      <w:r w:rsidRPr="000D5E6B">
        <w:rPr>
          <w:rFonts w:ascii="Arial" w:eastAsia="MS ??" w:hAnsi="Arial" w:cs="Arial"/>
          <w:sz w:val="20"/>
          <w:szCs w:val="20"/>
          <w:lang w:eastAsia="en-US"/>
        </w:rPr>
        <w:t>A Level in separate years or to teach them together. Decisions about the teaching order are also likely to depend on whether a centre has just one teacher of Economics or a number of teachers teaching the subject.</w:t>
      </w:r>
      <w:r>
        <w:rPr>
          <w:rFonts w:ascii="Arial" w:hAnsi="Arial" w:cs="Arial"/>
          <w:sz w:val="20"/>
          <w:szCs w:val="20"/>
        </w:rPr>
        <w:t xml:space="preserve"> </w:t>
      </w:r>
      <w:r w:rsidR="00035F55">
        <w:rPr>
          <w:rFonts w:ascii="Arial" w:hAnsi="Arial" w:cs="Arial"/>
          <w:color w:val="E21951"/>
        </w:rPr>
        <w:br w:type="page"/>
      </w:r>
    </w:p>
    <w:p w14:paraId="0FEBC22F" w14:textId="57B77196" w:rsidR="0097366E" w:rsidRPr="00946048" w:rsidRDefault="0097366E" w:rsidP="000E3EB4">
      <w:pPr>
        <w:spacing w:before="120" w:after="120" w:line="276" w:lineRule="auto"/>
        <w:ind w:left="-170" w:hanging="426"/>
        <w:rPr>
          <w:rFonts w:ascii="Arial" w:hAnsi="Arial" w:cs="Arial"/>
          <w:color w:val="E21951"/>
        </w:rPr>
      </w:pPr>
      <w:r w:rsidRPr="00946048">
        <w:rPr>
          <w:rFonts w:ascii="Arial" w:hAnsi="Arial" w:cs="Arial"/>
          <w:color w:val="E21951"/>
        </w:rPr>
        <w:lastRenderedPageBreak/>
        <w:t>Key concepts</w:t>
      </w:r>
    </w:p>
    <w:p w14:paraId="62854297" w14:textId="77777777" w:rsidR="0097366E" w:rsidRDefault="0097366E" w:rsidP="000E3EB4">
      <w:pPr>
        <w:spacing w:line="276" w:lineRule="auto"/>
        <w:ind w:left="-170"/>
        <w:rPr>
          <w:rFonts w:ascii="Arial" w:hAnsi="Arial" w:cs="Arial"/>
          <w:sz w:val="20"/>
          <w:szCs w:val="20"/>
        </w:rPr>
      </w:pPr>
      <w:r w:rsidRPr="00946048">
        <w:rPr>
          <w:rFonts w:ascii="Arial" w:hAnsi="Arial" w:cs="Arial"/>
          <w:b/>
          <w:color w:val="E21951"/>
          <w:sz w:val="20"/>
          <w:szCs w:val="20"/>
        </w:rPr>
        <w:t>K</w:t>
      </w:r>
      <w:r>
        <w:rPr>
          <w:rFonts w:ascii="Arial" w:hAnsi="Arial" w:cs="Arial"/>
          <w:b/>
          <w:color w:val="E21951"/>
          <w:sz w:val="20"/>
          <w:szCs w:val="20"/>
        </w:rPr>
        <w:t xml:space="preserve">ey </w:t>
      </w:r>
      <w:r w:rsidRPr="00946048">
        <w:rPr>
          <w:rFonts w:ascii="Arial" w:hAnsi="Arial" w:cs="Arial"/>
          <w:b/>
          <w:color w:val="E21951"/>
          <w:sz w:val="20"/>
          <w:szCs w:val="20"/>
        </w:rPr>
        <w:t>C</w:t>
      </w:r>
      <w:r>
        <w:rPr>
          <w:rFonts w:ascii="Arial" w:hAnsi="Arial" w:cs="Arial"/>
          <w:b/>
          <w:color w:val="E21951"/>
          <w:sz w:val="20"/>
          <w:szCs w:val="20"/>
        </w:rPr>
        <w:t xml:space="preserve">oncept </w:t>
      </w:r>
      <w:r w:rsidRPr="00946048">
        <w:rPr>
          <w:rFonts w:ascii="Arial" w:hAnsi="Arial" w:cs="Arial"/>
          <w:b/>
          <w:color w:val="E21951"/>
          <w:sz w:val="20"/>
          <w:szCs w:val="20"/>
        </w:rPr>
        <w:t>1</w:t>
      </w:r>
      <w:r>
        <w:rPr>
          <w:rFonts w:ascii="Arial" w:hAnsi="Arial" w:cs="Arial"/>
          <w:b/>
          <w:color w:val="E21951"/>
          <w:sz w:val="20"/>
          <w:szCs w:val="20"/>
        </w:rPr>
        <w:t xml:space="preserve"> (KC1) – </w:t>
      </w:r>
      <w:r w:rsidRPr="00946048">
        <w:rPr>
          <w:rFonts w:ascii="Arial" w:hAnsi="Arial" w:cs="Arial"/>
          <w:b/>
          <w:color w:val="E21951"/>
          <w:sz w:val="20"/>
          <w:szCs w:val="20"/>
        </w:rPr>
        <w:t>Scarcity and choice</w:t>
      </w:r>
      <w:r w:rsidRPr="00946048">
        <w:rPr>
          <w:rFonts w:ascii="Arial" w:hAnsi="Arial" w:cs="Arial"/>
          <w:sz w:val="20"/>
          <w:szCs w:val="20"/>
        </w:rPr>
        <w:t xml:space="preserve"> </w:t>
      </w:r>
    </w:p>
    <w:p w14:paraId="363C79EE" w14:textId="77777777" w:rsidR="0097366E" w:rsidRDefault="0097366E" w:rsidP="000E3EB4">
      <w:pPr>
        <w:spacing w:line="276" w:lineRule="auto"/>
        <w:ind w:left="-170"/>
        <w:rPr>
          <w:rFonts w:ascii="Arial" w:hAnsi="Arial" w:cs="Arial"/>
          <w:sz w:val="20"/>
          <w:szCs w:val="20"/>
        </w:rPr>
      </w:pPr>
      <w:r w:rsidRPr="00946048">
        <w:rPr>
          <w:rFonts w:ascii="Arial" w:hAnsi="Arial" w:cs="Arial"/>
          <w:b/>
          <w:color w:val="E21951"/>
          <w:sz w:val="20"/>
          <w:szCs w:val="20"/>
        </w:rPr>
        <w:t>K</w:t>
      </w:r>
      <w:r>
        <w:rPr>
          <w:rFonts w:ascii="Arial" w:hAnsi="Arial" w:cs="Arial"/>
          <w:b/>
          <w:color w:val="E21951"/>
          <w:sz w:val="20"/>
          <w:szCs w:val="20"/>
        </w:rPr>
        <w:t xml:space="preserve">ey </w:t>
      </w:r>
      <w:r w:rsidRPr="00946048">
        <w:rPr>
          <w:rFonts w:ascii="Arial" w:hAnsi="Arial" w:cs="Arial"/>
          <w:b/>
          <w:color w:val="E21951"/>
          <w:sz w:val="20"/>
          <w:szCs w:val="20"/>
        </w:rPr>
        <w:t>C</w:t>
      </w:r>
      <w:r>
        <w:rPr>
          <w:rFonts w:ascii="Arial" w:hAnsi="Arial" w:cs="Arial"/>
          <w:b/>
          <w:color w:val="E21951"/>
          <w:sz w:val="20"/>
          <w:szCs w:val="20"/>
        </w:rPr>
        <w:t xml:space="preserve">oncept 2 (KC2) – </w:t>
      </w:r>
      <w:r w:rsidRPr="00946048">
        <w:rPr>
          <w:rFonts w:ascii="Arial" w:hAnsi="Arial" w:cs="Arial"/>
          <w:b/>
          <w:color w:val="E21951"/>
          <w:sz w:val="20"/>
          <w:szCs w:val="20"/>
        </w:rPr>
        <w:t>The margin and decision-making</w:t>
      </w:r>
      <w:r w:rsidRPr="00946048">
        <w:rPr>
          <w:rFonts w:ascii="Arial" w:hAnsi="Arial" w:cs="Arial"/>
          <w:sz w:val="20"/>
          <w:szCs w:val="20"/>
        </w:rPr>
        <w:t xml:space="preserve"> </w:t>
      </w:r>
    </w:p>
    <w:p w14:paraId="3128F042" w14:textId="77777777" w:rsidR="0097366E" w:rsidRDefault="0097366E" w:rsidP="000E3EB4">
      <w:pPr>
        <w:spacing w:line="276" w:lineRule="auto"/>
        <w:ind w:left="-170"/>
        <w:rPr>
          <w:rFonts w:ascii="Arial" w:hAnsi="Arial" w:cs="Arial"/>
          <w:sz w:val="20"/>
          <w:szCs w:val="20"/>
        </w:rPr>
      </w:pPr>
      <w:r w:rsidRPr="00946048">
        <w:rPr>
          <w:rFonts w:ascii="Arial" w:hAnsi="Arial" w:cs="Arial"/>
          <w:b/>
          <w:color w:val="E21951"/>
          <w:sz w:val="20"/>
          <w:szCs w:val="20"/>
        </w:rPr>
        <w:t>K</w:t>
      </w:r>
      <w:r>
        <w:rPr>
          <w:rFonts w:ascii="Arial" w:hAnsi="Arial" w:cs="Arial"/>
          <w:b/>
          <w:color w:val="E21951"/>
          <w:sz w:val="20"/>
          <w:szCs w:val="20"/>
        </w:rPr>
        <w:t xml:space="preserve">ey </w:t>
      </w:r>
      <w:r w:rsidRPr="00946048">
        <w:rPr>
          <w:rFonts w:ascii="Arial" w:hAnsi="Arial" w:cs="Arial"/>
          <w:b/>
          <w:color w:val="E21951"/>
          <w:sz w:val="20"/>
          <w:szCs w:val="20"/>
        </w:rPr>
        <w:t>C</w:t>
      </w:r>
      <w:r>
        <w:rPr>
          <w:rFonts w:ascii="Arial" w:hAnsi="Arial" w:cs="Arial"/>
          <w:b/>
          <w:color w:val="E21951"/>
          <w:sz w:val="20"/>
          <w:szCs w:val="20"/>
        </w:rPr>
        <w:t xml:space="preserve">oncept 3 (KC3) – </w:t>
      </w:r>
      <w:r w:rsidRPr="00946048">
        <w:rPr>
          <w:rFonts w:ascii="Arial" w:hAnsi="Arial" w:cs="Arial"/>
          <w:b/>
          <w:color w:val="E21951"/>
          <w:sz w:val="20"/>
          <w:szCs w:val="20"/>
        </w:rPr>
        <w:t>Equilibrium and disequilibrium</w:t>
      </w:r>
      <w:r w:rsidRPr="00946048">
        <w:rPr>
          <w:rFonts w:ascii="Arial" w:hAnsi="Arial" w:cs="Arial"/>
          <w:sz w:val="20"/>
          <w:szCs w:val="20"/>
        </w:rPr>
        <w:t xml:space="preserve"> </w:t>
      </w:r>
    </w:p>
    <w:p w14:paraId="32E5B2B7" w14:textId="77777777" w:rsidR="0097366E" w:rsidRDefault="0097366E" w:rsidP="000E3EB4">
      <w:pPr>
        <w:spacing w:line="276" w:lineRule="auto"/>
        <w:ind w:left="-170"/>
        <w:rPr>
          <w:rFonts w:ascii="Arial" w:hAnsi="Arial" w:cs="Arial"/>
          <w:b/>
          <w:color w:val="E21951"/>
          <w:sz w:val="20"/>
          <w:szCs w:val="20"/>
        </w:rPr>
      </w:pPr>
      <w:r w:rsidRPr="00946048">
        <w:rPr>
          <w:rFonts w:ascii="Arial" w:hAnsi="Arial" w:cs="Arial"/>
          <w:b/>
          <w:color w:val="E21951"/>
          <w:sz w:val="20"/>
          <w:szCs w:val="20"/>
        </w:rPr>
        <w:t>K</w:t>
      </w:r>
      <w:r>
        <w:rPr>
          <w:rFonts w:ascii="Arial" w:hAnsi="Arial" w:cs="Arial"/>
          <w:b/>
          <w:color w:val="E21951"/>
          <w:sz w:val="20"/>
          <w:szCs w:val="20"/>
        </w:rPr>
        <w:t xml:space="preserve">ey </w:t>
      </w:r>
      <w:r w:rsidRPr="00946048">
        <w:rPr>
          <w:rFonts w:ascii="Arial" w:hAnsi="Arial" w:cs="Arial"/>
          <w:b/>
          <w:color w:val="E21951"/>
          <w:sz w:val="20"/>
          <w:szCs w:val="20"/>
        </w:rPr>
        <w:t>C</w:t>
      </w:r>
      <w:r>
        <w:rPr>
          <w:rFonts w:ascii="Arial" w:hAnsi="Arial" w:cs="Arial"/>
          <w:b/>
          <w:color w:val="E21951"/>
          <w:sz w:val="20"/>
          <w:szCs w:val="20"/>
        </w:rPr>
        <w:t>oncept 4 (KC4) –</w:t>
      </w:r>
      <w:r w:rsidRPr="00946048">
        <w:rPr>
          <w:rFonts w:ascii="Arial" w:hAnsi="Arial" w:cs="Arial"/>
          <w:b/>
          <w:color w:val="E21951"/>
          <w:sz w:val="20"/>
          <w:szCs w:val="20"/>
        </w:rPr>
        <w:t xml:space="preserve"> Time </w:t>
      </w:r>
    </w:p>
    <w:p w14:paraId="482F9602" w14:textId="77777777" w:rsidR="0097366E" w:rsidRDefault="0097366E" w:rsidP="000E3EB4">
      <w:pPr>
        <w:spacing w:line="276" w:lineRule="auto"/>
        <w:ind w:left="-170"/>
        <w:rPr>
          <w:rFonts w:ascii="Arial" w:hAnsi="Arial" w:cs="Arial"/>
          <w:sz w:val="20"/>
          <w:szCs w:val="20"/>
        </w:rPr>
      </w:pPr>
      <w:r w:rsidRPr="00946048">
        <w:rPr>
          <w:rFonts w:ascii="Arial" w:hAnsi="Arial" w:cs="Arial"/>
          <w:b/>
          <w:color w:val="E21951"/>
          <w:sz w:val="20"/>
          <w:szCs w:val="20"/>
        </w:rPr>
        <w:t>K</w:t>
      </w:r>
      <w:r>
        <w:rPr>
          <w:rFonts w:ascii="Arial" w:hAnsi="Arial" w:cs="Arial"/>
          <w:b/>
          <w:color w:val="E21951"/>
          <w:sz w:val="20"/>
          <w:szCs w:val="20"/>
        </w:rPr>
        <w:t xml:space="preserve">ey </w:t>
      </w:r>
      <w:r w:rsidRPr="00946048">
        <w:rPr>
          <w:rFonts w:ascii="Arial" w:hAnsi="Arial" w:cs="Arial"/>
          <w:b/>
          <w:color w:val="E21951"/>
          <w:sz w:val="20"/>
          <w:szCs w:val="20"/>
        </w:rPr>
        <w:t>C</w:t>
      </w:r>
      <w:r>
        <w:rPr>
          <w:rFonts w:ascii="Arial" w:hAnsi="Arial" w:cs="Arial"/>
          <w:b/>
          <w:color w:val="E21951"/>
          <w:sz w:val="20"/>
          <w:szCs w:val="20"/>
        </w:rPr>
        <w:t>oncept 5 (KC5) –</w:t>
      </w:r>
      <w:r w:rsidRPr="00946048">
        <w:rPr>
          <w:rFonts w:ascii="Arial" w:hAnsi="Arial" w:cs="Arial"/>
          <w:b/>
          <w:color w:val="E21951"/>
          <w:sz w:val="20"/>
          <w:szCs w:val="20"/>
        </w:rPr>
        <w:t xml:space="preserve"> Efficiency and inefficiency</w:t>
      </w:r>
      <w:r w:rsidRPr="00946048">
        <w:rPr>
          <w:rFonts w:ascii="Arial" w:hAnsi="Arial" w:cs="Arial"/>
          <w:sz w:val="20"/>
          <w:szCs w:val="20"/>
        </w:rPr>
        <w:t xml:space="preserve"> </w:t>
      </w:r>
    </w:p>
    <w:p w14:paraId="1D8DEA7E" w14:textId="77777777" w:rsidR="0097366E" w:rsidRDefault="0097366E" w:rsidP="000E3EB4">
      <w:pPr>
        <w:spacing w:line="276" w:lineRule="auto"/>
        <w:ind w:left="-170"/>
        <w:rPr>
          <w:rFonts w:ascii="Arial" w:hAnsi="Arial" w:cs="Arial"/>
          <w:b/>
          <w:color w:val="E21951"/>
          <w:sz w:val="20"/>
          <w:szCs w:val="20"/>
        </w:rPr>
      </w:pPr>
      <w:r w:rsidRPr="00946048">
        <w:rPr>
          <w:rFonts w:ascii="Arial" w:hAnsi="Arial" w:cs="Arial"/>
          <w:b/>
          <w:color w:val="E21951"/>
          <w:sz w:val="20"/>
          <w:szCs w:val="20"/>
        </w:rPr>
        <w:t>K</w:t>
      </w:r>
      <w:r>
        <w:rPr>
          <w:rFonts w:ascii="Arial" w:hAnsi="Arial" w:cs="Arial"/>
          <w:b/>
          <w:color w:val="E21951"/>
          <w:sz w:val="20"/>
          <w:szCs w:val="20"/>
        </w:rPr>
        <w:t xml:space="preserve">ey </w:t>
      </w:r>
      <w:r w:rsidRPr="00946048">
        <w:rPr>
          <w:rFonts w:ascii="Arial" w:hAnsi="Arial" w:cs="Arial"/>
          <w:b/>
          <w:color w:val="E21951"/>
          <w:sz w:val="20"/>
          <w:szCs w:val="20"/>
        </w:rPr>
        <w:t>C</w:t>
      </w:r>
      <w:r>
        <w:rPr>
          <w:rFonts w:ascii="Arial" w:hAnsi="Arial" w:cs="Arial"/>
          <w:b/>
          <w:color w:val="E21951"/>
          <w:sz w:val="20"/>
          <w:szCs w:val="20"/>
        </w:rPr>
        <w:t xml:space="preserve">oncept 6 (KC6) – </w:t>
      </w:r>
      <w:r w:rsidRPr="00946048">
        <w:rPr>
          <w:rFonts w:ascii="Arial" w:hAnsi="Arial" w:cs="Arial"/>
          <w:b/>
          <w:color w:val="E21951"/>
          <w:sz w:val="20"/>
          <w:szCs w:val="20"/>
        </w:rPr>
        <w:t xml:space="preserve">The role of government and the issues of equality and equity </w:t>
      </w:r>
    </w:p>
    <w:p w14:paraId="3AA7ACB3" w14:textId="77777777" w:rsidR="0097366E" w:rsidRPr="0097366E" w:rsidRDefault="0097366E" w:rsidP="000E3EB4">
      <w:pPr>
        <w:spacing w:line="276" w:lineRule="auto"/>
        <w:ind w:left="-170"/>
        <w:rPr>
          <w:rFonts w:ascii="Arial" w:hAnsi="Arial" w:cs="Arial"/>
          <w:b/>
          <w:color w:val="E21951"/>
          <w:sz w:val="20"/>
          <w:szCs w:val="20"/>
        </w:rPr>
      </w:pPr>
      <w:r w:rsidRPr="0097366E">
        <w:rPr>
          <w:rFonts w:ascii="Arial" w:hAnsi="Arial" w:cs="Arial"/>
          <w:b/>
          <w:color w:val="E21951"/>
          <w:sz w:val="20"/>
          <w:szCs w:val="20"/>
        </w:rPr>
        <w:t xml:space="preserve">Key Concept 7 (KC7) – Progress and development </w:t>
      </w:r>
    </w:p>
    <w:p w14:paraId="53117F55" w14:textId="3EA3A22A" w:rsidR="00BA20D2" w:rsidRPr="00A610A7" w:rsidRDefault="00BA20D2" w:rsidP="000E3EB4">
      <w:pPr>
        <w:spacing w:before="120" w:after="120" w:line="276" w:lineRule="auto"/>
        <w:ind w:left="-170"/>
        <w:rPr>
          <w:rFonts w:ascii="Arial" w:hAnsi="Arial" w:cs="Arial"/>
        </w:rPr>
      </w:pPr>
      <w:r w:rsidRPr="00A610A7">
        <w:rPr>
          <w:rFonts w:ascii="Arial" w:hAnsi="Arial" w:cs="Arial"/>
          <w:bCs/>
          <w:sz w:val="20"/>
          <w:szCs w:val="20"/>
        </w:rPr>
        <w:t>This scheme of work suggests a range of potential opportunities to focus on these key concepts to help make teachers aware of which topics in the syllabus could help exemplify the key concepts. It is envisaged that a focus on these key concepts will result in a number of benefits for learners, including:</w:t>
      </w:r>
    </w:p>
    <w:p w14:paraId="4D3683C5" w14:textId="4A91C166" w:rsidR="00CF5145" w:rsidRPr="00CF5145" w:rsidRDefault="00CF5145" w:rsidP="000E3EB4">
      <w:pPr>
        <w:pStyle w:val="ListParagraph"/>
        <w:numPr>
          <w:ilvl w:val="0"/>
          <w:numId w:val="108"/>
        </w:numPr>
        <w:spacing w:before="120" w:after="120" w:line="276" w:lineRule="auto"/>
        <w:ind w:left="723"/>
        <w:rPr>
          <w:rFonts w:cs="Arial"/>
          <w:bCs/>
        </w:rPr>
      </w:pPr>
      <w:r>
        <w:t>a greater depth as well as breadth of subject knowledge</w:t>
      </w:r>
    </w:p>
    <w:p w14:paraId="782B239A" w14:textId="54B53C85" w:rsidR="00CF5145" w:rsidRPr="00CF5145" w:rsidRDefault="00CF5145" w:rsidP="000E3EB4">
      <w:pPr>
        <w:pStyle w:val="ListParagraph"/>
        <w:numPr>
          <w:ilvl w:val="0"/>
          <w:numId w:val="108"/>
        </w:numPr>
        <w:spacing w:before="120" w:after="120" w:line="276" w:lineRule="auto"/>
        <w:ind w:left="723"/>
        <w:rPr>
          <w:rFonts w:cs="Arial"/>
          <w:bCs/>
        </w:rPr>
      </w:pPr>
      <w:r>
        <w:t>confidence, especially in applying knowledge and skills in new situations</w:t>
      </w:r>
    </w:p>
    <w:p w14:paraId="636F17DE" w14:textId="47DFABAF" w:rsidR="00CF5145" w:rsidRPr="00CF5145" w:rsidRDefault="00CF5145" w:rsidP="000E3EB4">
      <w:pPr>
        <w:pStyle w:val="ListParagraph"/>
        <w:numPr>
          <w:ilvl w:val="0"/>
          <w:numId w:val="108"/>
        </w:numPr>
        <w:spacing w:before="120" w:after="120" w:line="276" w:lineRule="auto"/>
        <w:ind w:left="723"/>
        <w:rPr>
          <w:rFonts w:cs="Arial"/>
          <w:bCs/>
        </w:rPr>
      </w:pPr>
      <w:r>
        <w:t>the vocabulary to discuss their subject conceptually and show how different aspects link together</w:t>
      </w:r>
    </w:p>
    <w:p w14:paraId="555B626A" w14:textId="6ACA2B98" w:rsidR="00CF5145" w:rsidRPr="00CF5145" w:rsidRDefault="00CF5145" w:rsidP="000E3EB4">
      <w:pPr>
        <w:pStyle w:val="ListParagraph"/>
        <w:numPr>
          <w:ilvl w:val="0"/>
          <w:numId w:val="108"/>
        </w:numPr>
        <w:spacing w:before="120" w:after="120" w:line="276" w:lineRule="auto"/>
        <w:ind w:left="723"/>
        <w:rPr>
          <w:rFonts w:cs="Arial"/>
          <w:bCs/>
        </w:rPr>
      </w:pPr>
      <w:r>
        <w:t>a level of mastery of their subject to help them enter higher education.</w:t>
      </w:r>
    </w:p>
    <w:p w14:paraId="6D13CDE7" w14:textId="68F749F2" w:rsidR="00E05352" w:rsidRPr="00CF5145" w:rsidRDefault="00BA20D2" w:rsidP="000E3EB4">
      <w:pPr>
        <w:spacing w:before="120" w:after="120" w:line="276" w:lineRule="auto"/>
        <w:ind w:left="-567"/>
        <w:rPr>
          <w:rFonts w:ascii="Arial" w:hAnsi="Arial" w:cs="Arial"/>
          <w:bCs/>
          <w:sz w:val="20"/>
          <w:szCs w:val="20"/>
        </w:rPr>
      </w:pPr>
      <w:r w:rsidRPr="00CF5145">
        <w:rPr>
          <w:rFonts w:ascii="Arial" w:hAnsi="Arial" w:cs="Arial"/>
          <w:bCs/>
          <w:sz w:val="20"/>
          <w:szCs w:val="20"/>
        </w:rPr>
        <w:t xml:space="preserve">The key concepts are an important teaching and learning tool and, as such, will not be directly assessed or included in mark schemes, although clearly a good grasp of them could lead to better quality answers. They can be used to empower both teachers and learners, but they can be applied usefully in a range of contexts and not simply in the ones referred to above. Teachers and learners can apply and adapt them in a variety of contexts and the outcome will be a more lively and </w:t>
      </w:r>
      <w:bookmarkStart w:id="7" w:name="_Toc440620680"/>
      <w:r w:rsidR="00E05352" w:rsidRPr="00CF5145">
        <w:rPr>
          <w:rFonts w:ascii="Arial" w:hAnsi="Arial" w:cs="Arial"/>
          <w:bCs/>
          <w:sz w:val="20"/>
          <w:szCs w:val="20"/>
        </w:rPr>
        <w:t>enriching experience for both.</w:t>
      </w:r>
    </w:p>
    <w:p w14:paraId="57C84180" w14:textId="77777777" w:rsidR="007D1F69" w:rsidRPr="007D1F69" w:rsidRDefault="007D1F69" w:rsidP="007D1F69">
      <w:pPr>
        <w:spacing w:before="120" w:after="120" w:line="276" w:lineRule="auto"/>
        <w:ind w:left="-567"/>
        <w:rPr>
          <w:rFonts w:ascii="Arial" w:eastAsia="MS ??" w:hAnsi="Arial" w:cs="Arial"/>
          <w:bCs/>
          <w:color w:val="E21951"/>
        </w:rPr>
      </w:pPr>
      <w:bookmarkStart w:id="8" w:name="_Hlk42595569"/>
      <w:bookmarkStart w:id="9" w:name="_Toc440620682"/>
      <w:bookmarkEnd w:id="7"/>
      <w:r w:rsidRPr="007D1F69">
        <w:rPr>
          <w:rFonts w:ascii="Arial" w:eastAsia="MS ??" w:hAnsi="Arial" w:cs="Arial"/>
          <w:bCs/>
          <w:color w:val="E21951"/>
        </w:rPr>
        <w:t>Resources</w:t>
      </w:r>
    </w:p>
    <w:p w14:paraId="79335723" w14:textId="3790EAAB" w:rsidR="007D1F69" w:rsidRPr="007D1F69" w:rsidRDefault="007D1F69" w:rsidP="007D1F69">
      <w:pPr>
        <w:spacing w:before="120" w:after="120" w:line="276" w:lineRule="auto"/>
        <w:ind w:left="-567"/>
        <w:rPr>
          <w:rFonts w:ascii="Arial" w:eastAsia="MS ??" w:hAnsi="Arial" w:cs="Arial"/>
          <w:sz w:val="18"/>
          <w:szCs w:val="20"/>
          <w:lang w:eastAsia="en-US"/>
        </w:rPr>
      </w:pPr>
      <w:r w:rsidRPr="007D1F69">
        <w:rPr>
          <w:rFonts w:ascii="Arial" w:eastAsia="MS ??" w:hAnsi="Arial" w:cs="Arial"/>
          <w:sz w:val="20"/>
          <w:szCs w:val="20"/>
          <w:lang w:eastAsia="en-US"/>
        </w:rPr>
        <w:t xml:space="preserve">You can find the </w:t>
      </w:r>
      <w:r w:rsidRPr="007D1F69">
        <w:rPr>
          <w:rFonts w:ascii="Arial" w:eastAsia="MS ??" w:hAnsi="Arial" w:cs="Arial"/>
          <w:spacing w:val="-1"/>
          <w:sz w:val="20"/>
          <w:szCs w:val="20"/>
          <w:lang w:eastAsia="en-US"/>
        </w:rPr>
        <w:t>endorsed</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 xml:space="preserve">resources </w:t>
      </w:r>
      <w:r w:rsidRPr="007D1F69">
        <w:rPr>
          <w:rFonts w:ascii="Arial" w:eastAsia="MS ??" w:hAnsi="Arial" w:cs="Arial"/>
          <w:sz w:val="20"/>
          <w:szCs w:val="20"/>
          <w:lang w:eastAsia="en-US"/>
        </w:rPr>
        <w:t xml:space="preserve">on the Published resources tab of the syllabus page on our </w:t>
      </w:r>
      <w:hyperlink r:id="rId23" w:history="1">
        <w:r w:rsidRPr="007D1F69">
          <w:rPr>
            <w:rFonts w:ascii="Arial" w:eastAsia="MS ??" w:hAnsi="Arial" w:cs="Arial"/>
            <w:color w:val="4A4A4A"/>
            <w:sz w:val="20"/>
            <w:szCs w:val="20"/>
            <w:u w:val="single"/>
            <w:lang w:eastAsia="en-US"/>
          </w:rPr>
          <w:t>public website</w:t>
        </w:r>
      </w:hyperlink>
    </w:p>
    <w:p w14:paraId="41A2DA5E" w14:textId="77777777" w:rsidR="007D1F69" w:rsidRPr="007D1F69" w:rsidRDefault="007D1F69" w:rsidP="007D1F69">
      <w:pPr>
        <w:spacing w:before="120" w:after="120" w:line="276" w:lineRule="auto"/>
        <w:ind w:left="-567"/>
        <w:rPr>
          <w:rFonts w:ascii="Arial" w:eastAsia="MS ??" w:hAnsi="Arial" w:cs="Arial"/>
          <w:sz w:val="20"/>
          <w:szCs w:val="20"/>
          <w:lang w:eastAsia="en-US"/>
        </w:rPr>
      </w:pPr>
      <w:r w:rsidRPr="007D1F69">
        <w:rPr>
          <w:rFonts w:ascii="Arial" w:eastAsia="MS ??" w:hAnsi="Arial" w:cs="Arial"/>
          <w:sz w:val="20"/>
          <w:szCs w:val="20"/>
          <w:lang w:eastAsia="en-US"/>
        </w:rPr>
        <w:t>Endorsed</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textbooks</w:t>
      </w:r>
      <w:r w:rsidRPr="007D1F69">
        <w:rPr>
          <w:rFonts w:ascii="Arial" w:eastAsia="MS ??" w:hAnsi="Arial" w:cs="Arial"/>
          <w:b/>
          <w:spacing w:val="-4"/>
          <w:sz w:val="20"/>
          <w:szCs w:val="20"/>
          <w:lang w:eastAsia="en-US"/>
        </w:rPr>
        <w:t xml:space="preserve"> </w:t>
      </w:r>
      <w:r w:rsidRPr="007D1F69">
        <w:rPr>
          <w:rFonts w:ascii="Arial" w:eastAsia="MS ??" w:hAnsi="Arial" w:cs="Arial"/>
          <w:sz w:val="20"/>
          <w:szCs w:val="20"/>
          <w:lang w:eastAsia="en-US"/>
        </w:rPr>
        <w:t>have</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been</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written</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to</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be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closely</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aligned</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to</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the</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syllabus</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they</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support,</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and</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have</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been</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through</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a</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detailed</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quality</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assurance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process. All endorsed textbooks</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are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the</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ideal</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resource</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to</w:t>
      </w:r>
      <w:r w:rsidRPr="007D1F69">
        <w:rPr>
          <w:rFonts w:ascii="Arial" w:eastAsia="MS ??" w:hAnsi="Arial" w:cs="Arial"/>
          <w:spacing w:val="-7"/>
          <w:sz w:val="20"/>
          <w:szCs w:val="20"/>
          <w:lang w:eastAsia="en-US"/>
        </w:rPr>
        <w:t xml:space="preserve"> </w:t>
      </w:r>
      <w:r w:rsidRPr="007D1F69">
        <w:rPr>
          <w:rFonts w:ascii="Arial" w:eastAsia="MS ??" w:hAnsi="Arial" w:cs="Arial"/>
          <w:spacing w:val="1"/>
          <w:sz w:val="20"/>
          <w:szCs w:val="20"/>
          <w:lang w:eastAsia="en-US"/>
        </w:rPr>
        <w:t>be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used</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alongside</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this</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scheme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of</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work</w:t>
      </w:r>
      <w:r w:rsidRPr="007D1F69">
        <w:rPr>
          <w:rFonts w:ascii="Arial" w:eastAsia="MS ??" w:hAnsi="Arial" w:cs="Arial"/>
          <w:spacing w:val="-3"/>
          <w:sz w:val="20"/>
          <w:szCs w:val="20"/>
          <w:lang w:eastAsia="en-US"/>
        </w:rPr>
        <w:t xml:space="preserve"> </w:t>
      </w:r>
      <w:r w:rsidRPr="007D1F69">
        <w:rPr>
          <w:rFonts w:ascii="Arial" w:eastAsia="MS ??" w:hAnsi="Arial" w:cs="Arial"/>
          <w:sz w:val="20"/>
          <w:szCs w:val="20"/>
          <w:lang w:eastAsia="en-US"/>
        </w:rPr>
        <w:t>as</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they</w:t>
      </w:r>
      <w:r w:rsidRPr="007D1F69">
        <w:rPr>
          <w:rFonts w:ascii="Arial" w:eastAsia="MS ??" w:hAnsi="Arial" w:cs="Arial"/>
          <w:spacing w:val="-10"/>
          <w:sz w:val="20"/>
          <w:szCs w:val="20"/>
          <w:lang w:eastAsia="en-US"/>
        </w:rPr>
        <w:t xml:space="preserve"> </w:t>
      </w:r>
      <w:r w:rsidRPr="007D1F69">
        <w:rPr>
          <w:rFonts w:ascii="Arial" w:eastAsia="MS ??" w:hAnsi="Arial" w:cs="Arial"/>
          <w:sz w:val="20"/>
          <w:szCs w:val="20"/>
          <w:lang w:eastAsia="en-US"/>
        </w:rPr>
        <w:t>cover</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each</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learning</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 xml:space="preserve">objective. In addition to reading the syllabus, teachers should refer to the specimen assessment materials. </w:t>
      </w:r>
    </w:p>
    <w:p w14:paraId="7B5C604B" w14:textId="5DC26FEE" w:rsidR="007D1F69" w:rsidRPr="007D1F69" w:rsidRDefault="00000000" w:rsidP="007D1F69">
      <w:pPr>
        <w:spacing w:before="120" w:after="120" w:line="276" w:lineRule="auto"/>
        <w:ind w:left="-567"/>
        <w:rPr>
          <w:rFonts w:ascii="Arial" w:eastAsia="MS ??" w:hAnsi="Arial" w:cs="Arial"/>
          <w:sz w:val="20"/>
          <w:szCs w:val="20"/>
          <w:lang w:eastAsia="en-US"/>
        </w:rPr>
      </w:pPr>
      <w:hyperlink r:id="rId24" w:history="1">
        <w:r w:rsidR="007D1F69" w:rsidRPr="007D1F69">
          <w:rPr>
            <w:rFonts w:ascii="Arial" w:eastAsia="MS ??" w:hAnsi="Arial"/>
            <w:color w:val="4A4A4A"/>
            <w:sz w:val="20"/>
            <w:szCs w:val="20"/>
            <w:u w:val="single"/>
            <w:lang w:eastAsia="en-US"/>
          </w:rPr>
          <w:t>Teaching tools</w:t>
        </w:r>
      </w:hyperlink>
      <w:r w:rsidR="007D1F69" w:rsidRPr="007D1F69">
        <w:rPr>
          <w:rFonts w:ascii="Arial" w:eastAsia="Calibri" w:hAnsi="Arial" w:cs="Arial"/>
          <w:b/>
          <w:sz w:val="20"/>
          <w:szCs w:val="20"/>
          <w:lang w:eastAsia="en-US"/>
        </w:rPr>
        <w:t xml:space="preserve"> – </w:t>
      </w:r>
      <w:r w:rsidR="007D1F69" w:rsidRPr="007D1F69">
        <w:rPr>
          <w:rFonts w:ascii="Arial" w:eastAsia="Calibri" w:hAnsi="Arial" w:cs="Arial"/>
          <w:bCs/>
          <w:sz w:val="20"/>
          <w:szCs w:val="20"/>
          <w:lang w:eastAsia="en-US"/>
        </w:rPr>
        <w:t>designed to help you to deliver interactive classroom activities and engage learners.</w:t>
      </w:r>
    </w:p>
    <w:p w14:paraId="21E720F9" w14:textId="77777777" w:rsidR="007D1F69" w:rsidRPr="007D1F69" w:rsidRDefault="00000000" w:rsidP="007D1F69">
      <w:pPr>
        <w:spacing w:before="120" w:after="120" w:line="276" w:lineRule="auto"/>
        <w:ind w:left="-567"/>
        <w:rPr>
          <w:rFonts w:ascii="Arial" w:eastAsia="MS ??" w:hAnsi="Arial" w:cs="Arial"/>
          <w:sz w:val="20"/>
          <w:szCs w:val="20"/>
          <w:lang w:eastAsia="en-US"/>
        </w:rPr>
      </w:pPr>
      <w:hyperlink r:id="rId25" w:history="1">
        <w:r w:rsidR="007D1F69" w:rsidRPr="007D1F69">
          <w:rPr>
            <w:rFonts w:ascii="Arial" w:eastAsia="MS ??" w:hAnsi="Arial"/>
            <w:color w:val="4A4A4A"/>
            <w:sz w:val="20"/>
            <w:szCs w:val="20"/>
            <w:u w:val="single"/>
            <w:lang w:eastAsia="en-US"/>
          </w:rPr>
          <w:t>Tool to support remote teaching and learning</w:t>
        </w:r>
      </w:hyperlink>
      <w:r w:rsidR="007D1F69" w:rsidRPr="007D1F69">
        <w:rPr>
          <w:rFonts w:ascii="Arial" w:eastAsia="MS ??" w:hAnsi="Arial" w:cs="Arial"/>
          <w:sz w:val="20"/>
          <w:szCs w:val="20"/>
          <w:lang w:eastAsia="en-US"/>
        </w:rPr>
        <w:t xml:space="preserve"> – find out about and explore the various online tools available for teachers and learners.</w:t>
      </w:r>
    </w:p>
    <w:p w14:paraId="2E8920F7" w14:textId="77777777" w:rsidR="000E3EB4" w:rsidRDefault="000E3EB4" w:rsidP="007D1F69">
      <w:pPr>
        <w:spacing w:before="120" w:after="120" w:line="276" w:lineRule="auto"/>
        <w:ind w:left="-567"/>
        <w:rPr>
          <w:rFonts w:ascii="Arial" w:eastAsia="MS ??" w:hAnsi="Arial" w:cs="Arial"/>
          <w:bCs/>
          <w:color w:val="E21951"/>
        </w:rPr>
        <w:sectPr w:rsidR="000E3EB4" w:rsidSect="00011937">
          <w:headerReference w:type="even" r:id="rId26"/>
          <w:headerReference w:type="default" r:id="rId27"/>
          <w:headerReference w:type="first" r:id="rId28"/>
          <w:footerReference w:type="first" r:id="rId29"/>
          <w:pgSz w:w="16840" w:h="11900" w:orient="landscape" w:code="9"/>
          <w:pgMar w:top="1127" w:right="1440" w:bottom="1797" w:left="1440" w:header="567" w:footer="567" w:gutter="0"/>
          <w:cols w:space="708"/>
          <w:docGrid w:linePitch="326"/>
        </w:sectPr>
      </w:pPr>
    </w:p>
    <w:p w14:paraId="3AE8B085" w14:textId="77777777" w:rsidR="007D1F69" w:rsidRPr="007D1F69" w:rsidRDefault="007D1F69" w:rsidP="000E3EB4">
      <w:pPr>
        <w:spacing w:before="120" w:after="120" w:line="276" w:lineRule="auto"/>
        <w:ind w:left="-567"/>
        <w:rPr>
          <w:rFonts w:ascii="Arial" w:eastAsia="MS ??" w:hAnsi="Arial" w:cs="Arial"/>
          <w:bCs/>
          <w:color w:val="E21951"/>
        </w:rPr>
      </w:pPr>
      <w:r w:rsidRPr="007D1F69">
        <w:rPr>
          <w:rFonts w:ascii="Arial" w:eastAsia="MS ??" w:hAnsi="Arial" w:cs="Arial"/>
          <w:bCs/>
          <w:color w:val="E21951"/>
        </w:rPr>
        <w:lastRenderedPageBreak/>
        <w:t>School Support Hub</w:t>
      </w:r>
    </w:p>
    <w:p w14:paraId="0BC8C3C6" w14:textId="77777777" w:rsidR="007D1F69" w:rsidRPr="007D1F69" w:rsidRDefault="007D1F69" w:rsidP="007D1F69">
      <w:pPr>
        <w:spacing w:before="120" w:after="120" w:line="276" w:lineRule="auto"/>
        <w:ind w:left="-567"/>
        <w:rPr>
          <w:rFonts w:ascii="Arial" w:eastAsia="MS ??" w:hAnsi="Arial" w:cs="Arial"/>
          <w:sz w:val="20"/>
          <w:szCs w:val="20"/>
          <w:lang w:eastAsia="en-US"/>
        </w:rPr>
      </w:pPr>
      <w:r w:rsidRPr="007D1F69">
        <w:rPr>
          <w:rFonts w:ascii="Arial" w:eastAsia="MS ??" w:hAnsi="Arial" w:cs="Arial"/>
          <w:sz w:val="20"/>
          <w:szCs w:val="20"/>
          <w:lang w:eastAsia="en-US"/>
        </w:rPr>
        <w:t xml:space="preserve">The </w:t>
      </w:r>
      <w:hyperlink r:id="rId30" w:history="1">
        <w:r w:rsidRPr="007D1F69">
          <w:rPr>
            <w:rFonts w:ascii="Arial" w:eastAsia="MS ??" w:hAnsi="Arial"/>
            <w:color w:val="4A4A4A"/>
            <w:sz w:val="20"/>
            <w:szCs w:val="20"/>
            <w:u w:val="single"/>
            <w:lang w:eastAsia="en-US"/>
          </w:rPr>
          <w:t>School Support Hub</w:t>
        </w:r>
      </w:hyperlink>
      <w:r w:rsidRPr="007D1F69">
        <w:rPr>
          <w:rFonts w:ascii="Arial" w:eastAsia="MS ??" w:hAnsi="Arial"/>
          <w:color w:val="4A4A4A"/>
          <w:sz w:val="20"/>
          <w:szCs w:val="20"/>
          <w:lang w:eastAsia="en-US"/>
        </w:rPr>
        <w:t xml:space="preserve"> </w:t>
      </w:r>
      <w:r w:rsidRPr="007D1F69">
        <w:rPr>
          <w:rFonts w:ascii="Arial" w:eastAsia="MS ??" w:hAnsi="Arial" w:cs="Arial"/>
          <w:color w:val="000000"/>
          <w:spacing w:val="-1"/>
          <w:sz w:val="20"/>
          <w:szCs w:val="20"/>
          <w:lang w:eastAsia="en-US"/>
        </w:rPr>
        <w:t>i</w:t>
      </w:r>
      <w:r w:rsidRPr="007D1F69">
        <w:rPr>
          <w:rFonts w:ascii="Arial" w:eastAsia="MS ??" w:hAnsi="Arial" w:cs="Arial"/>
          <w:spacing w:val="-1"/>
          <w:sz w:val="20"/>
          <w:szCs w:val="20"/>
          <w:lang w:eastAsia="en-US"/>
        </w:rPr>
        <w:t>s</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a</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secure</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online</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resource</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bank</w:t>
      </w:r>
      <w:r w:rsidRPr="007D1F69">
        <w:rPr>
          <w:rFonts w:ascii="Arial" w:eastAsia="MS ??" w:hAnsi="Arial" w:cs="Arial"/>
          <w:spacing w:val="-4"/>
          <w:sz w:val="20"/>
          <w:szCs w:val="20"/>
          <w:lang w:eastAsia="en-US"/>
        </w:rPr>
        <w:t xml:space="preserve"> </w:t>
      </w:r>
      <w:r w:rsidRPr="007D1F69">
        <w:rPr>
          <w:rFonts w:ascii="Arial" w:eastAsia="MS ??" w:hAnsi="Arial" w:cs="Arial"/>
          <w:spacing w:val="-1"/>
          <w:sz w:val="20"/>
          <w:szCs w:val="20"/>
          <w:lang w:eastAsia="en-US"/>
        </w:rPr>
        <w:t>and</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community</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for</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Cambridge</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teachers,</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where</w:t>
      </w:r>
      <w:r w:rsidRPr="007D1F69">
        <w:rPr>
          <w:rFonts w:ascii="Arial" w:eastAsia="MS ??" w:hAnsi="Arial" w:cs="Arial"/>
          <w:spacing w:val="-3"/>
          <w:sz w:val="20"/>
          <w:szCs w:val="20"/>
          <w:lang w:eastAsia="en-US"/>
        </w:rPr>
        <w:t xml:space="preserve"> </w:t>
      </w:r>
      <w:r w:rsidRPr="007D1F69">
        <w:rPr>
          <w:rFonts w:ascii="Arial" w:eastAsia="MS ??" w:hAnsi="Arial" w:cs="Arial"/>
          <w:spacing w:val="-2"/>
          <w:sz w:val="20"/>
          <w:szCs w:val="20"/>
          <w:lang w:eastAsia="en-US"/>
        </w:rPr>
        <w:t>you</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can</w:t>
      </w:r>
      <w:r w:rsidRPr="007D1F69">
        <w:rPr>
          <w:rFonts w:ascii="Arial" w:eastAsia="MS ??" w:hAnsi="Arial" w:cs="Arial"/>
          <w:spacing w:val="-7"/>
          <w:sz w:val="20"/>
          <w:szCs w:val="20"/>
          <w:lang w:eastAsia="en-US"/>
        </w:rPr>
        <w:t xml:space="preserve"> </w:t>
      </w:r>
      <w:r w:rsidRPr="007D1F69">
        <w:rPr>
          <w:rFonts w:ascii="Arial" w:eastAsia="MS ??" w:hAnsi="Arial" w:cs="Arial"/>
          <w:spacing w:val="-1"/>
          <w:sz w:val="20"/>
          <w:szCs w:val="20"/>
          <w:lang w:eastAsia="en-US"/>
        </w:rPr>
        <w:t>download</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specimen</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 xml:space="preserve">and </w:t>
      </w:r>
      <w:r w:rsidRPr="007D1F69">
        <w:rPr>
          <w:rFonts w:ascii="Arial" w:eastAsia="MS ??" w:hAnsi="Arial" w:cs="Arial"/>
          <w:spacing w:val="-1"/>
          <w:sz w:val="20"/>
          <w:szCs w:val="20"/>
          <w:lang w:eastAsia="en-US"/>
        </w:rPr>
        <w:t>past</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question</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papers,</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mark</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schemes</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and</w:t>
      </w:r>
      <w:r w:rsidRPr="007D1F69">
        <w:rPr>
          <w:rFonts w:ascii="Arial" w:eastAsia="MS ??" w:hAnsi="Arial" w:cs="Arial"/>
          <w:spacing w:val="-7"/>
          <w:sz w:val="20"/>
          <w:szCs w:val="20"/>
          <w:lang w:eastAsia="en-US"/>
        </w:rPr>
        <w:t xml:space="preserve"> </w:t>
      </w:r>
      <w:r w:rsidRPr="007D1F69">
        <w:rPr>
          <w:rFonts w:ascii="Arial" w:eastAsia="MS ??" w:hAnsi="Arial" w:cs="Arial"/>
          <w:spacing w:val="-1"/>
          <w:sz w:val="20"/>
          <w:szCs w:val="20"/>
          <w:lang w:eastAsia="en-US"/>
        </w:rPr>
        <w:t>other teaching and learning</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resources.</w:t>
      </w:r>
      <w:r w:rsidRPr="007D1F69">
        <w:rPr>
          <w:rFonts w:ascii="Arial" w:eastAsia="MS ??" w:hAnsi="Arial" w:cs="Arial"/>
          <w:spacing w:val="-11"/>
          <w:sz w:val="20"/>
          <w:szCs w:val="20"/>
          <w:lang w:eastAsia="en-US"/>
        </w:rPr>
        <w:t xml:space="preserve"> </w:t>
      </w:r>
      <w:r w:rsidRPr="007D1F69">
        <w:rPr>
          <w:rFonts w:ascii="Arial" w:eastAsia="MS ??" w:hAnsi="Arial" w:cs="Arial"/>
          <w:sz w:val="20"/>
          <w:szCs w:val="20"/>
          <w:lang w:eastAsia="en-US"/>
        </w:rPr>
        <w:t>This</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scheme</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of</w:t>
      </w:r>
      <w:r w:rsidRPr="007D1F69">
        <w:rPr>
          <w:rFonts w:ascii="Arial" w:eastAsia="MS ??" w:hAnsi="Arial" w:cs="Arial"/>
          <w:spacing w:val="-4"/>
          <w:sz w:val="20"/>
          <w:szCs w:val="20"/>
          <w:lang w:eastAsia="en-US"/>
        </w:rPr>
        <w:t xml:space="preserve"> </w:t>
      </w:r>
      <w:r w:rsidRPr="007D1F69">
        <w:rPr>
          <w:rFonts w:ascii="Arial" w:eastAsia="MS ??" w:hAnsi="Arial" w:cs="Arial"/>
          <w:spacing w:val="-1"/>
          <w:sz w:val="20"/>
          <w:szCs w:val="20"/>
          <w:lang w:eastAsia="en-US"/>
        </w:rPr>
        <w:t>work</w:t>
      </w:r>
      <w:r w:rsidRPr="007D1F69">
        <w:rPr>
          <w:rFonts w:ascii="Arial" w:eastAsia="MS ??" w:hAnsi="Arial" w:cs="Arial"/>
          <w:spacing w:val="-3"/>
          <w:sz w:val="20"/>
          <w:szCs w:val="20"/>
          <w:lang w:eastAsia="en-US"/>
        </w:rPr>
        <w:t xml:space="preserve"> </w:t>
      </w:r>
      <w:r w:rsidRPr="007D1F69">
        <w:rPr>
          <w:rFonts w:ascii="Arial" w:eastAsia="MS ??" w:hAnsi="Arial" w:cs="Arial"/>
          <w:spacing w:val="-1"/>
          <w:sz w:val="20"/>
          <w:szCs w:val="20"/>
          <w:lang w:eastAsia="en-US"/>
        </w:rPr>
        <w:t>is</w:t>
      </w:r>
      <w:r w:rsidRPr="007D1F69">
        <w:rPr>
          <w:rFonts w:ascii="Arial" w:eastAsia="MS ??" w:hAnsi="Arial" w:cs="Arial"/>
          <w:spacing w:val="-5"/>
          <w:sz w:val="20"/>
          <w:szCs w:val="20"/>
          <w:lang w:eastAsia="en-US"/>
        </w:rPr>
        <w:t xml:space="preserve"> </w:t>
      </w:r>
      <w:r w:rsidRPr="007D1F69">
        <w:rPr>
          <w:rFonts w:ascii="Arial" w:eastAsia="MS ??" w:hAnsi="Arial" w:cs="Arial"/>
          <w:spacing w:val="-1"/>
          <w:sz w:val="20"/>
          <w:szCs w:val="20"/>
          <w:lang w:eastAsia="en-US"/>
        </w:rPr>
        <w:t>available</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as</w:t>
      </w:r>
      <w:r w:rsidRPr="007D1F69">
        <w:rPr>
          <w:rFonts w:ascii="Arial" w:eastAsia="MS ??" w:hAnsi="Arial" w:cs="Arial"/>
          <w:spacing w:val="-3"/>
          <w:sz w:val="20"/>
          <w:szCs w:val="20"/>
          <w:lang w:eastAsia="en-US"/>
        </w:rPr>
        <w:t xml:space="preserve"> </w:t>
      </w:r>
      <w:r w:rsidRPr="007D1F69">
        <w:rPr>
          <w:rFonts w:ascii="Arial" w:eastAsia="MS ??" w:hAnsi="Arial" w:cs="Arial"/>
          <w:spacing w:val="-1"/>
          <w:sz w:val="20"/>
          <w:szCs w:val="20"/>
          <w:lang w:eastAsia="en-US"/>
        </w:rPr>
        <w:t>PDF</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and</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an</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editable</w:t>
      </w:r>
      <w:r w:rsidRPr="007D1F69">
        <w:rPr>
          <w:rFonts w:ascii="Arial" w:eastAsia="MS ??" w:hAnsi="Arial" w:cs="Arial"/>
          <w:spacing w:val="-5"/>
          <w:sz w:val="20"/>
          <w:szCs w:val="20"/>
          <w:lang w:eastAsia="en-US"/>
        </w:rPr>
        <w:t xml:space="preserve"> </w:t>
      </w:r>
      <w:r w:rsidRPr="007D1F69">
        <w:rPr>
          <w:rFonts w:ascii="Arial" w:eastAsia="MS ??" w:hAnsi="Arial" w:cs="Arial"/>
          <w:spacing w:val="-1"/>
          <w:sz w:val="20"/>
          <w:szCs w:val="20"/>
          <w:lang w:eastAsia="en-US"/>
        </w:rPr>
        <w:t>version</w:t>
      </w:r>
      <w:r w:rsidRPr="007D1F69">
        <w:rPr>
          <w:rFonts w:ascii="Arial" w:eastAsia="MS ??" w:hAnsi="Arial" w:cs="Arial"/>
          <w:spacing w:val="-4"/>
          <w:sz w:val="20"/>
          <w:szCs w:val="20"/>
          <w:lang w:eastAsia="en-US"/>
        </w:rPr>
        <w:t xml:space="preserve"> </w:t>
      </w:r>
      <w:r w:rsidRPr="007D1F69">
        <w:rPr>
          <w:rFonts w:ascii="Arial" w:eastAsia="MS ??" w:hAnsi="Arial" w:cs="Arial"/>
          <w:spacing w:val="-1"/>
          <w:sz w:val="20"/>
          <w:szCs w:val="20"/>
          <w:lang w:eastAsia="en-US"/>
        </w:rPr>
        <w:t>in</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Microsoft</w:t>
      </w:r>
      <w:r w:rsidRPr="007D1F69">
        <w:rPr>
          <w:rFonts w:ascii="Arial" w:eastAsia="MS ??" w:hAnsi="Arial" w:cs="Arial"/>
          <w:spacing w:val="-11"/>
          <w:sz w:val="20"/>
          <w:szCs w:val="20"/>
          <w:lang w:eastAsia="en-US"/>
        </w:rPr>
        <w:t xml:space="preserve"> </w:t>
      </w:r>
      <w:r w:rsidRPr="007D1F69">
        <w:rPr>
          <w:rFonts w:ascii="Arial" w:eastAsia="MS ??" w:hAnsi="Arial" w:cs="Arial"/>
          <w:spacing w:val="1"/>
          <w:sz w:val="20"/>
          <w:szCs w:val="20"/>
          <w:lang w:eastAsia="en-US"/>
        </w:rPr>
        <w:t>Word</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format</w:t>
      </w:r>
      <w:r w:rsidRPr="007D1F69">
        <w:rPr>
          <w:rFonts w:ascii="Arial" w:eastAsia="MS ??" w:hAnsi="Arial"/>
          <w:color w:val="4A4A4A"/>
          <w:sz w:val="20"/>
          <w:szCs w:val="20"/>
          <w:u w:val="single"/>
          <w:lang w:eastAsia="en-US"/>
        </w:rPr>
        <w:t>.</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If</w:t>
      </w:r>
      <w:r w:rsidRPr="007D1F69">
        <w:rPr>
          <w:rFonts w:ascii="Arial" w:eastAsia="MS ??" w:hAnsi="Arial" w:cs="Arial"/>
          <w:spacing w:val="-2"/>
          <w:sz w:val="20"/>
          <w:szCs w:val="20"/>
          <w:lang w:eastAsia="en-US"/>
        </w:rPr>
        <w:t xml:space="preserve"> </w:t>
      </w:r>
      <w:r w:rsidRPr="007D1F69">
        <w:rPr>
          <w:rFonts w:ascii="Arial" w:eastAsia="MS ??" w:hAnsi="Arial" w:cs="Arial"/>
          <w:spacing w:val="-1"/>
          <w:sz w:val="20"/>
          <w:szCs w:val="20"/>
          <w:lang w:eastAsia="en-US"/>
        </w:rPr>
        <w:t>you are unable</w:t>
      </w:r>
      <w:r w:rsidRPr="007D1F69">
        <w:rPr>
          <w:rFonts w:ascii="Arial" w:eastAsia="MS ??" w:hAnsi="Arial" w:cs="Arial"/>
          <w:spacing w:val="-7"/>
          <w:sz w:val="20"/>
          <w:szCs w:val="20"/>
          <w:lang w:eastAsia="en-US"/>
        </w:rPr>
        <w:t xml:space="preserve"> </w:t>
      </w:r>
      <w:r w:rsidRPr="007D1F69">
        <w:rPr>
          <w:rFonts w:ascii="Arial" w:eastAsia="MS ??" w:hAnsi="Arial" w:cs="Arial"/>
          <w:spacing w:val="1"/>
          <w:sz w:val="20"/>
          <w:szCs w:val="20"/>
          <w:lang w:eastAsia="en-US"/>
        </w:rPr>
        <w:t>to</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use</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Microsoft</w:t>
      </w:r>
      <w:r w:rsidRPr="007D1F69">
        <w:rPr>
          <w:rFonts w:ascii="Arial" w:eastAsia="MS ??" w:hAnsi="Arial" w:cs="Arial"/>
          <w:spacing w:val="-11"/>
          <w:sz w:val="20"/>
          <w:szCs w:val="20"/>
          <w:lang w:eastAsia="en-US"/>
        </w:rPr>
        <w:t xml:space="preserve"> </w:t>
      </w:r>
      <w:r w:rsidRPr="007D1F69">
        <w:rPr>
          <w:rFonts w:ascii="Arial" w:eastAsia="MS ??" w:hAnsi="Arial" w:cs="Arial"/>
          <w:spacing w:val="1"/>
          <w:sz w:val="20"/>
          <w:szCs w:val="20"/>
          <w:lang w:eastAsia="en-US"/>
        </w:rPr>
        <w:t>Word</w:t>
      </w:r>
      <w:r w:rsidRPr="007D1F69">
        <w:rPr>
          <w:rFonts w:ascii="Arial" w:eastAsia="MS ??" w:hAnsi="Arial" w:cs="Arial"/>
          <w:spacing w:val="-5"/>
          <w:sz w:val="20"/>
          <w:szCs w:val="20"/>
          <w:lang w:eastAsia="en-US"/>
        </w:rPr>
        <w:t xml:space="preserve"> </w:t>
      </w:r>
      <w:r w:rsidRPr="007D1F69">
        <w:rPr>
          <w:rFonts w:ascii="Arial" w:eastAsia="MS ??" w:hAnsi="Arial" w:cs="Arial"/>
          <w:spacing w:val="-2"/>
          <w:sz w:val="20"/>
          <w:szCs w:val="20"/>
          <w:lang w:eastAsia="en-US"/>
        </w:rPr>
        <w:t>you</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can</w:t>
      </w:r>
      <w:r w:rsidRPr="007D1F69">
        <w:rPr>
          <w:rFonts w:ascii="Arial" w:eastAsia="MS ??" w:hAnsi="Arial" w:cs="Arial"/>
          <w:spacing w:val="-5"/>
          <w:sz w:val="20"/>
          <w:szCs w:val="20"/>
          <w:lang w:eastAsia="en-US"/>
        </w:rPr>
        <w:t xml:space="preserve"> </w:t>
      </w:r>
      <w:r w:rsidRPr="007D1F69">
        <w:rPr>
          <w:rFonts w:ascii="Arial" w:eastAsia="MS ??" w:hAnsi="Arial" w:cs="Arial"/>
          <w:spacing w:val="-1"/>
          <w:sz w:val="20"/>
          <w:szCs w:val="20"/>
          <w:lang w:eastAsia="en-US"/>
        </w:rPr>
        <w:t>download</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Open</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Office</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free</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of</w:t>
      </w:r>
      <w:r w:rsidRPr="007D1F69">
        <w:rPr>
          <w:rFonts w:ascii="Arial" w:eastAsia="MS ??" w:hAnsi="Arial" w:cs="Arial"/>
          <w:spacing w:val="-5"/>
          <w:sz w:val="20"/>
          <w:szCs w:val="20"/>
          <w:lang w:eastAsia="en-US"/>
        </w:rPr>
        <w:t xml:space="preserve"> </w:t>
      </w:r>
      <w:r w:rsidRPr="007D1F69">
        <w:rPr>
          <w:rFonts w:ascii="Arial" w:eastAsia="MS ??" w:hAnsi="Arial" w:cs="Arial"/>
          <w:spacing w:val="-1"/>
          <w:sz w:val="20"/>
          <w:szCs w:val="20"/>
          <w:lang w:eastAsia="en-US"/>
        </w:rPr>
        <w:t>charge</w:t>
      </w:r>
      <w:r w:rsidRPr="007D1F69">
        <w:rPr>
          <w:rFonts w:ascii="Arial" w:eastAsia="MS ??" w:hAnsi="Arial" w:cs="Arial"/>
          <w:spacing w:val="-7"/>
          <w:sz w:val="20"/>
          <w:szCs w:val="20"/>
          <w:lang w:eastAsia="en-US"/>
        </w:rPr>
        <w:t xml:space="preserve"> </w:t>
      </w:r>
      <w:r w:rsidRPr="007D1F69">
        <w:rPr>
          <w:rFonts w:ascii="Arial" w:eastAsia="MS ??" w:hAnsi="Arial" w:cs="Arial"/>
          <w:spacing w:val="-1"/>
          <w:sz w:val="20"/>
          <w:szCs w:val="20"/>
          <w:lang w:eastAsia="en-US"/>
        </w:rPr>
        <w:t>from</w:t>
      </w:r>
      <w:r w:rsidRPr="007D1F69">
        <w:rPr>
          <w:rFonts w:ascii="Arial" w:eastAsia="MS ??" w:hAnsi="Arial" w:cs="Arial"/>
          <w:spacing w:val="-4"/>
          <w:sz w:val="20"/>
          <w:szCs w:val="20"/>
          <w:lang w:eastAsia="en-US"/>
        </w:rPr>
        <w:t xml:space="preserve"> </w:t>
      </w:r>
      <w:hyperlink r:id="rId31" w:history="1">
        <w:r w:rsidRPr="007D1F69">
          <w:rPr>
            <w:rFonts w:ascii="Arial" w:eastAsia="MS ??" w:hAnsi="Arial"/>
            <w:color w:val="4A4A4A"/>
            <w:sz w:val="20"/>
            <w:szCs w:val="20"/>
            <w:u w:val="single"/>
            <w:lang w:eastAsia="en-US"/>
          </w:rPr>
          <w:t>www.openoffice.org</w:t>
        </w:r>
      </w:hyperlink>
    </w:p>
    <w:p w14:paraId="300B3429" w14:textId="77777777" w:rsidR="007D1F69" w:rsidRPr="007D1F69" w:rsidRDefault="007D1F69" w:rsidP="007D1F69">
      <w:pPr>
        <w:spacing w:before="120" w:after="120" w:line="276" w:lineRule="auto"/>
        <w:ind w:left="-567"/>
        <w:rPr>
          <w:rFonts w:ascii="Arial" w:eastAsia="MS ??" w:hAnsi="Arial" w:cs="Arial"/>
          <w:bCs/>
          <w:color w:val="E21951"/>
        </w:rPr>
      </w:pPr>
      <w:r w:rsidRPr="007D1F69">
        <w:rPr>
          <w:rFonts w:ascii="Arial" w:eastAsia="MS ??" w:hAnsi="Arial" w:cs="Arial"/>
          <w:bCs/>
          <w:color w:val="E21951"/>
        </w:rPr>
        <w:t>Websites</w:t>
      </w:r>
    </w:p>
    <w:p w14:paraId="38DCC955" w14:textId="77777777" w:rsidR="007D1F69" w:rsidRPr="007D1F69" w:rsidRDefault="007D1F69" w:rsidP="007D1F69">
      <w:pPr>
        <w:spacing w:before="120" w:after="120" w:line="276" w:lineRule="auto"/>
        <w:ind w:left="-567"/>
        <w:rPr>
          <w:rFonts w:ascii="Arial" w:eastAsia="MS ??" w:hAnsi="Arial" w:cs="Arial"/>
          <w:sz w:val="20"/>
          <w:szCs w:val="20"/>
          <w:lang w:eastAsia="en-US"/>
        </w:rPr>
      </w:pPr>
      <w:r w:rsidRPr="007D1F69">
        <w:rPr>
          <w:rFonts w:ascii="Arial" w:eastAsia="MS ??" w:hAnsi="Arial" w:cs="Arial"/>
          <w:sz w:val="20"/>
          <w:szCs w:val="20"/>
          <w:lang w:eastAsia="en-US"/>
        </w:rPr>
        <w:t>This</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scheme</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of</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work</w:t>
      </w:r>
      <w:r w:rsidRPr="007D1F69">
        <w:rPr>
          <w:rFonts w:ascii="Arial" w:eastAsia="MS ??" w:hAnsi="Arial" w:cs="Arial"/>
          <w:spacing w:val="-3"/>
          <w:sz w:val="20"/>
          <w:szCs w:val="20"/>
          <w:lang w:eastAsia="en-US"/>
        </w:rPr>
        <w:t xml:space="preserve"> </w:t>
      </w:r>
      <w:r w:rsidRPr="007D1F69">
        <w:rPr>
          <w:rFonts w:ascii="Arial" w:eastAsia="MS ??" w:hAnsi="Arial" w:cs="Arial"/>
          <w:sz w:val="20"/>
          <w:szCs w:val="20"/>
          <w:lang w:eastAsia="en-US"/>
        </w:rPr>
        <w:t>includes</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website</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links</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providing</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direct</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access</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to</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internet</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resources.</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Cambridge</w:t>
      </w:r>
      <w:r w:rsidRPr="007D1F69">
        <w:rPr>
          <w:rFonts w:ascii="Arial" w:eastAsia="MS ??" w:hAnsi="Arial" w:cs="Arial"/>
          <w:spacing w:val="-7"/>
          <w:sz w:val="20"/>
          <w:szCs w:val="20"/>
          <w:lang w:eastAsia="en-US"/>
        </w:rPr>
        <w:t xml:space="preserve"> Assessment </w:t>
      </w:r>
      <w:r w:rsidRPr="007D1F69">
        <w:rPr>
          <w:rFonts w:ascii="Arial" w:eastAsia="MS ??" w:hAnsi="Arial" w:cs="Arial"/>
          <w:sz w:val="20"/>
          <w:szCs w:val="20"/>
          <w:lang w:eastAsia="en-US"/>
        </w:rPr>
        <w:t>International</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Education is</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not</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responsible</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for</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the</w:t>
      </w:r>
      <w:r w:rsidRPr="007D1F69">
        <w:rPr>
          <w:rFonts w:ascii="Arial" w:eastAsia="MS ??" w:hAnsi="Arial" w:cs="Arial"/>
          <w:spacing w:val="-7"/>
          <w:sz w:val="20"/>
          <w:szCs w:val="20"/>
          <w:lang w:eastAsia="en-US"/>
        </w:rPr>
        <w:t xml:space="preserve"> </w:t>
      </w:r>
      <w:r w:rsidRPr="007D1F69">
        <w:rPr>
          <w:rFonts w:ascii="Arial" w:eastAsia="MS ??" w:hAnsi="Arial" w:cs="Arial"/>
          <w:sz w:val="20"/>
          <w:szCs w:val="20"/>
          <w:lang w:eastAsia="en-US"/>
        </w:rPr>
        <w:t>accuracy</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or</w:t>
      </w:r>
      <w:r w:rsidRPr="007D1F69">
        <w:rPr>
          <w:rFonts w:ascii="Arial" w:eastAsia="MS ??" w:hAnsi="Arial" w:cs="Arial"/>
          <w:spacing w:val="118"/>
          <w:w w:val="99"/>
          <w:sz w:val="20"/>
          <w:szCs w:val="20"/>
          <w:lang w:eastAsia="en-US"/>
        </w:rPr>
        <w:t xml:space="preserve"> </w:t>
      </w:r>
      <w:r w:rsidRPr="007D1F69">
        <w:rPr>
          <w:rFonts w:ascii="Arial" w:eastAsia="MS ??" w:hAnsi="Arial" w:cs="Arial"/>
          <w:sz w:val="20"/>
          <w:szCs w:val="20"/>
          <w:lang w:eastAsia="en-US"/>
        </w:rPr>
        <w:t>content</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of</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information</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contained</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in</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these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sites.</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The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inclusion</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of</w:t>
      </w:r>
      <w:r w:rsidRPr="007D1F69">
        <w:rPr>
          <w:rFonts w:ascii="Arial" w:eastAsia="MS ??" w:hAnsi="Arial" w:cs="Arial"/>
          <w:spacing w:val="-3"/>
          <w:sz w:val="20"/>
          <w:szCs w:val="20"/>
          <w:lang w:eastAsia="en-US"/>
        </w:rPr>
        <w:t xml:space="preserve"> </w:t>
      </w:r>
      <w:r w:rsidRPr="007D1F69">
        <w:rPr>
          <w:rFonts w:ascii="Arial" w:eastAsia="MS ??" w:hAnsi="Arial" w:cs="Arial"/>
          <w:sz w:val="20"/>
          <w:szCs w:val="20"/>
          <w:lang w:eastAsia="en-US"/>
        </w:rPr>
        <w:t>a</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link</w:t>
      </w:r>
      <w:r w:rsidRPr="007D1F69">
        <w:rPr>
          <w:rFonts w:ascii="Arial" w:eastAsia="MS ??" w:hAnsi="Arial" w:cs="Arial"/>
          <w:spacing w:val="-2"/>
          <w:sz w:val="20"/>
          <w:szCs w:val="20"/>
          <w:lang w:eastAsia="en-US"/>
        </w:rPr>
        <w:t xml:space="preserve"> </w:t>
      </w:r>
      <w:r w:rsidRPr="007D1F69">
        <w:rPr>
          <w:rFonts w:ascii="Arial" w:eastAsia="MS ??" w:hAnsi="Arial" w:cs="Arial"/>
          <w:sz w:val="20"/>
          <w:szCs w:val="20"/>
          <w:lang w:eastAsia="en-US"/>
        </w:rPr>
        <w:t>to</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an</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external</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website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should</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not</w:t>
      </w:r>
      <w:r w:rsidRPr="007D1F69">
        <w:rPr>
          <w:rFonts w:ascii="Arial" w:eastAsia="MS ??" w:hAnsi="Arial" w:cs="Arial"/>
          <w:spacing w:val="-6"/>
          <w:sz w:val="20"/>
          <w:szCs w:val="20"/>
          <w:lang w:eastAsia="en-US"/>
        </w:rPr>
        <w:t xml:space="preserve"> </w:t>
      </w:r>
      <w:r w:rsidRPr="007D1F69">
        <w:rPr>
          <w:rFonts w:ascii="Arial" w:eastAsia="MS ??" w:hAnsi="Arial" w:cs="Arial"/>
          <w:spacing w:val="1"/>
          <w:sz w:val="20"/>
          <w:szCs w:val="20"/>
          <w:lang w:eastAsia="en-US"/>
        </w:rPr>
        <w:t>be</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understood</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to</w:t>
      </w:r>
      <w:r w:rsidRPr="007D1F69">
        <w:rPr>
          <w:rFonts w:ascii="Arial" w:eastAsia="MS ??" w:hAnsi="Arial" w:cs="Arial"/>
          <w:spacing w:val="-3"/>
          <w:sz w:val="20"/>
          <w:szCs w:val="20"/>
          <w:lang w:eastAsia="en-US"/>
        </w:rPr>
        <w:t xml:space="preserve"> </w:t>
      </w:r>
      <w:r w:rsidRPr="007D1F69">
        <w:rPr>
          <w:rFonts w:ascii="Arial" w:eastAsia="MS ??" w:hAnsi="Arial" w:cs="Arial"/>
          <w:sz w:val="20"/>
          <w:szCs w:val="20"/>
          <w:lang w:eastAsia="en-US"/>
        </w:rPr>
        <w:t>be</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an</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endorsement</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of</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that</w:t>
      </w:r>
      <w:r w:rsidRPr="007D1F69">
        <w:rPr>
          <w:rFonts w:ascii="Arial" w:eastAsia="MS ??" w:hAnsi="Arial" w:cs="Arial"/>
          <w:spacing w:val="-5"/>
          <w:sz w:val="20"/>
          <w:szCs w:val="20"/>
          <w:lang w:eastAsia="en-US"/>
        </w:rPr>
        <w:t xml:space="preserve"> </w:t>
      </w:r>
      <w:r w:rsidRPr="007D1F69">
        <w:rPr>
          <w:rFonts w:ascii="Arial" w:eastAsia="MS ??" w:hAnsi="Arial" w:cs="Arial"/>
          <w:sz w:val="20"/>
          <w:szCs w:val="20"/>
          <w:lang w:eastAsia="en-US"/>
        </w:rPr>
        <w:t>website</w:t>
      </w:r>
      <w:r w:rsidRPr="007D1F69">
        <w:rPr>
          <w:rFonts w:ascii="Arial" w:eastAsia="MS ??" w:hAnsi="Arial" w:cs="Arial"/>
          <w:spacing w:val="-6"/>
          <w:sz w:val="20"/>
          <w:szCs w:val="20"/>
          <w:lang w:eastAsia="en-US"/>
        </w:rPr>
        <w:t xml:space="preserve"> </w:t>
      </w:r>
      <w:r w:rsidRPr="007D1F69">
        <w:rPr>
          <w:rFonts w:ascii="Arial" w:eastAsia="MS ??" w:hAnsi="Arial" w:cs="Arial"/>
          <w:sz w:val="20"/>
          <w:szCs w:val="20"/>
          <w:lang w:eastAsia="en-US"/>
        </w:rPr>
        <w:t>or</w:t>
      </w:r>
      <w:r w:rsidRPr="007D1F69">
        <w:rPr>
          <w:rFonts w:ascii="Arial" w:eastAsia="MS ??" w:hAnsi="Arial" w:cs="Arial"/>
          <w:spacing w:val="-4"/>
          <w:sz w:val="20"/>
          <w:szCs w:val="20"/>
          <w:lang w:eastAsia="en-US"/>
        </w:rPr>
        <w:t xml:space="preserve"> </w:t>
      </w:r>
      <w:r w:rsidRPr="007D1F69">
        <w:rPr>
          <w:rFonts w:ascii="Arial" w:eastAsia="MS ??" w:hAnsi="Arial" w:cs="Arial"/>
          <w:sz w:val="20"/>
          <w:szCs w:val="20"/>
          <w:lang w:eastAsia="en-US"/>
        </w:rPr>
        <w:t>the site's</w:t>
      </w:r>
      <w:r w:rsidRPr="007D1F69">
        <w:rPr>
          <w:rFonts w:ascii="Arial" w:eastAsia="MS ??" w:hAnsi="Arial" w:cs="Arial"/>
          <w:spacing w:val="-9"/>
          <w:sz w:val="20"/>
          <w:szCs w:val="20"/>
          <w:lang w:eastAsia="en-US"/>
        </w:rPr>
        <w:t xml:space="preserve"> </w:t>
      </w:r>
      <w:r w:rsidRPr="007D1F69">
        <w:rPr>
          <w:rFonts w:ascii="Arial" w:eastAsia="MS ??" w:hAnsi="Arial" w:cs="Arial"/>
          <w:sz w:val="20"/>
          <w:szCs w:val="20"/>
          <w:lang w:eastAsia="en-US"/>
        </w:rPr>
        <w:t>owners</w:t>
      </w:r>
      <w:r w:rsidRPr="007D1F69">
        <w:rPr>
          <w:rFonts w:ascii="Arial" w:eastAsia="MS ??" w:hAnsi="Arial" w:cs="Arial"/>
          <w:spacing w:val="-9"/>
          <w:sz w:val="20"/>
          <w:szCs w:val="20"/>
          <w:lang w:eastAsia="en-US"/>
        </w:rPr>
        <w:t xml:space="preserve"> </w:t>
      </w:r>
      <w:r w:rsidRPr="007D1F69">
        <w:rPr>
          <w:rFonts w:ascii="Arial" w:eastAsia="MS ??" w:hAnsi="Arial" w:cs="Arial"/>
          <w:sz w:val="20"/>
          <w:szCs w:val="20"/>
          <w:lang w:eastAsia="en-US"/>
        </w:rPr>
        <w:t>(or</w:t>
      </w:r>
      <w:r w:rsidRPr="007D1F69">
        <w:rPr>
          <w:rFonts w:ascii="Arial" w:eastAsia="MS ??" w:hAnsi="Arial" w:cs="Arial"/>
          <w:spacing w:val="-8"/>
          <w:sz w:val="20"/>
          <w:szCs w:val="20"/>
          <w:lang w:eastAsia="en-US"/>
        </w:rPr>
        <w:t xml:space="preserve"> </w:t>
      </w:r>
      <w:r w:rsidRPr="007D1F69">
        <w:rPr>
          <w:rFonts w:ascii="Arial" w:eastAsia="MS ??" w:hAnsi="Arial" w:cs="Arial"/>
          <w:sz w:val="20"/>
          <w:szCs w:val="20"/>
          <w:lang w:eastAsia="en-US"/>
        </w:rPr>
        <w:t>their</w:t>
      </w:r>
      <w:r w:rsidRPr="007D1F69">
        <w:rPr>
          <w:rFonts w:ascii="Arial" w:eastAsia="MS ??" w:hAnsi="Arial" w:cs="Arial"/>
          <w:spacing w:val="-9"/>
          <w:sz w:val="20"/>
          <w:szCs w:val="20"/>
          <w:lang w:eastAsia="en-US"/>
        </w:rPr>
        <w:t xml:space="preserve"> </w:t>
      </w:r>
      <w:r w:rsidRPr="007D1F69">
        <w:rPr>
          <w:rFonts w:ascii="Arial" w:eastAsia="MS ??" w:hAnsi="Arial" w:cs="Arial"/>
          <w:sz w:val="20"/>
          <w:szCs w:val="20"/>
          <w:lang w:eastAsia="en-US"/>
        </w:rPr>
        <w:t>products/services).</w:t>
      </w:r>
    </w:p>
    <w:p w14:paraId="139DE14D" w14:textId="77777777" w:rsidR="007D1F69" w:rsidRDefault="007D1F69" w:rsidP="007D1F69">
      <w:pPr>
        <w:spacing w:before="120" w:after="120" w:line="276" w:lineRule="auto"/>
        <w:ind w:left="-567"/>
        <w:rPr>
          <w:rFonts w:ascii="Arial" w:eastAsia="MS ??" w:hAnsi="Arial" w:cs="Arial"/>
          <w:sz w:val="20"/>
          <w:szCs w:val="20"/>
          <w:lang w:eastAsia="en-US"/>
        </w:rPr>
      </w:pPr>
      <w:r w:rsidRPr="007D1F69">
        <w:rPr>
          <w:rFonts w:ascii="Arial" w:eastAsia="MS ??" w:hAnsi="Arial" w:cs="Arial"/>
          <w:sz w:val="20"/>
          <w:szCs w:val="20"/>
          <w:lang w:eastAsia="en-US"/>
        </w:rPr>
        <w:t>The website pages referenced in this scheme of work were selected when the scheme of work was produced. Other aspects of the sites were not checked and only the particular resources are recommended.</w:t>
      </w:r>
    </w:p>
    <w:p w14:paraId="256B4AE3" w14:textId="77777777" w:rsidR="000E3EB4" w:rsidRDefault="000E3EB4" w:rsidP="007D1F69">
      <w:pPr>
        <w:spacing w:before="120" w:after="120" w:line="276" w:lineRule="auto"/>
        <w:ind w:left="-567"/>
        <w:rPr>
          <w:rFonts w:ascii="Arial" w:eastAsia="MS ??" w:hAnsi="Arial" w:cs="Arial"/>
          <w:sz w:val="20"/>
          <w:szCs w:val="20"/>
          <w:lang w:eastAsia="en-US"/>
        </w:rPr>
        <w:sectPr w:rsidR="000E3EB4" w:rsidSect="00011937">
          <w:pgSz w:w="16840" w:h="11900" w:orient="landscape" w:code="9"/>
          <w:pgMar w:top="1127" w:right="1440" w:bottom="1797" w:left="1440" w:header="567" w:footer="567" w:gutter="0"/>
          <w:cols w:space="708"/>
          <w:docGrid w:linePitch="326"/>
        </w:sectPr>
      </w:pPr>
    </w:p>
    <w:bookmarkEnd w:id="8"/>
    <w:bookmarkEnd w:id="9"/>
    <w:p w14:paraId="19B85A96" w14:textId="3B88B52A" w:rsidR="001F6390" w:rsidRPr="00EC1F4A" w:rsidRDefault="001F6390" w:rsidP="00083E24">
      <w:pPr>
        <w:spacing w:before="120" w:after="120" w:line="276" w:lineRule="auto"/>
        <w:ind w:left="-567"/>
        <w:rPr>
          <w:rFonts w:ascii="Arial" w:hAnsi="Arial" w:cs="Arial"/>
          <w:bCs/>
          <w:color w:val="E21951"/>
        </w:rPr>
      </w:pPr>
      <w:r w:rsidRPr="00EC1F4A">
        <w:rPr>
          <w:rFonts w:ascii="Arial" w:hAnsi="Arial" w:cs="Arial"/>
          <w:bCs/>
          <w:color w:val="E21951"/>
        </w:rPr>
        <w:lastRenderedPageBreak/>
        <w:t>How to get the most out of this scheme of work – integrating syllabus content, skills and teaching strategies</w:t>
      </w:r>
    </w:p>
    <w:p w14:paraId="4F77887A" w14:textId="793C15A4" w:rsidR="00083E24" w:rsidRPr="00083E24" w:rsidRDefault="00083E24" w:rsidP="00083E24">
      <w:pPr>
        <w:spacing w:before="120" w:after="120" w:line="276" w:lineRule="auto"/>
        <w:ind w:left="-567"/>
        <w:rPr>
          <w:rFonts w:ascii="Arial" w:eastAsia="MS ??" w:hAnsi="Arial" w:cs="Arial"/>
          <w:sz w:val="20"/>
          <w:szCs w:val="20"/>
          <w:lang w:eastAsia="en-US"/>
        </w:rPr>
      </w:pPr>
      <w:r w:rsidRPr="00083E24">
        <w:rPr>
          <w:rFonts w:ascii="Arial" w:eastAsia="MS ??" w:hAnsi="Arial" w:cs="Arial"/>
          <w:sz w:val="20"/>
          <w:szCs w:val="20"/>
          <w:lang w:eastAsia="en-US"/>
        </w:rPr>
        <w:t>This scheme of work provides some ideas and suggestions of how to cover the content of the syllabus. The following features help guide you through your course.</w:t>
      </w:r>
    </w:p>
    <w:p w14:paraId="6DE02296" w14:textId="311B0EB4" w:rsidR="001F6390" w:rsidRDefault="00792D62" w:rsidP="001F6390">
      <w:pPr>
        <w:jc w:val="center"/>
        <w:rPr>
          <w:rFonts w:ascii="Arial" w:hAnsi="Arial"/>
          <w:bCs/>
          <w:noProof/>
          <w:sz w:val="20"/>
          <w:szCs w:val="20"/>
        </w:rPr>
      </w:pPr>
      <w:r>
        <w:rPr>
          <w:noProof/>
        </w:rPr>
        <mc:AlternateContent>
          <mc:Choice Requires="wpg">
            <w:drawing>
              <wp:anchor distT="0" distB="0" distL="114300" distR="114300" simplePos="0" relativeHeight="251671040" behindDoc="0" locked="0" layoutInCell="1" allowOverlap="1" wp14:anchorId="5EF5DF9E" wp14:editId="7A48D9FF">
                <wp:simplePos x="0" y="0"/>
                <wp:positionH relativeFrom="column">
                  <wp:posOffset>-161925</wp:posOffset>
                </wp:positionH>
                <wp:positionV relativeFrom="paragraph">
                  <wp:posOffset>33020</wp:posOffset>
                </wp:positionV>
                <wp:extent cx="8079404" cy="4918725"/>
                <wp:effectExtent l="38100" t="38100" r="112395" b="11049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079404" cy="4918725"/>
                          <a:chOff x="-19050" y="-28618"/>
                          <a:chExt cx="8079404" cy="4919392"/>
                        </a:xfrm>
                      </wpg:grpSpPr>
                      <wps:wsp>
                        <wps:cNvPr id="6" name="AutoShape 3"/>
                        <wps:cNvSpPr>
                          <a:spLocks noChangeArrowheads="1"/>
                        </wps:cNvSpPr>
                        <wps:spPr bwMode="auto">
                          <a:xfrm>
                            <a:off x="-19050" y="2246278"/>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7CB1B631" w14:textId="77777777" w:rsidR="00626D5F" w:rsidRPr="00A5491E" w:rsidRDefault="00626D5F" w:rsidP="001F6390">
                              <w:pPr>
                                <w:rPr>
                                  <w:rStyle w:val="BodyTextChar"/>
                                  <w:sz w:val="20"/>
                                  <w:szCs w:val="20"/>
                                </w:rPr>
                              </w:pPr>
                              <w:r w:rsidRPr="00A5491E">
                                <w:rPr>
                                  <w:rFonts w:ascii="Arial" w:hAnsi="Arial"/>
                                  <w:b/>
                                  <w:color w:val="E21951"/>
                                  <w:sz w:val="20"/>
                                  <w:szCs w:val="20"/>
                                </w:rPr>
                                <w:t>Extension activities</w:t>
                              </w:r>
                              <w:r w:rsidRPr="00A5491E">
                                <w:rPr>
                                  <w:rFonts w:ascii="Arial" w:hAnsi="Arial"/>
                                  <w:color w:val="C30045"/>
                                  <w:sz w:val="20"/>
                                  <w:szCs w:val="20"/>
                                </w:rPr>
                                <w:t xml:space="preserve"> </w:t>
                              </w:r>
                              <w:r w:rsidRPr="00A5491E">
                                <w:rPr>
                                  <w:rStyle w:val="BodyTextChar"/>
                                  <w:sz w:val="20"/>
                                  <w:szCs w:val="20"/>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922245" y="3549019"/>
                            <a:ext cx="3459480" cy="134175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6A66303F" w14:textId="77777777" w:rsidR="00055B07" w:rsidRPr="00055B07" w:rsidRDefault="00055B07" w:rsidP="00055B07">
                              <w:pPr>
                                <w:rPr>
                                  <w:rFonts w:ascii="Arial" w:eastAsia="MS ??" w:hAnsi="Arial"/>
                                  <w:color w:val="4A4A4A"/>
                                  <w:sz w:val="20"/>
                                  <w:szCs w:val="20"/>
                                  <w:u w:val="single"/>
                                  <w:lang w:eastAsia="en-US"/>
                                </w:rPr>
                              </w:pPr>
                              <w:r w:rsidRPr="00055B07">
                                <w:rPr>
                                  <w:rFonts w:ascii="Arial" w:eastAsia="MS ??" w:hAnsi="Arial" w:cs="Arial"/>
                                  <w:b/>
                                  <w:color w:val="E21951"/>
                                  <w:sz w:val="20"/>
                                  <w:szCs w:val="20"/>
                                  <w:lang w:eastAsia="en-US"/>
                                </w:rPr>
                                <w:t>Past papers, specimen papers</w:t>
                              </w:r>
                              <w:r w:rsidRPr="00055B07">
                                <w:rPr>
                                  <w:rFonts w:ascii="Arial" w:eastAsia="MS ??" w:hAnsi="Arial" w:cs="Arial"/>
                                  <w:sz w:val="20"/>
                                  <w:szCs w:val="20"/>
                                  <w:lang w:eastAsia="en-US"/>
                                </w:rPr>
                                <w:t xml:space="preserve"> and</w:t>
                              </w:r>
                              <w:r w:rsidRPr="00055B07">
                                <w:rPr>
                                  <w:rFonts w:ascii="Arial" w:eastAsia="MS ??" w:hAnsi="Arial" w:cs="Arial"/>
                                  <w:color w:val="EA5B0C"/>
                                  <w:sz w:val="20"/>
                                  <w:szCs w:val="20"/>
                                  <w:lang w:eastAsia="en-US"/>
                                </w:rPr>
                                <w:t xml:space="preserve"> </w:t>
                              </w:r>
                              <w:r w:rsidRPr="00055B07">
                                <w:rPr>
                                  <w:rFonts w:ascii="Arial" w:eastAsia="MS ??" w:hAnsi="Arial" w:cs="Arial"/>
                                  <w:b/>
                                  <w:color w:val="E21951"/>
                                  <w:sz w:val="20"/>
                                  <w:szCs w:val="20"/>
                                  <w:lang w:eastAsia="en-US"/>
                                </w:rPr>
                                <w:t>mark schemes</w:t>
                              </w:r>
                              <w:r w:rsidRPr="00055B07">
                                <w:rPr>
                                  <w:rFonts w:ascii="Arial" w:eastAsia="MS ??" w:hAnsi="Arial" w:cs="Arial"/>
                                  <w:color w:val="E21951"/>
                                  <w:sz w:val="20"/>
                                  <w:szCs w:val="20"/>
                                  <w:lang w:eastAsia="en-US"/>
                                </w:rPr>
                                <w:t xml:space="preserve"> </w:t>
                              </w:r>
                              <w:r w:rsidRPr="00055B07">
                                <w:rPr>
                                  <w:rFonts w:ascii="Arial" w:eastAsia="MS ??" w:hAnsi="Arial" w:cs="Arial"/>
                                  <w:sz w:val="20"/>
                                  <w:szCs w:val="20"/>
                                  <w:lang w:eastAsia="en-US"/>
                                </w:rPr>
                                <w:t xml:space="preserve">are available for you to download from the </w:t>
                              </w:r>
                              <w:hyperlink r:id="rId32" w:history="1">
                                <w:r w:rsidRPr="00055B07">
                                  <w:rPr>
                                    <w:rFonts w:ascii="Arial" w:eastAsia="MS ??" w:hAnsi="Arial"/>
                                    <w:color w:val="4A4A4A"/>
                                    <w:sz w:val="20"/>
                                    <w:szCs w:val="20"/>
                                    <w:u w:val="single"/>
                                    <w:lang w:eastAsia="en-US"/>
                                  </w:rPr>
                                  <w:t>School Support Hub</w:t>
                                </w:r>
                              </w:hyperlink>
                              <w:r w:rsidRPr="00055B07">
                                <w:rPr>
                                  <w:rFonts w:ascii="Arial" w:eastAsia="MS ??" w:hAnsi="Arial"/>
                                  <w:color w:val="4A4A4A"/>
                                  <w:sz w:val="20"/>
                                  <w:szCs w:val="20"/>
                                  <w:u w:val="single"/>
                                  <w:lang w:eastAsia="en-US"/>
                                </w:rPr>
                                <w:t>.</w:t>
                              </w:r>
                            </w:p>
                            <w:p w14:paraId="66B1D563" w14:textId="480AFBE4" w:rsidR="00626D5F" w:rsidRPr="00055B07" w:rsidRDefault="00055B07" w:rsidP="00055B07">
                              <w:pPr>
                                <w:rPr>
                                  <w:rFonts w:ascii="Arial" w:eastAsia="MS ??" w:hAnsi="Arial" w:cs="Arial"/>
                                  <w:bCs/>
                                  <w:sz w:val="20"/>
                                  <w:szCs w:val="20"/>
                                  <w:lang w:eastAsia="en-US"/>
                                </w:rPr>
                              </w:pPr>
                              <w:r w:rsidRPr="00055B07">
                                <w:rPr>
                                  <w:rFonts w:ascii="Arial" w:eastAsia="MS ??" w:hAnsi="Arial" w:cs="Arial"/>
                                  <w:sz w:val="20"/>
                                  <w:szCs w:val="20"/>
                                  <w:lang w:eastAsia="en-US"/>
                                </w:rP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4522134" y="2552123"/>
                            <a:ext cx="3538220" cy="118745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6C42A4E3" w14:textId="77777777" w:rsidR="00626D5F" w:rsidRPr="00E0484B" w:rsidRDefault="00626D5F" w:rsidP="001F6390">
                              <w:pPr>
                                <w:pStyle w:val="BodyText"/>
                              </w:pPr>
                              <w:r w:rsidRPr="002D7381">
                                <w:rPr>
                                  <w:b/>
                                  <w:color w:val="E21951"/>
                                </w:rPr>
                                <w:t>Formative assessment (F)</w:t>
                              </w:r>
                              <w:r w:rsidRPr="00134488">
                                <w:rPr>
                                  <w:color w:val="C30045"/>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2417109" y="-28618"/>
                            <a:ext cx="3028950" cy="1019313"/>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0228ED41" w14:textId="23FDCDBC" w:rsidR="00626D5F" w:rsidRPr="00792D62" w:rsidRDefault="00626D5F" w:rsidP="001F6390">
                              <w:pPr>
                                <w:rPr>
                                  <w:rFonts w:ascii="Arial" w:hAnsi="Arial"/>
                                  <w:sz w:val="20"/>
                                  <w:szCs w:val="20"/>
                                </w:rPr>
                              </w:pPr>
                              <w:r w:rsidRPr="00792D62">
                                <w:rPr>
                                  <w:rFonts w:ascii="Arial" w:hAnsi="Arial"/>
                                  <w:b/>
                                  <w:color w:val="E21951"/>
                                  <w:sz w:val="20"/>
                                  <w:szCs w:val="20"/>
                                </w:rPr>
                                <w:t>Suggested teaching activities</w:t>
                              </w:r>
                              <w:r w:rsidRPr="00792D62">
                                <w:rPr>
                                  <w:rFonts w:ascii="Arial" w:hAnsi="Arial"/>
                                  <w:color w:val="C30045"/>
                                  <w:sz w:val="20"/>
                                  <w:szCs w:val="20"/>
                                </w:rPr>
                                <w:t xml:space="preserve"> </w:t>
                              </w:r>
                              <w:r w:rsidRPr="00792D62">
                                <w:rPr>
                                  <w:rStyle w:val="BodyTextChar"/>
                                  <w:sz w:val="20"/>
                                  <w:szCs w:val="20"/>
                                </w:rPr>
                                <w:t xml:space="preserve">give you lots of ideas about how you can present learners with new information without teacher talk or videos. Try more active methods which get your learners motivated and </w:t>
                              </w:r>
                              <w:proofErr w:type="spellStart"/>
                              <w:r w:rsidRPr="00792D62">
                                <w:rPr>
                                  <w:rStyle w:val="BodyTextChar"/>
                                  <w:sz w:val="20"/>
                                  <w:szCs w:val="20"/>
                                </w:rPr>
                                <w:t>practising</w:t>
                              </w:r>
                              <w:proofErr w:type="spellEnd"/>
                              <w:r w:rsidRPr="00792D62">
                                <w:rPr>
                                  <w:rStyle w:val="BodyTextChar"/>
                                  <w:sz w:val="20"/>
                                  <w:szCs w:val="20"/>
                                </w:rPr>
                                <w:t xml:space="preserve">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6683173" y="571767"/>
                            <a:ext cx="1214755" cy="1752609"/>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013E1B5F" w14:textId="77777777" w:rsidR="00626D5F" w:rsidRPr="00A5491E" w:rsidRDefault="00626D5F" w:rsidP="001F6390">
                              <w:pPr>
                                <w:rPr>
                                  <w:rStyle w:val="BodyTextChar"/>
                                  <w:sz w:val="20"/>
                                  <w:szCs w:val="20"/>
                                </w:rPr>
                              </w:pPr>
                              <w:r w:rsidRPr="00A5491E">
                                <w:rPr>
                                  <w:rFonts w:ascii="Arial" w:hAnsi="Arial"/>
                                  <w:b/>
                                  <w:color w:val="E21951"/>
                                  <w:sz w:val="20"/>
                                  <w:szCs w:val="20"/>
                                </w:rPr>
                                <w:t>Independent study (I)</w:t>
                              </w:r>
                              <w:r w:rsidRPr="00A5491E">
                                <w:rPr>
                                  <w:rFonts w:ascii="Arial" w:hAnsi="Arial"/>
                                  <w:color w:val="C30045"/>
                                  <w:sz w:val="20"/>
                                  <w:szCs w:val="20"/>
                                </w:rPr>
                                <w:t xml:space="preserve"> </w:t>
                              </w:r>
                              <w:r w:rsidRPr="00A5491E">
                                <w:rPr>
                                  <w:rStyle w:val="BodyTextChar"/>
                                  <w:sz w:val="20"/>
                                  <w:szCs w:val="20"/>
                                </w:rPr>
                                <w:t>gives your learners the opportunity to develop their own ideas and understanding without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5EF5DF9E" id="Group 3" o:spid="_x0000_s1026" style="position:absolute;left:0;text-align:left;margin-left:-12.75pt;margin-top:2.6pt;width:636.15pt;height:387.3pt;z-index:251671040;mso-height-relative:margin" coordorigin="-190,-286" coordsize="80794,49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">
                <v:roundrect id="AutoShape 3" o:spid="_x0000_s1027" style="position:absolute;left:-190;top:22462;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" fillcolor="white [3212]" strokecolor="#e21951" strokeweight="1pt">
                  <v:shadow on="t" color="black" opacity="26214f" origin="-.5,-.5" offset=".74836mm,.74836mm"/>
                  <v:textbox inset=",7.2pt,,7.2pt">
                    <w:txbxContent>
                      <w:p w14:paraId="7CB1B631" w14:textId="77777777" w:rsidR="00626D5F" w:rsidRPr="00A5491E" w:rsidRDefault="00626D5F" w:rsidP="001F6390">
                        <w:pPr>
                          <w:rPr>
                            <w:rStyle w:val="BodyTextChar"/>
                            <w:sz w:val="20"/>
                            <w:szCs w:val="20"/>
                          </w:rPr>
                        </w:pPr>
                        <w:r w:rsidRPr="00A5491E">
                          <w:rPr>
                            <w:rFonts w:ascii="Arial" w:hAnsi="Arial"/>
                            <w:b/>
                            <w:color w:val="E21951"/>
                            <w:sz w:val="20"/>
                            <w:szCs w:val="20"/>
                          </w:rPr>
                          <w:t>Extension activities</w:t>
                        </w:r>
                        <w:r w:rsidRPr="00A5491E">
                          <w:rPr>
                            <w:rFonts w:ascii="Arial" w:hAnsi="Arial"/>
                            <w:color w:val="C30045"/>
                            <w:sz w:val="20"/>
                            <w:szCs w:val="20"/>
                          </w:rPr>
                          <w:t xml:space="preserve"> </w:t>
                        </w:r>
                        <w:r w:rsidRPr="00A5491E">
                          <w:rPr>
                            <w:rStyle w:val="BodyTextChar"/>
                            <w:sz w:val="20"/>
                            <w:szCs w:val="20"/>
                          </w:rPr>
                          <w:t>provide your more able learners with further challenge beyond the basic content of the course. Innovation and independent learning are the basis of these activities.</w:t>
                        </w:r>
                      </w:p>
                    </w:txbxContent>
                  </v:textbox>
                </v:roundrect>
                <v:roundrect id="AutoShape 4" o:spid="_x0000_s1028" style="position:absolute;left:9222;top:35490;width:34595;height:1341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" fillcolor="white [3212]" strokecolor="#e21951" strokeweight="1pt">
                  <v:shadow on="t" color="black" opacity="26214f" origin="-.5,-.5" offset=".74836mm,.74836mm"/>
                  <v:textbox inset=",7.2pt,,7.2pt">
                    <w:txbxContent>
                      <w:p w14:paraId="6A66303F" w14:textId="77777777" w:rsidR="00055B07" w:rsidRPr="00055B07" w:rsidRDefault="00055B07" w:rsidP="00055B07">
                        <w:pPr>
                          <w:rPr>
                            <w:rFonts w:ascii="Arial" w:eastAsia="MS ??" w:hAnsi="Arial"/>
                            <w:color w:val="4A4A4A"/>
                            <w:sz w:val="20"/>
                            <w:szCs w:val="20"/>
                            <w:u w:val="single"/>
                            <w:lang w:eastAsia="en-US"/>
                          </w:rPr>
                        </w:pPr>
                        <w:r w:rsidRPr="00055B07">
                          <w:rPr>
                            <w:rFonts w:ascii="Arial" w:eastAsia="MS ??" w:hAnsi="Arial" w:cs="Arial"/>
                            <w:b/>
                            <w:color w:val="E21951"/>
                            <w:sz w:val="20"/>
                            <w:szCs w:val="20"/>
                            <w:lang w:eastAsia="en-US"/>
                          </w:rPr>
                          <w:t>Past papers, specimen papers</w:t>
                        </w:r>
                        <w:r w:rsidRPr="00055B07">
                          <w:rPr>
                            <w:rFonts w:ascii="Arial" w:eastAsia="MS ??" w:hAnsi="Arial" w:cs="Arial"/>
                            <w:sz w:val="20"/>
                            <w:szCs w:val="20"/>
                            <w:lang w:eastAsia="en-US"/>
                          </w:rPr>
                          <w:t xml:space="preserve"> and</w:t>
                        </w:r>
                        <w:r w:rsidRPr="00055B07">
                          <w:rPr>
                            <w:rFonts w:ascii="Arial" w:eastAsia="MS ??" w:hAnsi="Arial" w:cs="Arial"/>
                            <w:color w:val="EA5B0C"/>
                            <w:sz w:val="20"/>
                            <w:szCs w:val="20"/>
                            <w:lang w:eastAsia="en-US"/>
                          </w:rPr>
                          <w:t xml:space="preserve"> </w:t>
                        </w:r>
                        <w:r w:rsidRPr="00055B07">
                          <w:rPr>
                            <w:rFonts w:ascii="Arial" w:eastAsia="MS ??" w:hAnsi="Arial" w:cs="Arial"/>
                            <w:b/>
                            <w:color w:val="E21951"/>
                            <w:sz w:val="20"/>
                            <w:szCs w:val="20"/>
                            <w:lang w:eastAsia="en-US"/>
                          </w:rPr>
                          <w:t>mark schemes</w:t>
                        </w:r>
                        <w:r w:rsidRPr="00055B07">
                          <w:rPr>
                            <w:rFonts w:ascii="Arial" w:eastAsia="MS ??" w:hAnsi="Arial" w:cs="Arial"/>
                            <w:color w:val="E21951"/>
                            <w:sz w:val="20"/>
                            <w:szCs w:val="20"/>
                            <w:lang w:eastAsia="en-US"/>
                          </w:rPr>
                          <w:t xml:space="preserve"> </w:t>
                        </w:r>
                        <w:r w:rsidRPr="00055B07">
                          <w:rPr>
                            <w:rFonts w:ascii="Arial" w:eastAsia="MS ??" w:hAnsi="Arial" w:cs="Arial"/>
                            <w:sz w:val="20"/>
                            <w:szCs w:val="20"/>
                            <w:lang w:eastAsia="en-US"/>
                          </w:rPr>
                          <w:t xml:space="preserve">are available for you to download from the </w:t>
                        </w:r>
                        <w:hyperlink r:id="rId33" w:history="1">
                          <w:r w:rsidRPr="00055B07">
                            <w:rPr>
                              <w:rFonts w:ascii="Arial" w:eastAsia="MS ??" w:hAnsi="Arial"/>
                              <w:color w:val="4A4A4A"/>
                              <w:sz w:val="20"/>
                              <w:szCs w:val="20"/>
                              <w:u w:val="single"/>
                              <w:lang w:eastAsia="en-US"/>
                            </w:rPr>
                            <w:t>School Support Hub</w:t>
                          </w:r>
                        </w:hyperlink>
                        <w:r w:rsidRPr="00055B07">
                          <w:rPr>
                            <w:rFonts w:ascii="Arial" w:eastAsia="MS ??" w:hAnsi="Arial"/>
                            <w:color w:val="4A4A4A"/>
                            <w:sz w:val="20"/>
                            <w:szCs w:val="20"/>
                            <w:u w:val="single"/>
                            <w:lang w:eastAsia="en-US"/>
                          </w:rPr>
                          <w:t>.</w:t>
                        </w:r>
                      </w:p>
                      <w:p w14:paraId="66B1D563" w14:textId="480AFBE4" w:rsidR="00626D5F" w:rsidRPr="00055B07" w:rsidRDefault="00055B07" w:rsidP="00055B07">
                        <w:pPr>
                          <w:rPr>
                            <w:rFonts w:ascii="Arial" w:eastAsia="MS ??" w:hAnsi="Arial" w:cs="Arial"/>
                            <w:bCs/>
                            <w:sz w:val="20"/>
                            <w:szCs w:val="20"/>
                            <w:lang w:eastAsia="en-US"/>
                          </w:rPr>
                        </w:pPr>
                        <w:r w:rsidRPr="00055B07">
                          <w:rPr>
                            <w:rFonts w:ascii="Arial" w:eastAsia="MS ??" w:hAnsi="Arial" w:cs="Arial"/>
                            <w:sz w:val="20"/>
                            <w:szCs w:val="20"/>
                            <w:lang w:eastAsia="en-US"/>
                          </w:rPr>
                          <w:t>Using these resources with your learners allows you to check their progress and give them confidence and understanding.</w:t>
                        </w:r>
                      </w:p>
                    </w:txbxContent>
                  </v:textbox>
                </v:roundrect>
                <v:roundrect id="AutoShape 5" o:spid="_x0000_s1029" style="position:absolute;left:45221;top:25521;width:35382;height:1187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" fillcolor="white [3212]" strokecolor="#e21951" strokeweight="1pt">
                  <v:shadow on="t" color="black" opacity="26214f" origin="-.5,-.5" offset=".74836mm,.74836mm"/>
                  <v:textbox inset=",7.2pt,,7.2pt">
                    <w:txbxContent>
                      <w:p w14:paraId="6C42A4E3" w14:textId="77777777" w:rsidR="00626D5F" w:rsidRPr="00E0484B" w:rsidRDefault="00626D5F" w:rsidP="001F6390">
                        <w:pPr>
                          <w:pStyle w:val="BodyText"/>
                        </w:pPr>
                        <w:r w:rsidRPr="002D7381">
                          <w:rPr>
                            <w:b/>
                            <w:color w:val="E21951"/>
                          </w:rPr>
                          <w:t>Formative assessment (F)</w:t>
                        </w:r>
                        <w:r w:rsidRPr="00134488">
                          <w:rPr>
                            <w:color w:val="C30045"/>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0" style="position:absolute;left:24171;top:-286;width:30289;height:1019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" fillcolor="white [3212]" strokecolor="#e21951" strokeweight="1pt">
                  <v:shadow on="t" color="black" opacity="26214f" origin="-.5,-.5" offset=".74836mm,.74836mm"/>
                  <v:textbox inset=",7.2pt,,7.2pt">
                    <w:txbxContent>
                      <w:p w14:paraId="0228ED41" w14:textId="23FDCDBC" w:rsidR="00626D5F" w:rsidRPr="00792D62" w:rsidRDefault="00626D5F" w:rsidP="001F6390">
                        <w:pPr>
                          <w:rPr>
                            <w:rFonts w:ascii="Arial" w:hAnsi="Arial"/>
                            <w:sz w:val="20"/>
                            <w:szCs w:val="20"/>
                          </w:rPr>
                        </w:pPr>
                        <w:r w:rsidRPr="00792D62">
                          <w:rPr>
                            <w:rFonts w:ascii="Arial" w:hAnsi="Arial"/>
                            <w:b/>
                            <w:color w:val="E21951"/>
                            <w:sz w:val="20"/>
                            <w:szCs w:val="20"/>
                          </w:rPr>
                          <w:t>Suggested teaching activities</w:t>
                        </w:r>
                        <w:r w:rsidRPr="00792D62">
                          <w:rPr>
                            <w:rFonts w:ascii="Arial" w:hAnsi="Arial"/>
                            <w:color w:val="C30045"/>
                            <w:sz w:val="20"/>
                            <w:szCs w:val="20"/>
                          </w:rPr>
                          <w:t xml:space="preserve"> </w:t>
                        </w:r>
                        <w:r w:rsidRPr="00792D62">
                          <w:rPr>
                            <w:rStyle w:val="BodyTextChar"/>
                            <w:sz w:val="20"/>
                            <w:szCs w:val="20"/>
                          </w:rPr>
                          <w:t xml:space="preserve">give you lots of ideas about how you can present learners with new information without teacher talk or videos. Try more active methods which get your learners motivated and </w:t>
                        </w:r>
                        <w:proofErr w:type="spellStart"/>
                        <w:r w:rsidRPr="00792D62">
                          <w:rPr>
                            <w:rStyle w:val="BodyTextChar"/>
                            <w:sz w:val="20"/>
                            <w:szCs w:val="20"/>
                          </w:rPr>
                          <w:t>practising</w:t>
                        </w:r>
                        <w:proofErr w:type="spellEnd"/>
                        <w:r w:rsidRPr="00792D62">
                          <w:rPr>
                            <w:rStyle w:val="BodyTextChar"/>
                            <w:sz w:val="20"/>
                            <w:szCs w:val="20"/>
                          </w:rPr>
                          <w:t xml:space="preserve"> new skills.</w:t>
                        </w:r>
                      </w:p>
                    </w:txbxContent>
                  </v:textbox>
                </v:roundrect>
                <v:roundrect id="AutoShape 7" o:spid="_x0000_s1031" style="position:absolute;left:66831;top:5717;width:12148;height:1752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" fillcolor="white [3212]" strokecolor="#e21951" strokeweight="1pt">
                  <v:shadow on="t" color="black" opacity="26214f" origin="-.5,-.5" offset=".74836mm,.74836mm"/>
                  <v:textbox inset=",7.2pt,,7.2pt">
                    <w:txbxContent>
                      <w:p w14:paraId="013E1B5F" w14:textId="77777777" w:rsidR="00626D5F" w:rsidRPr="00A5491E" w:rsidRDefault="00626D5F" w:rsidP="001F6390">
                        <w:pPr>
                          <w:rPr>
                            <w:rStyle w:val="BodyTextChar"/>
                            <w:sz w:val="20"/>
                            <w:szCs w:val="20"/>
                          </w:rPr>
                        </w:pPr>
                        <w:r w:rsidRPr="00A5491E">
                          <w:rPr>
                            <w:rFonts w:ascii="Arial" w:hAnsi="Arial"/>
                            <w:b/>
                            <w:color w:val="E21951"/>
                            <w:sz w:val="20"/>
                            <w:szCs w:val="20"/>
                          </w:rPr>
                          <w:t>Independent study (I)</w:t>
                        </w:r>
                        <w:r w:rsidRPr="00A5491E">
                          <w:rPr>
                            <w:rFonts w:ascii="Arial" w:hAnsi="Arial"/>
                            <w:color w:val="C30045"/>
                            <w:sz w:val="20"/>
                            <w:szCs w:val="20"/>
                          </w:rPr>
                          <w:t xml:space="preserve"> </w:t>
                        </w:r>
                        <w:r w:rsidRPr="00A5491E">
                          <w:rPr>
                            <w:rStyle w:val="BodyTextChar"/>
                            <w:sz w:val="20"/>
                            <w:szCs w:val="20"/>
                          </w:rPr>
                          <w:t>gives your learners the opportunity to develop their own ideas and understanding without direct input from you.</w:t>
                        </w:r>
                      </w:p>
                    </w:txbxContent>
                  </v:textbox>
                </v:roundrect>
              </v:group>
            </w:pict>
          </mc:Fallback>
        </mc:AlternateContent>
      </w:r>
    </w:p>
    <w:p w14:paraId="4A9BCA81" w14:textId="57EF4196" w:rsidR="001F6390" w:rsidRDefault="001F6390" w:rsidP="001F6390">
      <w:pPr>
        <w:jc w:val="center"/>
        <w:rPr>
          <w:rFonts w:ascii="Arial" w:hAnsi="Arial" w:cs="Arial"/>
          <w:b/>
          <w:sz w:val="20"/>
          <w:szCs w:val="20"/>
        </w:rPr>
      </w:pPr>
    </w:p>
    <w:p w14:paraId="55B49400" w14:textId="46A4E318" w:rsidR="001F6390" w:rsidRDefault="001F6390" w:rsidP="001F6390">
      <w:pPr>
        <w:jc w:val="center"/>
        <w:rPr>
          <w:rFonts w:ascii="Arial" w:hAnsi="Arial" w:cs="Arial"/>
          <w:b/>
          <w:sz w:val="20"/>
          <w:szCs w:val="20"/>
        </w:rPr>
      </w:pPr>
    </w:p>
    <w:p w14:paraId="0B9E9560" w14:textId="078D21CD" w:rsidR="001F6390" w:rsidRDefault="001F6390" w:rsidP="001F6390">
      <w:pPr>
        <w:jc w:val="center"/>
        <w:rPr>
          <w:rFonts w:ascii="Arial" w:hAnsi="Arial" w:cs="Arial"/>
          <w:b/>
          <w:sz w:val="20"/>
          <w:szCs w:val="20"/>
        </w:rPr>
      </w:pPr>
    </w:p>
    <w:p w14:paraId="5DD54164" w14:textId="6332B828" w:rsidR="001F6390" w:rsidRDefault="001F6390" w:rsidP="001F6390">
      <w:pPr>
        <w:jc w:val="center"/>
        <w:rPr>
          <w:rFonts w:ascii="Arial" w:hAnsi="Arial" w:cs="Arial"/>
          <w:b/>
          <w:sz w:val="20"/>
          <w:szCs w:val="20"/>
        </w:rPr>
      </w:pPr>
    </w:p>
    <w:p w14:paraId="593A7809" w14:textId="4CA2F9AA" w:rsidR="001F6390" w:rsidRPr="00DB2C1F" w:rsidRDefault="001F6390" w:rsidP="001F6390">
      <w:pPr>
        <w:jc w:val="center"/>
        <w:rPr>
          <w:rFonts w:ascii="Arial" w:hAnsi="Arial" w:cs="Arial"/>
          <w:b/>
          <w:sz w:val="20"/>
          <w:szCs w:val="20"/>
        </w:rPr>
      </w:pPr>
    </w:p>
    <w:p w14:paraId="331BE1E3" w14:textId="5CE9D4EF" w:rsidR="001F6390" w:rsidRPr="004A4E17" w:rsidRDefault="001F6390" w:rsidP="001F6390">
      <w:pPr>
        <w:rPr>
          <w:rFonts w:ascii="Arial" w:hAnsi="Arial" w:cs="Arial"/>
          <w:sz w:val="20"/>
          <w:szCs w:val="20"/>
        </w:rPr>
      </w:pPr>
    </w:p>
    <w:tbl>
      <w:tblPr>
        <w:tblW w:w="12049" w:type="dxa"/>
        <w:tblInd w:w="945"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1701"/>
        <w:gridCol w:w="5713"/>
        <w:gridCol w:w="4635"/>
      </w:tblGrid>
      <w:tr w:rsidR="001F6390" w:rsidRPr="007E37FE" w14:paraId="793D24BB" w14:textId="77777777" w:rsidTr="00792D62">
        <w:trPr>
          <w:tblHeader/>
        </w:trPr>
        <w:tc>
          <w:tcPr>
            <w:tcW w:w="1701" w:type="dxa"/>
            <w:shd w:val="clear" w:color="auto" w:fill="E21951"/>
            <w:tcMar>
              <w:top w:w="113" w:type="dxa"/>
              <w:bottom w:w="113" w:type="dxa"/>
            </w:tcMar>
            <w:vAlign w:val="center"/>
          </w:tcPr>
          <w:p w14:paraId="4FB59B87" w14:textId="4855A956" w:rsidR="001F6390" w:rsidRPr="007E37FE" w:rsidRDefault="001F6390" w:rsidP="00CF5145">
            <w:pPr>
              <w:pStyle w:val="TableHead"/>
              <w:spacing w:before="0" w:after="0"/>
              <w:rPr>
                <w:sz w:val="16"/>
                <w:szCs w:val="16"/>
              </w:rPr>
            </w:pPr>
            <w:r w:rsidRPr="007E37FE">
              <w:rPr>
                <w:sz w:val="16"/>
                <w:szCs w:val="16"/>
              </w:rPr>
              <w:t xml:space="preserve">Syllabus </w:t>
            </w:r>
            <w:r w:rsidR="00CF5145">
              <w:rPr>
                <w:sz w:val="16"/>
                <w:szCs w:val="16"/>
              </w:rPr>
              <w:t>ref.</w:t>
            </w:r>
            <w:r w:rsidR="0097366E">
              <w:rPr>
                <w:sz w:val="16"/>
                <w:szCs w:val="16"/>
              </w:rPr>
              <w:t xml:space="preserve"> and Key Concepts (KC)</w:t>
            </w:r>
          </w:p>
        </w:tc>
        <w:tc>
          <w:tcPr>
            <w:tcW w:w="5713" w:type="dxa"/>
            <w:shd w:val="clear" w:color="auto" w:fill="E21951"/>
            <w:tcMar>
              <w:top w:w="113" w:type="dxa"/>
              <w:bottom w:w="113" w:type="dxa"/>
            </w:tcMar>
            <w:vAlign w:val="center"/>
          </w:tcPr>
          <w:p w14:paraId="051C70A0" w14:textId="24BC90A2" w:rsidR="001F6390" w:rsidRPr="007E37FE" w:rsidRDefault="001F6390" w:rsidP="003D6760">
            <w:pPr>
              <w:pStyle w:val="TableHead"/>
              <w:spacing w:before="0" w:after="0"/>
              <w:rPr>
                <w:sz w:val="16"/>
                <w:szCs w:val="16"/>
              </w:rPr>
            </w:pPr>
            <w:r>
              <w:rPr>
                <w:sz w:val="16"/>
                <w:szCs w:val="16"/>
              </w:rPr>
              <w:t>Suggested teaching activities</w:t>
            </w:r>
          </w:p>
        </w:tc>
        <w:tc>
          <w:tcPr>
            <w:tcW w:w="4635" w:type="dxa"/>
            <w:shd w:val="clear" w:color="auto" w:fill="E21951"/>
            <w:tcMar>
              <w:top w:w="113" w:type="dxa"/>
              <w:bottom w:w="113" w:type="dxa"/>
            </w:tcMar>
            <w:vAlign w:val="center"/>
          </w:tcPr>
          <w:p w14:paraId="2F1950CA" w14:textId="77777777" w:rsidR="001F6390" w:rsidRPr="007E37FE" w:rsidRDefault="001F6390" w:rsidP="003D6760">
            <w:pPr>
              <w:pStyle w:val="TableHead"/>
              <w:spacing w:before="0" w:after="0"/>
              <w:rPr>
                <w:sz w:val="16"/>
                <w:szCs w:val="16"/>
              </w:rPr>
            </w:pPr>
            <w:r>
              <w:rPr>
                <w:sz w:val="16"/>
                <w:szCs w:val="16"/>
              </w:rPr>
              <w:t>Teacher guidance and resources</w:t>
            </w:r>
          </w:p>
        </w:tc>
      </w:tr>
      <w:tr w:rsidR="00792D62" w:rsidRPr="007E37FE" w14:paraId="517ED75B" w14:textId="77777777" w:rsidTr="00792D62">
        <w:tblPrEx>
          <w:tblCellMar>
            <w:top w:w="0" w:type="dxa"/>
            <w:bottom w:w="0" w:type="dxa"/>
          </w:tblCellMar>
        </w:tblPrEx>
        <w:trPr>
          <w:trHeight w:val="487"/>
        </w:trPr>
        <w:tc>
          <w:tcPr>
            <w:tcW w:w="1701" w:type="dxa"/>
            <w:tcMar>
              <w:top w:w="113" w:type="dxa"/>
              <w:bottom w:w="113" w:type="dxa"/>
            </w:tcMar>
          </w:tcPr>
          <w:p w14:paraId="39B7017C" w14:textId="3206797F" w:rsidR="00792D62" w:rsidRPr="00BF29F9" w:rsidRDefault="00792D62" w:rsidP="00792D62">
            <w:pPr>
              <w:pStyle w:val="WalkTable"/>
              <w:rPr>
                <w:lang w:eastAsia="en-GB"/>
              </w:rPr>
            </w:pPr>
            <w:r>
              <w:rPr>
                <w:sz w:val="20"/>
                <w:szCs w:val="20"/>
              </w:rPr>
              <w:t>Nature and definition of public goods</w:t>
            </w:r>
          </w:p>
        </w:tc>
        <w:tc>
          <w:tcPr>
            <w:tcW w:w="5713" w:type="dxa"/>
            <w:tcMar>
              <w:top w:w="113" w:type="dxa"/>
              <w:bottom w:w="113" w:type="dxa"/>
            </w:tcMar>
          </w:tcPr>
          <w:p w14:paraId="3751AE31" w14:textId="704A10A3" w:rsidR="00792D62" w:rsidRDefault="00792D62" w:rsidP="00792D62">
            <w:pPr>
              <w:rPr>
                <w:rFonts w:ascii="Arial" w:hAnsi="Arial" w:cs="Arial"/>
                <w:sz w:val="20"/>
                <w:szCs w:val="20"/>
              </w:rPr>
            </w:pPr>
            <w:r>
              <w:rPr>
                <w:rFonts w:ascii="Arial" w:hAnsi="Arial" w:cs="Arial"/>
                <w:sz w:val="20"/>
                <w:szCs w:val="20"/>
              </w:rPr>
              <w:t>Learners</w:t>
            </w:r>
            <w:r w:rsidRPr="00E05352">
              <w:rPr>
                <w:rFonts w:ascii="Arial" w:hAnsi="Arial" w:cs="Arial"/>
                <w:sz w:val="20"/>
                <w:szCs w:val="20"/>
              </w:rPr>
              <w:t xml:space="preserve"> give examples, ideally within the learner’s local environment, and explain their choice. </w:t>
            </w:r>
          </w:p>
          <w:p w14:paraId="539457AE" w14:textId="77777777" w:rsidR="00792D62" w:rsidRPr="00E05352" w:rsidRDefault="00792D62" w:rsidP="00792D62">
            <w:pPr>
              <w:rPr>
                <w:rFonts w:ascii="Arial" w:hAnsi="Arial" w:cs="Arial"/>
                <w:b/>
                <w:sz w:val="20"/>
                <w:szCs w:val="20"/>
              </w:rPr>
            </w:pPr>
          </w:p>
          <w:p w14:paraId="3CC0CD16" w14:textId="7CF48BCB" w:rsidR="00792D62" w:rsidRPr="00BF29F9" w:rsidRDefault="00792D62" w:rsidP="00792D62">
            <w:pPr>
              <w:pStyle w:val="WalkTable"/>
              <w:rPr>
                <w:lang w:eastAsia="en-GB"/>
              </w:rPr>
            </w:pPr>
            <w:r w:rsidRPr="0075165C">
              <w:rPr>
                <w:b/>
                <w:sz w:val="20"/>
                <w:szCs w:val="20"/>
              </w:rPr>
              <w:t>Extension activity:</w:t>
            </w:r>
            <w:r>
              <w:rPr>
                <w:b/>
                <w:sz w:val="20"/>
                <w:szCs w:val="20"/>
              </w:rPr>
              <w:t xml:space="preserve"> I</w:t>
            </w:r>
            <w:r w:rsidRPr="00E05352">
              <w:rPr>
                <w:sz w:val="20"/>
                <w:szCs w:val="20"/>
              </w:rPr>
              <w:t>n pairs,</w:t>
            </w:r>
            <w:r>
              <w:rPr>
                <w:sz w:val="20"/>
                <w:szCs w:val="20"/>
              </w:rPr>
              <w:t xml:space="preserve"> learners </w:t>
            </w:r>
            <w:r w:rsidRPr="00E05352">
              <w:rPr>
                <w:sz w:val="20"/>
                <w:szCs w:val="20"/>
              </w:rPr>
              <w:t>discuss why Public Goods are associated with market failure</w:t>
            </w:r>
            <w:r>
              <w:rPr>
                <w:sz w:val="20"/>
                <w:szCs w:val="20"/>
              </w:rPr>
              <w:t>.</w:t>
            </w:r>
          </w:p>
        </w:tc>
        <w:tc>
          <w:tcPr>
            <w:tcW w:w="4635" w:type="dxa"/>
            <w:tcMar>
              <w:top w:w="113" w:type="dxa"/>
              <w:bottom w:w="113" w:type="dxa"/>
            </w:tcMar>
          </w:tcPr>
          <w:p w14:paraId="4B889311" w14:textId="46B8A69D" w:rsidR="00792D62" w:rsidRPr="00BF29F9" w:rsidRDefault="00792D62" w:rsidP="00792D62">
            <w:pPr>
              <w:pStyle w:val="WalkTable"/>
            </w:pPr>
            <w:r w:rsidRPr="00E05352">
              <w:rPr>
                <w:sz w:val="20"/>
                <w:szCs w:val="20"/>
              </w:rPr>
              <w:t>Public goods must possess these characteristics to explain the ‘free rider problem’</w:t>
            </w:r>
            <w:r>
              <w:rPr>
                <w:sz w:val="20"/>
                <w:szCs w:val="20"/>
              </w:rPr>
              <w:t>.</w:t>
            </w:r>
          </w:p>
        </w:tc>
      </w:tr>
      <w:tr w:rsidR="00792D62" w:rsidRPr="007E37FE" w14:paraId="271403A4" w14:textId="77777777" w:rsidTr="00792D62">
        <w:tblPrEx>
          <w:tblCellMar>
            <w:top w:w="0" w:type="dxa"/>
            <w:bottom w:w="0" w:type="dxa"/>
          </w:tblCellMar>
        </w:tblPrEx>
        <w:trPr>
          <w:trHeight w:val="487"/>
        </w:trPr>
        <w:tc>
          <w:tcPr>
            <w:tcW w:w="1701" w:type="dxa"/>
            <w:tcMar>
              <w:top w:w="113" w:type="dxa"/>
              <w:bottom w:w="113" w:type="dxa"/>
            </w:tcMar>
          </w:tcPr>
          <w:p w14:paraId="5B6A1465" w14:textId="6127CDE1" w:rsidR="00792D62" w:rsidRDefault="00792D62" w:rsidP="00792D62">
            <w:pPr>
              <w:pStyle w:val="WalkTable"/>
              <w:rPr>
                <w:sz w:val="20"/>
                <w:szCs w:val="20"/>
              </w:rPr>
            </w:pPr>
            <w:r>
              <w:rPr>
                <w:sz w:val="20"/>
                <w:szCs w:val="20"/>
              </w:rPr>
              <w:t xml:space="preserve">Nature and definition of merit goods: </w:t>
            </w:r>
          </w:p>
        </w:tc>
        <w:tc>
          <w:tcPr>
            <w:tcW w:w="5713" w:type="dxa"/>
            <w:tcMar>
              <w:top w:w="113" w:type="dxa"/>
              <w:bottom w:w="113" w:type="dxa"/>
            </w:tcMar>
          </w:tcPr>
          <w:p w14:paraId="2CDADC49" w14:textId="77777777" w:rsidR="00792D62" w:rsidRPr="008142C8" w:rsidRDefault="00792D62" w:rsidP="00792D62">
            <w:pPr>
              <w:ind w:right="-108"/>
              <w:rPr>
                <w:rFonts w:ascii="Arial" w:hAnsi="Arial" w:cs="Arial"/>
                <w:sz w:val="20"/>
                <w:szCs w:val="20"/>
                <w:highlight w:val="yellow"/>
              </w:rPr>
            </w:pPr>
            <w:r w:rsidRPr="00F513DD">
              <w:rPr>
                <w:rFonts w:ascii="Arial" w:hAnsi="Arial" w:cs="Arial"/>
                <w:sz w:val="20"/>
                <w:szCs w:val="20"/>
              </w:rPr>
              <w:t>Provide a definition and examples of merit goods in terms of imperfect information by consumer</w:t>
            </w:r>
            <w:r w:rsidRPr="000A3FEC">
              <w:rPr>
                <w:rFonts w:ascii="Arial" w:hAnsi="Arial" w:cs="Arial"/>
                <w:sz w:val="20"/>
                <w:szCs w:val="20"/>
              </w:rPr>
              <w:t>s.</w:t>
            </w:r>
          </w:p>
          <w:p w14:paraId="6341A1C0" w14:textId="77777777" w:rsidR="00792D62" w:rsidRPr="008142C8" w:rsidRDefault="00792D62" w:rsidP="00792D62">
            <w:pPr>
              <w:rPr>
                <w:rFonts w:ascii="Arial" w:hAnsi="Arial" w:cs="Arial"/>
                <w:sz w:val="20"/>
                <w:szCs w:val="20"/>
                <w:highlight w:val="yellow"/>
              </w:rPr>
            </w:pPr>
          </w:p>
          <w:p w14:paraId="0F9D5BF5" w14:textId="67E73CA8" w:rsidR="00792D62" w:rsidRDefault="00792D62" w:rsidP="00792D62">
            <w:pPr>
              <w:rPr>
                <w:rFonts w:ascii="Arial" w:hAnsi="Arial" w:cs="Arial"/>
                <w:sz w:val="20"/>
                <w:szCs w:val="20"/>
              </w:rPr>
            </w:pPr>
            <w:r w:rsidRPr="00F513DD">
              <w:rPr>
                <w:rFonts w:ascii="Arial" w:hAnsi="Arial" w:cs="Arial"/>
                <w:sz w:val="20"/>
                <w:szCs w:val="20"/>
              </w:rPr>
              <w:t>Learners write down examples of merit with some justification for their choices.</w:t>
            </w:r>
            <w:r w:rsidRPr="00F513DD">
              <w:rPr>
                <w:rFonts w:ascii="Arial" w:hAnsi="Arial" w:cs="Arial"/>
                <w:b/>
                <w:sz w:val="20"/>
                <w:szCs w:val="20"/>
              </w:rPr>
              <w:t xml:space="preserve"> (I)/(F)</w:t>
            </w:r>
          </w:p>
        </w:tc>
        <w:tc>
          <w:tcPr>
            <w:tcW w:w="4635" w:type="dxa"/>
            <w:tcMar>
              <w:top w:w="113" w:type="dxa"/>
              <w:bottom w:w="113" w:type="dxa"/>
            </w:tcMar>
          </w:tcPr>
          <w:p w14:paraId="22DD83BF" w14:textId="3B5258DC" w:rsidR="00792D62" w:rsidRPr="00E05352" w:rsidRDefault="00792D62" w:rsidP="00792D62">
            <w:pPr>
              <w:pStyle w:val="WalkTable"/>
              <w:rPr>
                <w:sz w:val="20"/>
                <w:szCs w:val="20"/>
              </w:rPr>
            </w:pPr>
            <w:r>
              <w:rPr>
                <w:sz w:val="20"/>
                <w:szCs w:val="20"/>
              </w:rPr>
              <w:t>Under-consumption as a result of imperfect information in the market.</w:t>
            </w:r>
          </w:p>
        </w:tc>
      </w:tr>
    </w:tbl>
    <w:p w14:paraId="109B969B" w14:textId="77777777" w:rsidR="001F6390" w:rsidRDefault="001F6390" w:rsidP="001F6390">
      <w:pPr>
        <w:pStyle w:val="WalkTable"/>
        <w:rPr>
          <w:bCs/>
          <w:sz w:val="20"/>
          <w:szCs w:val="20"/>
        </w:rPr>
      </w:pPr>
    </w:p>
    <w:p w14:paraId="3BED7C6B" w14:textId="77777777" w:rsidR="001F6390" w:rsidRDefault="001F6390" w:rsidP="00EF7600">
      <w:pPr>
        <w:pStyle w:val="Heading1"/>
        <w:sectPr w:rsidR="001F6390" w:rsidSect="00011937">
          <w:pgSz w:w="16840" w:h="11900" w:orient="landscape" w:code="9"/>
          <w:pgMar w:top="1127" w:right="1440" w:bottom="1797" w:left="1440" w:header="567" w:footer="567" w:gutter="0"/>
          <w:cols w:space="708"/>
          <w:docGrid w:linePitch="326"/>
        </w:sectPr>
      </w:pPr>
    </w:p>
    <w:p w14:paraId="20CAF2FC" w14:textId="686E3670" w:rsidR="008A6E68" w:rsidRPr="00B728ED" w:rsidRDefault="00245A7E" w:rsidP="00EF7600">
      <w:pPr>
        <w:pStyle w:val="Heading1"/>
        <w:rPr>
          <w:b w:val="0"/>
          <w:bCs w:val="0"/>
          <w:color w:val="E21951"/>
          <w:sz w:val="28"/>
          <w:szCs w:val="28"/>
        </w:rPr>
      </w:pPr>
      <w:bookmarkStart w:id="10" w:name="_Toc150252042"/>
      <w:r w:rsidRPr="00B728ED">
        <w:rPr>
          <w:b w:val="0"/>
          <w:bCs w:val="0"/>
          <w:color w:val="E21951"/>
          <w:sz w:val="28"/>
          <w:szCs w:val="28"/>
        </w:rPr>
        <w:lastRenderedPageBreak/>
        <w:t>1</w:t>
      </w:r>
      <w:r w:rsidR="00055B07" w:rsidRPr="00B728ED">
        <w:rPr>
          <w:b w:val="0"/>
          <w:bCs w:val="0"/>
          <w:color w:val="E21951"/>
          <w:sz w:val="28"/>
          <w:szCs w:val="28"/>
        </w:rPr>
        <w:t>.</w:t>
      </w:r>
      <w:r w:rsidRPr="00B728ED">
        <w:rPr>
          <w:b w:val="0"/>
          <w:bCs w:val="0"/>
          <w:color w:val="E21951"/>
          <w:sz w:val="28"/>
          <w:szCs w:val="28"/>
        </w:rPr>
        <w:t xml:space="preserve"> </w:t>
      </w:r>
      <w:hyperlink w:anchor="_Contents" w:history="1">
        <w:r w:rsidR="00BA20D2" w:rsidRPr="00B728ED">
          <w:rPr>
            <w:rStyle w:val="Hyperlink"/>
            <w:b w:val="0"/>
            <w:bCs w:val="0"/>
            <w:color w:val="E21951"/>
            <w:sz w:val="28"/>
            <w:szCs w:val="28"/>
            <w:u w:val="none"/>
          </w:rPr>
          <w:t>Basic economic ideas and resource allocation (AS Level)</w:t>
        </w:r>
        <w:bookmarkEnd w:id="10"/>
      </w:hyperlink>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520"/>
        <w:gridCol w:w="5925"/>
        <w:gridCol w:w="590"/>
      </w:tblGrid>
      <w:tr w:rsidR="00114938" w:rsidRPr="00BD0BC1" w14:paraId="479C5F51" w14:textId="77777777" w:rsidTr="00C551B9">
        <w:trPr>
          <w:gridAfter w:val="1"/>
          <w:wAfter w:w="590" w:type="dxa"/>
          <w:tblHeader/>
        </w:trPr>
        <w:tc>
          <w:tcPr>
            <w:tcW w:w="2127" w:type="dxa"/>
            <w:shd w:val="clear" w:color="auto" w:fill="E21951"/>
            <w:vAlign w:val="center"/>
          </w:tcPr>
          <w:p w14:paraId="24D8666B" w14:textId="01EF54DD" w:rsidR="00114938" w:rsidRPr="00BD0BC1" w:rsidRDefault="005C1EDD" w:rsidP="00CF5145">
            <w:pPr>
              <w:rPr>
                <w:rFonts w:ascii="Arial" w:hAnsi="Arial" w:cs="Arial"/>
                <w:b/>
                <w:color w:val="FFFFFF"/>
                <w:sz w:val="20"/>
                <w:szCs w:val="20"/>
              </w:rPr>
            </w:pPr>
            <w:r>
              <w:rPr>
                <w:rFonts w:ascii="Arial" w:hAnsi="Arial" w:cs="Arial"/>
                <w:b/>
                <w:color w:val="FFFFFF"/>
                <w:sz w:val="20"/>
                <w:szCs w:val="20"/>
              </w:rPr>
              <w:t>Syllabus ref. and Key Concepts (KC)</w:t>
            </w:r>
          </w:p>
        </w:tc>
        <w:tc>
          <w:tcPr>
            <w:tcW w:w="6520" w:type="dxa"/>
            <w:shd w:val="clear" w:color="auto" w:fill="E21951"/>
            <w:vAlign w:val="center"/>
          </w:tcPr>
          <w:p w14:paraId="1CDDEB8B" w14:textId="77777777" w:rsidR="00114938" w:rsidRPr="00BD0BC1" w:rsidRDefault="00114938" w:rsidP="00011937">
            <w:pPr>
              <w:rPr>
                <w:rFonts w:ascii="Arial" w:hAnsi="Arial" w:cs="Arial"/>
                <w:b/>
                <w:color w:val="FFFFFF"/>
                <w:sz w:val="20"/>
                <w:szCs w:val="20"/>
              </w:rPr>
            </w:pPr>
            <w:r w:rsidRPr="00BD0BC1">
              <w:rPr>
                <w:rFonts w:ascii="Arial" w:hAnsi="Arial" w:cs="Arial"/>
                <w:b/>
                <w:color w:val="FFFFFF"/>
                <w:sz w:val="20"/>
                <w:szCs w:val="20"/>
              </w:rPr>
              <w:t>Suggested teaching activities</w:t>
            </w:r>
          </w:p>
        </w:tc>
        <w:tc>
          <w:tcPr>
            <w:tcW w:w="5925" w:type="dxa"/>
            <w:shd w:val="clear" w:color="auto" w:fill="E21951"/>
            <w:vAlign w:val="center"/>
          </w:tcPr>
          <w:p w14:paraId="08A1F0B7" w14:textId="77777777" w:rsidR="00114938" w:rsidRPr="00BD0BC1" w:rsidRDefault="00114938" w:rsidP="00114938">
            <w:pPr>
              <w:ind w:right="593"/>
              <w:rPr>
                <w:rFonts w:ascii="Arial" w:hAnsi="Arial" w:cs="Arial"/>
                <w:b/>
                <w:color w:val="FFFFFF"/>
                <w:sz w:val="20"/>
                <w:szCs w:val="20"/>
              </w:rPr>
            </w:pPr>
            <w:r w:rsidRPr="00BD0BC1">
              <w:rPr>
                <w:rFonts w:ascii="Arial" w:hAnsi="Arial" w:cs="Arial"/>
                <w:b/>
                <w:color w:val="FFFFFF"/>
                <w:sz w:val="20"/>
                <w:szCs w:val="20"/>
              </w:rPr>
              <w:t xml:space="preserve">Teacher guidance </w:t>
            </w:r>
            <w:r>
              <w:rPr>
                <w:rFonts w:ascii="Arial" w:hAnsi="Arial" w:cs="Arial"/>
                <w:b/>
                <w:color w:val="FFFFFF"/>
                <w:sz w:val="20"/>
                <w:szCs w:val="20"/>
              </w:rPr>
              <w:t>and</w:t>
            </w:r>
            <w:r w:rsidRPr="00BD0BC1">
              <w:rPr>
                <w:rFonts w:ascii="Arial" w:hAnsi="Arial" w:cs="Arial"/>
                <w:b/>
                <w:color w:val="FFFFFF"/>
                <w:sz w:val="20"/>
                <w:szCs w:val="20"/>
              </w:rPr>
              <w:t xml:space="preserve"> resources</w:t>
            </w:r>
          </w:p>
        </w:tc>
      </w:tr>
      <w:tr w:rsidR="00BA20D2" w:rsidRPr="00E05352" w14:paraId="35C500D3" w14:textId="77777777" w:rsidTr="00C551B9">
        <w:trPr>
          <w:gridAfter w:val="1"/>
          <w:wAfter w:w="590" w:type="dxa"/>
          <w:trHeight w:val="20"/>
        </w:trPr>
        <w:tc>
          <w:tcPr>
            <w:tcW w:w="14572" w:type="dxa"/>
            <w:gridSpan w:val="3"/>
          </w:tcPr>
          <w:p w14:paraId="5501812A" w14:textId="27CFDA6A" w:rsidR="00BA20D2" w:rsidRPr="00E05352" w:rsidRDefault="00245A7E" w:rsidP="00011937">
            <w:pPr>
              <w:rPr>
                <w:rFonts w:ascii="Arial" w:hAnsi="Arial" w:cs="Arial"/>
                <w:b/>
                <w:sz w:val="20"/>
                <w:szCs w:val="20"/>
              </w:rPr>
            </w:pPr>
            <w:r>
              <w:rPr>
                <w:rFonts w:ascii="Arial" w:hAnsi="Arial" w:cs="Arial"/>
                <w:b/>
                <w:sz w:val="20"/>
                <w:szCs w:val="20"/>
              </w:rPr>
              <w:t xml:space="preserve">1.1 </w:t>
            </w:r>
            <w:r w:rsidR="00BA20D2" w:rsidRPr="00E05352">
              <w:rPr>
                <w:rFonts w:ascii="Arial" w:hAnsi="Arial" w:cs="Arial"/>
                <w:b/>
                <w:sz w:val="20"/>
                <w:szCs w:val="20"/>
              </w:rPr>
              <w:t>Scarcity, choice and opportunity cost</w:t>
            </w:r>
          </w:p>
        </w:tc>
      </w:tr>
      <w:tr w:rsidR="00454806" w:rsidRPr="00BD0BC1" w14:paraId="42899524" w14:textId="77777777" w:rsidTr="00C551B9">
        <w:trPr>
          <w:gridAfter w:val="1"/>
          <w:wAfter w:w="590" w:type="dxa"/>
        </w:trPr>
        <w:tc>
          <w:tcPr>
            <w:tcW w:w="2127" w:type="dxa"/>
          </w:tcPr>
          <w:p w14:paraId="61BD6CF3" w14:textId="77777777" w:rsidR="00454806" w:rsidRPr="009036C6" w:rsidRDefault="00454806" w:rsidP="00011937">
            <w:pPr>
              <w:rPr>
                <w:rFonts w:ascii="Arial" w:hAnsi="Arial" w:cs="Arial"/>
                <w:sz w:val="20"/>
                <w:szCs w:val="20"/>
              </w:rPr>
            </w:pPr>
            <w:r w:rsidRPr="009036C6">
              <w:rPr>
                <w:rFonts w:ascii="Arial" w:hAnsi="Arial" w:cs="Arial"/>
                <w:sz w:val="20"/>
                <w:szCs w:val="20"/>
              </w:rPr>
              <w:t>T</w:t>
            </w:r>
            <w:r>
              <w:rPr>
                <w:rFonts w:ascii="Arial" w:hAnsi="Arial" w:cs="Arial"/>
                <w:sz w:val="20"/>
                <w:szCs w:val="20"/>
              </w:rPr>
              <w:t>he fundamental economic problem</w:t>
            </w:r>
          </w:p>
          <w:p w14:paraId="1F7846FD" w14:textId="77777777" w:rsidR="00454806" w:rsidRDefault="00454806" w:rsidP="00590D36">
            <w:pPr>
              <w:rPr>
                <w:rFonts w:ascii="Arial" w:hAnsi="Arial" w:cs="Arial"/>
                <w:sz w:val="20"/>
                <w:szCs w:val="20"/>
              </w:rPr>
            </w:pPr>
            <w:r w:rsidRPr="00AA0DD3">
              <w:rPr>
                <w:rFonts w:ascii="Arial" w:hAnsi="Arial" w:cs="Arial"/>
                <w:sz w:val="20"/>
                <w:szCs w:val="20"/>
              </w:rPr>
              <w:t xml:space="preserve">The meaning of scarcity and the </w:t>
            </w:r>
            <w:r w:rsidR="00105398">
              <w:rPr>
                <w:rFonts w:ascii="Arial" w:hAnsi="Arial" w:cs="Arial"/>
                <w:sz w:val="20"/>
                <w:szCs w:val="20"/>
              </w:rPr>
              <w:t xml:space="preserve">need to make </w:t>
            </w:r>
            <w:r w:rsidRPr="00AA0DD3">
              <w:rPr>
                <w:rFonts w:ascii="Arial" w:hAnsi="Arial" w:cs="Arial"/>
                <w:sz w:val="20"/>
                <w:szCs w:val="20"/>
              </w:rPr>
              <w:t>choices at all levels (individuals, firms, governments</w:t>
            </w:r>
            <w:r>
              <w:rPr>
                <w:rFonts w:ascii="Arial" w:hAnsi="Arial" w:cs="Arial"/>
                <w:sz w:val="20"/>
                <w:szCs w:val="20"/>
              </w:rPr>
              <w:t>)</w:t>
            </w:r>
          </w:p>
          <w:p w14:paraId="00F4C6D7" w14:textId="5E520ACD" w:rsidR="000449AA" w:rsidRPr="000449AA" w:rsidRDefault="000449AA" w:rsidP="00A228B1">
            <w:pPr>
              <w:spacing w:before="120"/>
              <w:rPr>
                <w:rFonts w:ascii="Arial" w:hAnsi="Arial" w:cs="Arial"/>
                <w:b/>
                <w:sz w:val="20"/>
                <w:szCs w:val="20"/>
              </w:rPr>
            </w:pPr>
            <w:r w:rsidRPr="000449AA">
              <w:rPr>
                <w:rFonts w:ascii="Arial" w:hAnsi="Arial" w:cs="Arial"/>
                <w:b/>
                <w:color w:val="E21951"/>
                <w:sz w:val="20"/>
                <w:szCs w:val="20"/>
              </w:rPr>
              <w:t>KC1</w:t>
            </w:r>
          </w:p>
        </w:tc>
        <w:tc>
          <w:tcPr>
            <w:tcW w:w="6520" w:type="dxa"/>
            <w:shd w:val="clear" w:color="auto" w:fill="auto"/>
          </w:tcPr>
          <w:p w14:paraId="5E78590F" w14:textId="05837F2E" w:rsidR="00675961" w:rsidRDefault="00454806" w:rsidP="00011937">
            <w:pPr>
              <w:rPr>
                <w:rFonts w:ascii="Arial" w:hAnsi="Arial" w:cs="Arial"/>
                <w:sz w:val="20"/>
                <w:szCs w:val="20"/>
              </w:rPr>
            </w:pPr>
            <w:r w:rsidRPr="00422734">
              <w:rPr>
                <w:rFonts w:ascii="Arial" w:hAnsi="Arial" w:cs="Arial"/>
                <w:sz w:val="20"/>
                <w:szCs w:val="20"/>
              </w:rPr>
              <w:t>Introduce the idea of economic ‘needs’ and ‘wants’ (and the difference to general non-economic needs and wants.)</w:t>
            </w:r>
          </w:p>
          <w:p w14:paraId="497CD0E4" w14:textId="3A24C4DB" w:rsidR="00454806" w:rsidRPr="00422734" w:rsidRDefault="00675961" w:rsidP="00A228B1">
            <w:pPr>
              <w:spacing w:before="120"/>
              <w:rPr>
                <w:rFonts w:ascii="Arial" w:hAnsi="Arial" w:cs="Arial"/>
                <w:sz w:val="20"/>
                <w:szCs w:val="20"/>
              </w:rPr>
            </w:pPr>
            <w:r>
              <w:rPr>
                <w:rFonts w:ascii="Arial" w:hAnsi="Arial" w:cs="Arial"/>
                <w:sz w:val="20"/>
                <w:szCs w:val="20"/>
              </w:rPr>
              <w:t xml:space="preserve">Learners </w:t>
            </w:r>
            <w:r w:rsidR="00454806" w:rsidRPr="00422734">
              <w:rPr>
                <w:rFonts w:ascii="Arial" w:hAnsi="Arial" w:cs="Arial"/>
                <w:sz w:val="20"/>
                <w:szCs w:val="20"/>
              </w:rPr>
              <w:t xml:space="preserve">list their economic ‘needs’ and their economic ‘wants’. </w:t>
            </w:r>
            <w:r w:rsidRPr="00675961">
              <w:rPr>
                <w:rFonts w:ascii="Arial" w:hAnsi="Arial" w:cs="Arial"/>
                <w:b/>
                <w:sz w:val="20"/>
                <w:szCs w:val="20"/>
              </w:rPr>
              <w:t>(I)</w:t>
            </w:r>
          </w:p>
          <w:p w14:paraId="7CC17401" w14:textId="20B2AF80" w:rsidR="00454806" w:rsidRPr="00422734" w:rsidRDefault="00454806" w:rsidP="00A228B1">
            <w:pPr>
              <w:spacing w:before="120"/>
              <w:rPr>
                <w:rFonts w:ascii="Arial" w:hAnsi="Arial" w:cs="Arial"/>
                <w:sz w:val="20"/>
                <w:szCs w:val="20"/>
              </w:rPr>
            </w:pPr>
            <w:r w:rsidRPr="00422734">
              <w:rPr>
                <w:rFonts w:ascii="Arial" w:hAnsi="Arial" w:cs="Arial"/>
                <w:sz w:val="20"/>
                <w:szCs w:val="20"/>
              </w:rPr>
              <w:t>As a class, share and discuss learners’ ideas. Is there a limit to their economic needs? Is there a limit to their economic wants?</w:t>
            </w:r>
            <w:r>
              <w:rPr>
                <w:rFonts w:ascii="Arial" w:hAnsi="Arial" w:cs="Arial"/>
                <w:sz w:val="20"/>
                <w:szCs w:val="20"/>
              </w:rPr>
              <w:t xml:space="preserve"> </w:t>
            </w:r>
            <w:r w:rsidRPr="00422734">
              <w:rPr>
                <w:rFonts w:ascii="Arial" w:hAnsi="Arial" w:cs="Arial"/>
                <w:sz w:val="20"/>
                <w:szCs w:val="20"/>
              </w:rPr>
              <w:t>Can all their wants be fulfilled? If not, why not?</w:t>
            </w:r>
          </w:p>
          <w:p w14:paraId="372096E3" w14:textId="12ED54DD" w:rsidR="00454806" w:rsidRDefault="00454806" w:rsidP="00A228B1">
            <w:pPr>
              <w:spacing w:before="120"/>
              <w:rPr>
                <w:rFonts w:ascii="Arial" w:hAnsi="Arial" w:cs="Arial"/>
                <w:sz w:val="20"/>
                <w:szCs w:val="20"/>
              </w:rPr>
            </w:pPr>
            <w:r w:rsidRPr="00422734">
              <w:rPr>
                <w:rFonts w:ascii="Arial" w:hAnsi="Arial" w:cs="Arial"/>
                <w:sz w:val="20"/>
                <w:szCs w:val="20"/>
              </w:rPr>
              <w:t>Use the class discussion to introduce the remaining fundamental key terms in economics:</w:t>
            </w:r>
          </w:p>
          <w:p w14:paraId="35DD4C3F" w14:textId="40178C85" w:rsidR="00105398" w:rsidRPr="00105398" w:rsidRDefault="00105398" w:rsidP="00043A74">
            <w:pPr>
              <w:pStyle w:val="ListParagraph"/>
              <w:numPr>
                <w:ilvl w:val="0"/>
                <w:numId w:val="99"/>
              </w:numPr>
              <w:ind w:left="723"/>
              <w:rPr>
                <w:rFonts w:cs="Arial"/>
              </w:rPr>
            </w:pPr>
            <w:r>
              <w:rPr>
                <w:rFonts w:cs="Arial"/>
              </w:rPr>
              <w:t>resources</w:t>
            </w:r>
          </w:p>
          <w:p w14:paraId="2F36673A" w14:textId="77777777" w:rsidR="00454806" w:rsidRPr="00422734" w:rsidRDefault="00454806" w:rsidP="00043A74">
            <w:pPr>
              <w:numPr>
                <w:ilvl w:val="0"/>
                <w:numId w:val="3"/>
              </w:numPr>
              <w:ind w:left="647" w:hanging="284"/>
              <w:rPr>
                <w:rFonts w:ascii="Arial" w:hAnsi="Arial" w:cs="Arial"/>
                <w:sz w:val="20"/>
                <w:szCs w:val="20"/>
              </w:rPr>
            </w:pPr>
            <w:r w:rsidRPr="00422734">
              <w:rPr>
                <w:rFonts w:ascii="Arial" w:hAnsi="Arial" w:cs="Arial"/>
                <w:sz w:val="20"/>
                <w:szCs w:val="20"/>
              </w:rPr>
              <w:t>Scarcity</w:t>
            </w:r>
          </w:p>
          <w:p w14:paraId="5522F383" w14:textId="77777777" w:rsidR="00454806" w:rsidRPr="00422734" w:rsidRDefault="00454806" w:rsidP="00043A74">
            <w:pPr>
              <w:numPr>
                <w:ilvl w:val="0"/>
                <w:numId w:val="3"/>
              </w:numPr>
              <w:ind w:left="647" w:hanging="284"/>
              <w:rPr>
                <w:rFonts w:ascii="Arial" w:hAnsi="Arial" w:cs="Arial"/>
                <w:sz w:val="20"/>
                <w:szCs w:val="20"/>
              </w:rPr>
            </w:pPr>
            <w:r w:rsidRPr="00422734">
              <w:rPr>
                <w:rFonts w:ascii="Arial" w:hAnsi="Arial" w:cs="Arial"/>
                <w:sz w:val="20"/>
                <w:szCs w:val="20"/>
              </w:rPr>
              <w:t>Choice.</w:t>
            </w:r>
          </w:p>
          <w:p w14:paraId="3ADE6951" w14:textId="2A0EBF01" w:rsidR="00454806" w:rsidRDefault="007728F0" w:rsidP="00A228B1">
            <w:pPr>
              <w:spacing w:before="120"/>
              <w:rPr>
                <w:rFonts w:ascii="Arial" w:hAnsi="Arial" w:cs="Arial"/>
                <w:sz w:val="20"/>
                <w:szCs w:val="20"/>
              </w:rPr>
            </w:pPr>
            <w:r>
              <w:rPr>
                <w:rFonts w:ascii="Arial" w:hAnsi="Arial" w:cs="Arial"/>
                <w:sz w:val="20"/>
                <w:szCs w:val="20"/>
              </w:rPr>
              <w:t>G</w:t>
            </w:r>
            <w:r w:rsidR="00454806" w:rsidRPr="00422734">
              <w:rPr>
                <w:rFonts w:ascii="Arial" w:hAnsi="Arial" w:cs="Arial"/>
                <w:sz w:val="20"/>
                <w:szCs w:val="20"/>
              </w:rPr>
              <w:t>roups produce a ‘mind map’ which illustrates the connections between the key terms explained and what we mean by the term ‘economics’.</w:t>
            </w:r>
          </w:p>
          <w:p w14:paraId="6F7F6285" w14:textId="0E3B2168" w:rsidR="00454806" w:rsidRPr="00422734" w:rsidRDefault="00454806" w:rsidP="00043A74">
            <w:pPr>
              <w:spacing w:before="120"/>
              <w:rPr>
                <w:rFonts w:ascii="Arial" w:hAnsi="Arial" w:cs="Arial"/>
                <w:b/>
                <w:sz w:val="20"/>
                <w:szCs w:val="20"/>
              </w:rPr>
            </w:pPr>
            <w:r w:rsidRPr="0075165C">
              <w:rPr>
                <w:rFonts w:ascii="Arial" w:hAnsi="Arial" w:cs="Arial"/>
                <w:b/>
                <w:sz w:val="20"/>
                <w:szCs w:val="20"/>
              </w:rPr>
              <w:t>Extension activity:</w:t>
            </w:r>
            <w:r>
              <w:rPr>
                <w:rFonts w:ascii="Arial" w:hAnsi="Arial" w:cs="Arial"/>
                <w:b/>
                <w:sz w:val="20"/>
                <w:szCs w:val="20"/>
              </w:rPr>
              <w:t xml:space="preserve"> </w:t>
            </w:r>
            <w:r w:rsidR="00043A74">
              <w:rPr>
                <w:rFonts w:ascii="Arial" w:hAnsi="Arial" w:cs="Arial"/>
                <w:sz w:val="20"/>
                <w:szCs w:val="20"/>
              </w:rPr>
              <w:t>m</w:t>
            </w:r>
            <w:r w:rsidRPr="00422734">
              <w:rPr>
                <w:rFonts w:ascii="Arial" w:hAnsi="Arial" w:cs="Arial"/>
                <w:sz w:val="20"/>
                <w:szCs w:val="20"/>
              </w:rPr>
              <w:t>ore confident learners can produce their map on the whiteboard for th</w:t>
            </w:r>
            <w:r>
              <w:rPr>
                <w:rFonts w:ascii="Arial" w:hAnsi="Arial" w:cs="Arial"/>
                <w:sz w:val="20"/>
                <w:szCs w:val="20"/>
              </w:rPr>
              <w:t xml:space="preserve">e </w:t>
            </w:r>
            <w:r w:rsidR="00343A89">
              <w:rPr>
                <w:rFonts w:ascii="Arial" w:hAnsi="Arial" w:cs="Arial"/>
                <w:sz w:val="20"/>
                <w:szCs w:val="20"/>
              </w:rPr>
              <w:t>class</w:t>
            </w:r>
            <w:r>
              <w:rPr>
                <w:rFonts w:ascii="Arial" w:hAnsi="Arial" w:cs="Arial"/>
                <w:sz w:val="20"/>
                <w:szCs w:val="20"/>
              </w:rPr>
              <w:t xml:space="preserve"> to discuss.</w:t>
            </w:r>
          </w:p>
        </w:tc>
        <w:tc>
          <w:tcPr>
            <w:tcW w:w="5925" w:type="dxa"/>
            <w:shd w:val="clear" w:color="auto" w:fill="auto"/>
          </w:tcPr>
          <w:p w14:paraId="04F36F32" w14:textId="77777777" w:rsidR="00454806" w:rsidRPr="00422734" w:rsidRDefault="00454806" w:rsidP="00011937">
            <w:pPr>
              <w:rPr>
                <w:rFonts w:ascii="Arial" w:hAnsi="Arial" w:cs="Arial"/>
                <w:sz w:val="20"/>
                <w:szCs w:val="20"/>
              </w:rPr>
            </w:pPr>
            <w:r w:rsidRPr="00422734">
              <w:rPr>
                <w:rFonts w:ascii="Arial" w:hAnsi="Arial" w:cs="Arial"/>
                <w:sz w:val="20"/>
                <w:szCs w:val="20"/>
              </w:rPr>
              <w:t>It is important to stress at this point that economists assume that wants are unlimited. This is a key assumption.</w:t>
            </w:r>
          </w:p>
          <w:p w14:paraId="601AFF20" w14:textId="77777777" w:rsidR="00454806" w:rsidRPr="00422734" w:rsidRDefault="00454806" w:rsidP="00AF25AA">
            <w:pPr>
              <w:spacing w:before="120"/>
              <w:rPr>
                <w:rFonts w:ascii="Arial" w:hAnsi="Arial" w:cs="Arial"/>
                <w:sz w:val="20"/>
                <w:szCs w:val="20"/>
              </w:rPr>
            </w:pPr>
            <w:r w:rsidRPr="00422734">
              <w:rPr>
                <w:rFonts w:ascii="Arial" w:hAnsi="Arial" w:cs="Arial"/>
                <w:sz w:val="20"/>
                <w:szCs w:val="20"/>
              </w:rPr>
              <w:t>At this point it is sufficient to list the factors of production and point out that a more detailed explanation will follow.</w:t>
            </w:r>
          </w:p>
          <w:bookmarkStart w:id="11" w:name="OLE_LINK3"/>
          <w:bookmarkStart w:id="12" w:name="OLE_LINK4"/>
          <w:p w14:paraId="41615061" w14:textId="77777777" w:rsidR="00454806" w:rsidRPr="00AF25AA" w:rsidRDefault="00454806" w:rsidP="00AF25AA">
            <w:pPr>
              <w:spacing w:before="120"/>
              <w:rPr>
                <w:rStyle w:val="Hyperlink"/>
                <w:rFonts w:ascii="Arial" w:hAnsi="Arial" w:cs="Arial"/>
                <w:color w:val="4A4A4A"/>
                <w:sz w:val="20"/>
                <w:szCs w:val="20"/>
              </w:rPr>
            </w:pPr>
            <w:r w:rsidRPr="00AF25AA">
              <w:fldChar w:fldCharType="begin"/>
            </w:r>
            <w:r w:rsidRPr="00AF25AA">
              <w:rPr>
                <w:rFonts w:ascii="Arial" w:hAnsi="Arial" w:cs="Arial"/>
                <w:color w:val="4A4A4A"/>
                <w:sz w:val="20"/>
                <w:szCs w:val="20"/>
              </w:rPr>
              <w:instrText xml:space="preserve"> HYPERLINK "http://www.tutor2u.net/economics/revision-notes/as-markets-scarcity-and-choice.html" </w:instrText>
            </w:r>
            <w:r w:rsidRPr="00AF25AA">
              <w:fldChar w:fldCharType="separate"/>
            </w:r>
            <w:r w:rsidRPr="00AF25AA">
              <w:rPr>
                <w:rStyle w:val="Hyperlink"/>
                <w:rFonts w:ascii="Arial" w:hAnsi="Arial" w:cs="Arial"/>
                <w:color w:val="4A4A4A"/>
                <w:sz w:val="20"/>
                <w:szCs w:val="20"/>
              </w:rPr>
              <w:t>www.tutor2u.net/economics/revision-notes/as-markets-scarcity-and-choice.html</w:t>
            </w:r>
            <w:r w:rsidRPr="00AF25AA">
              <w:rPr>
                <w:rStyle w:val="Hyperlink"/>
                <w:rFonts w:ascii="Arial" w:hAnsi="Arial" w:cs="Arial"/>
                <w:color w:val="4A4A4A"/>
                <w:sz w:val="20"/>
                <w:szCs w:val="20"/>
              </w:rPr>
              <w:fldChar w:fldCharType="end"/>
            </w:r>
            <w:bookmarkEnd w:id="11"/>
            <w:bookmarkEnd w:id="12"/>
          </w:p>
          <w:p w14:paraId="066A9959" w14:textId="6160B762" w:rsidR="00C84313" w:rsidRPr="009036C6" w:rsidRDefault="00C84313" w:rsidP="00AF25AA">
            <w:pPr>
              <w:spacing w:before="120"/>
              <w:rPr>
                <w:rFonts w:ascii="Arial" w:hAnsi="Arial" w:cs="Arial"/>
                <w:sz w:val="20"/>
                <w:szCs w:val="20"/>
              </w:rPr>
            </w:pPr>
            <w:r w:rsidRPr="00626D5F">
              <w:rPr>
                <w:rFonts w:ascii="Arial" w:hAnsi="Arial" w:cs="Arial"/>
                <w:color w:val="E21951"/>
                <w:sz w:val="20"/>
                <w:szCs w:val="20"/>
              </w:rPr>
              <w:t>K</w:t>
            </w:r>
            <w:r w:rsidR="00626D5F" w:rsidRPr="00626D5F">
              <w:rPr>
                <w:rFonts w:ascii="Arial" w:hAnsi="Arial" w:cs="Arial"/>
                <w:color w:val="E21951"/>
                <w:sz w:val="20"/>
                <w:szCs w:val="20"/>
              </w:rPr>
              <w:t>ey Concept 1:</w:t>
            </w:r>
            <w:r w:rsidRPr="00626D5F">
              <w:rPr>
                <w:rFonts w:ascii="Arial" w:hAnsi="Arial" w:cs="Arial"/>
                <w:color w:val="E21951"/>
                <w:sz w:val="20"/>
                <w:szCs w:val="20"/>
              </w:rPr>
              <w:t xml:space="preserve"> S</w:t>
            </w:r>
            <w:r w:rsidR="00626D5F" w:rsidRPr="00626D5F">
              <w:rPr>
                <w:rFonts w:ascii="Arial" w:hAnsi="Arial" w:cs="Arial"/>
                <w:color w:val="E21951"/>
                <w:sz w:val="20"/>
                <w:szCs w:val="20"/>
              </w:rPr>
              <w:t>carcity and choice</w:t>
            </w:r>
            <w:r w:rsidRPr="00626D5F">
              <w:rPr>
                <w:rFonts w:ascii="Arial" w:hAnsi="Arial" w:cs="Arial"/>
                <w:sz w:val="20"/>
                <w:szCs w:val="20"/>
              </w:rPr>
              <w:t xml:space="preserve"> </w:t>
            </w:r>
            <w:r w:rsidRPr="00C84313">
              <w:rPr>
                <w:rFonts w:ascii="Arial" w:hAnsi="Arial" w:cs="Arial"/>
                <w:sz w:val="20"/>
                <w:szCs w:val="20"/>
              </w:rPr>
              <w:t>This is a good time to introduce the idea of key concepts and explain how they will run throughout the study of AS</w:t>
            </w:r>
            <w:r w:rsidR="005C1EDD">
              <w:rPr>
                <w:rFonts w:ascii="Arial" w:hAnsi="Arial" w:cs="Arial"/>
                <w:sz w:val="20"/>
                <w:szCs w:val="20"/>
              </w:rPr>
              <w:t xml:space="preserve"> &amp; A Level</w:t>
            </w:r>
            <w:r w:rsidRPr="00C84313">
              <w:rPr>
                <w:rFonts w:ascii="Arial" w:hAnsi="Arial" w:cs="Arial"/>
                <w:sz w:val="20"/>
                <w:szCs w:val="20"/>
              </w:rPr>
              <w:t xml:space="preserve"> Economics. Then link this concept to the preceding teaching. It is important to stress that the idea of scarcity is fundamental, and how to use scarce resources requires choices to be made. If scarcity did not exist there would be no need for the subject of economics</w:t>
            </w:r>
            <w:r w:rsidR="005C1EDD">
              <w:rPr>
                <w:rFonts w:ascii="Arial" w:hAnsi="Arial" w:cs="Arial"/>
                <w:sz w:val="20"/>
                <w:szCs w:val="20"/>
              </w:rPr>
              <w:t>.</w:t>
            </w:r>
          </w:p>
        </w:tc>
      </w:tr>
      <w:tr w:rsidR="00454806" w:rsidRPr="00BD0BC1" w14:paraId="0C545610" w14:textId="77777777" w:rsidTr="00C551B9">
        <w:trPr>
          <w:gridAfter w:val="1"/>
          <w:wAfter w:w="590" w:type="dxa"/>
        </w:trPr>
        <w:tc>
          <w:tcPr>
            <w:tcW w:w="2127" w:type="dxa"/>
          </w:tcPr>
          <w:p w14:paraId="04DC94DD" w14:textId="36BC0361" w:rsidR="00454806" w:rsidRPr="00687A2D" w:rsidRDefault="00105398" w:rsidP="00590D36">
            <w:pPr>
              <w:rPr>
                <w:rFonts w:ascii="Arial" w:hAnsi="Arial" w:cs="Arial"/>
                <w:sz w:val="20"/>
                <w:szCs w:val="20"/>
                <w:highlight w:val="green"/>
              </w:rPr>
            </w:pPr>
            <w:r>
              <w:rPr>
                <w:rFonts w:ascii="Arial" w:hAnsi="Arial" w:cs="Arial"/>
                <w:sz w:val="20"/>
                <w:szCs w:val="20"/>
              </w:rPr>
              <w:t>Nature and definition of opportunity cost</w:t>
            </w:r>
          </w:p>
        </w:tc>
        <w:tc>
          <w:tcPr>
            <w:tcW w:w="6520" w:type="dxa"/>
          </w:tcPr>
          <w:p w14:paraId="1D47A533" w14:textId="5F3EF185" w:rsidR="00454806" w:rsidRPr="00395F9B" w:rsidRDefault="00590D36" w:rsidP="00D2726A">
            <w:pPr>
              <w:rPr>
                <w:rFonts w:ascii="Arial" w:hAnsi="Arial" w:cs="Arial"/>
                <w:bCs/>
                <w:color w:val="000000" w:themeColor="text1"/>
                <w:sz w:val="20"/>
                <w:szCs w:val="20"/>
              </w:rPr>
            </w:pPr>
            <w:r>
              <w:rPr>
                <w:rFonts w:ascii="Arial" w:hAnsi="Arial" w:cs="Arial"/>
                <w:bCs/>
                <w:color w:val="000000" w:themeColor="text1"/>
                <w:sz w:val="20"/>
                <w:szCs w:val="20"/>
              </w:rPr>
              <w:t>Ask learners</w:t>
            </w:r>
            <w:r w:rsidR="00395F9B">
              <w:rPr>
                <w:rFonts w:ascii="Arial" w:hAnsi="Arial" w:cs="Arial"/>
                <w:bCs/>
                <w:color w:val="000000" w:themeColor="text1"/>
                <w:sz w:val="20"/>
                <w:szCs w:val="20"/>
              </w:rPr>
              <w:t xml:space="preserve"> questions based on what </w:t>
            </w:r>
            <w:r w:rsidR="00354EF4">
              <w:rPr>
                <w:rFonts w:ascii="Arial" w:hAnsi="Arial" w:cs="Arial"/>
                <w:bCs/>
                <w:color w:val="000000" w:themeColor="text1"/>
                <w:sz w:val="20"/>
                <w:szCs w:val="20"/>
              </w:rPr>
              <w:t>choices they have made recently. Explain that the choice they didn’t take is the opportunity cost of their decision.</w:t>
            </w:r>
          </w:p>
        </w:tc>
        <w:tc>
          <w:tcPr>
            <w:tcW w:w="5925" w:type="dxa"/>
          </w:tcPr>
          <w:p w14:paraId="10B50A2F" w14:textId="497B1BFB" w:rsidR="00454806" w:rsidRPr="00C65773" w:rsidRDefault="00454806" w:rsidP="00454806">
            <w:pPr>
              <w:rPr>
                <w:rFonts w:ascii="Arial" w:hAnsi="Arial" w:cs="Arial"/>
                <w:sz w:val="20"/>
                <w:szCs w:val="20"/>
                <w:highlight w:val="green"/>
              </w:rPr>
            </w:pPr>
          </w:p>
        </w:tc>
      </w:tr>
      <w:tr w:rsidR="00BA20D2" w:rsidRPr="00E05352" w14:paraId="246AF065" w14:textId="77777777" w:rsidTr="00C551B9">
        <w:trPr>
          <w:gridAfter w:val="1"/>
          <w:wAfter w:w="590" w:type="dxa"/>
          <w:trHeight w:val="20"/>
        </w:trPr>
        <w:tc>
          <w:tcPr>
            <w:tcW w:w="14572" w:type="dxa"/>
            <w:gridSpan w:val="3"/>
          </w:tcPr>
          <w:p w14:paraId="134A4CA4" w14:textId="2969D337" w:rsidR="00BA20D2" w:rsidRPr="00395F9B" w:rsidRDefault="00245A7E" w:rsidP="00245A7E">
            <w:pPr>
              <w:ind w:right="45"/>
              <w:rPr>
                <w:rFonts w:ascii="Arial" w:hAnsi="Arial" w:cs="Arial"/>
                <w:b/>
                <w:color w:val="000000" w:themeColor="text1"/>
                <w:sz w:val="20"/>
                <w:szCs w:val="20"/>
              </w:rPr>
            </w:pPr>
            <w:r>
              <w:rPr>
                <w:rFonts w:ascii="Arial" w:hAnsi="Arial" w:cs="Arial"/>
                <w:b/>
                <w:color w:val="000000" w:themeColor="text1"/>
                <w:sz w:val="20"/>
                <w:szCs w:val="20"/>
              </w:rPr>
              <w:t xml:space="preserve">1.2 </w:t>
            </w:r>
            <w:r w:rsidR="00105398" w:rsidRPr="00395F9B">
              <w:rPr>
                <w:rFonts w:ascii="Arial" w:hAnsi="Arial" w:cs="Arial"/>
                <w:b/>
                <w:color w:val="000000" w:themeColor="text1"/>
                <w:sz w:val="20"/>
                <w:szCs w:val="20"/>
              </w:rPr>
              <w:t xml:space="preserve">Economic </w:t>
            </w:r>
            <w:r>
              <w:rPr>
                <w:rFonts w:ascii="Arial" w:hAnsi="Arial" w:cs="Arial"/>
                <w:b/>
                <w:color w:val="000000" w:themeColor="text1"/>
                <w:sz w:val="20"/>
                <w:szCs w:val="20"/>
              </w:rPr>
              <w:t>m</w:t>
            </w:r>
            <w:r w:rsidR="00105398" w:rsidRPr="00395F9B">
              <w:rPr>
                <w:rFonts w:ascii="Arial" w:hAnsi="Arial" w:cs="Arial"/>
                <w:b/>
                <w:color w:val="000000" w:themeColor="text1"/>
                <w:sz w:val="20"/>
                <w:szCs w:val="20"/>
              </w:rPr>
              <w:t>ethodology</w:t>
            </w:r>
          </w:p>
        </w:tc>
      </w:tr>
      <w:tr w:rsidR="00105398" w:rsidRPr="00BD0BC1" w14:paraId="54AC0685" w14:textId="77777777" w:rsidTr="00C551B9">
        <w:trPr>
          <w:gridAfter w:val="1"/>
          <w:wAfter w:w="590" w:type="dxa"/>
        </w:trPr>
        <w:tc>
          <w:tcPr>
            <w:tcW w:w="2127" w:type="dxa"/>
          </w:tcPr>
          <w:p w14:paraId="43A251F6" w14:textId="2D86505E" w:rsidR="00105398" w:rsidRDefault="00105398" w:rsidP="00011937">
            <w:pPr>
              <w:rPr>
                <w:rFonts w:ascii="Arial" w:hAnsi="Arial" w:cs="Arial"/>
                <w:sz w:val="20"/>
                <w:szCs w:val="20"/>
              </w:rPr>
            </w:pPr>
            <w:r>
              <w:rPr>
                <w:rFonts w:ascii="Arial" w:hAnsi="Arial" w:cs="Arial"/>
                <w:sz w:val="20"/>
                <w:szCs w:val="20"/>
              </w:rPr>
              <w:t>Economics as a social science,</w:t>
            </w:r>
          </w:p>
        </w:tc>
        <w:tc>
          <w:tcPr>
            <w:tcW w:w="6520" w:type="dxa"/>
          </w:tcPr>
          <w:p w14:paraId="452F2A5A" w14:textId="100AB707" w:rsidR="00105398" w:rsidRPr="00395F9B" w:rsidRDefault="002C00DA" w:rsidP="00011937">
            <w:pPr>
              <w:rPr>
                <w:rFonts w:ascii="Arial" w:hAnsi="Arial" w:cs="Arial"/>
                <w:color w:val="000000" w:themeColor="text1"/>
                <w:sz w:val="20"/>
                <w:szCs w:val="20"/>
              </w:rPr>
            </w:pPr>
            <w:r>
              <w:rPr>
                <w:rFonts w:ascii="Arial" w:hAnsi="Arial" w:cs="Arial"/>
                <w:color w:val="000000" w:themeColor="text1"/>
                <w:sz w:val="20"/>
                <w:szCs w:val="20"/>
              </w:rPr>
              <w:t>When explaining compare with a physical science.</w:t>
            </w:r>
          </w:p>
        </w:tc>
        <w:tc>
          <w:tcPr>
            <w:tcW w:w="5925" w:type="dxa"/>
          </w:tcPr>
          <w:p w14:paraId="3D788C52" w14:textId="1F6FA1F4" w:rsidR="00105398" w:rsidRPr="009036C6" w:rsidRDefault="002C00DA" w:rsidP="00343A89">
            <w:pPr>
              <w:rPr>
                <w:rFonts w:ascii="Arial" w:hAnsi="Arial" w:cs="Arial"/>
                <w:sz w:val="20"/>
                <w:szCs w:val="20"/>
              </w:rPr>
            </w:pPr>
            <w:r>
              <w:rPr>
                <w:rFonts w:ascii="Arial" w:hAnsi="Arial" w:cs="Arial"/>
                <w:sz w:val="20"/>
                <w:szCs w:val="20"/>
              </w:rPr>
              <w:t xml:space="preserve">A good explanation at this point helps </w:t>
            </w:r>
            <w:r w:rsidR="00343A89">
              <w:rPr>
                <w:rFonts w:ascii="Arial" w:hAnsi="Arial" w:cs="Arial"/>
                <w:sz w:val="20"/>
                <w:szCs w:val="20"/>
              </w:rPr>
              <w:t>learners</w:t>
            </w:r>
            <w:r>
              <w:rPr>
                <w:rFonts w:ascii="Arial" w:hAnsi="Arial" w:cs="Arial"/>
                <w:sz w:val="20"/>
                <w:szCs w:val="20"/>
              </w:rPr>
              <w:t xml:space="preserve"> understand economic methodology throughout the course.</w:t>
            </w:r>
          </w:p>
        </w:tc>
      </w:tr>
      <w:tr w:rsidR="00454806" w:rsidRPr="00BD0BC1" w14:paraId="3D967EA4" w14:textId="77777777" w:rsidTr="00C551B9">
        <w:trPr>
          <w:gridAfter w:val="1"/>
          <w:wAfter w:w="590" w:type="dxa"/>
        </w:trPr>
        <w:tc>
          <w:tcPr>
            <w:tcW w:w="2127" w:type="dxa"/>
          </w:tcPr>
          <w:p w14:paraId="35950ABD" w14:textId="35057C65" w:rsidR="00454806" w:rsidRPr="009036C6" w:rsidRDefault="00105398" w:rsidP="00011937">
            <w:pPr>
              <w:rPr>
                <w:rFonts w:ascii="Arial" w:hAnsi="Arial" w:cs="Arial"/>
                <w:sz w:val="20"/>
                <w:szCs w:val="20"/>
              </w:rPr>
            </w:pPr>
            <w:r>
              <w:rPr>
                <w:rFonts w:ascii="Arial" w:hAnsi="Arial" w:cs="Arial"/>
                <w:sz w:val="20"/>
                <w:szCs w:val="20"/>
              </w:rPr>
              <w:t>Positive and normative statements</w:t>
            </w:r>
          </w:p>
        </w:tc>
        <w:tc>
          <w:tcPr>
            <w:tcW w:w="6520" w:type="dxa"/>
          </w:tcPr>
          <w:p w14:paraId="31C9C968" w14:textId="77777777" w:rsidR="00F9256D" w:rsidRDefault="00F9256D" w:rsidP="00011937">
            <w:pPr>
              <w:rPr>
                <w:rFonts w:ascii="Arial" w:hAnsi="Arial" w:cs="Arial"/>
                <w:sz w:val="20"/>
                <w:szCs w:val="20"/>
              </w:rPr>
            </w:pPr>
            <w:r>
              <w:rPr>
                <w:rFonts w:ascii="Arial" w:hAnsi="Arial" w:cs="Arial"/>
                <w:sz w:val="20"/>
                <w:szCs w:val="20"/>
              </w:rPr>
              <w:t>Introduce definitions of positive and normative statements</w:t>
            </w:r>
          </w:p>
          <w:p w14:paraId="25405EF8" w14:textId="22F39A7E" w:rsidR="00F9256D" w:rsidRDefault="00454806" w:rsidP="00011937">
            <w:pPr>
              <w:rPr>
                <w:rFonts w:ascii="Arial" w:hAnsi="Arial" w:cs="Arial"/>
                <w:sz w:val="20"/>
                <w:szCs w:val="20"/>
              </w:rPr>
            </w:pPr>
            <w:r w:rsidRPr="009036C6">
              <w:rPr>
                <w:rFonts w:ascii="Arial" w:hAnsi="Arial" w:cs="Arial"/>
                <w:sz w:val="20"/>
                <w:szCs w:val="20"/>
              </w:rPr>
              <w:t xml:space="preserve">Give learners working in pairs a number of statements, some positive, and some normative. </w:t>
            </w:r>
            <w:r w:rsidR="00745D07">
              <w:rPr>
                <w:rFonts w:ascii="Arial" w:hAnsi="Arial" w:cs="Arial"/>
                <w:sz w:val="20"/>
                <w:szCs w:val="20"/>
              </w:rPr>
              <w:t>Learners</w:t>
            </w:r>
            <w:r w:rsidRPr="009036C6">
              <w:rPr>
                <w:rFonts w:ascii="Arial" w:hAnsi="Arial" w:cs="Arial"/>
                <w:sz w:val="20"/>
                <w:szCs w:val="20"/>
              </w:rPr>
              <w:t xml:space="preserve"> categorise them into the two types.</w:t>
            </w:r>
          </w:p>
          <w:p w14:paraId="31880ECF" w14:textId="30B4FB03" w:rsidR="00F9256D" w:rsidRPr="000B4ED8" w:rsidRDefault="00F9256D" w:rsidP="00F9256D">
            <w:pPr>
              <w:rPr>
                <w:rFonts w:ascii="Arial" w:hAnsi="Arial" w:cs="Arial"/>
                <w:b/>
                <w:sz w:val="20"/>
                <w:szCs w:val="20"/>
              </w:rPr>
            </w:pPr>
            <w:r w:rsidRPr="009036C6">
              <w:rPr>
                <w:rFonts w:ascii="Arial" w:hAnsi="Arial" w:cs="Arial"/>
                <w:sz w:val="20"/>
                <w:szCs w:val="20"/>
              </w:rPr>
              <w:t xml:space="preserve">Go through the answers as a class, </w:t>
            </w:r>
            <w:r w:rsidR="00427A4D">
              <w:rPr>
                <w:rFonts w:ascii="Arial" w:hAnsi="Arial" w:cs="Arial"/>
                <w:sz w:val="20"/>
                <w:szCs w:val="20"/>
              </w:rPr>
              <w:t>and learners</w:t>
            </w:r>
            <w:r w:rsidRPr="009036C6">
              <w:rPr>
                <w:rFonts w:ascii="Arial" w:hAnsi="Arial" w:cs="Arial"/>
                <w:sz w:val="20"/>
                <w:szCs w:val="20"/>
              </w:rPr>
              <w:t xml:space="preserve"> justify their conclusions verball</w:t>
            </w:r>
            <w:r>
              <w:rPr>
                <w:rFonts w:ascii="Arial" w:hAnsi="Arial" w:cs="Arial"/>
                <w:sz w:val="20"/>
                <w:szCs w:val="20"/>
              </w:rPr>
              <w:t>y.</w:t>
            </w:r>
          </w:p>
          <w:p w14:paraId="4572301B" w14:textId="2193F47C" w:rsidR="00F9256D" w:rsidRDefault="00675961" w:rsidP="008D7CE8">
            <w:pPr>
              <w:spacing w:before="120"/>
              <w:rPr>
                <w:rFonts w:ascii="Arial" w:hAnsi="Arial" w:cs="Arial"/>
                <w:b/>
                <w:sz w:val="20"/>
                <w:szCs w:val="20"/>
              </w:rPr>
            </w:pPr>
            <w:r>
              <w:rPr>
                <w:rFonts w:ascii="Arial" w:hAnsi="Arial" w:cs="Arial"/>
                <w:sz w:val="20"/>
                <w:szCs w:val="20"/>
              </w:rPr>
              <w:lastRenderedPageBreak/>
              <w:t>Learners</w:t>
            </w:r>
            <w:r w:rsidR="00F9256D" w:rsidRPr="009036C6">
              <w:rPr>
                <w:rFonts w:ascii="Arial" w:hAnsi="Arial" w:cs="Arial"/>
                <w:sz w:val="20"/>
                <w:szCs w:val="20"/>
              </w:rPr>
              <w:t>, individually or in pairs, to construct a positive and a normative statement themselves</w:t>
            </w:r>
            <w:r w:rsidR="00F9256D" w:rsidRPr="000B4ED8">
              <w:rPr>
                <w:rFonts w:ascii="Arial" w:hAnsi="Arial" w:cs="Arial"/>
                <w:sz w:val="20"/>
                <w:szCs w:val="20"/>
              </w:rPr>
              <w:t xml:space="preserve">. </w:t>
            </w:r>
            <w:r w:rsidR="00F9256D" w:rsidRPr="009036C6">
              <w:rPr>
                <w:rFonts w:ascii="Arial" w:hAnsi="Arial" w:cs="Arial"/>
                <w:b/>
                <w:sz w:val="20"/>
                <w:szCs w:val="20"/>
              </w:rPr>
              <w:t>(I)</w:t>
            </w:r>
          </w:p>
          <w:p w14:paraId="060DAF23" w14:textId="5D9C1EC6" w:rsidR="00454806" w:rsidRPr="009036C6" w:rsidRDefault="00F9256D" w:rsidP="008D7CE8">
            <w:pPr>
              <w:spacing w:before="120"/>
              <w:rPr>
                <w:rFonts w:ascii="Arial" w:hAnsi="Arial" w:cs="Arial"/>
                <w:sz w:val="20"/>
                <w:szCs w:val="20"/>
              </w:rPr>
            </w:pPr>
            <w:r>
              <w:rPr>
                <w:rFonts w:ascii="Arial" w:hAnsi="Arial" w:cs="Arial"/>
                <w:sz w:val="20"/>
                <w:szCs w:val="20"/>
              </w:rPr>
              <w:t>Plenary or starter for next lesson, use the ‘swipe-it resource’.</w:t>
            </w:r>
            <w:r w:rsidR="00454806" w:rsidRPr="009036C6">
              <w:rPr>
                <w:rFonts w:ascii="Arial" w:hAnsi="Arial" w:cs="Arial"/>
                <w:b/>
                <w:sz w:val="20"/>
                <w:szCs w:val="20"/>
              </w:rPr>
              <w:t xml:space="preserve"> </w:t>
            </w:r>
          </w:p>
        </w:tc>
        <w:tc>
          <w:tcPr>
            <w:tcW w:w="5925" w:type="dxa"/>
          </w:tcPr>
          <w:p w14:paraId="560498AC" w14:textId="77777777" w:rsidR="00454806" w:rsidRPr="009036C6" w:rsidRDefault="00454806" w:rsidP="00011937">
            <w:pPr>
              <w:rPr>
                <w:rFonts w:ascii="Arial" w:hAnsi="Arial" w:cs="Arial"/>
                <w:sz w:val="20"/>
                <w:szCs w:val="20"/>
              </w:rPr>
            </w:pPr>
            <w:r w:rsidRPr="009036C6">
              <w:rPr>
                <w:rFonts w:ascii="Arial" w:hAnsi="Arial" w:cs="Arial"/>
                <w:sz w:val="20"/>
                <w:szCs w:val="20"/>
              </w:rPr>
              <w:lastRenderedPageBreak/>
              <w:t>Ideally, the examples should relate to the economy of the learner’s country.</w:t>
            </w:r>
          </w:p>
          <w:p w14:paraId="79369246" w14:textId="7621530B" w:rsidR="00454806" w:rsidRPr="009036C6" w:rsidRDefault="00000000" w:rsidP="008D7CE8">
            <w:pPr>
              <w:spacing w:before="120"/>
              <w:rPr>
                <w:rFonts w:ascii="Arial" w:hAnsi="Arial" w:cs="Arial"/>
                <w:sz w:val="20"/>
                <w:szCs w:val="20"/>
              </w:rPr>
            </w:pPr>
            <w:hyperlink r:id="rId34" w:history="1">
              <w:r w:rsidR="00B77D5E" w:rsidRPr="008D7CE8">
                <w:rPr>
                  <w:rStyle w:val="Hyperlink"/>
                  <w:rFonts w:ascii="Arial" w:hAnsi="Arial" w:cs="Arial"/>
                  <w:color w:val="4A4A4A"/>
                  <w:sz w:val="20"/>
                  <w:szCs w:val="20"/>
                </w:rPr>
                <w:t>www.</w:t>
              </w:r>
              <w:r w:rsidR="00F9256D" w:rsidRPr="008D7CE8">
                <w:rPr>
                  <w:rStyle w:val="Hyperlink"/>
                  <w:rFonts w:ascii="Arial" w:hAnsi="Arial" w:cs="Arial"/>
                  <w:color w:val="4A4A4A"/>
                  <w:sz w:val="20"/>
                  <w:szCs w:val="20"/>
                </w:rPr>
                <w:t>tutor2u.net/economics/blog/positive-and-normative-statements-try-our-swipe-it-resource</w:t>
              </w:r>
            </w:hyperlink>
          </w:p>
        </w:tc>
      </w:tr>
      <w:tr w:rsidR="00105398" w:rsidRPr="00BD0BC1" w14:paraId="25CB697A" w14:textId="77777777" w:rsidTr="00C551B9">
        <w:trPr>
          <w:gridAfter w:val="1"/>
          <w:wAfter w:w="590" w:type="dxa"/>
        </w:trPr>
        <w:tc>
          <w:tcPr>
            <w:tcW w:w="2127" w:type="dxa"/>
          </w:tcPr>
          <w:p w14:paraId="32DBACB8" w14:textId="77777777" w:rsidR="00105398" w:rsidRDefault="00105398" w:rsidP="00011937">
            <w:pPr>
              <w:rPr>
                <w:rFonts w:ascii="Arial" w:hAnsi="Arial" w:cs="Arial"/>
                <w:sz w:val="20"/>
                <w:szCs w:val="20"/>
              </w:rPr>
            </w:pPr>
            <w:r>
              <w:rPr>
                <w:rFonts w:ascii="Arial" w:hAnsi="Arial" w:cs="Arial"/>
                <w:sz w:val="20"/>
                <w:szCs w:val="20"/>
              </w:rPr>
              <w:t>Ceteris paribus,</w:t>
            </w:r>
          </w:p>
          <w:p w14:paraId="660411EC" w14:textId="419B2387" w:rsidR="00105398" w:rsidRDefault="00105398" w:rsidP="00011937">
            <w:pPr>
              <w:rPr>
                <w:rFonts w:ascii="Arial" w:hAnsi="Arial" w:cs="Arial"/>
                <w:sz w:val="20"/>
                <w:szCs w:val="20"/>
              </w:rPr>
            </w:pPr>
            <w:r>
              <w:rPr>
                <w:rFonts w:ascii="Arial" w:hAnsi="Arial" w:cs="Arial"/>
                <w:sz w:val="20"/>
                <w:szCs w:val="20"/>
              </w:rPr>
              <w:t>Time period</w:t>
            </w:r>
          </w:p>
        </w:tc>
        <w:tc>
          <w:tcPr>
            <w:tcW w:w="6520" w:type="dxa"/>
          </w:tcPr>
          <w:p w14:paraId="45307A61" w14:textId="77777777" w:rsidR="00105398" w:rsidRDefault="00105398" w:rsidP="00011937">
            <w:pPr>
              <w:rPr>
                <w:rFonts w:ascii="Arial" w:hAnsi="Arial" w:cs="Arial"/>
                <w:sz w:val="20"/>
                <w:szCs w:val="20"/>
              </w:rPr>
            </w:pPr>
          </w:p>
        </w:tc>
        <w:tc>
          <w:tcPr>
            <w:tcW w:w="5925" w:type="dxa"/>
          </w:tcPr>
          <w:p w14:paraId="6FD3A770" w14:textId="51ABBD3C" w:rsidR="00105398" w:rsidRPr="009036C6" w:rsidRDefault="00395F9B" w:rsidP="00011937">
            <w:pPr>
              <w:rPr>
                <w:rFonts w:ascii="Arial" w:hAnsi="Arial" w:cs="Arial"/>
                <w:sz w:val="20"/>
                <w:szCs w:val="20"/>
              </w:rPr>
            </w:pPr>
            <w:r>
              <w:rPr>
                <w:rFonts w:ascii="Arial" w:hAnsi="Arial" w:cs="Arial"/>
                <w:sz w:val="20"/>
                <w:szCs w:val="20"/>
              </w:rPr>
              <w:t xml:space="preserve">This is best introduced when teaching demand and supply, and </w:t>
            </w:r>
            <w:r w:rsidRPr="00DB7113">
              <w:rPr>
                <w:rFonts w:ascii="Arial" w:hAnsi="Arial" w:cs="Arial"/>
                <w:sz w:val="20"/>
                <w:szCs w:val="20"/>
              </w:rPr>
              <w:t>the introduction of changing determinants of demand</w:t>
            </w:r>
            <w:r w:rsidR="00F513DD" w:rsidRPr="00DB7113">
              <w:rPr>
                <w:rFonts w:ascii="Arial" w:hAnsi="Arial" w:cs="Arial"/>
                <w:sz w:val="20"/>
                <w:szCs w:val="20"/>
              </w:rPr>
              <w:t xml:space="preserve">, or the </w:t>
            </w:r>
            <w:r w:rsidR="00DB7113" w:rsidRPr="00DB7113">
              <w:rPr>
                <w:rFonts w:ascii="Arial" w:hAnsi="Arial" w:cs="Arial"/>
                <w:sz w:val="20"/>
                <w:szCs w:val="20"/>
              </w:rPr>
              <w:t>production possibility curve</w:t>
            </w:r>
            <w:r w:rsidR="00DB7113">
              <w:rPr>
                <w:rFonts w:ascii="Arial" w:hAnsi="Arial" w:cs="Arial"/>
                <w:sz w:val="20"/>
                <w:szCs w:val="20"/>
              </w:rPr>
              <w:t xml:space="preserve"> (PPC)</w:t>
            </w:r>
            <w:r w:rsidR="00DB7113" w:rsidRPr="00DB7113">
              <w:rPr>
                <w:rFonts w:ascii="Arial" w:hAnsi="Arial" w:cs="Arial"/>
                <w:sz w:val="20"/>
                <w:szCs w:val="20"/>
              </w:rPr>
              <w:t>.</w:t>
            </w:r>
          </w:p>
        </w:tc>
      </w:tr>
      <w:tr w:rsidR="00BA20D2" w:rsidRPr="00E05352" w14:paraId="7E06E20F" w14:textId="77777777" w:rsidTr="00C551B9">
        <w:trPr>
          <w:gridAfter w:val="1"/>
          <w:wAfter w:w="590" w:type="dxa"/>
          <w:trHeight w:val="20"/>
        </w:trPr>
        <w:tc>
          <w:tcPr>
            <w:tcW w:w="14572" w:type="dxa"/>
            <w:gridSpan w:val="3"/>
          </w:tcPr>
          <w:p w14:paraId="5185331E" w14:textId="1892995E" w:rsidR="00BA20D2" w:rsidRPr="00E05352" w:rsidRDefault="00245A7E" w:rsidP="00011937">
            <w:pPr>
              <w:ind w:right="45"/>
              <w:rPr>
                <w:rFonts w:ascii="Arial" w:hAnsi="Arial" w:cs="Arial"/>
                <w:sz w:val="20"/>
                <w:szCs w:val="20"/>
              </w:rPr>
            </w:pPr>
            <w:r>
              <w:rPr>
                <w:rFonts w:ascii="Arial" w:hAnsi="Arial" w:cs="Arial"/>
                <w:b/>
                <w:sz w:val="20"/>
                <w:szCs w:val="20"/>
              </w:rPr>
              <w:t xml:space="preserve">1.3 </w:t>
            </w:r>
            <w:r w:rsidR="00BA20D2" w:rsidRPr="00E05352">
              <w:rPr>
                <w:rFonts w:ascii="Arial" w:hAnsi="Arial" w:cs="Arial"/>
                <w:b/>
                <w:sz w:val="20"/>
                <w:szCs w:val="20"/>
              </w:rPr>
              <w:t>Factors of production</w:t>
            </w:r>
          </w:p>
        </w:tc>
      </w:tr>
      <w:tr w:rsidR="00105398" w:rsidRPr="00E05352" w14:paraId="18378F5A" w14:textId="77777777" w:rsidTr="00C551B9">
        <w:trPr>
          <w:gridAfter w:val="1"/>
          <w:wAfter w:w="590" w:type="dxa"/>
        </w:trPr>
        <w:tc>
          <w:tcPr>
            <w:tcW w:w="2127" w:type="dxa"/>
          </w:tcPr>
          <w:p w14:paraId="781930DF" w14:textId="77777777" w:rsidR="00105398" w:rsidRDefault="00105398" w:rsidP="00011937">
            <w:pPr>
              <w:rPr>
                <w:rFonts w:ascii="Arial" w:hAnsi="Arial" w:cs="Arial"/>
                <w:sz w:val="20"/>
                <w:szCs w:val="20"/>
              </w:rPr>
            </w:pPr>
            <w:r>
              <w:rPr>
                <w:rFonts w:ascii="Arial" w:hAnsi="Arial" w:cs="Arial"/>
                <w:sz w:val="20"/>
                <w:szCs w:val="20"/>
              </w:rPr>
              <w:t>Nature and definition of factors of production,</w:t>
            </w:r>
          </w:p>
          <w:p w14:paraId="3EF8F56E" w14:textId="411BED90" w:rsidR="00105398" w:rsidRPr="00E05352" w:rsidRDefault="00105398" w:rsidP="00011937">
            <w:pPr>
              <w:rPr>
                <w:rFonts w:ascii="Arial" w:hAnsi="Arial" w:cs="Arial"/>
                <w:sz w:val="20"/>
                <w:szCs w:val="20"/>
              </w:rPr>
            </w:pPr>
            <w:r>
              <w:rPr>
                <w:rFonts w:ascii="Arial" w:hAnsi="Arial" w:cs="Arial"/>
                <w:sz w:val="20"/>
                <w:szCs w:val="20"/>
              </w:rPr>
              <w:t>Difference between human and physical capital</w:t>
            </w:r>
          </w:p>
        </w:tc>
        <w:tc>
          <w:tcPr>
            <w:tcW w:w="6520" w:type="dxa"/>
          </w:tcPr>
          <w:p w14:paraId="6FEC4A36" w14:textId="68D0FF77" w:rsidR="00395F9B" w:rsidRPr="00E05352" w:rsidRDefault="00395F9B" w:rsidP="00DB7B4C">
            <w:pPr>
              <w:rPr>
                <w:rFonts w:ascii="Arial" w:hAnsi="Arial" w:cs="Arial"/>
                <w:sz w:val="20"/>
                <w:szCs w:val="20"/>
              </w:rPr>
            </w:pPr>
            <w:r>
              <w:rPr>
                <w:rFonts w:ascii="Arial" w:hAnsi="Arial" w:cs="Arial"/>
                <w:sz w:val="20"/>
                <w:szCs w:val="20"/>
              </w:rPr>
              <w:t xml:space="preserve">Give definition of factors. </w:t>
            </w:r>
            <w:r w:rsidR="00DB7B4C">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categorise various examples of the factors, </w:t>
            </w:r>
            <w:r w:rsidR="00AA0C02">
              <w:rPr>
                <w:rFonts w:ascii="Arial" w:hAnsi="Arial" w:cs="Arial"/>
                <w:sz w:val="20"/>
                <w:szCs w:val="20"/>
              </w:rPr>
              <w:t>into</w:t>
            </w:r>
            <w:r>
              <w:rPr>
                <w:rFonts w:ascii="Arial" w:hAnsi="Arial" w:cs="Arial"/>
                <w:sz w:val="20"/>
                <w:szCs w:val="20"/>
              </w:rPr>
              <w:t xml:space="preserve"> land, labour, capital (physical and human)</w:t>
            </w:r>
          </w:p>
        </w:tc>
        <w:tc>
          <w:tcPr>
            <w:tcW w:w="5925" w:type="dxa"/>
          </w:tcPr>
          <w:p w14:paraId="56E7DDDF" w14:textId="35E688AB" w:rsidR="00105398" w:rsidRPr="00E05352" w:rsidRDefault="00395F9B" w:rsidP="00343A89">
            <w:pPr>
              <w:rPr>
                <w:rFonts w:ascii="Arial" w:hAnsi="Arial" w:cs="Arial"/>
                <w:sz w:val="20"/>
                <w:szCs w:val="20"/>
              </w:rPr>
            </w:pPr>
            <w:r>
              <w:rPr>
                <w:rFonts w:ascii="Arial" w:hAnsi="Arial" w:cs="Arial"/>
                <w:sz w:val="20"/>
                <w:szCs w:val="20"/>
              </w:rPr>
              <w:t>This is a good mini white board activity</w:t>
            </w:r>
            <w:r w:rsidR="00343A89">
              <w:rPr>
                <w:rFonts w:ascii="Arial" w:hAnsi="Arial" w:cs="Arial"/>
                <w:sz w:val="20"/>
                <w:szCs w:val="20"/>
              </w:rPr>
              <w:t>, as you can see all answers.</w:t>
            </w:r>
          </w:p>
        </w:tc>
      </w:tr>
      <w:tr w:rsidR="00454806" w:rsidRPr="00E05352" w14:paraId="1E0E4DAA" w14:textId="77777777" w:rsidTr="00C551B9">
        <w:trPr>
          <w:gridAfter w:val="1"/>
          <w:wAfter w:w="590" w:type="dxa"/>
        </w:trPr>
        <w:tc>
          <w:tcPr>
            <w:tcW w:w="2127" w:type="dxa"/>
          </w:tcPr>
          <w:p w14:paraId="691B4352" w14:textId="77777777" w:rsidR="00454806" w:rsidRPr="00E05352" w:rsidRDefault="00454806" w:rsidP="00011937">
            <w:pPr>
              <w:rPr>
                <w:rFonts w:ascii="Arial" w:hAnsi="Arial" w:cs="Arial"/>
                <w:sz w:val="20"/>
                <w:szCs w:val="20"/>
              </w:rPr>
            </w:pPr>
            <w:r w:rsidRPr="00E05352">
              <w:rPr>
                <w:rFonts w:ascii="Arial" w:hAnsi="Arial" w:cs="Arial"/>
                <w:sz w:val="20"/>
                <w:szCs w:val="20"/>
              </w:rPr>
              <w:t>The rewards to the factors of production: land, labour, capital and enterprise</w:t>
            </w:r>
          </w:p>
        </w:tc>
        <w:tc>
          <w:tcPr>
            <w:tcW w:w="6520" w:type="dxa"/>
          </w:tcPr>
          <w:p w14:paraId="55F293F4" w14:textId="38EA1250" w:rsidR="00454806" w:rsidRPr="00E05352" w:rsidRDefault="00454806" w:rsidP="00590D36">
            <w:pPr>
              <w:rPr>
                <w:rFonts w:ascii="Arial" w:hAnsi="Arial" w:cs="Arial"/>
                <w:sz w:val="20"/>
                <w:szCs w:val="20"/>
              </w:rPr>
            </w:pPr>
            <w:r w:rsidRPr="00E05352">
              <w:rPr>
                <w:rFonts w:ascii="Arial" w:hAnsi="Arial" w:cs="Arial"/>
                <w:sz w:val="20"/>
                <w:szCs w:val="20"/>
              </w:rPr>
              <w:t xml:space="preserve">Explain to learners the meaning of and difference between the four factors of production (categories of resource): land, labour, </w:t>
            </w:r>
            <w:r w:rsidR="00F6794E" w:rsidRPr="00E05352">
              <w:rPr>
                <w:rFonts w:ascii="Arial" w:hAnsi="Arial" w:cs="Arial"/>
                <w:sz w:val="20"/>
                <w:szCs w:val="20"/>
              </w:rPr>
              <w:t>capital,</w:t>
            </w:r>
            <w:r w:rsidRPr="00E05352">
              <w:rPr>
                <w:rFonts w:ascii="Arial" w:hAnsi="Arial" w:cs="Arial"/>
                <w:sz w:val="20"/>
                <w:szCs w:val="20"/>
              </w:rPr>
              <w:t xml:space="preserve"> and enterprise.</w:t>
            </w:r>
          </w:p>
          <w:p w14:paraId="579D8DDC" w14:textId="5D541FDB" w:rsidR="00F9256D" w:rsidRDefault="00745D07" w:rsidP="00F6794E">
            <w:pPr>
              <w:spacing w:before="120"/>
              <w:rPr>
                <w:rFonts w:ascii="Arial" w:hAnsi="Arial" w:cs="Arial"/>
                <w:sz w:val="20"/>
                <w:szCs w:val="20"/>
              </w:rPr>
            </w:pPr>
            <w:r w:rsidRPr="002079B2">
              <w:rPr>
                <w:rFonts w:ascii="Arial" w:hAnsi="Arial" w:cs="Arial"/>
                <w:sz w:val="20"/>
                <w:szCs w:val="20"/>
              </w:rPr>
              <w:t>Learners</w:t>
            </w:r>
            <w:r w:rsidR="00454806" w:rsidRPr="002079B2">
              <w:rPr>
                <w:rFonts w:ascii="Arial" w:hAnsi="Arial" w:cs="Arial"/>
                <w:sz w:val="20"/>
                <w:szCs w:val="20"/>
              </w:rPr>
              <w:t xml:space="preserve"> form small groups and choose a type of product (</w:t>
            </w:r>
            <w:r w:rsidR="00F6794E" w:rsidRPr="002079B2">
              <w:rPr>
                <w:rFonts w:ascii="Arial" w:hAnsi="Arial" w:cs="Arial"/>
                <w:sz w:val="20"/>
                <w:szCs w:val="20"/>
              </w:rPr>
              <w:t>e.g.,</w:t>
            </w:r>
            <w:r w:rsidR="00454806" w:rsidRPr="002079B2">
              <w:rPr>
                <w:rFonts w:ascii="Arial" w:hAnsi="Arial" w:cs="Arial"/>
                <w:sz w:val="20"/>
                <w:szCs w:val="20"/>
              </w:rPr>
              <w:t xml:space="preserve"> clothing, food, furniture, electrical equipment.). Each group has to identify four examples of factors of production (resources) that could be used to produce the product and how these factors might be used to fulfil the needs and wants of the group.</w:t>
            </w:r>
          </w:p>
          <w:p w14:paraId="5D24A583" w14:textId="5CE906D5" w:rsidR="00454806" w:rsidRPr="002079B2" w:rsidRDefault="00454806" w:rsidP="00F6794E">
            <w:pPr>
              <w:spacing w:before="120"/>
              <w:rPr>
                <w:rFonts w:cs="Arial"/>
              </w:rPr>
            </w:pPr>
            <w:r w:rsidRPr="002079B2">
              <w:rPr>
                <w:rFonts w:ascii="Arial" w:hAnsi="Arial" w:cs="Arial"/>
                <w:sz w:val="20"/>
                <w:szCs w:val="20"/>
              </w:rPr>
              <w:t>Give learners a worksheet listing a range of different resources that might be used in a modern economy and ask them to classify each resource according to type</w:t>
            </w:r>
            <w:r w:rsidR="00F9256D" w:rsidRPr="002079B2">
              <w:rPr>
                <w:rFonts w:ascii="Arial" w:hAnsi="Arial" w:cs="Arial"/>
                <w:sz w:val="20"/>
                <w:szCs w:val="20"/>
              </w:rPr>
              <w:t>, perhaps using a table.</w:t>
            </w:r>
            <w:r w:rsidRPr="002079B2">
              <w:rPr>
                <w:rFonts w:ascii="Arial" w:hAnsi="Arial" w:cs="Arial"/>
                <w:sz w:val="20"/>
                <w:szCs w:val="20"/>
              </w:rPr>
              <w:t xml:space="preserve"> Learners swap worksheets and assess each other’s </w:t>
            </w:r>
            <w:r w:rsidRPr="002079B2">
              <w:rPr>
                <w:rFonts w:cs="Arial"/>
              </w:rPr>
              <w:t>work.</w:t>
            </w:r>
          </w:p>
        </w:tc>
        <w:tc>
          <w:tcPr>
            <w:tcW w:w="5925" w:type="dxa"/>
          </w:tcPr>
          <w:p w14:paraId="61EE738C" w14:textId="27E278D7" w:rsidR="00454806" w:rsidRDefault="00454806" w:rsidP="00011937">
            <w:pPr>
              <w:rPr>
                <w:rFonts w:ascii="Arial" w:hAnsi="Arial" w:cs="Arial"/>
                <w:sz w:val="20"/>
                <w:szCs w:val="20"/>
              </w:rPr>
            </w:pPr>
            <w:r w:rsidRPr="00E05352">
              <w:rPr>
                <w:rFonts w:ascii="Arial" w:hAnsi="Arial" w:cs="Arial"/>
                <w:sz w:val="20"/>
                <w:szCs w:val="20"/>
              </w:rPr>
              <w:t xml:space="preserve">Take care when explaining the terms. </w:t>
            </w:r>
            <w:r w:rsidR="0084444F" w:rsidRPr="00E05352">
              <w:rPr>
                <w:rFonts w:ascii="Arial" w:hAnsi="Arial" w:cs="Arial"/>
                <w:sz w:val="20"/>
                <w:szCs w:val="20"/>
              </w:rPr>
              <w:t>Economic ‘capital’</w:t>
            </w:r>
            <w:r w:rsidRPr="00E05352">
              <w:rPr>
                <w:rFonts w:ascii="Arial" w:hAnsi="Arial" w:cs="Arial"/>
                <w:sz w:val="20"/>
                <w:szCs w:val="20"/>
              </w:rPr>
              <w:t xml:space="preserve"> refers to assets, such as machines, used as a means of producing consumer goods/services, rather than valuable themselves. (This is not financial capital which refers to financial assets held in banks.)</w:t>
            </w:r>
          </w:p>
          <w:p w14:paraId="13D39D5A" w14:textId="77777777" w:rsidR="00454806" w:rsidRPr="00E05352" w:rsidRDefault="00454806" w:rsidP="00F6794E">
            <w:pPr>
              <w:spacing w:before="120"/>
              <w:rPr>
                <w:rFonts w:ascii="Arial" w:hAnsi="Arial" w:cs="Arial"/>
                <w:sz w:val="20"/>
                <w:szCs w:val="20"/>
              </w:rPr>
            </w:pPr>
            <w:r w:rsidRPr="00E05352">
              <w:rPr>
                <w:rFonts w:ascii="Arial" w:hAnsi="Arial" w:cs="Arial"/>
                <w:sz w:val="20"/>
                <w:szCs w:val="20"/>
              </w:rPr>
              <w:t>‘Land’ includes everything that we grow on the land, or use from the sea as well as all raw materials, for example wood, and iron.</w:t>
            </w:r>
          </w:p>
          <w:p w14:paraId="1D6DF2F4" w14:textId="2FDC7284" w:rsidR="00454806" w:rsidRPr="00E05352" w:rsidRDefault="00454806" w:rsidP="00F6794E">
            <w:pPr>
              <w:spacing w:before="120"/>
              <w:rPr>
                <w:rFonts w:ascii="Arial" w:hAnsi="Arial" w:cs="Arial"/>
                <w:color w:val="FF0000"/>
                <w:sz w:val="20"/>
                <w:szCs w:val="20"/>
              </w:rPr>
            </w:pPr>
            <w:r w:rsidRPr="00590D36">
              <w:rPr>
                <w:rFonts w:ascii="Arial" w:hAnsi="Arial" w:cs="Arial"/>
                <w:b/>
                <w:sz w:val="20"/>
                <w:szCs w:val="20"/>
              </w:rPr>
              <w:t xml:space="preserve">Note: </w:t>
            </w:r>
            <w:r w:rsidRPr="00E05352">
              <w:rPr>
                <w:rFonts w:ascii="Arial" w:hAnsi="Arial" w:cs="Arial"/>
                <w:sz w:val="20"/>
                <w:szCs w:val="20"/>
              </w:rPr>
              <w:t>Enterprise is sometimes described as a ‘special type of labour’.</w:t>
            </w:r>
          </w:p>
        </w:tc>
      </w:tr>
      <w:tr w:rsidR="00454806" w:rsidRPr="00E05352" w14:paraId="67B83589" w14:textId="77777777" w:rsidTr="00C551B9">
        <w:trPr>
          <w:gridAfter w:val="1"/>
          <w:wAfter w:w="590" w:type="dxa"/>
        </w:trPr>
        <w:tc>
          <w:tcPr>
            <w:tcW w:w="2127" w:type="dxa"/>
          </w:tcPr>
          <w:p w14:paraId="25C63020" w14:textId="77777777" w:rsidR="00454806" w:rsidRPr="00E05352" w:rsidRDefault="00454806" w:rsidP="00011937">
            <w:pPr>
              <w:rPr>
                <w:rFonts w:ascii="Arial" w:hAnsi="Arial" w:cs="Arial"/>
                <w:sz w:val="20"/>
                <w:szCs w:val="20"/>
              </w:rPr>
            </w:pPr>
            <w:r w:rsidRPr="00E05352">
              <w:rPr>
                <w:rFonts w:ascii="Arial" w:hAnsi="Arial" w:cs="Arial"/>
                <w:sz w:val="20"/>
                <w:szCs w:val="20"/>
              </w:rPr>
              <w:t>The rewards to the factors of production: land, labour, capital and enterprise</w:t>
            </w:r>
          </w:p>
        </w:tc>
        <w:tc>
          <w:tcPr>
            <w:tcW w:w="6520" w:type="dxa"/>
          </w:tcPr>
          <w:p w14:paraId="3F310C66" w14:textId="6E5C9F52" w:rsidR="00454806" w:rsidRPr="002079B2" w:rsidRDefault="00F9256D" w:rsidP="002079B2">
            <w:pPr>
              <w:rPr>
                <w:rFonts w:ascii="Arial" w:hAnsi="Arial" w:cs="Arial"/>
                <w:sz w:val="20"/>
                <w:szCs w:val="20"/>
              </w:rPr>
            </w:pPr>
            <w:r w:rsidRPr="002079B2">
              <w:rPr>
                <w:rFonts w:ascii="Arial" w:hAnsi="Arial" w:cs="Arial"/>
                <w:sz w:val="20"/>
                <w:szCs w:val="20"/>
              </w:rPr>
              <w:t xml:space="preserve">Match activity. </w:t>
            </w:r>
            <w:r w:rsidR="00683BE3" w:rsidRPr="002079B2">
              <w:rPr>
                <w:rFonts w:ascii="Arial" w:hAnsi="Arial" w:cs="Arial"/>
                <w:sz w:val="20"/>
                <w:szCs w:val="20"/>
              </w:rPr>
              <w:t>Give learners</w:t>
            </w:r>
            <w:r w:rsidRPr="002079B2">
              <w:rPr>
                <w:rFonts w:ascii="Arial" w:hAnsi="Arial" w:cs="Arial"/>
                <w:sz w:val="20"/>
                <w:szCs w:val="20"/>
              </w:rPr>
              <w:t xml:space="preserve"> definitions of rewards and ask them to match up with the factor.</w:t>
            </w:r>
          </w:p>
        </w:tc>
        <w:tc>
          <w:tcPr>
            <w:tcW w:w="5925" w:type="dxa"/>
          </w:tcPr>
          <w:p w14:paraId="57B5778D" w14:textId="77777777" w:rsidR="00454806" w:rsidRPr="00E05352" w:rsidRDefault="00454806" w:rsidP="00F9256D">
            <w:pPr>
              <w:ind w:right="284"/>
              <w:rPr>
                <w:rFonts w:ascii="Arial" w:hAnsi="Arial" w:cs="Arial"/>
                <w:sz w:val="20"/>
                <w:szCs w:val="20"/>
              </w:rPr>
            </w:pPr>
          </w:p>
        </w:tc>
      </w:tr>
      <w:tr w:rsidR="00105398" w:rsidRPr="00E05352" w14:paraId="0B39684F" w14:textId="77777777" w:rsidTr="00C551B9">
        <w:trPr>
          <w:gridAfter w:val="1"/>
          <w:wAfter w:w="590" w:type="dxa"/>
        </w:trPr>
        <w:tc>
          <w:tcPr>
            <w:tcW w:w="2127" w:type="dxa"/>
          </w:tcPr>
          <w:p w14:paraId="417DACDF" w14:textId="77777777" w:rsidR="00105398" w:rsidRDefault="00105398" w:rsidP="00590D36">
            <w:pPr>
              <w:rPr>
                <w:rFonts w:ascii="Arial" w:hAnsi="Arial" w:cs="Arial"/>
                <w:sz w:val="20"/>
                <w:szCs w:val="20"/>
              </w:rPr>
            </w:pPr>
            <w:r w:rsidRPr="00E05352">
              <w:rPr>
                <w:rFonts w:ascii="Arial" w:hAnsi="Arial" w:cs="Arial"/>
                <w:sz w:val="20"/>
                <w:szCs w:val="20"/>
              </w:rPr>
              <w:lastRenderedPageBreak/>
              <w:t>Specialisation and the division of labour</w:t>
            </w:r>
          </w:p>
          <w:p w14:paraId="2D0DCCC4" w14:textId="55F1E239" w:rsidR="00C84313" w:rsidRPr="00C84313" w:rsidRDefault="005C1EDD" w:rsidP="0084444F">
            <w:pPr>
              <w:spacing w:before="120"/>
              <w:rPr>
                <w:rFonts w:ascii="Arial" w:hAnsi="Arial" w:cs="Arial"/>
                <w:b/>
                <w:bCs/>
                <w:sz w:val="20"/>
                <w:szCs w:val="20"/>
              </w:rPr>
            </w:pPr>
            <w:r w:rsidRPr="000449AA">
              <w:rPr>
                <w:rFonts w:ascii="Arial" w:hAnsi="Arial" w:cs="Arial"/>
                <w:b/>
                <w:color w:val="E21951"/>
                <w:sz w:val="20"/>
                <w:szCs w:val="20"/>
              </w:rPr>
              <w:t>KC1</w:t>
            </w:r>
          </w:p>
        </w:tc>
        <w:tc>
          <w:tcPr>
            <w:tcW w:w="6520" w:type="dxa"/>
          </w:tcPr>
          <w:p w14:paraId="057534FA" w14:textId="250C2957" w:rsidR="00105398" w:rsidRPr="00E05352" w:rsidRDefault="00105398" w:rsidP="00590D36">
            <w:pPr>
              <w:rPr>
                <w:rFonts w:ascii="Arial" w:hAnsi="Arial" w:cs="Arial"/>
                <w:sz w:val="20"/>
                <w:szCs w:val="20"/>
              </w:rPr>
            </w:pPr>
            <w:r>
              <w:rPr>
                <w:rFonts w:ascii="Arial" w:hAnsi="Arial" w:cs="Arial"/>
                <w:sz w:val="20"/>
                <w:szCs w:val="20"/>
              </w:rPr>
              <w:t>Watch a video (from YouTube) of a factory in action such as a car factory. Compare with a business making cars by hand. Discuss with class, why the factory produces more products. Use the video as a basis of discussion of specialisation.</w:t>
            </w:r>
          </w:p>
        </w:tc>
        <w:tc>
          <w:tcPr>
            <w:tcW w:w="5925" w:type="dxa"/>
          </w:tcPr>
          <w:p w14:paraId="0B34D74A" w14:textId="62F4D547" w:rsidR="00105398" w:rsidRPr="0084444F" w:rsidRDefault="00000000" w:rsidP="00105398">
            <w:pPr>
              <w:rPr>
                <w:rFonts w:ascii="Arial" w:hAnsi="Arial" w:cs="Arial"/>
                <w:color w:val="4A4A4A"/>
                <w:sz w:val="20"/>
                <w:szCs w:val="20"/>
              </w:rPr>
            </w:pPr>
            <w:hyperlink r:id="rId35" w:history="1">
              <w:r w:rsidR="00B77D5E" w:rsidRPr="0084444F">
                <w:rPr>
                  <w:rStyle w:val="Hyperlink"/>
                  <w:rFonts w:ascii="Arial" w:hAnsi="Arial" w:cs="Arial"/>
                  <w:color w:val="4A4A4A"/>
                  <w:sz w:val="20"/>
                  <w:szCs w:val="20"/>
                </w:rPr>
                <w:t>www.</w:t>
              </w:r>
              <w:r w:rsidR="00105398" w:rsidRPr="0084444F">
                <w:rPr>
                  <w:rStyle w:val="Hyperlink"/>
                  <w:rFonts w:ascii="Arial" w:hAnsi="Arial" w:cs="Arial"/>
                  <w:color w:val="4A4A4A"/>
                  <w:sz w:val="20"/>
                  <w:szCs w:val="20"/>
                </w:rPr>
                <w:t>youtube.com/watch?v=-z3xJJxOx6E</w:t>
              </w:r>
            </w:hyperlink>
          </w:p>
          <w:p w14:paraId="35DE2A78" w14:textId="77777777" w:rsidR="00105398" w:rsidRDefault="00105398" w:rsidP="0084444F">
            <w:pPr>
              <w:spacing w:before="120"/>
              <w:rPr>
                <w:rFonts w:ascii="Arial" w:hAnsi="Arial" w:cs="Arial"/>
                <w:sz w:val="20"/>
                <w:szCs w:val="20"/>
              </w:rPr>
            </w:pPr>
            <w:r>
              <w:rPr>
                <w:rFonts w:ascii="Arial" w:hAnsi="Arial" w:cs="Arial"/>
                <w:sz w:val="20"/>
                <w:szCs w:val="20"/>
              </w:rPr>
              <w:t>Videos which explain the theory.</w:t>
            </w:r>
          </w:p>
          <w:p w14:paraId="271019AF" w14:textId="4DF13BF0" w:rsidR="00105398" w:rsidRPr="0084444F" w:rsidRDefault="00000000" w:rsidP="00105398">
            <w:pPr>
              <w:rPr>
                <w:rFonts w:ascii="Arial" w:hAnsi="Arial" w:cs="Arial"/>
                <w:color w:val="4A4A4A"/>
                <w:sz w:val="20"/>
                <w:szCs w:val="20"/>
              </w:rPr>
            </w:pPr>
            <w:hyperlink r:id="rId36" w:history="1">
              <w:r w:rsidR="00B77D5E" w:rsidRPr="0084444F">
                <w:rPr>
                  <w:rStyle w:val="Hyperlink"/>
                  <w:rFonts w:ascii="Arial" w:hAnsi="Arial" w:cs="Arial"/>
                  <w:color w:val="4A4A4A"/>
                  <w:sz w:val="20"/>
                  <w:szCs w:val="20"/>
                </w:rPr>
                <w:t>www.</w:t>
              </w:r>
              <w:r w:rsidR="00105398" w:rsidRPr="0084444F">
                <w:rPr>
                  <w:rStyle w:val="Hyperlink"/>
                  <w:rFonts w:ascii="Arial" w:hAnsi="Arial" w:cs="Arial"/>
                  <w:color w:val="4A4A4A"/>
                  <w:sz w:val="20"/>
                  <w:szCs w:val="20"/>
                </w:rPr>
                <w:t>youtube.com/watch?v=ATPxQih6Uag</w:t>
              </w:r>
            </w:hyperlink>
          </w:p>
          <w:p w14:paraId="7C7E1004" w14:textId="09DA68D3" w:rsidR="00105398" w:rsidRPr="00E05352" w:rsidRDefault="00B77D5E" w:rsidP="00590D36">
            <w:pPr>
              <w:rPr>
                <w:rFonts w:ascii="Arial" w:hAnsi="Arial" w:cs="Arial"/>
                <w:sz w:val="20"/>
                <w:szCs w:val="20"/>
              </w:rPr>
            </w:pPr>
            <w:r w:rsidRPr="0084444F">
              <w:rPr>
                <w:rStyle w:val="Hyperlink"/>
                <w:rFonts w:ascii="Arial" w:hAnsi="Arial" w:cs="Arial"/>
                <w:color w:val="4A4A4A"/>
                <w:sz w:val="20"/>
                <w:szCs w:val="20"/>
              </w:rPr>
              <w:t>www.</w:t>
            </w:r>
            <w:r w:rsidR="00105398" w:rsidRPr="0084444F">
              <w:rPr>
                <w:rStyle w:val="Hyperlink"/>
                <w:rFonts w:ascii="Arial" w:hAnsi="Arial" w:cs="Arial"/>
                <w:color w:val="4A4A4A"/>
                <w:sz w:val="20"/>
                <w:szCs w:val="20"/>
              </w:rPr>
              <w:t>youtube.com/watch?v=Mq6VF7TSpk4</w:t>
            </w:r>
          </w:p>
        </w:tc>
      </w:tr>
      <w:tr w:rsidR="00F9256D" w:rsidRPr="00E05352" w14:paraId="717C0EB9" w14:textId="77777777" w:rsidTr="00C551B9">
        <w:trPr>
          <w:gridAfter w:val="1"/>
          <w:wAfter w:w="590" w:type="dxa"/>
        </w:trPr>
        <w:tc>
          <w:tcPr>
            <w:tcW w:w="2127" w:type="dxa"/>
          </w:tcPr>
          <w:p w14:paraId="20EAB664" w14:textId="27DC2A25" w:rsidR="00F9256D" w:rsidRPr="00E05352" w:rsidRDefault="00F9256D" w:rsidP="00F9256D">
            <w:pPr>
              <w:rPr>
                <w:rFonts w:ascii="Arial" w:hAnsi="Arial" w:cs="Arial"/>
                <w:sz w:val="20"/>
                <w:szCs w:val="20"/>
              </w:rPr>
            </w:pPr>
            <w:r w:rsidRPr="00E05352">
              <w:rPr>
                <w:rFonts w:ascii="Arial" w:hAnsi="Arial" w:cs="Arial"/>
                <w:sz w:val="20"/>
                <w:szCs w:val="20"/>
              </w:rPr>
              <w:t xml:space="preserve">The role of the factor </w:t>
            </w:r>
            <w:r w:rsidR="00105398">
              <w:rPr>
                <w:rFonts w:ascii="Arial" w:hAnsi="Arial" w:cs="Arial"/>
                <w:sz w:val="20"/>
                <w:szCs w:val="20"/>
              </w:rPr>
              <w:t>entrepreneur</w:t>
            </w:r>
            <w:r w:rsidRPr="00E05352">
              <w:rPr>
                <w:rFonts w:ascii="Arial" w:hAnsi="Arial" w:cs="Arial"/>
                <w:sz w:val="20"/>
                <w:szCs w:val="20"/>
              </w:rPr>
              <w:t xml:space="preserve"> in </w:t>
            </w:r>
            <w:r w:rsidR="00105398">
              <w:rPr>
                <w:rFonts w:ascii="Arial" w:hAnsi="Arial" w:cs="Arial"/>
                <w:sz w:val="20"/>
                <w:szCs w:val="20"/>
              </w:rPr>
              <w:t>contemporary</w:t>
            </w:r>
            <w:r w:rsidRPr="00E05352">
              <w:rPr>
                <w:rFonts w:ascii="Arial" w:hAnsi="Arial" w:cs="Arial"/>
                <w:sz w:val="20"/>
                <w:szCs w:val="20"/>
              </w:rPr>
              <w:t xml:space="preserve"> econom</w:t>
            </w:r>
            <w:r w:rsidR="00105398">
              <w:rPr>
                <w:rFonts w:ascii="Arial" w:hAnsi="Arial" w:cs="Arial"/>
                <w:sz w:val="20"/>
                <w:szCs w:val="20"/>
              </w:rPr>
              <w:t>ies</w:t>
            </w:r>
          </w:p>
        </w:tc>
        <w:tc>
          <w:tcPr>
            <w:tcW w:w="6520" w:type="dxa"/>
          </w:tcPr>
          <w:p w14:paraId="6763EA33" w14:textId="36458458" w:rsidR="00F9256D" w:rsidRPr="00E05352" w:rsidRDefault="00F9256D" w:rsidP="00F9256D">
            <w:pPr>
              <w:rPr>
                <w:rFonts w:ascii="Arial" w:hAnsi="Arial" w:cs="Arial"/>
                <w:b/>
                <w:sz w:val="20"/>
                <w:szCs w:val="20"/>
              </w:rPr>
            </w:pPr>
            <w:r w:rsidRPr="00E05352">
              <w:rPr>
                <w:rFonts w:ascii="Arial" w:hAnsi="Arial" w:cs="Arial"/>
                <w:sz w:val="20"/>
                <w:szCs w:val="20"/>
              </w:rPr>
              <w:t>Each learner imagines that they have recently been appointed to the role of managing director of an organisation of their choice. They list as many functions as they can that are necessary to successfully undertake this role.</w:t>
            </w:r>
          </w:p>
          <w:p w14:paraId="0712FE2E" w14:textId="23F2E622" w:rsidR="00F9256D" w:rsidRPr="00F9256D" w:rsidRDefault="00F9256D" w:rsidP="001B37E3">
            <w:pPr>
              <w:spacing w:before="120"/>
              <w:rPr>
                <w:rFonts w:ascii="Arial" w:hAnsi="Arial" w:cs="Arial"/>
                <w:b/>
                <w:sz w:val="20"/>
                <w:szCs w:val="20"/>
              </w:rPr>
            </w:pPr>
            <w:r w:rsidRPr="00E05352">
              <w:rPr>
                <w:rFonts w:ascii="Arial" w:hAnsi="Arial" w:cs="Arial"/>
                <w:sz w:val="20"/>
                <w:szCs w:val="20"/>
              </w:rPr>
              <w:t>Collate the responses on the whiteboard. Identify the specific functions associated with the factor of enterprise.</w:t>
            </w:r>
          </w:p>
        </w:tc>
        <w:tc>
          <w:tcPr>
            <w:tcW w:w="5925" w:type="dxa"/>
          </w:tcPr>
          <w:p w14:paraId="7EADED78" w14:textId="77777777" w:rsidR="00F9256D" w:rsidRPr="00E05352" w:rsidRDefault="00F9256D" w:rsidP="00F9256D">
            <w:pPr>
              <w:rPr>
                <w:rFonts w:ascii="Arial" w:hAnsi="Arial" w:cs="Arial"/>
                <w:b/>
                <w:sz w:val="20"/>
                <w:szCs w:val="20"/>
              </w:rPr>
            </w:pPr>
            <w:r w:rsidRPr="00E05352">
              <w:rPr>
                <w:rFonts w:ascii="Arial" w:hAnsi="Arial" w:cs="Arial"/>
                <w:sz w:val="20"/>
                <w:szCs w:val="20"/>
              </w:rPr>
              <w:t>It is essential that key elements such as risk taking, organising the other factors of production and receiving profit are clearly linked to the factor enterprise.</w:t>
            </w:r>
          </w:p>
        </w:tc>
      </w:tr>
      <w:tr w:rsidR="00454806" w:rsidRPr="00C17723" w14:paraId="3B168193" w14:textId="77777777" w:rsidTr="00C551B9">
        <w:trPr>
          <w:gridAfter w:val="1"/>
          <w:wAfter w:w="590" w:type="dxa"/>
        </w:trPr>
        <w:tc>
          <w:tcPr>
            <w:tcW w:w="2127" w:type="dxa"/>
          </w:tcPr>
          <w:p w14:paraId="18EA3B06" w14:textId="77777777" w:rsidR="00454806" w:rsidRPr="00C17723" w:rsidDel="00C109F7" w:rsidRDefault="00454806" w:rsidP="00011937">
            <w:pPr>
              <w:rPr>
                <w:rFonts w:ascii="Arial" w:hAnsi="Arial" w:cs="Arial"/>
                <w:sz w:val="20"/>
                <w:szCs w:val="20"/>
              </w:rPr>
            </w:pPr>
            <w:r w:rsidRPr="00C17723">
              <w:rPr>
                <w:rFonts w:ascii="Arial" w:hAnsi="Arial" w:cs="Arial"/>
                <w:sz w:val="20"/>
                <w:szCs w:val="20"/>
              </w:rPr>
              <w:t>Progress check – factors of production</w:t>
            </w:r>
          </w:p>
        </w:tc>
        <w:tc>
          <w:tcPr>
            <w:tcW w:w="6520" w:type="dxa"/>
          </w:tcPr>
          <w:p w14:paraId="6CE71923" w14:textId="339FE892" w:rsidR="00454806" w:rsidRPr="00C17723" w:rsidRDefault="00454806" w:rsidP="00011937">
            <w:pPr>
              <w:rPr>
                <w:rFonts w:ascii="Arial" w:hAnsi="Arial" w:cs="Arial"/>
                <w:sz w:val="20"/>
                <w:szCs w:val="20"/>
              </w:rPr>
            </w:pPr>
            <w:r w:rsidRPr="00C17723">
              <w:rPr>
                <w:rFonts w:ascii="Arial" w:hAnsi="Arial" w:cs="Arial"/>
                <w:sz w:val="20"/>
                <w:szCs w:val="20"/>
              </w:rPr>
              <w:t xml:space="preserve">Consolidate learning based on a short answer or multiple choice questions selected from Cambridge </w:t>
            </w:r>
            <w:r w:rsidR="003D6760" w:rsidRPr="00C17723">
              <w:rPr>
                <w:rFonts w:ascii="Arial" w:hAnsi="Arial" w:cs="Arial"/>
                <w:color w:val="000000" w:themeColor="text1"/>
                <w:sz w:val="20"/>
                <w:szCs w:val="20"/>
              </w:rPr>
              <w:t xml:space="preserve">past papers </w:t>
            </w:r>
            <w:r w:rsidR="00C3306F" w:rsidRPr="00C17723">
              <w:rPr>
                <w:rFonts w:ascii="Arial" w:hAnsi="Arial" w:cs="Arial"/>
                <w:color w:val="000000" w:themeColor="text1"/>
                <w:sz w:val="20"/>
                <w:szCs w:val="20"/>
              </w:rPr>
              <w:t>(pre 2023)</w:t>
            </w:r>
            <w:r w:rsidR="00E40369" w:rsidRPr="00C17723">
              <w:rPr>
                <w:rFonts w:ascii="Arial" w:hAnsi="Arial" w:cs="Arial"/>
                <w:color w:val="000000" w:themeColor="text1"/>
                <w:sz w:val="20"/>
                <w:szCs w:val="20"/>
              </w:rPr>
              <w:t xml:space="preserve"> </w:t>
            </w:r>
            <w:r w:rsidRPr="00C17723">
              <w:rPr>
                <w:rFonts w:ascii="Arial" w:hAnsi="Arial" w:cs="Arial"/>
                <w:sz w:val="20"/>
                <w:szCs w:val="20"/>
              </w:rPr>
              <w:t>on the nature of factors of production to help consolidate learning on this topic.</w:t>
            </w:r>
          </w:p>
          <w:p w14:paraId="6A7960E0" w14:textId="7FB3D0A6" w:rsidR="00454806" w:rsidRPr="00C17723" w:rsidRDefault="00454806" w:rsidP="001B37E3">
            <w:pPr>
              <w:spacing w:before="120"/>
              <w:rPr>
                <w:rFonts w:ascii="Arial" w:hAnsi="Arial" w:cs="Arial"/>
                <w:sz w:val="20"/>
                <w:szCs w:val="20"/>
              </w:rPr>
            </w:pPr>
            <w:r w:rsidRPr="00C17723">
              <w:rPr>
                <w:rFonts w:ascii="Arial" w:hAnsi="Arial" w:cs="Arial"/>
                <w:sz w:val="20"/>
                <w:szCs w:val="20"/>
              </w:rPr>
              <w:t>Go through the answers with the class, inviting learners to discuss the reasons for the answers they gave.</w:t>
            </w:r>
          </w:p>
        </w:tc>
        <w:tc>
          <w:tcPr>
            <w:tcW w:w="5925" w:type="dxa"/>
          </w:tcPr>
          <w:p w14:paraId="108AE241" w14:textId="3C8D957D" w:rsidR="00454806" w:rsidRPr="00C17723" w:rsidRDefault="00454806" w:rsidP="002079B2">
            <w:pPr>
              <w:rPr>
                <w:rFonts w:ascii="Arial" w:hAnsi="Arial" w:cs="Arial"/>
                <w:color w:val="000000"/>
                <w:sz w:val="20"/>
                <w:szCs w:val="20"/>
              </w:rPr>
            </w:pPr>
            <w:r w:rsidRPr="00C17723">
              <w:rPr>
                <w:rFonts w:ascii="Arial" w:hAnsi="Arial" w:cs="Arial"/>
                <w:sz w:val="20"/>
                <w:szCs w:val="20"/>
              </w:rPr>
              <w:t>Multiple</w:t>
            </w:r>
            <w:r w:rsidR="00792D62" w:rsidRPr="00C17723">
              <w:rPr>
                <w:rFonts w:ascii="Arial" w:hAnsi="Arial" w:cs="Arial"/>
                <w:sz w:val="20"/>
                <w:szCs w:val="20"/>
              </w:rPr>
              <w:t>-</w:t>
            </w:r>
            <w:r w:rsidRPr="00C17723">
              <w:rPr>
                <w:rFonts w:ascii="Arial" w:hAnsi="Arial" w:cs="Arial"/>
                <w:sz w:val="20"/>
                <w:szCs w:val="20"/>
              </w:rPr>
              <w:t>choice questions are particularly useful for this type of activity as learners can talk about their choices and explain why they rejected each of the alternative options, thus helping to consolidate learning.</w:t>
            </w:r>
          </w:p>
        </w:tc>
      </w:tr>
      <w:tr w:rsidR="00BA20D2" w:rsidRPr="00E05352" w14:paraId="637234D1" w14:textId="77777777" w:rsidTr="00C551B9">
        <w:trPr>
          <w:gridAfter w:val="1"/>
          <w:wAfter w:w="590" w:type="dxa"/>
          <w:trHeight w:val="20"/>
        </w:trPr>
        <w:tc>
          <w:tcPr>
            <w:tcW w:w="14572" w:type="dxa"/>
            <w:gridSpan w:val="3"/>
          </w:tcPr>
          <w:p w14:paraId="6975B373" w14:textId="2A34CDAA" w:rsidR="00BA20D2" w:rsidRPr="00E05352" w:rsidRDefault="00245A7E" w:rsidP="00245A7E">
            <w:pPr>
              <w:ind w:right="45"/>
              <w:rPr>
                <w:rFonts w:ascii="Arial" w:hAnsi="Arial" w:cs="Arial"/>
                <w:b/>
                <w:sz w:val="20"/>
                <w:szCs w:val="20"/>
                <w:highlight w:val="magenta"/>
              </w:rPr>
            </w:pPr>
            <w:r>
              <w:rPr>
                <w:rFonts w:ascii="Arial" w:hAnsi="Arial" w:cs="Arial"/>
                <w:b/>
                <w:sz w:val="20"/>
                <w:szCs w:val="20"/>
              </w:rPr>
              <w:t xml:space="preserve">1.4 </w:t>
            </w:r>
            <w:r w:rsidR="00BA20D2" w:rsidRPr="00E05352">
              <w:rPr>
                <w:rFonts w:ascii="Arial" w:hAnsi="Arial" w:cs="Arial"/>
                <w:b/>
                <w:sz w:val="20"/>
                <w:szCs w:val="20"/>
              </w:rPr>
              <w:t>Resource allocation in different economic systems</w:t>
            </w:r>
          </w:p>
        </w:tc>
      </w:tr>
      <w:tr w:rsidR="00454806" w:rsidRPr="00E05352" w14:paraId="64634986" w14:textId="77777777" w:rsidTr="00C551B9">
        <w:trPr>
          <w:gridAfter w:val="1"/>
          <w:wAfter w:w="590" w:type="dxa"/>
        </w:trPr>
        <w:tc>
          <w:tcPr>
            <w:tcW w:w="2127" w:type="dxa"/>
          </w:tcPr>
          <w:p w14:paraId="7F1CB90E" w14:textId="77777777" w:rsidR="00454806" w:rsidRDefault="00454806" w:rsidP="00011937">
            <w:pPr>
              <w:rPr>
                <w:rFonts w:ascii="Arial" w:hAnsi="Arial" w:cs="Arial"/>
                <w:sz w:val="20"/>
                <w:szCs w:val="20"/>
              </w:rPr>
            </w:pPr>
            <w:r w:rsidRPr="00E05352">
              <w:rPr>
                <w:rFonts w:ascii="Arial" w:hAnsi="Arial" w:cs="Arial"/>
                <w:sz w:val="20"/>
                <w:szCs w:val="20"/>
              </w:rPr>
              <w:t>Decision making in market, planned and mixed economies</w:t>
            </w:r>
            <w:r w:rsidR="00F015F8">
              <w:rPr>
                <w:rFonts w:ascii="Arial" w:hAnsi="Arial" w:cs="Arial"/>
                <w:sz w:val="20"/>
                <w:szCs w:val="20"/>
              </w:rPr>
              <w:t>,</w:t>
            </w:r>
          </w:p>
          <w:p w14:paraId="2F61214D" w14:textId="75AE7A13" w:rsidR="00F015F8" w:rsidRPr="00E05352" w:rsidRDefault="00F015F8" w:rsidP="001B37E3">
            <w:pPr>
              <w:spacing w:before="120"/>
              <w:rPr>
                <w:rFonts w:ascii="Arial" w:hAnsi="Arial" w:cs="Arial"/>
                <w:sz w:val="20"/>
                <w:szCs w:val="20"/>
              </w:rPr>
            </w:pPr>
            <w:r>
              <w:rPr>
                <w:rFonts w:ascii="Arial" w:hAnsi="Arial" w:cs="Arial"/>
                <w:sz w:val="20"/>
                <w:szCs w:val="20"/>
              </w:rPr>
              <w:t>Resource allocation in these economic systems</w:t>
            </w:r>
          </w:p>
        </w:tc>
        <w:tc>
          <w:tcPr>
            <w:tcW w:w="6520" w:type="dxa"/>
          </w:tcPr>
          <w:p w14:paraId="3C47459D" w14:textId="77777777" w:rsidR="00454806" w:rsidRPr="00E05352" w:rsidRDefault="00454806" w:rsidP="00011937">
            <w:pPr>
              <w:rPr>
                <w:rFonts w:ascii="Arial" w:hAnsi="Arial" w:cs="Arial"/>
                <w:sz w:val="20"/>
                <w:szCs w:val="20"/>
              </w:rPr>
            </w:pPr>
            <w:r w:rsidRPr="00E05352">
              <w:rPr>
                <w:rFonts w:ascii="Arial" w:hAnsi="Arial" w:cs="Arial"/>
                <w:sz w:val="20"/>
                <w:szCs w:val="20"/>
              </w:rPr>
              <w:t>Class discussion on how resource allocation relates to each of the three key questions:</w:t>
            </w:r>
          </w:p>
          <w:p w14:paraId="15466C2F" w14:textId="59D33E40" w:rsidR="00454806" w:rsidRPr="00E05352" w:rsidRDefault="00454806" w:rsidP="001B37E3">
            <w:pPr>
              <w:numPr>
                <w:ilvl w:val="0"/>
                <w:numId w:val="1"/>
              </w:numPr>
              <w:ind w:left="647" w:hanging="284"/>
              <w:rPr>
                <w:rFonts w:ascii="Arial" w:hAnsi="Arial" w:cs="Arial"/>
                <w:sz w:val="20"/>
                <w:szCs w:val="20"/>
              </w:rPr>
            </w:pPr>
            <w:r w:rsidRPr="00E05352">
              <w:rPr>
                <w:rFonts w:ascii="Arial" w:hAnsi="Arial" w:cs="Arial"/>
                <w:sz w:val="20"/>
                <w:szCs w:val="20"/>
              </w:rPr>
              <w:t xml:space="preserve">what will be </w:t>
            </w:r>
            <w:r w:rsidR="00C551B9" w:rsidRPr="00E05352">
              <w:rPr>
                <w:rFonts w:ascii="Arial" w:hAnsi="Arial" w:cs="Arial"/>
                <w:sz w:val="20"/>
                <w:szCs w:val="20"/>
              </w:rPr>
              <w:t>produced?</w:t>
            </w:r>
          </w:p>
          <w:p w14:paraId="49B0F9E0" w14:textId="1D75B3AE" w:rsidR="00454806" w:rsidRPr="00E05352" w:rsidRDefault="00C551B9" w:rsidP="001B37E3">
            <w:pPr>
              <w:numPr>
                <w:ilvl w:val="0"/>
                <w:numId w:val="1"/>
              </w:numPr>
              <w:ind w:left="647" w:hanging="284"/>
              <w:rPr>
                <w:rFonts w:ascii="Arial" w:hAnsi="Arial" w:cs="Arial"/>
                <w:sz w:val="20"/>
                <w:szCs w:val="20"/>
              </w:rPr>
            </w:pPr>
            <w:r w:rsidRPr="00E05352">
              <w:rPr>
                <w:rFonts w:ascii="Arial" w:hAnsi="Arial" w:cs="Arial"/>
                <w:sz w:val="20"/>
                <w:szCs w:val="20"/>
              </w:rPr>
              <w:t>how?</w:t>
            </w:r>
          </w:p>
          <w:p w14:paraId="256EE60F" w14:textId="0ABF03CD" w:rsidR="00454806" w:rsidRPr="00E05352" w:rsidRDefault="00454806" w:rsidP="001B37E3">
            <w:pPr>
              <w:numPr>
                <w:ilvl w:val="0"/>
                <w:numId w:val="1"/>
              </w:numPr>
              <w:ind w:left="647" w:hanging="284"/>
              <w:rPr>
                <w:rFonts w:ascii="Arial" w:hAnsi="Arial" w:cs="Arial"/>
                <w:sz w:val="20"/>
                <w:szCs w:val="20"/>
              </w:rPr>
            </w:pPr>
            <w:r w:rsidRPr="00E05352">
              <w:rPr>
                <w:rFonts w:ascii="Arial" w:hAnsi="Arial" w:cs="Arial"/>
                <w:sz w:val="20"/>
                <w:szCs w:val="20"/>
              </w:rPr>
              <w:t>for whom.</w:t>
            </w:r>
          </w:p>
          <w:p w14:paraId="0AE87688" w14:textId="66A91696" w:rsidR="00454806" w:rsidRDefault="00454806" w:rsidP="001B37E3">
            <w:pPr>
              <w:spacing w:before="120"/>
              <w:rPr>
                <w:rFonts w:ascii="Arial" w:hAnsi="Arial" w:cs="Arial"/>
                <w:sz w:val="20"/>
                <w:szCs w:val="20"/>
              </w:rPr>
            </w:pPr>
            <w:r w:rsidRPr="002079B2">
              <w:rPr>
                <w:rFonts w:ascii="Arial" w:hAnsi="Arial" w:cs="Arial"/>
                <w:sz w:val="20"/>
                <w:szCs w:val="20"/>
              </w:rPr>
              <w:t xml:space="preserve">Provide a list of characteristics which are commonly associated with the three economic systems. </w:t>
            </w:r>
            <w:r w:rsidR="00675961" w:rsidRPr="002079B2">
              <w:rPr>
                <w:rFonts w:ascii="Arial" w:hAnsi="Arial" w:cs="Arial"/>
                <w:sz w:val="20"/>
                <w:szCs w:val="20"/>
              </w:rPr>
              <w:t>Learners</w:t>
            </w:r>
            <w:r w:rsidRPr="002079B2">
              <w:rPr>
                <w:rFonts w:ascii="Arial" w:hAnsi="Arial" w:cs="Arial"/>
                <w:sz w:val="20"/>
                <w:szCs w:val="20"/>
              </w:rPr>
              <w:t>, individually or in pairs</w:t>
            </w:r>
            <w:r w:rsidR="00F9256D" w:rsidRPr="002079B2">
              <w:rPr>
                <w:rFonts w:ascii="Arial" w:hAnsi="Arial" w:cs="Arial"/>
                <w:sz w:val="20"/>
                <w:szCs w:val="20"/>
              </w:rPr>
              <w:t xml:space="preserve"> to categorise the </w:t>
            </w:r>
            <w:r w:rsidR="004E6146" w:rsidRPr="002079B2">
              <w:rPr>
                <w:rFonts w:ascii="Arial" w:hAnsi="Arial" w:cs="Arial"/>
                <w:sz w:val="20"/>
                <w:szCs w:val="20"/>
              </w:rPr>
              <w:t>characteristics</w:t>
            </w:r>
            <w:r w:rsidR="00F9256D" w:rsidRPr="002079B2">
              <w:rPr>
                <w:rFonts w:ascii="Arial" w:hAnsi="Arial" w:cs="Arial"/>
                <w:sz w:val="20"/>
                <w:szCs w:val="20"/>
              </w:rPr>
              <w:t xml:space="preserve"> into each system.</w:t>
            </w:r>
          </w:p>
          <w:p w14:paraId="1B711B62" w14:textId="72CF2755" w:rsidR="00454806" w:rsidRDefault="00F9256D" w:rsidP="001B37E3">
            <w:pPr>
              <w:spacing w:before="120"/>
              <w:rPr>
                <w:rFonts w:ascii="Arial" w:hAnsi="Arial" w:cs="Arial"/>
                <w:bCs/>
                <w:sz w:val="20"/>
                <w:szCs w:val="20"/>
              </w:rPr>
            </w:pPr>
            <w:r w:rsidRPr="002079B2">
              <w:rPr>
                <w:rFonts w:ascii="Arial" w:hAnsi="Arial" w:cs="Arial"/>
                <w:b/>
                <w:sz w:val="20"/>
                <w:szCs w:val="20"/>
              </w:rPr>
              <w:t xml:space="preserve">Flipped learning task. </w:t>
            </w:r>
            <w:r w:rsidRPr="002079B2">
              <w:rPr>
                <w:rFonts w:ascii="Arial" w:hAnsi="Arial" w:cs="Arial"/>
                <w:bCs/>
                <w:sz w:val="20"/>
                <w:szCs w:val="20"/>
              </w:rPr>
              <w:t xml:space="preserve">Direct </w:t>
            </w:r>
            <w:r w:rsidR="00343A89" w:rsidRPr="002079B2">
              <w:rPr>
                <w:rFonts w:ascii="Arial" w:hAnsi="Arial" w:cs="Arial"/>
                <w:bCs/>
                <w:sz w:val="20"/>
                <w:szCs w:val="20"/>
              </w:rPr>
              <w:t>learners</w:t>
            </w:r>
            <w:r w:rsidRPr="002079B2">
              <w:rPr>
                <w:rFonts w:ascii="Arial" w:hAnsi="Arial" w:cs="Arial"/>
                <w:bCs/>
                <w:sz w:val="20"/>
                <w:szCs w:val="20"/>
              </w:rPr>
              <w:t xml:space="preserve"> to research the economic systems. Include, the key characteristics, advantages and disadvantages of each system.</w:t>
            </w:r>
          </w:p>
          <w:p w14:paraId="5D344EA0" w14:textId="499CC348" w:rsidR="00454806" w:rsidRPr="002079B2" w:rsidRDefault="00675961" w:rsidP="001B37E3">
            <w:pPr>
              <w:spacing w:before="120"/>
              <w:rPr>
                <w:rFonts w:cs="Arial"/>
              </w:rPr>
            </w:pPr>
            <w:r w:rsidRPr="002079B2">
              <w:rPr>
                <w:rFonts w:ascii="Arial" w:hAnsi="Arial" w:cs="Arial"/>
                <w:sz w:val="20"/>
                <w:szCs w:val="20"/>
              </w:rPr>
              <w:t>Learners</w:t>
            </w:r>
            <w:r w:rsidR="00454806" w:rsidRPr="002079B2">
              <w:rPr>
                <w:rFonts w:ascii="Arial" w:hAnsi="Arial" w:cs="Arial"/>
                <w:sz w:val="20"/>
                <w:szCs w:val="20"/>
              </w:rPr>
              <w:t xml:space="preserve"> provide evidence to decide what kind of economic system might accurately represent their economy.</w:t>
            </w:r>
          </w:p>
        </w:tc>
        <w:tc>
          <w:tcPr>
            <w:tcW w:w="5925" w:type="dxa"/>
          </w:tcPr>
          <w:p w14:paraId="3AB929AA" w14:textId="77777777" w:rsidR="00454806" w:rsidRPr="00E05352" w:rsidRDefault="00454806" w:rsidP="00011937">
            <w:pPr>
              <w:rPr>
                <w:rFonts w:ascii="Arial" w:hAnsi="Arial" w:cs="Arial"/>
                <w:sz w:val="20"/>
                <w:szCs w:val="20"/>
              </w:rPr>
            </w:pPr>
            <w:r w:rsidRPr="00E05352">
              <w:rPr>
                <w:rFonts w:ascii="Arial" w:hAnsi="Arial" w:cs="Arial"/>
                <w:sz w:val="20"/>
                <w:szCs w:val="20"/>
              </w:rPr>
              <w:t>It is important to establish how economic systems address the basic economic problem.</w:t>
            </w:r>
          </w:p>
          <w:p w14:paraId="41F7C4B0" w14:textId="77777777" w:rsidR="00454806" w:rsidRPr="00E05352" w:rsidRDefault="00454806" w:rsidP="001B37E3">
            <w:pPr>
              <w:spacing w:before="120"/>
              <w:rPr>
                <w:rFonts w:ascii="Arial" w:hAnsi="Arial" w:cs="Arial"/>
                <w:sz w:val="20"/>
                <w:szCs w:val="20"/>
              </w:rPr>
            </w:pPr>
            <w:r w:rsidRPr="00E05352">
              <w:rPr>
                <w:rFonts w:ascii="Arial" w:hAnsi="Arial" w:cs="Arial"/>
                <w:sz w:val="20"/>
                <w:szCs w:val="20"/>
              </w:rPr>
              <w:t>Distinguish between price mechanism and resource allocation in market system and how central governments allocate resources in a planned economy.</w:t>
            </w:r>
          </w:p>
          <w:p w14:paraId="3F2890F0" w14:textId="17AC0E82" w:rsidR="00454806" w:rsidRPr="001B37E3" w:rsidRDefault="00000000" w:rsidP="001B37E3">
            <w:pPr>
              <w:spacing w:before="120"/>
              <w:ind w:right="-142"/>
              <w:rPr>
                <w:rFonts w:ascii="Arial" w:hAnsi="Arial" w:cs="Arial"/>
                <w:color w:val="4A4A4A"/>
                <w:sz w:val="20"/>
                <w:szCs w:val="20"/>
              </w:rPr>
            </w:pPr>
            <w:hyperlink r:id="rId37" w:history="1">
              <w:r w:rsidR="001B37E3" w:rsidRPr="001B37E3">
                <w:rPr>
                  <w:rStyle w:val="Hyperlink"/>
                  <w:rFonts w:ascii="Arial" w:hAnsi="Arial" w:cs="Arial"/>
                  <w:color w:val="4A4A4A"/>
                  <w:sz w:val="20"/>
                  <w:szCs w:val="20"/>
                </w:rPr>
                <w:t>www.tutor2u.net/economics/reference/economic-systems</w:t>
              </w:r>
            </w:hyperlink>
          </w:p>
          <w:p w14:paraId="124D20F4" w14:textId="77777777" w:rsidR="00F9256D" w:rsidRDefault="00F9256D" w:rsidP="001B37E3">
            <w:pPr>
              <w:spacing w:before="120"/>
              <w:ind w:right="-142"/>
              <w:rPr>
                <w:rFonts w:ascii="Arial" w:hAnsi="Arial" w:cs="Arial"/>
                <w:color w:val="000000" w:themeColor="text1"/>
                <w:sz w:val="20"/>
                <w:szCs w:val="20"/>
              </w:rPr>
            </w:pPr>
            <w:r>
              <w:rPr>
                <w:rFonts w:ascii="Arial" w:hAnsi="Arial" w:cs="Arial"/>
                <w:color w:val="000000" w:themeColor="text1"/>
                <w:sz w:val="20"/>
                <w:szCs w:val="20"/>
              </w:rPr>
              <w:t>This resource includes a video about Cuba which could provide a basis for discussion.</w:t>
            </w:r>
          </w:p>
          <w:p w14:paraId="7CF50888" w14:textId="4F8DF128" w:rsidR="00F9256D" w:rsidRPr="001B37E3" w:rsidRDefault="00000000" w:rsidP="001B37E3">
            <w:pPr>
              <w:spacing w:before="120"/>
              <w:ind w:right="-142"/>
              <w:rPr>
                <w:rFonts w:ascii="Arial" w:hAnsi="Arial" w:cs="Arial"/>
                <w:color w:val="4A4A4A"/>
                <w:sz w:val="20"/>
                <w:szCs w:val="20"/>
              </w:rPr>
            </w:pPr>
            <w:hyperlink r:id="rId38" w:history="1">
              <w:r w:rsidR="00B77D5E" w:rsidRPr="001B37E3">
                <w:rPr>
                  <w:rStyle w:val="Hyperlink"/>
                  <w:rFonts w:ascii="Arial" w:hAnsi="Arial" w:cs="Arial"/>
                  <w:color w:val="4A4A4A"/>
                  <w:sz w:val="20"/>
                  <w:szCs w:val="20"/>
                </w:rPr>
                <w:t>www.</w:t>
              </w:r>
              <w:r w:rsidR="00F9256D" w:rsidRPr="001B37E3">
                <w:rPr>
                  <w:rStyle w:val="Hyperlink"/>
                  <w:rFonts w:ascii="Arial" w:hAnsi="Arial" w:cs="Arial"/>
                  <w:color w:val="4A4A4A"/>
                  <w:sz w:val="20"/>
                  <w:szCs w:val="20"/>
                </w:rPr>
                <w:t>tutor2u.net/economics/reference/economic-systems-connection-wall-activity</w:t>
              </w:r>
            </w:hyperlink>
          </w:p>
          <w:p w14:paraId="5F553F1E" w14:textId="77777777" w:rsidR="00F9256D" w:rsidRPr="00F9256D" w:rsidRDefault="00F9256D" w:rsidP="001B37E3">
            <w:pPr>
              <w:spacing w:before="120"/>
              <w:ind w:right="-142"/>
              <w:rPr>
                <w:rFonts w:ascii="Arial" w:hAnsi="Arial" w:cs="Arial"/>
                <w:color w:val="000000" w:themeColor="text1"/>
                <w:sz w:val="20"/>
                <w:szCs w:val="20"/>
              </w:rPr>
            </w:pPr>
            <w:r>
              <w:rPr>
                <w:rFonts w:ascii="Arial" w:hAnsi="Arial" w:cs="Arial"/>
                <w:color w:val="000000" w:themeColor="text1"/>
                <w:sz w:val="20"/>
                <w:szCs w:val="20"/>
              </w:rPr>
              <w:t>This is useful as a plenary activity or can be adapted to use in a variety of ways in class.</w:t>
            </w:r>
          </w:p>
        </w:tc>
      </w:tr>
      <w:tr w:rsidR="00BA20D2" w:rsidRPr="00E05352" w14:paraId="36288A20" w14:textId="77777777" w:rsidTr="00C551B9">
        <w:trPr>
          <w:gridAfter w:val="1"/>
          <w:wAfter w:w="590" w:type="dxa"/>
          <w:trHeight w:val="20"/>
        </w:trPr>
        <w:tc>
          <w:tcPr>
            <w:tcW w:w="14572" w:type="dxa"/>
            <w:gridSpan w:val="3"/>
          </w:tcPr>
          <w:p w14:paraId="4E0F25C3" w14:textId="2C0B2090" w:rsidR="00BA20D2" w:rsidRPr="00E05352" w:rsidRDefault="00245A7E" w:rsidP="00011937">
            <w:pPr>
              <w:ind w:right="45"/>
              <w:rPr>
                <w:rFonts w:ascii="Arial" w:hAnsi="Arial" w:cs="Arial"/>
                <w:sz w:val="20"/>
                <w:szCs w:val="20"/>
              </w:rPr>
            </w:pPr>
            <w:r>
              <w:rPr>
                <w:rFonts w:ascii="Arial" w:hAnsi="Arial" w:cs="Arial"/>
                <w:b/>
                <w:sz w:val="20"/>
                <w:szCs w:val="20"/>
              </w:rPr>
              <w:lastRenderedPageBreak/>
              <w:t xml:space="preserve">1.5 </w:t>
            </w:r>
            <w:r w:rsidR="00BA20D2" w:rsidRPr="00E05352">
              <w:rPr>
                <w:rFonts w:ascii="Arial" w:hAnsi="Arial" w:cs="Arial"/>
                <w:b/>
                <w:sz w:val="20"/>
                <w:szCs w:val="20"/>
              </w:rPr>
              <w:t>Production possibility curves</w:t>
            </w:r>
            <w:r w:rsidR="00DB7113">
              <w:rPr>
                <w:rFonts w:ascii="Arial" w:hAnsi="Arial" w:cs="Arial"/>
                <w:b/>
                <w:sz w:val="20"/>
                <w:szCs w:val="20"/>
              </w:rPr>
              <w:t xml:space="preserve"> (PPC)</w:t>
            </w:r>
          </w:p>
        </w:tc>
      </w:tr>
      <w:tr w:rsidR="00F015F8" w:rsidRPr="00E05352" w14:paraId="57CA6AE4" w14:textId="77777777" w:rsidTr="00C551B9">
        <w:trPr>
          <w:gridAfter w:val="1"/>
          <w:wAfter w:w="590" w:type="dxa"/>
        </w:trPr>
        <w:tc>
          <w:tcPr>
            <w:tcW w:w="2127" w:type="dxa"/>
          </w:tcPr>
          <w:p w14:paraId="5F80FB0F" w14:textId="77777777" w:rsidR="00F015F8" w:rsidRDefault="00F015F8" w:rsidP="00011937">
            <w:pPr>
              <w:rPr>
                <w:rFonts w:ascii="Arial" w:hAnsi="Arial" w:cs="Arial"/>
                <w:sz w:val="20"/>
                <w:szCs w:val="20"/>
              </w:rPr>
            </w:pPr>
            <w:r w:rsidRPr="00F513DD">
              <w:rPr>
                <w:rFonts w:ascii="Arial" w:hAnsi="Arial" w:cs="Arial"/>
                <w:sz w:val="20"/>
                <w:szCs w:val="20"/>
              </w:rPr>
              <w:t>Nature and meaning of a PPC</w:t>
            </w:r>
          </w:p>
          <w:p w14:paraId="592FA78A" w14:textId="45C5A035" w:rsidR="00C84313" w:rsidRPr="00C84313" w:rsidRDefault="005C1EDD" w:rsidP="001B37E3">
            <w:pPr>
              <w:spacing w:before="120"/>
              <w:rPr>
                <w:rFonts w:ascii="Arial" w:hAnsi="Arial" w:cs="Arial"/>
                <w:b/>
                <w:bCs/>
                <w:sz w:val="20"/>
                <w:szCs w:val="20"/>
                <w:highlight w:val="yellow"/>
              </w:rPr>
            </w:pPr>
            <w:r w:rsidRPr="000449AA">
              <w:rPr>
                <w:rFonts w:ascii="Arial" w:hAnsi="Arial" w:cs="Arial"/>
                <w:b/>
                <w:color w:val="E21951"/>
                <w:sz w:val="20"/>
                <w:szCs w:val="20"/>
              </w:rPr>
              <w:t>K</w:t>
            </w:r>
            <w:r w:rsidRPr="005C1EDD">
              <w:rPr>
                <w:rFonts w:ascii="Arial" w:hAnsi="Arial" w:cs="Arial"/>
                <w:b/>
                <w:color w:val="E21951"/>
                <w:sz w:val="20"/>
                <w:szCs w:val="20"/>
              </w:rPr>
              <w:t>C1</w:t>
            </w:r>
          </w:p>
        </w:tc>
        <w:tc>
          <w:tcPr>
            <w:tcW w:w="6520" w:type="dxa"/>
          </w:tcPr>
          <w:p w14:paraId="777B7C90" w14:textId="718C47AC" w:rsidR="00F513DD" w:rsidRPr="00F513DD" w:rsidRDefault="00F513DD" w:rsidP="00F513DD">
            <w:pPr>
              <w:rPr>
                <w:rFonts w:ascii="Arial" w:hAnsi="Arial" w:cs="Arial"/>
                <w:sz w:val="20"/>
                <w:szCs w:val="20"/>
              </w:rPr>
            </w:pPr>
            <w:r w:rsidRPr="00F513DD">
              <w:rPr>
                <w:rFonts w:ascii="Arial" w:hAnsi="Arial" w:cs="Arial"/>
                <w:sz w:val="20"/>
                <w:szCs w:val="20"/>
              </w:rPr>
              <w:t xml:space="preserve">Introduce the idea of production possibility curves and opportunity lost. Learners imagine they have a fixed amount of money to spend. Use a simple straight-line graph of the possibilities between </w:t>
            </w:r>
            <w:r w:rsidR="00C551B9" w:rsidRPr="00F513DD">
              <w:rPr>
                <w:rFonts w:ascii="Arial" w:hAnsi="Arial" w:cs="Arial"/>
                <w:sz w:val="20"/>
                <w:szCs w:val="20"/>
              </w:rPr>
              <w:t>e.g.,</w:t>
            </w:r>
            <w:r w:rsidRPr="00F513DD">
              <w:rPr>
                <w:rFonts w:ascii="Arial" w:hAnsi="Arial" w:cs="Arial"/>
                <w:sz w:val="20"/>
                <w:szCs w:val="20"/>
              </w:rPr>
              <w:t xml:space="preserve"> all electronic products, all books, and combinations of both, where one electronic product is equivalent to four books. (Use products relevant to the local context.)</w:t>
            </w:r>
          </w:p>
          <w:p w14:paraId="143B2C75" w14:textId="196D7D1E" w:rsidR="00F015F8" w:rsidRPr="00F015F8" w:rsidRDefault="00675961" w:rsidP="001B37E3">
            <w:pPr>
              <w:spacing w:before="120"/>
              <w:rPr>
                <w:rFonts w:ascii="Arial" w:hAnsi="Arial" w:cs="Arial"/>
                <w:sz w:val="20"/>
                <w:szCs w:val="20"/>
                <w:highlight w:val="yellow"/>
              </w:rPr>
            </w:pPr>
            <w:r>
              <w:rPr>
                <w:rFonts w:ascii="Arial" w:hAnsi="Arial" w:cs="Arial"/>
                <w:sz w:val="20"/>
                <w:szCs w:val="20"/>
              </w:rPr>
              <w:t>Learners</w:t>
            </w:r>
            <w:r w:rsidR="00F513DD" w:rsidRPr="00F513DD">
              <w:rPr>
                <w:rFonts w:ascii="Arial" w:hAnsi="Arial" w:cs="Arial"/>
                <w:sz w:val="20"/>
                <w:szCs w:val="20"/>
              </w:rPr>
              <w:t xml:space="preserve"> </w:t>
            </w:r>
            <w:r w:rsidR="00A472F7">
              <w:rPr>
                <w:rFonts w:ascii="Arial" w:hAnsi="Arial" w:cs="Arial"/>
                <w:sz w:val="20"/>
                <w:szCs w:val="20"/>
              </w:rPr>
              <w:t xml:space="preserve">decide </w:t>
            </w:r>
            <w:r w:rsidR="00F513DD" w:rsidRPr="00F513DD">
              <w:rPr>
                <w:rFonts w:ascii="Arial" w:hAnsi="Arial" w:cs="Arial"/>
                <w:sz w:val="20"/>
                <w:szCs w:val="20"/>
              </w:rPr>
              <w:t xml:space="preserve">where on the graph they would choose. What have they lost in terms of the alternative product? </w:t>
            </w:r>
          </w:p>
        </w:tc>
        <w:tc>
          <w:tcPr>
            <w:tcW w:w="5925" w:type="dxa"/>
          </w:tcPr>
          <w:p w14:paraId="18F73628" w14:textId="77777777" w:rsidR="00F513DD" w:rsidRPr="00F513DD" w:rsidRDefault="00F513DD" w:rsidP="00F513DD">
            <w:pPr>
              <w:rPr>
                <w:rFonts w:ascii="Arial" w:hAnsi="Arial" w:cs="Arial"/>
                <w:b/>
                <w:sz w:val="20"/>
                <w:szCs w:val="20"/>
              </w:rPr>
            </w:pPr>
            <w:r w:rsidRPr="00F513DD">
              <w:rPr>
                <w:rFonts w:ascii="Arial" w:hAnsi="Arial" w:cs="Arial"/>
                <w:sz w:val="20"/>
                <w:szCs w:val="20"/>
              </w:rPr>
              <w:t xml:space="preserve">Ensure that learners understand that a production possibility curve describes all the combinations of two goods which can be produced, </w:t>
            </w:r>
            <w:r w:rsidRPr="00F513DD">
              <w:rPr>
                <w:rFonts w:ascii="Arial" w:hAnsi="Arial" w:cs="Arial"/>
                <w:b/>
                <w:sz w:val="20"/>
                <w:szCs w:val="20"/>
              </w:rPr>
              <w:t>using all available resources.</w:t>
            </w:r>
          </w:p>
          <w:p w14:paraId="3D253761" w14:textId="2CBAB065" w:rsidR="00F015F8" w:rsidRPr="00F015F8" w:rsidRDefault="00F513DD" w:rsidP="001B37E3">
            <w:pPr>
              <w:spacing w:before="120"/>
              <w:rPr>
                <w:rFonts w:ascii="Arial" w:hAnsi="Arial" w:cs="Arial"/>
                <w:sz w:val="20"/>
                <w:szCs w:val="20"/>
                <w:highlight w:val="yellow"/>
              </w:rPr>
            </w:pPr>
            <w:r w:rsidRPr="00F513DD">
              <w:rPr>
                <w:rFonts w:ascii="Arial" w:hAnsi="Arial" w:cs="Arial"/>
                <w:sz w:val="20"/>
                <w:szCs w:val="20"/>
              </w:rPr>
              <w:t>Important that learners correctly label the axes.</w:t>
            </w:r>
          </w:p>
        </w:tc>
      </w:tr>
      <w:tr w:rsidR="00454806" w:rsidRPr="00E05352" w14:paraId="35F7643D" w14:textId="77777777" w:rsidTr="00C551B9">
        <w:trPr>
          <w:gridAfter w:val="1"/>
          <w:wAfter w:w="590" w:type="dxa"/>
        </w:trPr>
        <w:tc>
          <w:tcPr>
            <w:tcW w:w="2127" w:type="dxa"/>
          </w:tcPr>
          <w:p w14:paraId="4C47B0C3" w14:textId="47D4CD52" w:rsidR="00454806" w:rsidRPr="00F513DD" w:rsidRDefault="00454806" w:rsidP="00011937">
            <w:pPr>
              <w:rPr>
                <w:rFonts w:ascii="Arial" w:hAnsi="Arial" w:cs="Arial"/>
                <w:sz w:val="20"/>
                <w:szCs w:val="20"/>
              </w:rPr>
            </w:pPr>
            <w:r w:rsidRPr="00F513DD">
              <w:rPr>
                <w:rFonts w:ascii="Arial" w:hAnsi="Arial" w:cs="Arial"/>
                <w:sz w:val="20"/>
                <w:szCs w:val="20"/>
              </w:rPr>
              <w:t xml:space="preserve">Shape </w:t>
            </w:r>
            <w:r w:rsidR="00F015F8" w:rsidRPr="00F513DD">
              <w:rPr>
                <w:rFonts w:ascii="Arial" w:hAnsi="Arial" w:cs="Arial"/>
                <w:sz w:val="20"/>
                <w:szCs w:val="20"/>
              </w:rPr>
              <w:t>of the PPC</w:t>
            </w:r>
          </w:p>
          <w:p w14:paraId="4A9872B7" w14:textId="77777777" w:rsidR="00454806" w:rsidRDefault="00454806" w:rsidP="001B37E3">
            <w:pPr>
              <w:spacing w:before="120"/>
              <w:rPr>
                <w:rFonts w:ascii="Arial" w:hAnsi="Arial" w:cs="Arial"/>
                <w:sz w:val="20"/>
                <w:szCs w:val="20"/>
              </w:rPr>
            </w:pPr>
            <w:r w:rsidRPr="00F513DD">
              <w:rPr>
                <w:rFonts w:ascii="Arial" w:hAnsi="Arial" w:cs="Arial"/>
                <w:sz w:val="20"/>
                <w:szCs w:val="20"/>
              </w:rPr>
              <w:t>Constant and increasing opportunity costs</w:t>
            </w:r>
          </w:p>
          <w:p w14:paraId="3F3052AC" w14:textId="77777777" w:rsidR="00C84313" w:rsidRPr="005C1EDD" w:rsidRDefault="00C84313" w:rsidP="001B37E3">
            <w:pPr>
              <w:spacing w:before="120"/>
              <w:rPr>
                <w:rFonts w:ascii="Arial" w:hAnsi="Arial" w:cs="Arial"/>
                <w:b/>
                <w:bCs/>
                <w:color w:val="E21951"/>
                <w:sz w:val="20"/>
                <w:szCs w:val="20"/>
              </w:rPr>
            </w:pPr>
            <w:r w:rsidRPr="005C1EDD">
              <w:rPr>
                <w:rFonts w:ascii="Arial" w:hAnsi="Arial" w:cs="Arial"/>
                <w:b/>
                <w:bCs/>
                <w:color w:val="E21951"/>
                <w:sz w:val="20"/>
                <w:szCs w:val="20"/>
              </w:rPr>
              <w:t>KC2</w:t>
            </w:r>
          </w:p>
          <w:p w14:paraId="4235DEC9" w14:textId="17A29D63" w:rsidR="00C84313" w:rsidRPr="00F015F8" w:rsidRDefault="00C84313" w:rsidP="00CF5145">
            <w:pPr>
              <w:rPr>
                <w:rFonts w:ascii="Arial" w:hAnsi="Arial" w:cs="Arial"/>
                <w:sz w:val="20"/>
                <w:szCs w:val="20"/>
                <w:highlight w:val="yellow"/>
              </w:rPr>
            </w:pPr>
            <w:r w:rsidRPr="005C1EDD">
              <w:rPr>
                <w:rFonts w:ascii="Arial" w:hAnsi="Arial" w:cs="Arial"/>
                <w:b/>
                <w:bCs/>
                <w:color w:val="E21951"/>
                <w:sz w:val="20"/>
                <w:szCs w:val="20"/>
              </w:rPr>
              <w:t>KC5</w:t>
            </w:r>
          </w:p>
        </w:tc>
        <w:tc>
          <w:tcPr>
            <w:tcW w:w="6520" w:type="dxa"/>
          </w:tcPr>
          <w:p w14:paraId="483A8CC7" w14:textId="0671597B" w:rsidR="00454806" w:rsidRDefault="00454806" w:rsidP="00011937">
            <w:pPr>
              <w:rPr>
                <w:rFonts w:ascii="Arial" w:hAnsi="Arial" w:cs="Arial"/>
                <w:sz w:val="20"/>
                <w:szCs w:val="20"/>
              </w:rPr>
            </w:pPr>
            <w:r w:rsidRPr="00F513DD">
              <w:rPr>
                <w:rFonts w:ascii="Arial" w:hAnsi="Arial" w:cs="Arial"/>
                <w:sz w:val="20"/>
                <w:szCs w:val="20"/>
              </w:rPr>
              <w:t xml:space="preserve">Define opportunity cost as the </w:t>
            </w:r>
            <w:r w:rsidRPr="00F513DD">
              <w:rPr>
                <w:rFonts w:ascii="Arial" w:hAnsi="Arial" w:cs="Arial"/>
                <w:b/>
                <w:sz w:val="20"/>
                <w:szCs w:val="20"/>
              </w:rPr>
              <w:t>next best</w:t>
            </w:r>
            <w:r w:rsidRPr="00F513DD">
              <w:rPr>
                <w:rFonts w:ascii="Arial" w:hAnsi="Arial" w:cs="Arial"/>
                <w:sz w:val="20"/>
                <w:szCs w:val="20"/>
              </w:rPr>
              <w:t xml:space="preserve"> foregone alternative. Explain that a production possibility curve is a simple economic model which makes predictions about the relationship between variables, based on simplifying assumptions.</w:t>
            </w:r>
          </w:p>
          <w:p w14:paraId="22623C14" w14:textId="336F1FFD" w:rsidR="00454806" w:rsidRDefault="00454806" w:rsidP="001B37E3">
            <w:pPr>
              <w:spacing w:before="120"/>
              <w:rPr>
                <w:rFonts w:ascii="Arial" w:hAnsi="Arial" w:cs="Arial"/>
                <w:sz w:val="20"/>
                <w:szCs w:val="20"/>
              </w:rPr>
            </w:pPr>
            <w:r w:rsidRPr="00F513DD">
              <w:rPr>
                <w:rFonts w:ascii="Arial" w:hAnsi="Arial" w:cs="Arial"/>
                <w:sz w:val="20"/>
                <w:szCs w:val="20"/>
              </w:rPr>
              <w:t xml:space="preserve">Make sure learners understand that this is an example of fixed opportunity costs and results in a </w:t>
            </w:r>
            <w:r w:rsidR="002079B2" w:rsidRPr="00F513DD">
              <w:rPr>
                <w:rFonts w:ascii="Arial" w:hAnsi="Arial" w:cs="Arial"/>
                <w:sz w:val="20"/>
                <w:szCs w:val="20"/>
              </w:rPr>
              <w:t>straight-line</w:t>
            </w:r>
            <w:r w:rsidRPr="00F513DD">
              <w:rPr>
                <w:rFonts w:ascii="Arial" w:hAnsi="Arial" w:cs="Arial"/>
                <w:sz w:val="20"/>
                <w:szCs w:val="20"/>
              </w:rPr>
              <w:t xml:space="preserve"> production possibility graph.</w:t>
            </w:r>
          </w:p>
          <w:p w14:paraId="27201EA2" w14:textId="48AFADDE" w:rsidR="00F513DD" w:rsidRPr="00F513DD" w:rsidRDefault="00F513DD" w:rsidP="001B37E3">
            <w:pPr>
              <w:spacing w:before="120"/>
              <w:rPr>
                <w:rFonts w:ascii="Arial" w:hAnsi="Arial" w:cs="Arial"/>
                <w:sz w:val="20"/>
                <w:szCs w:val="20"/>
              </w:rPr>
            </w:pPr>
            <w:r w:rsidRPr="00F513DD">
              <w:rPr>
                <w:rFonts w:ascii="Arial" w:hAnsi="Arial" w:cs="Arial"/>
                <w:sz w:val="20"/>
                <w:szCs w:val="20"/>
              </w:rPr>
              <w:t>Provide learners with data on alternative levels of output (</w:t>
            </w:r>
            <w:r w:rsidR="001B37E3" w:rsidRPr="00F513DD">
              <w:rPr>
                <w:rFonts w:ascii="Arial" w:hAnsi="Arial" w:cs="Arial"/>
                <w:sz w:val="20"/>
                <w:szCs w:val="20"/>
              </w:rPr>
              <w:t>e.g.,</w:t>
            </w:r>
            <w:r w:rsidRPr="00F513DD">
              <w:rPr>
                <w:rFonts w:ascii="Arial" w:hAnsi="Arial" w:cs="Arial"/>
                <w:sz w:val="20"/>
                <w:szCs w:val="20"/>
              </w:rPr>
              <w:t xml:space="preserve"> of agricultural and manufactured products) which produce an opportunity cost that is concave to the origin. Learners individually plot a graph of the production possibility curve.</w:t>
            </w:r>
          </w:p>
          <w:p w14:paraId="203F90DD" w14:textId="77777777" w:rsidR="00F513DD" w:rsidRPr="00F513DD" w:rsidRDefault="00F513DD" w:rsidP="001B37E3">
            <w:pPr>
              <w:spacing w:before="120"/>
              <w:ind w:right="-108"/>
              <w:rPr>
                <w:rFonts w:ascii="Arial" w:hAnsi="Arial" w:cs="Arial"/>
                <w:sz w:val="20"/>
                <w:szCs w:val="20"/>
              </w:rPr>
            </w:pPr>
            <w:r w:rsidRPr="00F513DD">
              <w:rPr>
                <w:rFonts w:ascii="Arial" w:hAnsi="Arial" w:cs="Arial"/>
                <w:sz w:val="20"/>
                <w:szCs w:val="20"/>
              </w:rPr>
              <w:t>Learners work in pairs, writing down their answers to the following:</w:t>
            </w:r>
          </w:p>
          <w:p w14:paraId="41A5426E" w14:textId="77777777" w:rsidR="00F513DD" w:rsidRPr="00F513DD" w:rsidRDefault="00F513DD" w:rsidP="001B37E3">
            <w:pPr>
              <w:numPr>
                <w:ilvl w:val="0"/>
                <w:numId w:val="2"/>
              </w:numPr>
              <w:ind w:left="720" w:hanging="357"/>
              <w:rPr>
                <w:rFonts w:ascii="Arial" w:hAnsi="Arial" w:cs="Arial"/>
                <w:sz w:val="20"/>
                <w:szCs w:val="20"/>
              </w:rPr>
            </w:pPr>
            <w:r w:rsidRPr="00F513DD">
              <w:rPr>
                <w:rFonts w:ascii="Arial" w:hAnsi="Arial" w:cs="Arial"/>
                <w:sz w:val="20"/>
                <w:szCs w:val="20"/>
              </w:rPr>
              <w:t>what does a single point on this curve represent?</w:t>
            </w:r>
          </w:p>
          <w:p w14:paraId="7BF24F1F" w14:textId="5890F9BE" w:rsidR="00F513DD" w:rsidRPr="00F513DD" w:rsidRDefault="00F513DD" w:rsidP="001B37E3">
            <w:pPr>
              <w:numPr>
                <w:ilvl w:val="0"/>
                <w:numId w:val="2"/>
              </w:numPr>
              <w:ind w:left="720" w:hanging="357"/>
              <w:rPr>
                <w:rFonts w:ascii="Arial" w:hAnsi="Arial" w:cs="Arial"/>
                <w:sz w:val="20"/>
                <w:szCs w:val="20"/>
              </w:rPr>
            </w:pPr>
            <w:r w:rsidRPr="00F513DD">
              <w:rPr>
                <w:rFonts w:ascii="Arial" w:hAnsi="Arial" w:cs="Arial"/>
                <w:sz w:val="20"/>
                <w:szCs w:val="20"/>
              </w:rPr>
              <w:t>comparing the opportunity cost in the output of one of the products at different points along the curve (</w:t>
            </w:r>
            <w:r w:rsidR="001B37E3">
              <w:rPr>
                <w:rFonts w:ascii="Arial" w:hAnsi="Arial" w:cs="Arial"/>
                <w:sz w:val="20"/>
                <w:szCs w:val="20"/>
              </w:rPr>
              <w:t>e.g.</w:t>
            </w:r>
            <w:r w:rsidRPr="00F513DD">
              <w:rPr>
                <w:rFonts w:ascii="Arial" w:hAnsi="Arial" w:cs="Arial"/>
                <w:sz w:val="20"/>
                <w:szCs w:val="20"/>
              </w:rPr>
              <w:t>as more units of the other product are produced)</w:t>
            </w:r>
          </w:p>
          <w:p w14:paraId="2BDF9B32" w14:textId="26420224" w:rsidR="00F513DD" w:rsidRPr="00F513DD" w:rsidRDefault="00F513DD" w:rsidP="001B37E3">
            <w:pPr>
              <w:numPr>
                <w:ilvl w:val="0"/>
                <w:numId w:val="2"/>
              </w:numPr>
              <w:ind w:left="720" w:hanging="357"/>
              <w:rPr>
                <w:rFonts w:ascii="Arial" w:hAnsi="Arial" w:cs="Arial"/>
                <w:sz w:val="20"/>
                <w:szCs w:val="20"/>
              </w:rPr>
            </w:pPr>
            <w:r w:rsidRPr="00F513DD">
              <w:rPr>
                <w:rFonts w:ascii="Arial" w:hAnsi="Arial" w:cs="Arial"/>
                <w:sz w:val="20"/>
                <w:szCs w:val="20"/>
              </w:rPr>
              <w:t>explain what is happening to the opportunity cost.</w:t>
            </w:r>
          </w:p>
        </w:tc>
        <w:tc>
          <w:tcPr>
            <w:tcW w:w="5925" w:type="dxa"/>
          </w:tcPr>
          <w:p w14:paraId="3C51A74E" w14:textId="77777777" w:rsidR="00454806" w:rsidRPr="00F513DD" w:rsidRDefault="00454806" w:rsidP="00011937">
            <w:pPr>
              <w:rPr>
                <w:rFonts w:ascii="Arial" w:hAnsi="Arial" w:cs="Arial"/>
                <w:sz w:val="20"/>
                <w:szCs w:val="20"/>
              </w:rPr>
            </w:pPr>
            <w:r w:rsidRPr="00F513DD">
              <w:rPr>
                <w:rFonts w:ascii="Arial" w:hAnsi="Arial" w:cs="Arial"/>
                <w:sz w:val="20"/>
                <w:szCs w:val="20"/>
              </w:rPr>
              <w:t>It should also be pointed out that this cost is measured in real terms not monetary terms and that we must assume that consumers can measure the amount of satisfaction gained by the consumption of a unit of a good/service.</w:t>
            </w:r>
          </w:p>
          <w:p w14:paraId="55878985" w14:textId="77777777" w:rsidR="00454806" w:rsidRPr="00F513DD" w:rsidRDefault="00454806" w:rsidP="00011937">
            <w:pPr>
              <w:rPr>
                <w:rFonts w:ascii="Arial" w:hAnsi="Arial" w:cs="Arial"/>
                <w:b/>
                <w:sz w:val="20"/>
                <w:szCs w:val="20"/>
              </w:rPr>
            </w:pPr>
            <w:r w:rsidRPr="00F513DD">
              <w:rPr>
                <w:rFonts w:ascii="Arial" w:hAnsi="Arial" w:cs="Arial"/>
                <w:sz w:val="20"/>
                <w:szCs w:val="20"/>
              </w:rPr>
              <w:t>This is an example of ‘ceteris paribus’: it assumes that all other factors which might affect the production output remain constant.</w:t>
            </w:r>
          </w:p>
          <w:p w14:paraId="03C19ED8" w14:textId="3705429B" w:rsidR="00A361E9" w:rsidRPr="00F015F8" w:rsidRDefault="00000000" w:rsidP="001B37E3">
            <w:pPr>
              <w:spacing w:before="120"/>
              <w:ind w:right="-34"/>
              <w:rPr>
                <w:rFonts w:ascii="Arial" w:hAnsi="Arial" w:cs="Arial"/>
                <w:sz w:val="20"/>
                <w:szCs w:val="20"/>
                <w:highlight w:val="yellow"/>
              </w:rPr>
            </w:pPr>
            <w:hyperlink r:id="rId39" w:history="1">
              <w:r w:rsidR="00454806" w:rsidRPr="001B37E3">
                <w:rPr>
                  <w:rStyle w:val="Hyperlink"/>
                  <w:rFonts w:ascii="Arial" w:hAnsi="Arial" w:cs="Arial"/>
                  <w:color w:val="4A4A4A"/>
                  <w:sz w:val="20"/>
                  <w:szCs w:val="20"/>
                </w:rPr>
                <w:t>www.tutor2u.net/economics/revision-notes/as-markets-production-possibility-frontier.html</w:t>
              </w:r>
            </w:hyperlink>
          </w:p>
        </w:tc>
      </w:tr>
      <w:tr w:rsidR="00F015F8" w:rsidRPr="00E05352" w14:paraId="52538D10" w14:textId="77777777" w:rsidTr="00C551B9">
        <w:trPr>
          <w:gridAfter w:val="1"/>
          <w:wAfter w:w="590" w:type="dxa"/>
        </w:trPr>
        <w:tc>
          <w:tcPr>
            <w:tcW w:w="2127" w:type="dxa"/>
          </w:tcPr>
          <w:p w14:paraId="158D4EBB" w14:textId="55DAE31A" w:rsidR="00F015F8" w:rsidRPr="00F015F8" w:rsidRDefault="00F015F8" w:rsidP="00011937">
            <w:pPr>
              <w:rPr>
                <w:rFonts w:ascii="Arial" w:hAnsi="Arial" w:cs="Arial"/>
                <w:sz w:val="20"/>
                <w:szCs w:val="20"/>
                <w:highlight w:val="yellow"/>
              </w:rPr>
            </w:pPr>
            <w:r w:rsidRPr="00F513DD">
              <w:rPr>
                <w:rFonts w:ascii="Arial" w:hAnsi="Arial" w:cs="Arial"/>
                <w:sz w:val="20"/>
                <w:szCs w:val="20"/>
              </w:rPr>
              <w:t>Causes and consequences of shifts in the PP</w:t>
            </w:r>
            <w:r w:rsidR="00354EF4">
              <w:rPr>
                <w:rFonts w:ascii="Arial" w:hAnsi="Arial" w:cs="Arial"/>
                <w:sz w:val="20"/>
                <w:szCs w:val="20"/>
              </w:rPr>
              <w:t>C</w:t>
            </w:r>
          </w:p>
        </w:tc>
        <w:tc>
          <w:tcPr>
            <w:tcW w:w="6520" w:type="dxa"/>
          </w:tcPr>
          <w:p w14:paraId="0D640D0E" w14:textId="77777777" w:rsidR="001B37E3" w:rsidRPr="001B37E3" w:rsidRDefault="00F513DD" w:rsidP="001B37E3">
            <w:pPr>
              <w:rPr>
                <w:rFonts w:ascii="Arial" w:hAnsi="Arial" w:cs="Arial"/>
                <w:sz w:val="20"/>
                <w:szCs w:val="20"/>
              </w:rPr>
            </w:pPr>
            <w:r w:rsidRPr="001B37E3">
              <w:rPr>
                <w:rFonts w:ascii="Arial" w:hAnsi="Arial" w:cs="Arial"/>
                <w:sz w:val="20"/>
                <w:szCs w:val="20"/>
              </w:rPr>
              <w:t>Learners draw separate production possibility curves to illustrate:</w:t>
            </w:r>
          </w:p>
          <w:p w14:paraId="7C64FC66" w14:textId="1E75199B" w:rsidR="00822706" w:rsidRPr="001B37E3" w:rsidRDefault="00F513DD" w:rsidP="001B37E3">
            <w:pPr>
              <w:pStyle w:val="ListParagraph"/>
              <w:numPr>
                <w:ilvl w:val="0"/>
                <w:numId w:val="112"/>
              </w:numPr>
              <w:rPr>
                <w:rFonts w:cs="Arial"/>
              </w:rPr>
            </w:pPr>
            <w:r w:rsidRPr="001B37E3">
              <w:rPr>
                <w:rFonts w:cs="Arial"/>
              </w:rPr>
              <w:t>increasing costs</w:t>
            </w:r>
          </w:p>
          <w:p w14:paraId="5DA83EB0" w14:textId="094854B0" w:rsidR="00822706" w:rsidRPr="001B37E3" w:rsidRDefault="00F513DD" w:rsidP="001B37E3">
            <w:pPr>
              <w:pStyle w:val="ListParagraph"/>
              <w:numPr>
                <w:ilvl w:val="0"/>
                <w:numId w:val="112"/>
              </w:numPr>
              <w:rPr>
                <w:rFonts w:cs="Arial"/>
              </w:rPr>
            </w:pPr>
            <w:r w:rsidRPr="001B37E3">
              <w:rPr>
                <w:rFonts w:cs="Arial"/>
              </w:rPr>
              <w:t>constant costs</w:t>
            </w:r>
          </w:p>
          <w:p w14:paraId="24ABBD59" w14:textId="44F98799" w:rsidR="00822706" w:rsidRPr="001B37E3" w:rsidRDefault="00F513DD" w:rsidP="001B37E3">
            <w:pPr>
              <w:pStyle w:val="ListParagraph"/>
              <w:numPr>
                <w:ilvl w:val="0"/>
                <w:numId w:val="112"/>
              </w:numPr>
              <w:rPr>
                <w:rFonts w:cs="Arial"/>
              </w:rPr>
            </w:pPr>
            <w:r w:rsidRPr="001B37E3">
              <w:rPr>
                <w:rFonts w:cs="Arial"/>
              </w:rPr>
              <w:t>economic growth.</w:t>
            </w:r>
          </w:p>
          <w:p w14:paraId="69120E35" w14:textId="1F157B5F" w:rsidR="00F015F8" w:rsidRDefault="00F513DD" w:rsidP="001B37E3">
            <w:pPr>
              <w:spacing w:before="120"/>
              <w:rPr>
                <w:rFonts w:ascii="Arial" w:hAnsi="Arial" w:cs="Arial"/>
                <w:sz w:val="20"/>
                <w:szCs w:val="20"/>
              </w:rPr>
            </w:pPr>
            <w:r w:rsidRPr="001B37E3">
              <w:rPr>
                <w:rFonts w:ascii="Arial" w:hAnsi="Arial" w:cs="Arial"/>
                <w:sz w:val="20"/>
                <w:szCs w:val="20"/>
              </w:rPr>
              <w:t xml:space="preserve">Learners explain the shape and shift of each production possibility curve to the </w:t>
            </w:r>
            <w:r w:rsidR="00343A89" w:rsidRPr="001B37E3">
              <w:rPr>
                <w:rFonts w:ascii="Arial" w:hAnsi="Arial" w:cs="Arial"/>
                <w:sz w:val="20"/>
                <w:szCs w:val="20"/>
              </w:rPr>
              <w:t>class</w:t>
            </w:r>
            <w:r w:rsidRPr="001B37E3">
              <w:rPr>
                <w:rFonts w:ascii="Arial" w:hAnsi="Arial" w:cs="Arial"/>
                <w:sz w:val="20"/>
                <w:szCs w:val="20"/>
              </w:rPr>
              <w:t>.</w:t>
            </w:r>
            <w:r w:rsidRPr="001B37E3">
              <w:rPr>
                <w:rFonts w:ascii="Arial" w:hAnsi="Arial" w:cs="Arial"/>
                <w:b/>
                <w:sz w:val="20"/>
                <w:szCs w:val="20"/>
              </w:rPr>
              <w:t xml:space="preserve"> (I)(F)</w:t>
            </w:r>
          </w:p>
        </w:tc>
        <w:tc>
          <w:tcPr>
            <w:tcW w:w="5925" w:type="dxa"/>
          </w:tcPr>
          <w:p w14:paraId="74B802E2" w14:textId="20ADB29D" w:rsidR="00F015F8" w:rsidRDefault="00000000" w:rsidP="00CF5145">
            <w:pPr>
              <w:ind w:right="-34"/>
            </w:pPr>
            <w:hyperlink r:id="rId40" w:history="1">
              <w:r w:rsidR="00F513DD" w:rsidRPr="001B37E3">
                <w:rPr>
                  <w:rStyle w:val="Hyperlink"/>
                  <w:rFonts w:ascii="Arial" w:hAnsi="Arial" w:cs="Arial"/>
                  <w:color w:val="4A4A4A"/>
                  <w:sz w:val="20"/>
                  <w:szCs w:val="20"/>
                </w:rPr>
                <w:t>www.tutor2u.net/economics/revision-notes/as-markets-production-possibility-frontier.html</w:t>
              </w:r>
            </w:hyperlink>
          </w:p>
        </w:tc>
      </w:tr>
      <w:tr w:rsidR="00F015F8" w:rsidRPr="00E05352" w14:paraId="7FEBE790" w14:textId="77777777" w:rsidTr="00C551B9">
        <w:trPr>
          <w:gridAfter w:val="1"/>
          <w:wAfter w:w="590" w:type="dxa"/>
        </w:trPr>
        <w:tc>
          <w:tcPr>
            <w:tcW w:w="2127" w:type="dxa"/>
          </w:tcPr>
          <w:p w14:paraId="359DD5C6" w14:textId="1DF62E56" w:rsidR="00F015F8" w:rsidRPr="00F015F8" w:rsidRDefault="00F015F8" w:rsidP="00011937">
            <w:pPr>
              <w:rPr>
                <w:rFonts w:ascii="Arial" w:hAnsi="Arial" w:cs="Arial"/>
                <w:sz w:val="20"/>
                <w:szCs w:val="20"/>
                <w:highlight w:val="yellow"/>
              </w:rPr>
            </w:pPr>
            <w:r w:rsidRPr="00F513DD">
              <w:rPr>
                <w:rFonts w:ascii="Arial" w:hAnsi="Arial" w:cs="Arial"/>
                <w:sz w:val="20"/>
                <w:szCs w:val="20"/>
              </w:rPr>
              <w:lastRenderedPageBreak/>
              <w:t>Significance of a position within a PPC</w:t>
            </w:r>
          </w:p>
        </w:tc>
        <w:tc>
          <w:tcPr>
            <w:tcW w:w="6520" w:type="dxa"/>
          </w:tcPr>
          <w:p w14:paraId="031EE772" w14:textId="7079D345" w:rsidR="00F015F8" w:rsidRDefault="00013DBA" w:rsidP="00013DBA">
            <w:pPr>
              <w:rPr>
                <w:rFonts w:ascii="Arial" w:hAnsi="Arial" w:cs="Arial"/>
                <w:sz w:val="20"/>
                <w:szCs w:val="20"/>
              </w:rPr>
            </w:pPr>
            <w:r>
              <w:rPr>
                <w:rFonts w:ascii="Arial" w:hAnsi="Arial" w:cs="Arial"/>
                <w:sz w:val="20"/>
                <w:szCs w:val="20"/>
              </w:rPr>
              <w:t>L</w:t>
            </w:r>
            <w:r w:rsidR="00675961">
              <w:rPr>
                <w:rFonts w:ascii="Arial" w:hAnsi="Arial" w:cs="Arial"/>
                <w:sz w:val="20"/>
                <w:szCs w:val="20"/>
              </w:rPr>
              <w:t>earners</w:t>
            </w:r>
            <w:r w:rsidR="00F513DD">
              <w:rPr>
                <w:rFonts w:ascii="Arial" w:hAnsi="Arial" w:cs="Arial"/>
                <w:sz w:val="20"/>
                <w:szCs w:val="20"/>
              </w:rPr>
              <w:t xml:space="preserve"> consider what a point within the PPC means in terms of production.</w:t>
            </w:r>
          </w:p>
        </w:tc>
        <w:tc>
          <w:tcPr>
            <w:tcW w:w="5925" w:type="dxa"/>
          </w:tcPr>
          <w:p w14:paraId="53A1C413" w14:textId="77777777" w:rsidR="00F015F8" w:rsidRDefault="00F015F8" w:rsidP="00B70165">
            <w:pPr>
              <w:ind w:right="-34"/>
            </w:pPr>
          </w:p>
        </w:tc>
      </w:tr>
      <w:tr w:rsidR="00354EF4" w:rsidRPr="00E05352" w14:paraId="46FE8BD6" w14:textId="77777777" w:rsidTr="00C551B9">
        <w:trPr>
          <w:gridAfter w:val="1"/>
          <w:wAfter w:w="590" w:type="dxa"/>
        </w:trPr>
        <w:tc>
          <w:tcPr>
            <w:tcW w:w="2127" w:type="dxa"/>
          </w:tcPr>
          <w:p w14:paraId="465F5584" w14:textId="52E2D1DA" w:rsidR="00354EF4" w:rsidRPr="00C17723" w:rsidRDefault="00354EF4" w:rsidP="00011937">
            <w:pPr>
              <w:rPr>
                <w:rFonts w:ascii="Arial" w:hAnsi="Arial" w:cs="Arial"/>
                <w:iCs/>
                <w:sz w:val="20"/>
                <w:szCs w:val="20"/>
              </w:rPr>
            </w:pPr>
            <w:r w:rsidRPr="00C17723">
              <w:rPr>
                <w:rFonts w:ascii="Arial" w:hAnsi="Arial" w:cs="Arial"/>
                <w:iCs/>
                <w:sz w:val="20"/>
                <w:szCs w:val="20"/>
              </w:rPr>
              <w:t>Progress check</w:t>
            </w:r>
          </w:p>
        </w:tc>
        <w:tc>
          <w:tcPr>
            <w:tcW w:w="6520" w:type="dxa"/>
          </w:tcPr>
          <w:p w14:paraId="52607A2D" w14:textId="096E41B4" w:rsidR="00354EF4" w:rsidRDefault="00C17723" w:rsidP="00C17723">
            <w:pPr>
              <w:rPr>
                <w:rFonts w:ascii="Arial" w:hAnsi="Arial" w:cs="Arial"/>
                <w:sz w:val="20"/>
                <w:szCs w:val="20"/>
              </w:rPr>
            </w:pPr>
            <w:r>
              <w:rPr>
                <w:rFonts w:ascii="Arial" w:hAnsi="Arial" w:cs="Arial"/>
                <w:sz w:val="20"/>
                <w:szCs w:val="20"/>
              </w:rPr>
              <w:t>Q2a, Specimen P</w:t>
            </w:r>
            <w:r w:rsidR="00354EF4">
              <w:rPr>
                <w:rFonts w:ascii="Arial" w:hAnsi="Arial" w:cs="Arial"/>
                <w:sz w:val="20"/>
                <w:szCs w:val="20"/>
              </w:rPr>
              <w:t xml:space="preserve">aper </w:t>
            </w:r>
            <w:r>
              <w:rPr>
                <w:rFonts w:ascii="Arial" w:hAnsi="Arial" w:cs="Arial"/>
                <w:sz w:val="20"/>
                <w:szCs w:val="20"/>
              </w:rPr>
              <w:t xml:space="preserve">2 (for examination from </w:t>
            </w:r>
            <w:r w:rsidR="00354EF4">
              <w:rPr>
                <w:rFonts w:ascii="Arial" w:hAnsi="Arial" w:cs="Arial"/>
                <w:sz w:val="20"/>
                <w:szCs w:val="20"/>
              </w:rPr>
              <w:t>2023</w:t>
            </w:r>
            <w:r>
              <w:rPr>
                <w:rFonts w:ascii="Arial" w:hAnsi="Arial" w:cs="Arial"/>
                <w:sz w:val="20"/>
                <w:szCs w:val="20"/>
              </w:rPr>
              <w:t>)</w:t>
            </w:r>
          </w:p>
        </w:tc>
        <w:tc>
          <w:tcPr>
            <w:tcW w:w="5925" w:type="dxa"/>
          </w:tcPr>
          <w:p w14:paraId="5A3BE64A" w14:textId="77777777" w:rsidR="00354EF4" w:rsidRDefault="00354EF4" w:rsidP="00B70165">
            <w:pPr>
              <w:ind w:right="-34"/>
            </w:pPr>
          </w:p>
        </w:tc>
      </w:tr>
      <w:tr w:rsidR="00BA20D2" w:rsidRPr="00E05352" w14:paraId="7F6B5BB3" w14:textId="77777777" w:rsidTr="00C551B9">
        <w:trPr>
          <w:gridAfter w:val="1"/>
          <w:wAfter w:w="590" w:type="dxa"/>
          <w:trHeight w:val="20"/>
        </w:trPr>
        <w:tc>
          <w:tcPr>
            <w:tcW w:w="14572" w:type="dxa"/>
            <w:gridSpan w:val="3"/>
          </w:tcPr>
          <w:p w14:paraId="79D1C479" w14:textId="7758A39B" w:rsidR="00BA20D2" w:rsidRPr="00E05352" w:rsidRDefault="00245A7E" w:rsidP="00011937">
            <w:pPr>
              <w:ind w:right="45"/>
              <w:rPr>
                <w:rFonts w:ascii="Arial" w:hAnsi="Arial" w:cs="Arial"/>
                <w:sz w:val="20"/>
                <w:szCs w:val="20"/>
              </w:rPr>
            </w:pPr>
            <w:r>
              <w:rPr>
                <w:rFonts w:ascii="Arial" w:hAnsi="Arial" w:cs="Arial"/>
                <w:b/>
                <w:sz w:val="20"/>
                <w:szCs w:val="20"/>
              </w:rPr>
              <w:t xml:space="preserve">1.6 </w:t>
            </w:r>
            <w:r w:rsidR="00F015F8">
              <w:rPr>
                <w:rFonts w:ascii="Arial" w:hAnsi="Arial" w:cs="Arial"/>
                <w:b/>
                <w:sz w:val="20"/>
                <w:szCs w:val="20"/>
              </w:rPr>
              <w:t>Classification of goods and services</w:t>
            </w:r>
          </w:p>
        </w:tc>
      </w:tr>
      <w:tr w:rsidR="00454806" w:rsidRPr="00E05352" w14:paraId="4DC45B9F" w14:textId="77777777" w:rsidTr="00C551B9">
        <w:trPr>
          <w:gridAfter w:val="1"/>
          <w:wAfter w:w="590" w:type="dxa"/>
        </w:trPr>
        <w:tc>
          <w:tcPr>
            <w:tcW w:w="2127" w:type="dxa"/>
          </w:tcPr>
          <w:p w14:paraId="54A9EB12" w14:textId="0BB63635" w:rsidR="00454806" w:rsidRPr="00F015F8" w:rsidRDefault="00F015F8" w:rsidP="00011937">
            <w:pPr>
              <w:rPr>
                <w:rFonts w:ascii="Arial" w:hAnsi="Arial" w:cs="Arial"/>
                <w:bCs/>
                <w:sz w:val="20"/>
                <w:szCs w:val="20"/>
              </w:rPr>
            </w:pPr>
            <w:r>
              <w:rPr>
                <w:rFonts w:ascii="Arial" w:hAnsi="Arial" w:cs="Arial"/>
                <w:bCs/>
                <w:sz w:val="20"/>
                <w:szCs w:val="20"/>
              </w:rPr>
              <w:t>Nature and definition of free goods and private goods (economic goods)</w:t>
            </w:r>
          </w:p>
        </w:tc>
        <w:tc>
          <w:tcPr>
            <w:tcW w:w="6520" w:type="dxa"/>
          </w:tcPr>
          <w:p w14:paraId="04249889" w14:textId="1F939690" w:rsidR="00F015F8" w:rsidRPr="00E05352" w:rsidRDefault="00822706" w:rsidP="00F015F8">
            <w:pPr>
              <w:ind w:right="-108"/>
              <w:rPr>
                <w:rFonts w:ascii="Arial" w:hAnsi="Arial" w:cs="Arial"/>
                <w:b/>
                <w:sz w:val="20"/>
                <w:szCs w:val="20"/>
              </w:rPr>
            </w:pPr>
            <w:r>
              <w:rPr>
                <w:rFonts w:ascii="Arial" w:hAnsi="Arial" w:cs="Arial"/>
                <w:sz w:val="20"/>
                <w:szCs w:val="20"/>
              </w:rPr>
              <w:t>Elicit</w:t>
            </w:r>
            <w:r w:rsidR="00F015F8" w:rsidRPr="00E05352">
              <w:rPr>
                <w:rFonts w:ascii="Arial" w:hAnsi="Arial" w:cs="Arial"/>
                <w:sz w:val="20"/>
                <w:szCs w:val="20"/>
              </w:rPr>
              <w:t xml:space="preserve"> key characteristics associated with free goods and private goods through questions/answers</w:t>
            </w:r>
            <w:r w:rsidR="002079B2">
              <w:rPr>
                <w:rFonts w:ascii="Arial" w:hAnsi="Arial" w:cs="Arial"/>
                <w:sz w:val="20"/>
                <w:szCs w:val="20"/>
              </w:rPr>
              <w:t xml:space="preserve">, </w:t>
            </w:r>
            <w:r w:rsidR="001B37E3">
              <w:rPr>
                <w:rFonts w:ascii="Arial" w:hAnsi="Arial" w:cs="Arial"/>
                <w:sz w:val="20"/>
                <w:szCs w:val="20"/>
              </w:rPr>
              <w:t>e.g.,</w:t>
            </w:r>
            <w:r w:rsidR="002079B2">
              <w:rPr>
                <w:rFonts w:ascii="Arial" w:hAnsi="Arial" w:cs="Arial"/>
                <w:sz w:val="20"/>
                <w:szCs w:val="20"/>
              </w:rPr>
              <w:t xml:space="preserve"> provide examples</w:t>
            </w:r>
            <w:r w:rsidR="00F015F8" w:rsidRPr="00E05352">
              <w:rPr>
                <w:rFonts w:ascii="Arial" w:hAnsi="Arial" w:cs="Arial"/>
                <w:sz w:val="20"/>
                <w:szCs w:val="20"/>
              </w:rPr>
              <w:t>, and ask questions about whether there is any restriction to them (e.g. through pricing) if their supply is limited/unlimited, what consumption by one consumer will mean for consumption by others.</w:t>
            </w:r>
          </w:p>
          <w:p w14:paraId="0A8FB15B" w14:textId="140BB079" w:rsidR="00454806" w:rsidRPr="00E05352" w:rsidRDefault="00F015F8" w:rsidP="001B37E3">
            <w:pPr>
              <w:spacing w:before="120"/>
              <w:rPr>
                <w:rFonts w:ascii="Arial" w:hAnsi="Arial" w:cs="Arial"/>
                <w:sz w:val="20"/>
                <w:szCs w:val="20"/>
              </w:rPr>
            </w:pPr>
            <w:r>
              <w:rPr>
                <w:rFonts w:ascii="Arial" w:hAnsi="Arial" w:cs="Arial"/>
                <w:sz w:val="20"/>
                <w:szCs w:val="20"/>
              </w:rPr>
              <w:t>Learners</w:t>
            </w:r>
            <w:r w:rsidRPr="00E05352">
              <w:rPr>
                <w:rFonts w:ascii="Arial" w:hAnsi="Arial" w:cs="Arial"/>
                <w:sz w:val="20"/>
                <w:szCs w:val="20"/>
              </w:rPr>
              <w:t xml:space="preserve"> provide examples from their own experience.</w:t>
            </w:r>
          </w:p>
        </w:tc>
        <w:tc>
          <w:tcPr>
            <w:tcW w:w="5925" w:type="dxa"/>
          </w:tcPr>
          <w:p w14:paraId="4593AF99" w14:textId="1F059E2E" w:rsidR="00454806" w:rsidRPr="00E05352" w:rsidRDefault="00F015F8" w:rsidP="00011937">
            <w:pPr>
              <w:rPr>
                <w:rFonts w:ascii="Arial" w:hAnsi="Arial" w:cs="Arial"/>
                <w:sz w:val="20"/>
                <w:szCs w:val="20"/>
              </w:rPr>
            </w:pPr>
            <w:r w:rsidRPr="00E05352">
              <w:rPr>
                <w:rFonts w:ascii="Arial" w:hAnsi="Arial" w:cs="Arial"/>
                <w:sz w:val="20"/>
                <w:szCs w:val="20"/>
              </w:rPr>
              <w:t>Make sure learners understand that the economist’s definition of a ‘free good’ is different to the general understanding of the term. It means a good that is not scarce and is therefore available in as great a quantity as desired with no factors of production (see the earlier activities on scarcity and factors of production).</w:t>
            </w:r>
          </w:p>
        </w:tc>
      </w:tr>
      <w:tr w:rsidR="00454806" w:rsidRPr="00E05352" w14:paraId="1A0F171C" w14:textId="77777777" w:rsidTr="00C551B9">
        <w:trPr>
          <w:gridAfter w:val="1"/>
          <w:wAfter w:w="590" w:type="dxa"/>
        </w:trPr>
        <w:tc>
          <w:tcPr>
            <w:tcW w:w="2127" w:type="dxa"/>
          </w:tcPr>
          <w:p w14:paraId="00FBB0D7" w14:textId="0E4FA3CE" w:rsidR="00454806" w:rsidRPr="00E05352" w:rsidRDefault="00F015F8" w:rsidP="00011937">
            <w:pPr>
              <w:rPr>
                <w:rFonts w:ascii="Arial" w:hAnsi="Arial" w:cs="Arial"/>
                <w:sz w:val="20"/>
                <w:szCs w:val="20"/>
              </w:rPr>
            </w:pPr>
            <w:r>
              <w:rPr>
                <w:rFonts w:ascii="Arial" w:hAnsi="Arial" w:cs="Arial"/>
                <w:sz w:val="20"/>
                <w:szCs w:val="20"/>
              </w:rPr>
              <w:t>Nature and definition of public goods</w:t>
            </w:r>
          </w:p>
        </w:tc>
        <w:tc>
          <w:tcPr>
            <w:tcW w:w="6520" w:type="dxa"/>
          </w:tcPr>
          <w:p w14:paraId="2AE4CFDF" w14:textId="2A7098D3" w:rsidR="00F015F8" w:rsidRPr="00E05352" w:rsidRDefault="00F015F8" w:rsidP="00F015F8">
            <w:pPr>
              <w:rPr>
                <w:rFonts w:ascii="Arial" w:hAnsi="Arial" w:cs="Arial"/>
                <w:sz w:val="20"/>
                <w:szCs w:val="20"/>
              </w:rPr>
            </w:pPr>
            <w:r w:rsidRPr="00E05352">
              <w:rPr>
                <w:rFonts w:ascii="Arial" w:hAnsi="Arial" w:cs="Arial"/>
                <w:sz w:val="20"/>
                <w:szCs w:val="20"/>
              </w:rPr>
              <w:t>Describe characteristics of public goods: there is no restriction on access once the good is produced, and no reduction in availability due to consumption. Emphasise that these goods must possess the characteristics outlined.</w:t>
            </w:r>
          </w:p>
          <w:p w14:paraId="61EF6C05" w14:textId="3288ACB8" w:rsidR="00F015F8" w:rsidRDefault="00F015F8" w:rsidP="001B37E3">
            <w:pPr>
              <w:spacing w:before="120"/>
              <w:rPr>
                <w:rFonts w:ascii="Arial" w:hAnsi="Arial" w:cs="Arial"/>
                <w:sz w:val="20"/>
                <w:szCs w:val="20"/>
              </w:rPr>
            </w:pPr>
            <w:r>
              <w:rPr>
                <w:rFonts w:ascii="Arial" w:hAnsi="Arial" w:cs="Arial"/>
                <w:sz w:val="20"/>
                <w:szCs w:val="20"/>
              </w:rPr>
              <w:t>Learners</w:t>
            </w:r>
            <w:r w:rsidRPr="00E05352">
              <w:rPr>
                <w:rFonts w:ascii="Arial" w:hAnsi="Arial" w:cs="Arial"/>
                <w:sz w:val="20"/>
                <w:szCs w:val="20"/>
              </w:rPr>
              <w:t xml:space="preserve"> give examples within the learner’s local environment, and explain their choice.</w:t>
            </w:r>
          </w:p>
          <w:p w14:paraId="7E89AA34" w14:textId="5D9A1C3E" w:rsidR="00454806" w:rsidRPr="00E05352" w:rsidRDefault="008142C8" w:rsidP="001B37E3">
            <w:pPr>
              <w:spacing w:before="120"/>
              <w:rPr>
                <w:rFonts w:ascii="Arial" w:hAnsi="Arial" w:cs="Arial"/>
                <w:sz w:val="20"/>
                <w:szCs w:val="20"/>
              </w:rPr>
            </w:pPr>
            <w:r w:rsidRPr="0075165C">
              <w:rPr>
                <w:rFonts w:ascii="Arial" w:hAnsi="Arial" w:cs="Arial"/>
                <w:b/>
                <w:sz w:val="20"/>
                <w:szCs w:val="20"/>
              </w:rPr>
              <w:t>Extension activity:</w:t>
            </w:r>
            <w:r w:rsidRPr="006B1B04">
              <w:rPr>
                <w:rFonts w:ascii="Arial" w:hAnsi="Arial" w:cs="Arial"/>
                <w:sz w:val="20"/>
                <w:szCs w:val="20"/>
              </w:rPr>
              <w:t xml:space="preserve"> </w:t>
            </w:r>
            <w:r w:rsidR="001B37E3">
              <w:rPr>
                <w:rFonts w:ascii="Arial" w:hAnsi="Arial" w:cs="Arial"/>
                <w:sz w:val="20"/>
                <w:szCs w:val="20"/>
              </w:rPr>
              <w:t>i</w:t>
            </w:r>
            <w:r w:rsidRPr="00E05352">
              <w:rPr>
                <w:rFonts w:ascii="Arial" w:hAnsi="Arial" w:cs="Arial"/>
                <w:sz w:val="20"/>
                <w:szCs w:val="20"/>
              </w:rPr>
              <w:t>n pairs,</w:t>
            </w:r>
            <w:r w:rsidR="00A472F7">
              <w:rPr>
                <w:rFonts w:ascii="Arial" w:hAnsi="Arial" w:cs="Arial"/>
                <w:sz w:val="20"/>
                <w:szCs w:val="20"/>
              </w:rPr>
              <w:t xml:space="preserve"> learners </w:t>
            </w:r>
            <w:r w:rsidRPr="00E05352">
              <w:rPr>
                <w:rFonts w:ascii="Arial" w:hAnsi="Arial" w:cs="Arial"/>
                <w:sz w:val="20"/>
                <w:szCs w:val="20"/>
              </w:rPr>
              <w:t>discuss why Public Goods are associated with market failure</w:t>
            </w:r>
            <w:r w:rsidR="000A3FEC">
              <w:rPr>
                <w:rFonts w:ascii="Arial" w:hAnsi="Arial" w:cs="Arial"/>
                <w:sz w:val="20"/>
                <w:szCs w:val="20"/>
              </w:rPr>
              <w:t>.</w:t>
            </w:r>
          </w:p>
        </w:tc>
        <w:tc>
          <w:tcPr>
            <w:tcW w:w="5925" w:type="dxa"/>
          </w:tcPr>
          <w:p w14:paraId="7F9F3707" w14:textId="6AF4AD5F" w:rsidR="00454806" w:rsidRPr="00E05352" w:rsidRDefault="008142C8" w:rsidP="00590D36">
            <w:pPr>
              <w:rPr>
                <w:rFonts w:ascii="Arial" w:hAnsi="Arial" w:cs="Arial"/>
                <w:sz w:val="20"/>
                <w:szCs w:val="20"/>
              </w:rPr>
            </w:pPr>
            <w:r w:rsidRPr="00E05352">
              <w:rPr>
                <w:rFonts w:ascii="Arial" w:hAnsi="Arial" w:cs="Arial"/>
                <w:sz w:val="20"/>
                <w:szCs w:val="20"/>
              </w:rPr>
              <w:t>Public goods must possess these characteristics to explain the ‘free rider problem’</w:t>
            </w:r>
            <w:r w:rsidR="00590D36">
              <w:rPr>
                <w:rFonts w:ascii="Arial" w:hAnsi="Arial" w:cs="Arial"/>
                <w:sz w:val="20"/>
                <w:szCs w:val="20"/>
              </w:rPr>
              <w:t>.</w:t>
            </w:r>
          </w:p>
        </w:tc>
      </w:tr>
      <w:tr w:rsidR="00454806" w:rsidRPr="00E05352" w14:paraId="5049FA75" w14:textId="77777777" w:rsidTr="00C551B9">
        <w:trPr>
          <w:gridAfter w:val="1"/>
          <w:wAfter w:w="590" w:type="dxa"/>
        </w:trPr>
        <w:tc>
          <w:tcPr>
            <w:tcW w:w="2127" w:type="dxa"/>
          </w:tcPr>
          <w:p w14:paraId="4FF6418C" w14:textId="776FCBC8" w:rsidR="00454806" w:rsidRPr="00E05352" w:rsidRDefault="00F015F8" w:rsidP="00011937">
            <w:pPr>
              <w:ind w:right="-108"/>
              <w:rPr>
                <w:rFonts w:ascii="Arial" w:hAnsi="Arial" w:cs="Arial"/>
                <w:b/>
                <w:sz w:val="20"/>
                <w:szCs w:val="20"/>
              </w:rPr>
            </w:pPr>
            <w:r>
              <w:rPr>
                <w:rFonts w:ascii="Arial" w:hAnsi="Arial" w:cs="Arial"/>
                <w:sz w:val="20"/>
                <w:szCs w:val="20"/>
              </w:rPr>
              <w:t>Nature and definition of merit goods</w:t>
            </w:r>
          </w:p>
        </w:tc>
        <w:tc>
          <w:tcPr>
            <w:tcW w:w="6520" w:type="dxa"/>
          </w:tcPr>
          <w:p w14:paraId="376ED990" w14:textId="0BE8EDFD" w:rsidR="000A2AAB" w:rsidRPr="00E05352" w:rsidRDefault="00F513DD" w:rsidP="00822706">
            <w:pPr>
              <w:ind w:right="-108"/>
              <w:rPr>
                <w:rFonts w:ascii="Arial" w:hAnsi="Arial" w:cs="Arial"/>
                <w:sz w:val="20"/>
                <w:szCs w:val="20"/>
              </w:rPr>
            </w:pPr>
            <w:r w:rsidRPr="00F513DD">
              <w:rPr>
                <w:rFonts w:ascii="Arial" w:hAnsi="Arial" w:cs="Arial"/>
                <w:sz w:val="20"/>
                <w:szCs w:val="20"/>
              </w:rPr>
              <w:t>Provide a definition and examples of merit goods in terms of imperfect information by consumer</w:t>
            </w:r>
            <w:r w:rsidRPr="000A3FEC">
              <w:rPr>
                <w:rFonts w:ascii="Arial" w:hAnsi="Arial" w:cs="Arial"/>
                <w:sz w:val="20"/>
                <w:szCs w:val="20"/>
              </w:rPr>
              <w:t>s</w:t>
            </w:r>
            <w:r w:rsidR="000A3FEC" w:rsidRPr="000A3FEC">
              <w:rPr>
                <w:rFonts w:ascii="Arial" w:hAnsi="Arial" w:cs="Arial"/>
                <w:sz w:val="20"/>
                <w:szCs w:val="20"/>
              </w:rPr>
              <w:t>.</w:t>
            </w:r>
            <w:r w:rsidR="00822706">
              <w:rPr>
                <w:rFonts w:ascii="Arial" w:hAnsi="Arial" w:cs="Arial"/>
                <w:sz w:val="20"/>
                <w:szCs w:val="20"/>
              </w:rPr>
              <w:t xml:space="preserve"> </w:t>
            </w:r>
            <w:r w:rsidRPr="00F513DD">
              <w:rPr>
                <w:rFonts w:ascii="Arial" w:hAnsi="Arial" w:cs="Arial"/>
                <w:sz w:val="20"/>
                <w:szCs w:val="20"/>
              </w:rPr>
              <w:t>Learners write down examples of merit with some justification for their choices.</w:t>
            </w:r>
            <w:r w:rsidRPr="00F513DD">
              <w:rPr>
                <w:rFonts w:ascii="Arial" w:hAnsi="Arial" w:cs="Arial"/>
                <w:b/>
                <w:sz w:val="20"/>
                <w:szCs w:val="20"/>
              </w:rPr>
              <w:t xml:space="preserve"> (I)/(F)</w:t>
            </w:r>
          </w:p>
        </w:tc>
        <w:tc>
          <w:tcPr>
            <w:tcW w:w="5925" w:type="dxa"/>
          </w:tcPr>
          <w:p w14:paraId="1E9B8BAC" w14:textId="68162025" w:rsidR="000A2AAB" w:rsidRPr="00E05352" w:rsidRDefault="000A3FEC" w:rsidP="00011937">
            <w:pPr>
              <w:ind w:right="-34"/>
              <w:rPr>
                <w:rFonts w:ascii="Arial" w:hAnsi="Arial" w:cs="Arial"/>
                <w:sz w:val="20"/>
                <w:szCs w:val="20"/>
              </w:rPr>
            </w:pPr>
            <w:r>
              <w:rPr>
                <w:rFonts w:ascii="Arial" w:hAnsi="Arial" w:cs="Arial"/>
                <w:sz w:val="20"/>
                <w:szCs w:val="20"/>
              </w:rPr>
              <w:t>U</w:t>
            </w:r>
            <w:r w:rsidR="00F015F8">
              <w:rPr>
                <w:rFonts w:ascii="Arial" w:hAnsi="Arial" w:cs="Arial"/>
                <w:sz w:val="20"/>
                <w:szCs w:val="20"/>
              </w:rPr>
              <w:t>nder-consumption as a result of imperfect information in the market</w:t>
            </w:r>
            <w:r w:rsidR="00590D36">
              <w:rPr>
                <w:rFonts w:ascii="Arial" w:hAnsi="Arial" w:cs="Arial"/>
                <w:sz w:val="20"/>
                <w:szCs w:val="20"/>
              </w:rPr>
              <w:t>.</w:t>
            </w:r>
          </w:p>
        </w:tc>
      </w:tr>
      <w:tr w:rsidR="00454806" w:rsidRPr="00E05352" w14:paraId="36B4B3CB" w14:textId="77777777" w:rsidTr="00C551B9">
        <w:trPr>
          <w:gridAfter w:val="1"/>
          <w:wAfter w:w="590" w:type="dxa"/>
        </w:trPr>
        <w:tc>
          <w:tcPr>
            <w:tcW w:w="2127" w:type="dxa"/>
          </w:tcPr>
          <w:p w14:paraId="411A4474" w14:textId="66D78C97" w:rsidR="00454806" w:rsidRPr="00F015F8" w:rsidRDefault="00F015F8" w:rsidP="00011937">
            <w:pPr>
              <w:ind w:right="-108"/>
              <w:rPr>
                <w:rFonts w:ascii="Arial" w:hAnsi="Arial" w:cs="Arial"/>
                <w:bCs/>
                <w:sz w:val="20"/>
                <w:szCs w:val="20"/>
              </w:rPr>
            </w:pPr>
            <w:r w:rsidRPr="00F015F8">
              <w:rPr>
                <w:rFonts w:ascii="Arial" w:hAnsi="Arial" w:cs="Arial"/>
                <w:bCs/>
                <w:sz w:val="20"/>
                <w:szCs w:val="20"/>
              </w:rPr>
              <w:t>Nature and definition of demerit goods</w:t>
            </w:r>
          </w:p>
        </w:tc>
        <w:tc>
          <w:tcPr>
            <w:tcW w:w="6520" w:type="dxa"/>
          </w:tcPr>
          <w:p w14:paraId="1AC13B5C" w14:textId="19342A8F" w:rsidR="00454806" w:rsidRPr="00E05352" w:rsidRDefault="00F513DD" w:rsidP="00822706">
            <w:pPr>
              <w:ind w:right="-108"/>
              <w:rPr>
                <w:rFonts w:ascii="Arial" w:hAnsi="Arial" w:cs="Arial"/>
                <w:sz w:val="20"/>
                <w:szCs w:val="20"/>
              </w:rPr>
            </w:pPr>
            <w:r w:rsidRPr="00F513DD">
              <w:rPr>
                <w:rFonts w:ascii="Arial" w:hAnsi="Arial" w:cs="Arial"/>
                <w:sz w:val="20"/>
                <w:szCs w:val="20"/>
              </w:rPr>
              <w:t>Provide a definition and examples of demerit goods, in terms of imperfect information by consumers.</w:t>
            </w:r>
            <w:r w:rsidRPr="00F513DD" w:rsidDel="00655AD8">
              <w:rPr>
                <w:rFonts w:ascii="Arial" w:hAnsi="Arial" w:cs="Arial"/>
                <w:sz w:val="20"/>
                <w:szCs w:val="20"/>
              </w:rPr>
              <w:t xml:space="preserve"> </w:t>
            </w:r>
            <w:r w:rsidRPr="00F513DD">
              <w:rPr>
                <w:rFonts w:ascii="Arial" w:hAnsi="Arial" w:cs="Arial"/>
                <w:sz w:val="20"/>
                <w:szCs w:val="20"/>
              </w:rPr>
              <w:t>Learners write down examples of demerit goods with some justification for their choices.</w:t>
            </w:r>
            <w:r w:rsidRPr="00F513DD">
              <w:rPr>
                <w:rFonts w:ascii="Arial" w:hAnsi="Arial" w:cs="Arial"/>
                <w:b/>
                <w:sz w:val="20"/>
                <w:szCs w:val="20"/>
              </w:rPr>
              <w:t xml:space="preserve"> (I)/(F)</w:t>
            </w:r>
          </w:p>
        </w:tc>
        <w:tc>
          <w:tcPr>
            <w:tcW w:w="5925" w:type="dxa"/>
          </w:tcPr>
          <w:p w14:paraId="303685B8" w14:textId="4CA314EA" w:rsidR="00454806" w:rsidRPr="00E05352" w:rsidRDefault="00F015F8" w:rsidP="00F015F8">
            <w:pPr>
              <w:rPr>
                <w:rFonts w:ascii="Arial" w:hAnsi="Arial" w:cs="Arial"/>
                <w:sz w:val="20"/>
                <w:szCs w:val="20"/>
              </w:rPr>
            </w:pPr>
            <w:r>
              <w:rPr>
                <w:rFonts w:ascii="Arial" w:hAnsi="Arial" w:cs="Arial"/>
                <w:sz w:val="20"/>
                <w:szCs w:val="20"/>
              </w:rPr>
              <w:t>Over consumption as a result of imperfect information in the market</w:t>
            </w:r>
            <w:r w:rsidR="00590D36">
              <w:rPr>
                <w:rFonts w:ascii="Arial" w:hAnsi="Arial" w:cs="Arial"/>
                <w:sz w:val="20"/>
                <w:szCs w:val="20"/>
              </w:rPr>
              <w:t>.</w:t>
            </w:r>
          </w:p>
        </w:tc>
      </w:tr>
      <w:tr w:rsidR="00454806" w:rsidRPr="00E05352" w14:paraId="6BFE8A5F" w14:textId="77777777" w:rsidTr="00C551B9">
        <w:trPr>
          <w:gridAfter w:val="1"/>
          <w:wAfter w:w="590" w:type="dxa"/>
        </w:trPr>
        <w:tc>
          <w:tcPr>
            <w:tcW w:w="2127" w:type="dxa"/>
          </w:tcPr>
          <w:p w14:paraId="73C94D40" w14:textId="77777777" w:rsidR="00454806" w:rsidRPr="00E05352" w:rsidRDefault="00454806" w:rsidP="00011937">
            <w:pPr>
              <w:rPr>
                <w:rFonts w:ascii="Arial" w:hAnsi="Arial" w:cs="Arial"/>
                <w:sz w:val="20"/>
                <w:szCs w:val="20"/>
              </w:rPr>
            </w:pPr>
            <w:r w:rsidRPr="00E05352">
              <w:rPr>
                <w:rFonts w:ascii="Arial" w:hAnsi="Arial" w:cs="Arial"/>
                <w:sz w:val="20"/>
                <w:szCs w:val="20"/>
              </w:rPr>
              <w:t>Free goods; private goods</w:t>
            </w:r>
            <w:r w:rsidRPr="00E05352">
              <w:rPr>
                <w:rFonts w:ascii="Arial" w:hAnsi="Arial" w:cs="Arial"/>
                <w:sz w:val="20"/>
                <w:szCs w:val="20"/>
              </w:rPr>
              <w:br/>
              <w:t>(economic goods); and public goods</w:t>
            </w:r>
          </w:p>
        </w:tc>
        <w:tc>
          <w:tcPr>
            <w:tcW w:w="6520" w:type="dxa"/>
          </w:tcPr>
          <w:p w14:paraId="66D289D1" w14:textId="5965B131" w:rsidR="00454806" w:rsidRPr="00E05352" w:rsidRDefault="002C00DA" w:rsidP="00822706">
            <w:pPr>
              <w:ind w:right="-108"/>
              <w:rPr>
                <w:rFonts w:ascii="Arial" w:hAnsi="Arial" w:cs="Arial"/>
                <w:b/>
                <w:sz w:val="20"/>
                <w:szCs w:val="20"/>
              </w:rPr>
            </w:pPr>
            <w:r w:rsidRPr="00F513DD">
              <w:rPr>
                <w:rFonts w:ascii="Arial" w:hAnsi="Arial" w:cs="Arial"/>
                <w:sz w:val="20"/>
                <w:szCs w:val="20"/>
              </w:rPr>
              <w:t xml:space="preserve">Provide a definition and examples of </w:t>
            </w:r>
            <w:r>
              <w:rPr>
                <w:rFonts w:ascii="Arial" w:hAnsi="Arial" w:cs="Arial"/>
                <w:sz w:val="20"/>
                <w:szCs w:val="20"/>
              </w:rPr>
              <w:t>these types of goods</w:t>
            </w:r>
            <w:r w:rsidR="002079B2">
              <w:rPr>
                <w:rFonts w:ascii="Arial" w:hAnsi="Arial" w:cs="Arial"/>
                <w:sz w:val="20"/>
                <w:szCs w:val="20"/>
              </w:rPr>
              <w:t>.</w:t>
            </w:r>
            <w:r w:rsidR="00822706">
              <w:rPr>
                <w:rFonts w:ascii="Arial" w:hAnsi="Arial" w:cs="Arial"/>
                <w:sz w:val="20"/>
                <w:szCs w:val="20"/>
              </w:rPr>
              <w:t xml:space="preserve"> </w:t>
            </w:r>
            <w:r w:rsidRPr="00F513DD">
              <w:rPr>
                <w:rFonts w:ascii="Arial" w:hAnsi="Arial" w:cs="Arial"/>
                <w:sz w:val="20"/>
                <w:szCs w:val="20"/>
              </w:rPr>
              <w:t xml:space="preserve">Learners write down examples of </w:t>
            </w:r>
            <w:r>
              <w:rPr>
                <w:rFonts w:ascii="Arial" w:hAnsi="Arial" w:cs="Arial"/>
                <w:sz w:val="20"/>
                <w:szCs w:val="20"/>
              </w:rPr>
              <w:t xml:space="preserve">these </w:t>
            </w:r>
            <w:r w:rsidRPr="00F513DD">
              <w:rPr>
                <w:rFonts w:ascii="Arial" w:hAnsi="Arial" w:cs="Arial"/>
                <w:sz w:val="20"/>
                <w:szCs w:val="20"/>
              </w:rPr>
              <w:t>goods with some justification for their choices.</w:t>
            </w:r>
            <w:r w:rsidRPr="00F513DD">
              <w:rPr>
                <w:rFonts w:ascii="Arial" w:hAnsi="Arial" w:cs="Arial"/>
                <w:b/>
                <w:sz w:val="20"/>
                <w:szCs w:val="20"/>
              </w:rPr>
              <w:t xml:space="preserve"> (I)/(F)</w:t>
            </w:r>
          </w:p>
        </w:tc>
        <w:tc>
          <w:tcPr>
            <w:tcW w:w="5925" w:type="dxa"/>
          </w:tcPr>
          <w:p w14:paraId="35FDFDCE" w14:textId="200FF3B8" w:rsidR="00454806" w:rsidRPr="00E05352" w:rsidRDefault="00454806" w:rsidP="00221C9E">
            <w:pPr>
              <w:rPr>
                <w:rFonts w:ascii="Arial" w:hAnsi="Arial" w:cs="Arial"/>
                <w:sz w:val="20"/>
                <w:szCs w:val="20"/>
                <w:highlight w:val="yellow"/>
              </w:rPr>
            </w:pPr>
          </w:p>
        </w:tc>
      </w:tr>
      <w:tr w:rsidR="00454806" w:rsidRPr="00590D36" w14:paraId="0921B16E" w14:textId="77777777" w:rsidTr="00C551B9">
        <w:trPr>
          <w:gridAfter w:val="1"/>
          <w:wAfter w:w="590" w:type="dxa"/>
        </w:trPr>
        <w:tc>
          <w:tcPr>
            <w:tcW w:w="2127" w:type="dxa"/>
          </w:tcPr>
          <w:p w14:paraId="37068575" w14:textId="249478AD" w:rsidR="00454806" w:rsidRPr="00590D36" w:rsidRDefault="002C00DA" w:rsidP="00011937">
            <w:pPr>
              <w:rPr>
                <w:rFonts w:ascii="Arial" w:hAnsi="Arial" w:cs="Arial"/>
                <w:iCs/>
                <w:sz w:val="20"/>
                <w:szCs w:val="20"/>
              </w:rPr>
            </w:pPr>
            <w:r w:rsidRPr="00590D36">
              <w:rPr>
                <w:rFonts w:ascii="Arial" w:hAnsi="Arial" w:cs="Arial"/>
                <w:iCs/>
                <w:sz w:val="20"/>
                <w:szCs w:val="20"/>
              </w:rPr>
              <w:lastRenderedPageBreak/>
              <w:t>Consolidation of nature of goods</w:t>
            </w:r>
          </w:p>
        </w:tc>
        <w:tc>
          <w:tcPr>
            <w:tcW w:w="6520" w:type="dxa"/>
          </w:tcPr>
          <w:p w14:paraId="67F94571" w14:textId="5AA9AEB7" w:rsidR="00454806" w:rsidRPr="00590D36" w:rsidRDefault="002C00DA" w:rsidP="00343A89">
            <w:pPr>
              <w:ind w:right="-108"/>
              <w:rPr>
                <w:rFonts w:ascii="Arial" w:hAnsi="Arial" w:cs="Arial"/>
                <w:bCs/>
                <w:sz w:val="20"/>
                <w:szCs w:val="20"/>
              </w:rPr>
            </w:pPr>
            <w:r w:rsidRPr="00590D36">
              <w:rPr>
                <w:rFonts w:ascii="Arial" w:hAnsi="Arial" w:cs="Arial"/>
                <w:bCs/>
                <w:sz w:val="20"/>
                <w:szCs w:val="20"/>
              </w:rPr>
              <w:t xml:space="preserve">A simple categorisation or match the terms activity would be useful here to ensure </w:t>
            </w:r>
            <w:r w:rsidR="00343A89">
              <w:rPr>
                <w:rFonts w:ascii="Arial" w:hAnsi="Arial" w:cs="Arial"/>
                <w:bCs/>
                <w:sz w:val="20"/>
                <w:szCs w:val="20"/>
              </w:rPr>
              <w:t>learner</w:t>
            </w:r>
            <w:r w:rsidRPr="00590D36">
              <w:rPr>
                <w:rFonts w:ascii="Arial" w:hAnsi="Arial" w:cs="Arial"/>
                <w:bCs/>
                <w:sz w:val="20"/>
                <w:szCs w:val="20"/>
              </w:rPr>
              <w:t xml:space="preserve"> understanding.</w:t>
            </w:r>
          </w:p>
        </w:tc>
        <w:tc>
          <w:tcPr>
            <w:tcW w:w="5925" w:type="dxa"/>
          </w:tcPr>
          <w:p w14:paraId="60E9EC78" w14:textId="4B2A4098" w:rsidR="00454806" w:rsidRPr="00590D36" w:rsidRDefault="002C00DA" w:rsidP="00011937">
            <w:pPr>
              <w:rPr>
                <w:rFonts w:ascii="Arial" w:hAnsi="Arial" w:cs="Arial"/>
                <w:sz w:val="20"/>
                <w:szCs w:val="20"/>
              </w:rPr>
            </w:pPr>
            <w:r w:rsidRPr="00590D36">
              <w:rPr>
                <w:rFonts w:ascii="Arial" w:hAnsi="Arial" w:cs="Arial"/>
                <w:sz w:val="20"/>
                <w:szCs w:val="20"/>
              </w:rPr>
              <w:t>Worksheet or mini whiteboards could be used, or a carousel around the class.</w:t>
            </w:r>
          </w:p>
        </w:tc>
      </w:tr>
      <w:tr w:rsidR="00B728ED" w14:paraId="747023F2" w14:textId="77777777" w:rsidTr="00C551B9">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07E4ED4C" w14:textId="77777777" w:rsidR="00B728ED" w:rsidRDefault="00B728ED" w:rsidP="0093215F">
            <w:pPr>
              <w:rPr>
                <w:rFonts w:ascii="Arial" w:hAnsi="Arial" w:cs="Arial"/>
                <w:b/>
                <w:color w:val="FFFFFF"/>
                <w:sz w:val="20"/>
                <w:szCs w:val="20"/>
              </w:rPr>
            </w:pPr>
            <w:r>
              <w:rPr>
                <w:rFonts w:ascii="Arial" w:hAnsi="Arial" w:cs="Arial"/>
                <w:b/>
                <w:color w:val="FFFFFF"/>
                <w:sz w:val="20"/>
                <w:szCs w:val="20"/>
              </w:rPr>
              <w:t>Past and specimen papers</w:t>
            </w:r>
          </w:p>
        </w:tc>
      </w:tr>
      <w:tr w:rsidR="00B728ED" w:rsidRPr="00B728ED" w14:paraId="1B4589DD" w14:textId="77777777" w:rsidTr="00C551B9">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0D1FE29E" w14:textId="77777777" w:rsidR="00B728ED" w:rsidRPr="00B728ED" w:rsidRDefault="00B728ED" w:rsidP="00C551B9">
            <w:pPr>
              <w:pStyle w:val="BodyText"/>
              <w:ind w:left="0"/>
              <w:rPr>
                <w:rFonts w:cs="Times New Roman"/>
                <w:b/>
              </w:rPr>
            </w:pPr>
            <w:r>
              <w:rPr>
                <w:lang w:eastAsia="en-GB"/>
              </w:rPr>
              <w:t xml:space="preserve">Past/specimen papers and mark schemes are available to download from the </w:t>
            </w:r>
            <w:hyperlink r:id="rId41"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39478B9B" w14:textId="77777777" w:rsidR="00763CE8" w:rsidRDefault="00763CE8" w:rsidP="00B434C1">
      <w:pPr>
        <w:ind w:left="-567" w:right="43"/>
        <w:rPr>
          <w:rFonts w:ascii="Arial" w:hAnsi="Arial" w:cs="Arial"/>
          <w:bCs/>
          <w:sz w:val="20"/>
          <w:szCs w:val="20"/>
        </w:rPr>
        <w:sectPr w:rsidR="00763CE8" w:rsidSect="00EC767D">
          <w:pgSz w:w="16840" w:h="11900" w:orient="landscape" w:code="9"/>
          <w:pgMar w:top="1127" w:right="1440" w:bottom="142" w:left="1440" w:header="567" w:footer="567" w:gutter="0"/>
          <w:cols w:space="708"/>
          <w:docGrid w:linePitch="326"/>
        </w:sectPr>
      </w:pPr>
    </w:p>
    <w:p w14:paraId="08C39C5E" w14:textId="16E9ADAC" w:rsidR="00554812" w:rsidRPr="005C05D8" w:rsidRDefault="00245A7E" w:rsidP="00EF7600">
      <w:pPr>
        <w:pStyle w:val="Heading1"/>
        <w:rPr>
          <w:b w:val="0"/>
          <w:bCs w:val="0"/>
          <w:color w:val="E21951"/>
          <w:sz w:val="28"/>
          <w:szCs w:val="28"/>
        </w:rPr>
      </w:pPr>
      <w:bookmarkStart w:id="13" w:name="_Toc150252043"/>
      <w:r w:rsidRPr="005C05D8">
        <w:rPr>
          <w:b w:val="0"/>
          <w:bCs w:val="0"/>
          <w:color w:val="E21951"/>
          <w:sz w:val="28"/>
          <w:szCs w:val="28"/>
        </w:rPr>
        <w:lastRenderedPageBreak/>
        <w:t>2</w:t>
      </w:r>
      <w:r w:rsidR="00FE526C" w:rsidRPr="005C05D8">
        <w:rPr>
          <w:b w:val="0"/>
          <w:bCs w:val="0"/>
          <w:color w:val="E21951"/>
          <w:sz w:val="28"/>
          <w:szCs w:val="28"/>
        </w:rPr>
        <w:t>.</w:t>
      </w:r>
      <w:r w:rsidRPr="005C05D8">
        <w:rPr>
          <w:b w:val="0"/>
          <w:bCs w:val="0"/>
          <w:color w:val="E21951"/>
          <w:sz w:val="28"/>
          <w:szCs w:val="28"/>
        </w:rPr>
        <w:t xml:space="preserve"> </w:t>
      </w:r>
      <w:hyperlink w:anchor="_Contents" w:history="1">
        <w:r w:rsidR="00BA20D2" w:rsidRPr="005C05D8">
          <w:rPr>
            <w:rStyle w:val="Hyperlink"/>
            <w:b w:val="0"/>
            <w:bCs w:val="0"/>
            <w:color w:val="E21951"/>
            <w:sz w:val="28"/>
            <w:szCs w:val="28"/>
            <w:u w:val="none"/>
          </w:rPr>
          <w:t>The price system and the microeconomy (AS Level)</w:t>
        </w:r>
        <w:bookmarkEnd w:id="13"/>
      </w:hyperlink>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268"/>
        <w:gridCol w:w="6521"/>
        <w:gridCol w:w="5783"/>
        <w:gridCol w:w="590"/>
      </w:tblGrid>
      <w:tr w:rsidR="00114938" w:rsidRPr="00DE72BA" w14:paraId="2F3B351C" w14:textId="77777777" w:rsidTr="00B728ED">
        <w:trPr>
          <w:gridAfter w:val="1"/>
          <w:wAfter w:w="590" w:type="dxa"/>
          <w:tblHeader/>
        </w:trPr>
        <w:tc>
          <w:tcPr>
            <w:tcW w:w="2268" w:type="dxa"/>
            <w:shd w:val="clear" w:color="auto" w:fill="E21951"/>
            <w:vAlign w:val="center"/>
          </w:tcPr>
          <w:p w14:paraId="53527A92" w14:textId="5124E26C" w:rsidR="00114938" w:rsidRPr="00DE72BA" w:rsidRDefault="00CF5145" w:rsidP="005C1EDD">
            <w:pPr>
              <w:rPr>
                <w:rFonts w:ascii="Arial" w:hAnsi="Arial" w:cs="Arial"/>
                <w:b/>
                <w:color w:val="FFFFFF"/>
                <w:sz w:val="20"/>
                <w:szCs w:val="20"/>
              </w:rPr>
            </w:pPr>
            <w:r>
              <w:rPr>
                <w:rFonts w:ascii="Arial" w:hAnsi="Arial" w:cs="Arial"/>
                <w:b/>
                <w:color w:val="FFFFFF"/>
                <w:sz w:val="20"/>
                <w:szCs w:val="20"/>
              </w:rPr>
              <w:t>Syllabus ref.</w:t>
            </w:r>
            <w:r w:rsidR="005C1EDD">
              <w:rPr>
                <w:rFonts w:ascii="Arial" w:hAnsi="Arial" w:cs="Arial"/>
                <w:b/>
                <w:color w:val="FFFFFF"/>
                <w:sz w:val="20"/>
                <w:szCs w:val="20"/>
              </w:rPr>
              <w:t xml:space="preserve"> </w:t>
            </w:r>
            <w:proofErr w:type="spellStart"/>
            <w:r w:rsidR="005C1EDD">
              <w:rPr>
                <w:rFonts w:ascii="Arial" w:hAnsi="Arial" w:cs="Arial"/>
                <w:b/>
                <w:color w:val="FFFFFF"/>
                <w:sz w:val="20"/>
                <w:szCs w:val="20"/>
              </w:rPr>
              <w:t>amd</w:t>
            </w:r>
            <w:proofErr w:type="spellEnd"/>
            <w:r w:rsidR="005C1EDD">
              <w:rPr>
                <w:rFonts w:ascii="Arial" w:hAnsi="Arial" w:cs="Arial"/>
                <w:b/>
                <w:color w:val="FFFFFF"/>
                <w:sz w:val="20"/>
                <w:szCs w:val="20"/>
              </w:rPr>
              <w:t xml:space="preserve"> Key Concepts (KC)</w:t>
            </w:r>
          </w:p>
        </w:tc>
        <w:tc>
          <w:tcPr>
            <w:tcW w:w="6521" w:type="dxa"/>
            <w:shd w:val="clear" w:color="auto" w:fill="E21951"/>
            <w:vAlign w:val="center"/>
          </w:tcPr>
          <w:p w14:paraId="1E350444" w14:textId="77777777" w:rsidR="00114938" w:rsidRPr="00DE72BA" w:rsidRDefault="00114938" w:rsidP="00CF5145">
            <w:pPr>
              <w:rPr>
                <w:rFonts w:ascii="Arial" w:hAnsi="Arial" w:cs="Arial"/>
                <w:b/>
                <w:color w:val="FFFFFF"/>
                <w:sz w:val="20"/>
                <w:szCs w:val="20"/>
              </w:rPr>
            </w:pPr>
            <w:r w:rsidRPr="00DE72BA">
              <w:rPr>
                <w:rFonts w:ascii="Arial" w:hAnsi="Arial" w:cs="Arial"/>
                <w:b/>
                <w:color w:val="FFFFFF"/>
                <w:sz w:val="20"/>
                <w:szCs w:val="20"/>
              </w:rPr>
              <w:t>Suggested teaching activities</w:t>
            </w:r>
          </w:p>
        </w:tc>
        <w:tc>
          <w:tcPr>
            <w:tcW w:w="5783" w:type="dxa"/>
            <w:shd w:val="clear" w:color="auto" w:fill="E21951"/>
            <w:vAlign w:val="center"/>
          </w:tcPr>
          <w:p w14:paraId="72F15448" w14:textId="77777777" w:rsidR="00114938" w:rsidRPr="00DE72BA" w:rsidRDefault="00114938" w:rsidP="00CF5145">
            <w:pPr>
              <w:ind w:right="451"/>
              <w:rPr>
                <w:rFonts w:ascii="Arial" w:hAnsi="Arial" w:cs="Arial"/>
                <w:b/>
                <w:color w:val="FFFFFF"/>
                <w:sz w:val="20"/>
                <w:szCs w:val="20"/>
              </w:rPr>
            </w:pPr>
            <w:r w:rsidRPr="00DE72BA">
              <w:rPr>
                <w:rFonts w:ascii="Arial" w:hAnsi="Arial" w:cs="Arial"/>
                <w:b/>
                <w:color w:val="FFFFFF"/>
                <w:sz w:val="20"/>
                <w:szCs w:val="20"/>
              </w:rPr>
              <w:t xml:space="preserve">Teacher guidance </w:t>
            </w:r>
            <w:r>
              <w:rPr>
                <w:rFonts w:ascii="Arial" w:hAnsi="Arial" w:cs="Arial"/>
                <w:b/>
                <w:color w:val="FFFFFF"/>
                <w:sz w:val="20"/>
                <w:szCs w:val="20"/>
              </w:rPr>
              <w:t xml:space="preserve">and </w:t>
            </w:r>
            <w:r w:rsidRPr="00DE72BA">
              <w:rPr>
                <w:rFonts w:ascii="Arial" w:hAnsi="Arial" w:cs="Arial"/>
                <w:b/>
                <w:color w:val="FFFFFF"/>
                <w:sz w:val="20"/>
                <w:szCs w:val="20"/>
              </w:rPr>
              <w:t>resources</w:t>
            </w:r>
          </w:p>
        </w:tc>
      </w:tr>
      <w:tr w:rsidR="00BA20D2" w:rsidRPr="00DE72BA" w14:paraId="4C3759B2" w14:textId="77777777" w:rsidTr="00B728ED">
        <w:trPr>
          <w:gridAfter w:val="1"/>
          <w:wAfter w:w="590" w:type="dxa"/>
          <w:trHeight w:val="20"/>
        </w:trPr>
        <w:tc>
          <w:tcPr>
            <w:tcW w:w="14572" w:type="dxa"/>
            <w:gridSpan w:val="3"/>
          </w:tcPr>
          <w:p w14:paraId="0D713CD4" w14:textId="0386DC15" w:rsidR="00BA20D2" w:rsidRPr="00DE72BA" w:rsidRDefault="00245A7E" w:rsidP="00BA20D2">
            <w:pPr>
              <w:rPr>
                <w:rFonts w:ascii="Arial" w:hAnsi="Arial" w:cs="Arial"/>
                <w:b/>
                <w:sz w:val="20"/>
                <w:szCs w:val="20"/>
              </w:rPr>
            </w:pPr>
            <w:r>
              <w:rPr>
                <w:rFonts w:ascii="Arial" w:hAnsi="Arial" w:cs="Arial"/>
                <w:b/>
                <w:sz w:val="20"/>
                <w:szCs w:val="20"/>
              </w:rPr>
              <w:t xml:space="preserve">2.1 </w:t>
            </w:r>
            <w:r w:rsidR="00BA20D2" w:rsidRPr="00DE72BA">
              <w:rPr>
                <w:rFonts w:ascii="Arial" w:hAnsi="Arial" w:cs="Arial"/>
                <w:b/>
                <w:sz w:val="20"/>
                <w:szCs w:val="20"/>
              </w:rPr>
              <w:t>Demand and supply curves</w:t>
            </w:r>
          </w:p>
        </w:tc>
      </w:tr>
      <w:tr w:rsidR="00454806" w:rsidRPr="00DE72BA" w14:paraId="50B697B0" w14:textId="77777777" w:rsidTr="00B728ED">
        <w:trPr>
          <w:gridAfter w:val="1"/>
          <w:wAfter w:w="590" w:type="dxa"/>
        </w:trPr>
        <w:tc>
          <w:tcPr>
            <w:tcW w:w="2268" w:type="dxa"/>
          </w:tcPr>
          <w:p w14:paraId="0278E2DA" w14:textId="77777777" w:rsidR="00454806" w:rsidRPr="00DE72BA" w:rsidRDefault="00454806" w:rsidP="00BA20D2">
            <w:pPr>
              <w:ind w:right="-108"/>
              <w:rPr>
                <w:rFonts w:ascii="Arial" w:hAnsi="Arial" w:cs="Arial"/>
                <w:sz w:val="20"/>
                <w:szCs w:val="20"/>
              </w:rPr>
            </w:pPr>
            <w:r w:rsidRPr="00DE72BA">
              <w:rPr>
                <w:rFonts w:ascii="Arial" w:hAnsi="Arial" w:cs="Arial"/>
                <w:sz w:val="20"/>
                <w:szCs w:val="20"/>
              </w:rPr>
              <w:t>Effective demand</w:t>
            </w:r>
          </w:p>
        </w:tc>
        <w:tc>
          <w:tcPr>
            <w:tcW w:w="6521" w:type="dxa"/>
          </w:tcPr>
          <w:p w14:paraId="72A368DC" w14:textId="323780E0" w:rsidR="00454806" w:rsidRPr="00DE72BA" w:rsidRDefault="004E6146" w:rsidP="005C05D8">
            <w:pPr>
              <w:spacing w:after="120"/>
              <w:ind w:right="-108"/>
              <w:rPr>
                <w:rFonts w:ascii="Arial" w:hAnsi="Arial" w:cs="Arial"/>
                <w:sz w:val="20"/>
                <w:szCs w:val="20"/>
              </w:rPr>
            </w:pPr>
            <w:r>
              <w:rPr>
                <w:rFonts w:ascii="Arial" w:hAnsi="Arial" w:cs="Arial"/>
                <w:sz w:val="20"/>
                <w:szCs w:val="20"/>
              </w:rPr>
              <w:t>Give definition of effective demand.</w:t>
            </w:r>
          </w:p>
        </w:tc>
        <w:tc>
          <w:tcPr>
            <w:tcW w:w="5783" w:type="dxa"/>
          </w:tcPr>
          <w:p w14:paraId="01FAAB73" w14:textId="77777777" w:rsidR="00454806" w:rsidRDefault="00B85B4F" w:rsidP="00BA20D2">
            <w:pPr>
              <w:ind w:right="-116"/>
              <w:rPr>
                <w:rFonts w:ascii="Arial" w:hAnsi="Arial" w:cs="Arial"/>
                <w:sz w:val="20"/>
                <w:szCs w:val="20"/>
              </w:rPr>
            </w:pPr>
            <w:r>
              <w:rPr>
                <w:rFonts w:ascii="Arial" w:hAnsi="Arial" w:cs="Arial"/>
                <w:sz w:val="20"/>
                <w:szCs w:val="20"/>
              </w:rPr>
              <w:t>It is important to emphasise</w:t>
            </w:r>
            <w:r w:rsidR="00454806" w:rsidRPr="00DE72BA">
              <w:rPr>
                <w:rFonts w:ascii="Arial" w:hAnsi="Arial" w:cs="Arial"/>
                <w:sz w:val="20"/>
                <w:szCs w:val="20"/>
              </w:rPr>
              <w:t xml:space="preserve"> that it is only effective demand which matters to business organisations and therefore to economists.</w:t>
            </w:r>
          </w:p>
          <w:p w14:paraId="1AF5547A" w14:textId="77777777" w:rsidR="00454806" w:rsidRPr="00DE72BA" w:rsidRDefault="00000000" w:rsidP="005C05D8">
            <w:pPr>
              <w:spacing w:before="120"/>
              <w:rPr>
                <w:rFonts w:ascii="Arial" w:hAnsi="Arial" w:cs="Arial"/>
                <w:sz w:val="20"/>
                <w:szCs w:val="20"/>
              </w:rPr>
            </w:pPr>
            <w:hyperlink r:id="rId42" w:history="1">
              <w:r w:rsidR="00454806" w:rsidRPr="005C05D8">
                <w:rPr>
                  <w:rStyle w:val="Hyperlink"/>
                  <w:rFonts w:ascii="Arial" w:hAnsi="Arial" w:cs="Arial"/>
                  <w:color w:val="4A4A4A"/>
                  <w:sz w:val="20"/>
                  <w:szCs w:val="20"/>
                </w:rPr>
                <w:t>www.tutor2u.net/economics/revision-notes/as-markets-demand.html</w:t>
              </w:r>
            </w:hyperlink>
          </w:p>
        </w:tc>
      </w:tr>
      <w:tr w:rsidR="00454806" w:rsidRPr="00DE72BA" w14:paraId="0B3AE738" w14:textId="77777777" w:rsidTr="00B728ED">
        <w:trPr>
          <w:gridAfter w:val="1"/>
          <w:wAfter w:w="590" w:type="dxa"/>
        </w:trPr>
        <w:tc>
          <w:tcPr>
            <w:tcW w:w="2268" w:type="dxa"/>
          </w:tcPr>
          <w:p w14:paraId="4A7805CF" w14:textId="77777777" w:rsidR="00454806" w:rsidRDefault="00454806" w:rsidP="00BA20D2">
            <w:pPr>
              <w:ind w:right="-108"/>
              <w:rPr>
                <w:rFonts w:ascii="Arial" w:hAnsi="Arial" w:cs="Arial"/>
                <w:sz w:val="20"/>
                <w:szCs w:val="20"/>
              </w:rPr>
            </w:pPr>
            <w:r w:rsidRPr="00DE72BA">
              <w:rPr>
                <w:rFonts w:ascii="Arial" w:hAnsi="Arial" w:cs="Arial"/>
                <w:sz w:val="20"/>
                <w:szCs w:val="20"/>
              </w:rPr>
              <w:t>Individual and market demand and supply</w:t>
            </w:r>
          </w:p>
          <w:p w14:paraId="07E6218E" w14:textId="6F47008B" w:rsidR="00C84313" w:rsidRPr="00C84313" w:rsidRDefault="00C84313" w:rsidP="005C05D8">
            <w:pPr>
              <w:spacing w:before="120"/>
              <w:ind w:right="-108"/>
              <w:rPr>
                <w:rFonts w:ascii="Arial" w:hAnsi="Arial" w:cs="Arial"/>
                <w:b/>
                <w:bCs/>
                <w:sz w:val="20"/>
                <w:szCs w:val="20"/>
              </w:rPr>
            </w:pPr>
            <w:r w:rsidRPr="005C1EDD">
              <w:rPr>
                <w:rFonts w:ascii="Arial" w:hAnsi="Arial" w:cs="Arial"/>
                <w:b/>
                <w:bCs/>
                <w:color w:val="E21951"/>
                <w:sz w:val="20"/>
                <w:szCs w:val="20"/>
              </w:rPr>
              <w:t>KC1</w:t>
            </w:r>
          </w:p>
        </w:tc>
        <w:tc>
          <w:tcPr>
            <w:tcW w:w="6521" w:type="dxa"/>
          </w:tcPr>
          <w:p w14:paraId="22A201E1" w14:textId="77777777" w:rsidR="00454806" w:rsidRPr="00DE72BA" w:rsidRDefault="00B85B4F" w:rsidP="00BA20D2">
            <w:pPr>
              <w:rPr>
                <w:rFonts w:ascii="Arial" w:hAnsi="Arial" w:cs="Arial"/>
                <w:sz w:val="20"/>
                <w:szCs w:val="20"/>
              </w:rPr>
            </w:pPr>
            <w:r>
              <w:rPr>
                <w:rFonts w:ascii="Arial" w:hAnsi="Arial" w:cs="Arial"/>
                <w:sz w:val="20"/>
                <w:szCs w:val="20"/>
              </w:rPr>
              <w:t>In pairs, learners</w:t>
            </w:r>
            <w:r w:rsidR="00454806" w:rsidRPr="00DE72BA">
              <w:rPr>
                <w:rFonts w:ascii="Arial" w:hAnsi="Arial" w:cs="Arial"/>
                <w:sz w:val="20"/>
                <w:szCs w:val="20"/>
              </w:rPr>
              <w:t>:</w:t>
            </w:r>
          </w:p>
          <w:p w14:paraId="3C2EDE8B" w14:textId="77777777" w:rsidR="00454806" w:rsidRPr="00DE72BA" w:rsidRDefault="00454806" w:rsidP="000F0C62">
            <w:pPr>
              <w:numPr>
                <w:ilvl w:val="0"/>
                <w:numId w:val="87"/>
              </w:numPr>
              <w:rPr>
                <w:rFonts w:ascii="Arial" w:hAnsi="Arial" w:cs="Arial"/>
                <w:sz w:val="20"/>
                <w:szCs w:val="20"/>
              </w:rPr>
            </w:pPr>
            <w:r w:rsidRPr="00DE72BA">
              <w:rPr>
                <w:rFonts w:ascii="Arial" w:hAnsi="Arial" w:cs="Arial"/>
                <w:sz w:val="20"/>
                <w:szCs w:val="20"/>
              </w:rPr>
              <w:t>decide how many cups of a suitable drink they would buy in a week at different given prices</w:t>
            </w:r>
          </w:p>
          <w:p w14:paraId="6D1C511C" w14:textId="77777777" w:rsidR="00454806" w:rsidRPr="00DE72BA" w:rsidRDefault="00454806" w:rsidP="000F0C62">
            <w:pPr>
              <w:numPr>
                <w:ilvl w:val="0"/>
                <w:numId w:val="87"/>
              </w:numPr>
              <w:rPr>
                <w:rFonts w:ascii="Arial" w:hAnsi="Arial" w:cs="Arial"/>
                <w:sz w:val="20"/>
                <w:szCs w:val="20"/>
              </w:rPr>
            </w:pPr>
            <w:r w:rsidRPr="00DE72BA">
              <w:rPr>
                <w:rFonts w:ascii="Arial" w:hAnsi="Arial" w:cs="Arial"/>
                <w:sz w:val="20"/>
                <w:szCs w:val="20"/>
              </w:rPr>
              <w:t>produce a table illustrating this relationship between the price of the drink and the number of cups demanded</w:t>
            </w:r>
          </w:p>
          <w:p w14:paraId="72609E79" w14:textId="77777777" w:rsidR="00454806" w:rsidRPr="00DE72BA" w:rsidRDefault="00454806" w:rsidP="000F0C62">
            <w:pPr>
              <w:numPr>
                <w:ilvl w:val="0"/>
                <w:numId w:val="87"/>
              </w:numPr>
              <w:rPr>
                <w:rFonts w:ascii="Arial" w:hAnsi="Arial" w:cs="Arial"/>
                <w:sz w:val="20"/>
                <w:szCs w:val="20"/>
              </w:rPr>
            </w:pPr>
            <w:r w:rsidRPr="00DE72BA">
              <w:rPr>
                <w:rFonts w:ascii="Arial" w:hAnsi="Arial" w:cs="Arial"/>
                <w:sz w:val="20"/>
                <w:szCs w:val="20"/>
              </w:rPr>
              <w:t>plot a graph of demand for based on this data</w:t>
            </w:r>
          </w:p>
          <w:p w14:paraId="7FAC792C" w14:textId="742FF1DA" w:rsidR="00454806" w:rsidRPr="00DE72BA" w:rsidRDefault="00454806" w:rsidP="000F0C62">
            <w:pPr>
              <w:numPr>
                <w:ilvl w:val="0"/>
                <w:numId w:val="87"/>
              </w:numPr>
              <w:rPr>
                <w:rFonts w:ascii="Arial" w:hAnsi="Arial" w:cs="Arial"/>
                <w:sz w:val="20"/>
                <w:szCs w:val="20"/>
              </w:rPr>
            </w:pPr>
            <w:r w:rsidRPr="00DE72BA">
              <w:rPr>
                <w:rFonts w:ascii="Arial" w:hAnsi="Arial" w:cs="Arial"/>
                <w:sz w:val="20"/>
                <w:szCs w:val="20"/>
              </w:rPr>
              <w:t>write down the relationship between their demand for the chosen drink and its price</w:t>
            </w:r>
          </w:p>
          <w:p w14:paraId="16B17882" w14:textId="6035349A" w:rsidR="000A2AAB" w:rsidRPr="00DE72BA" w:rsidRDefault="000A2AAB" w:rsidP="000F0C62">
            <w:pPr>
              <w:numPr>
                <w:ilvl w:val="0"/>
                <w:numId w:val="87"/>
              </w:numPr>
              <w:rPr>
                <w:rFonts w:ascii="Arial" w:hAnsi="Arial" w:cs="Arial"/>
                <w:sz w:val="20"/>
                <w:szCs w:val="20"/>
              </w:rPr>
            </w:pPr>
            <w:r w:rsidRPr="00DE72BA">
              <w:rPr>
                <w:rFonts w:ascii="Arial" w:hAnsi="Arial" w:cs="Arial"/>
                <w:sz w:val="20"/>
                <w:szCs w:val="20"/>
              </w:rPr>
              <w:t>demonstrate the ‘law of demand’ through the downward slope of the curve – an increase in price leads to a decrease in quantity demanded, but a decrease in price leads to an increase in quantity demanded.</w:t>
            </w:r>
          </w:p>
          <w:p w14:paraId="1F618D9C" w14:textId="3290951A" w:rsidR="00454806" w:rsidRPr="00DE72BA" w:rsidRDefault="00454806" w:rsidP="005C05D8">
            <w:pPr>
              <w:spacing w:before="120"/>
              <w:rPr>
                <w:rFonts w:ascii="Arial" w:hAnsi="Arial" w:cs="Arial"/>
                <w:sz w:val="20"/>
                <w:szCs w:val="20"/>
              </w:rPr>
            </w:pPr>
            <w:r w:rsidRPr="00DE72BA">
              <w:rPr>
                <w:rFonts w:ascii="Arial" w:hAnsi="Arial" w:cs="Arial"/>
                <w:sz w:val="20"/>
                <w:szCs w:val="20"/>
              </w:rPr>
              <w:t xml:space="preserve">Follow this with a </w:t>
            </w:r>
            <w:r w:rsidR="00C3306F">
              <w:rPr>
                <w:rFonts w:ascii="Arial" w:hAnsi="Arial" w:cs="Arial"/>
                <w:sz w:val="20"/>
                <w:szCs w:val="20"/>
              </w:rPr>
              <w:t>class</w:t>
            </w:r>
            <w:r w:rsidRPr="00DE72BA">
              <w:rPr>
                <w:rFonts w:ascii="Arial" w:hAnsi="Arial" w:cs="Arial"/>
                <w:sz w:val="20"/>
                <w:szCs w:val="20"/>
              </w:rPr>
              <w:t xml:space="preserve"> question and answer session. As part of this use the demand curve graphs produced by the learners or a pre-prepared curve to:</w:t>
            </w:r>
          </w:p>
          <w:p w14:paraId="7C826F76" w14:textId="77777777" w:rsidR="00454806" w:rsidRPr="00DE72BA" w:rsidRDefault="00454806" w:rsidP="000F0C62">
            <w:pPr>
              <w:numPr>
                <w:ilvl w:val="0"/>
                <w:numId w:val="87"/>
              </w:numPr>
              <w:ind w:right="-108"/>
              <w:rPr>
                <w:rFonts w:ascii="Arial" w:hAnsi="Arial" w:cs="Arial"/>
                <w:sz w:val="20"/>
                <w:szCs w:val="20"/>
              </w:rPr>
            </w:pPr>
            <w:r w:rsidRPr="00DE72BA">
              <w:rPr>
                <w:rFonts w:ascii="Arial" w:hAnsi="Arial" w:cs="Arial"/>
                <w:sz w:val="20"/>
                <w:szCs w:val="20"/>
              </w:rPr>
              <w:t>establish the meaning of the terms ‘extension of demand’ and ‘contraction of demand’</w:t>
            </w:r>
          </w:p>
          <w:p w14:paraId="55D7EA35" w14:textId="4BDFE029" w:rsidR="000A2AAB" w:rsidRPr="00DE72BA" w:rsidRDefault="00454806" w:rsidP="000F0C62">
            <w:pPr>
              <w:numPr>
                <w:ilvl w:val="0"/>
                <w:numId w:val="87"/>
              </w:numPr>
              <w:ind w:right="-108"/>
              <w:rPr>
                <w:rFonts w:ascii="Arial" w:hAnsi="Arial" w:cs="Arial"/>
                <w:sz w:val="20"/>
                <w:szCs w:val="20"/>
              </w:rPr>
            </w:pPr>
            <w:r w:rsidRPr="00DE72BA">
              <w:rPr>
                <w:rFonts w:ascii="Arial" w:hAnsi="Arial" w:cs="Arial"/>
                <w:sz w:val="20"/>
                <w:szCs w:val="20"/>
              </w:rPr>
              <w:t>explain that extensions/contractions only occur due to price changes</w:t>
            </w:r>
          </w:p>
        </w:tc>
        <w:tc>
          <w:tcPr>
            <w:tcW w:w="5783" w:type="dxa"/>
          </w:tcPr>
          <w:p w14:paraId="5740E3B8" w14:textId="77777777" w:rsidR="00454806" w:rsidRPr="00DE72BA" w:rsidRDefault="00454806" w:rsidP="00BA20D2">
            <w:pPr>
              <w:rPr>
                <w:rFonts w:ascii="Arial" w:hAnsi="Arial" w:cs="Arial"/>
                <w:sz w:val="20"/>
                <w:szCs w:val="20"/>
              </w:rPr>
            </w:pPr>
            <w:r w:rsidRPr="00DE72BA">
              <w:rPr>
                <w:rFonts w:ascii="Arial" w:hAnsi="Arial" w:cs="Arial"/>
                <w:sz w:val="20"/>
                <w:szCs w:val="20"/>
              </w:rPr>
              <w:t>Stress throughout the importance of plotting graphs which are accurately labelled and use the full extent of both axes.</w:t>
            </w:r>
          </w:p>
          <w:p w14:paraId="431937B3" w14:textId="77777777" w:rsidR="00454806" w:rsidRPr="00DE72BA" w:rsidRDefault="00454806" w:rsidP="005C05D8">
            <w:pPr>
              <w:spacing w:before="120"/>
              <w:rPr>
                <w:rFonts w:ascii="Arial" w:hAnsi="Arial" w:cs="Arial"/>
                <w:sz w:val="20"/>
                <w:szCs w:val="20"/>
              </w:rPr>
            </w:pPr>
            <w:r w:rsidRPr="00DE72BA">
              <w:rPr>
                <w:rFonts w:ascii="Arial" w:hAnsi="Arial" w:cs="Arial"/>
                <w:sz w:val="20"/>
                <w:szCs w:val="20"/>
              </w:rPr>
              <w:t>Remind learners to keep the graphs developed in the pair work task as they will be needed for the next activity.</w:t>
            </w:r>
          </w:p>
          <w:p w14:paraId="2F81589A" w14:textId="77777777" w:rsidR="00454806" w:rsidRPr="00DE72BA" w:rsidRDefault="00454806" w:rsidP="005C05D8">
            <w:pPr>
              <w:spacing w:before="120"/>
              <w:rPr>
                <w:rFonts w:ascii="Arial" w:hAnsi="Arial" w:cs="Arial"/>
                <w:sz w:val="20"/>
                <w:szCs w:val="20"/>
              </w:rPr>
            </w:pPr>
            <w:r w:rsidRPr="00DE72BA">
              <w:rPr>
                <w:rFonts w:ascii="Arial" w:hAnsi="Arial" w:cs="Arial"/>
                <w:sz w:val="20"/>
                <w:szCs w:val="20"/>
              </w:rPr>
              <w:t xml:space="preserve">Note that demand and supply curves are another example of ceteris paribus covered in the activities on scarcity choice and opportunity cost in the first AS unit on </w:t>
            </w:r>
            <w:r w:rsidRPr="00DE72BA">
              <w:rPr>
                <w:rFonts w:ascii="Arial" w:hAnsi="Arial" w:cs="Arial"/>
                <w:i/>
                <w:sz w:val="20"/>
                <w:szCs w:val="20"/>
              </w:rPr>
              <w:t>Basic economic ideas</w:t>
            </w:r>
            <w:r w:rsidRPr="00DE72BA">
              <w:rPr>
                <w:rFonts w:ascii="Arial" w:hAnsi="Arial" w:cs="Arial"/>
                <w:sz w:val="20"/>
                <w:szCs w:val="20"/>
              </w:rPr>
              <w:t>.</w:t>
            </w:r>
          </w:p>
          <w:p w14:paraId="3B098E70" w14:textId="77777777" w:rsidR="00454806" w:rsidRDefault="00454806" w:rsidP="005C05D8">
            <w:pPr>
              <w:spacing w:before="120"/>
              <w:rPr>
                <w:rFonts w:ascii="Arial" w:hAnsi="Arial" w:cs="Arial"/>
                <w:sz w:val="20"/>
                <w:szCs w:val="20"/>
              </w:rPr>
            </w:pPr>
            <w:r w:rsidRPr="00DE72BA">
              <w:rPr>
                <w:rFonts w:ascii="Arial" w:hAnsi="Arial" w:cs="Arial"/>
                <w:sz w:val="20"/>
                <w:szCs w:val="20"/>
              </w:rPr>
              <w:t>Both inferior goods for low income purchasers and luxury items can produce abnormal demand curves.</w:t>
            </w:r>
          </w:p>
          <w:p w14:paraId="362D5A5F" w14:textId="77777777" w:rsidR="00454806" w:rsidRPr="005C05D8" w:rsidRDefault="00000000" w:rsidP="005C05D8">
            <w:pPr>
              <w:spacing w:before="120"/>
              <w:rPr>
                <w:rFonts w:ascii="Arial" w:hAnsi="Arial" w:cs="Arial"/>
                <w:color w:val="4A4A4A"/>
                <w:sz w:val="20"/>
                <w:szCs w:val="20"/>
              </w:rPr>
            </w:pPr>
            <w:hyperlink r:id="rId43" w:history="1">
              <w:r w:rsidR="00454806" w:rsidRPr="005C05D8">
                <w:rPr>
                  <w:rStyle w:val="Hyperlink"/>
                  <w:rFonts w:ascii="Arial" w:hAnsi="Arial" w:cs="Arial"/>
                  <w:color w:val="4A4A4A"/>
                  <w:sz w:val="20"/>
                  <w:szCs w:val="20"/>
                </w:rPr>
                <w:t>www.tutor2u.net/economics/revision-notes/as-markets-supply.html</w:t>
              </w:r>
            </w:hyperlink>
          </w:p>
          <w:p w14:paraId="20CD9E34" w14:textId="77777777" w:rsidR="00454806" w:rsidRPr="00DE72BA" w:rsidRDefault="00000000" w:rsidP="005C05D8">
            <w:pPr>
              <w:spacing w:before="120"/>
              <w:rPr>
                <w:rFonts w:ascii="Arial" w:hAnsi="Arial" w:cs="Arial"/>
                <w:sz w:val="20"/>
                <w:szCs w:val="20"/>
              </w:rPr>
            </w:pPr>
            <w:hyperlink r:id="rId44" w:history="1">
              <w:r w:rsidR="00454806" w:rsidRPr="005C05D8">
                <w:rPr>
                  <w:rStyle w:val="Hyperlink"/>
                  <w:rFonts w:ascii="Arial" w:hAnsi="Arial" w:cs="Arial"/>
                  <w:color w:val="4A4A4A"/>
                  <w:sz w:val="20"/>
                  <w:szCs w:val="20"/>
                </w:rPr>
                <w:t>www.tutor2u.net/economics/revision-notes/as-markets-demand.html</w:t>
              </w:r>
            </w:hyperlink>
          </w:p>
        </w:tc>
      </w:tr>
      <w:tr w:rsidR="00544F92" w:rsidRPr="00DE72BA" w14:paraId="03ED6956" w14:textId="77777777" w:rsidTr="00B728ED">
        <w:trPr>
          <w:gridAfter w:val="1"/>
          <w:wAfter w:w="590" w:type="dxa"/>
        </w:trPr>
        <w:tc>
          <w:tcPr>
            <w:tcW w:w="2268" w:type="dxa"/>
          </w:tcPr>
          <w:p w14:paraId="6DC4F6E7" w14:textId="570E90E0" w:rsidR="00544F92" w:rsidRPr="00DE72BA" w:rsidRDefault="00544F92" w:rsidP="00BA20D2">
            <w:pPr>
              <w:ind w:right="-108"/>
              <w:rPr>
                <w:rFonts w:ascii="Arial" w:hAnsi="Arial" w:cs="Arial"/>
                <w:sz w:val="20"/>
                <w:szCs w:val="20"/>
              </w:rPr>
            </w:pPr>
            <w:r w:rsidRPr="00DE72BA">
              <w:rPr>
                <w:rFonts w:ascii="Arial" w:hAnsi="Arial" w:cs="Arial"/>
                <w:sz w:val="20"/>
                <w:szCs w:val="20"/>
              </w:rPr>
              <w:t>Individual and market demand</w:t>
            </w:r>
          </w:p>
        </w:tc>
        <w:tc>
          <w:tcPr>
            <w:tcW w:w="6521" w:type="dxa"/>
          </w:tcPr>
          <w:p w14:paraId="3840F886" w14:textId="2DA6834D" w:rsidR="00544F92" w:rsidRPr="00DE72BA" w:rsidRDefault="000A2AAB" w:rsidP="0075165C">
            <w:pPr>
              <w:rPr>
                <w:rFonts w:ascii="Arial" w:hAnsi="Arial" w:cs="Arial"/>
                <w:sz w:val="20"/>
                <w:szCs w:val="20"/>
              </w:rPr>
            </w:pPr>
            <w:r>
              <w:rPr>
                <w:rFonts w:ascii="Arial" w:hAnsi="Arial" w:cs="Arial"/>
                <w:sz w:val="20"/>
                <w:szCs w:val="20"/>
              </w:rPr>
              <w:t>Market demand- explain that the class is a sample of the whole market. The market demand is the summation of all individual demand curves.</w:t>
            </w:r>
          </w:p>
        </w:tc>
        <w:tc>
          <w:tcPr>
            <w:tcW w:w="5783" w:type="dxa"/>
          </w:tcPr>
          <w:p w14:paraId="2F8B0938" w14:textId="77777777" w:rsidR="00544F92" w:rsidRPr="00DE72BA" w:rsidRDefault="00544F92" w:rsidP="00BA20D2">
            <w:pPr>
              <w:rPr>
                <w:rFonts w:ascii="Arial" w:hAnsi="Arial" w:cs="Arial"/>
                <w:b/>
                <w:sz w:val="20"/>
                <w:szCs w:val="20"/>
              </w:rPr>
            </w:pPr>
          </w:p>
        </w:tc>
      </w:tr>
      <w:tr w:rsidR="00544F92" w:rsidRPr="00DE72BA" w14:paraId="59ECA005" w14:textId="77777777" w:rsidTr="00B728ED">
        <w:trPr>
          <w:gridAfter w:val="1"/>
          <w:wAfter w:w="590" w:type="dxa"/>
        </w:trPr>
        <w:tc>
          <w:tcPr>
            <w:tcW w:w="2268" w:type="dxa"/>
          </w:tcPr>
          <w:p w14:paraId="449D54E0" w14:textId="77777777" w:rsidR="00544F92" w:rsidRDefault="008142C8" w:rsidP="00CF5145">
            <w:pPr>
              <w:tabs>
                <w:tab w:val="center" w:pos="655"/>
              </w:tabs>
              <w:rPr>
                <w:rFonts w:ascii="Arial" w:hAnsi="Arial" w:cs="Arial"/>
                <w:sz w:val="20"/>
                <w:szCs w:val="20"/>
              </w:rPr>
            </w:pPr>
            <w:r>
              <w:rPr>
                <w:rFonts w:ascii="Arial" w:hAnsi="Arial" w:cs="Arial"/>
                <w:sz w:val="20"/>
                <w:szCs w:val="20"/>
              </w:rPr>
              <w:t xml:space="preserve">Determinants of </w:t>
            </w:r>
            <w:r w:rsidR="00CF5145">
              <w:rPr>
                <w:rFonts w:ascii="Arial" w:hAnsi="Arial" w:cs="Arial"/>
                <w:sz w:val="20"/>
                <w:szCs w:val="20"/>
              </w:rPr>
              <w:t>d</w:t>
            </w:r>
            <w:r>
              <w:rPr>
                <w:rFonts w:ascii="Arial" w:hAnsi="Arial" w:cs="Arial"/>
                <w:sz w:val="20"/>
                <w:szCs w:val="20"/>
              </w:rPr>
              <w:t>emand</w:t>
            </w:r>
          </w:p>
          <w:p w14:paraId="5806F52C" w14:textId="77777777" w:rsidR="00C84313" w:rsidRPr="005C1EDD" w:rsidRDefault="00C84313" w:rsidP="005C05D8">
            <w:pPr>
              <w:tabs>
                <w:tab w:val="center" w:pos="655"/>
              </w:tabs>
              <w:spacing w:before="120"/>
              <w:rPr>
                <w:rFonts w:ascii="Arial" w:hAnsi="Arial" w:cs="Arial"/>
                <w:b/>
                <w:bCs/>
                <w:color w:val="E21951"/>
                <w:sz w:val="20"/>
                <w:szCs w:val="20"/>
              </w:rPr>
            </w:pPr>
            <w:r w:rsidRPr="005C1EDD">
              <w:rPr>
                <w:rFonts w:ascii="Arial" w:hAnsi="Arial" w:cs="Arial"/>
                <w:b/>
                <w:bCs/>
                <w:color w:val="E21951"/>
                <w:sz w:val="20"/>
                <w:szCs w:val="20"/>
              </w:rPr>
              <w:t>KC1</w:t>
            </w:r>
          </w:p>
          <w:p w14:paraId="45EEC05D" w14:textId="3BDDFB76" w:rsidR="00C84313" w:rsidRPr="00DE72BA" w:rsidRDefault="00C84313" w:rsidP="00CF5145">
            <w:pPr>
              <w:tabs>
                <w:tab w:val="center" w:pos="655"/>
              </w:tabs>
              <w:rPr>
                <w:rFonts w:ascii="Arial" w:hAnsi="Arial" w:cs="Arial"/>
                <w:sz w:val="20"/>
                <w:szCs w:val="20"/>
              </w:rPr>
            </w:pPr>
            <w:r w:rsidRPr="005C1EDD">
              <w:rPr>
                <w:rFonts w:ascii="Arial" w:hAnsi="Arial" w:cs="Arial"/>
                <w:b/>
                <w:bCs/>
                <w:color w:val="E21951"/>
                <w:sz w:val="20"/>
                <w:szCs w:val="20"/>
              </w:rPr>
              <w:lastRenderedPageBreak/>
              <w:t>KC2</w:t>
            </w:r>
          </w:p>
        </w:tc>
        <w:tc>
          <w:tcPr>
            <w:tcW w:w="6521" w:type="dxa"/>
          </w:tcPr>
          <w:p w14:paraId="73568B7F" w14:textId="14079AA7" w:rsidR="00544F92" w:rsidRPr="00DE72BA" w:rsidRDefault="00B85B4F" w:rsidP="00BA20D2">
            <w:pPr>
              <w:rPr>
                <w:rFonts w:ascii="Arial" w:hAnsi="Arial" w:cs="Arial"/>
                <w:sz w:val="20"/>
                <w:szCs w:val="20"/>
              </w:rPr>
            </w:pPr>
            <w:r>
              <w:rPr>
                <w:rFonts w:ascii="Arial" w:hAnsi="Arial" w:cs="Arial"/>
                <w:sz w:val="20"/>
                <w:szCs w:val="20"/>
              </w:rPr>
              <w:lastRenderedPageBreak/>
              <w:t xml:space="preserve">Learners in pairs </w:t>
            </w:r>
            <w:r w:rsidR="00544F92" w:rsidRPr="00DE72BA">
              <w:rPr>
                <w:rFonts w:ascii="Arial" w:hAnsi="Arial" w:cs="Arial"/>
                <w:sz w:val="20"/>
                <w:szCs w:val="20"/>
              </w:rPr>
              <w:t>think of anything else other than price that might affect demand for their chosen drink.</w:t>
            </w:r>
          </w:p>
          <w:p w14:paraId="5BA212D7" w14:textId="47144ACB" w:rsidR="00544F92" w:rsidRPr="00DE72BA" w:rsidRDefault="00544F92" w:rsidP="005C05D8">
            <w:pPr>
              <w:spacing w:before="120"/>
              <w:ind w:right="-108"/>
              <w:rPr>
                <w:rFonts w:ascii="Arial" w:hAnsi="Arial" w:cs="Arial"/>
                <w:sz w:val="20"/>
                <w:szCs w:val="20"/>
              </w:rPr>
            </w:pPr>
            <w:r w:rsidRPr="00DE72BA">
              <w:rPr>
                <w:rFonts w:ascii="Arial" w:hAnsi="Arial" w:cs="Arial"/>
                <w:sz w:val="20"/>
                <w:szCs w:val="20"/>
              </w:rPr>
              <w:lastRenderedPageBreak/>
              <w:t xml:space="preserve">Ask each pair to share their ideas with the </w:t>
            </w:r>
            <w:r w:rsidR="00343A89">
              <w:rPr>
                <w:rFonts w:ascii="Arial" w:hAnsi="Arial" w:cs="Arial"/>
                <w:sz w:val="20"/>
                <w:szCs w:val="20"/>
              </w:rPr>
              <w:t>class</w:t>
            </w:r>
            <w:r w:rsidRPr="00DE72BA">
              <w:rPr>
                <w:rFonts w:ascii="Arial" w:hAnsi="Arial" w:cs="Arial"/>
                <w:sz w:val="20"/>
                <w:szCs w:val="20"/>
              </w:rPr>
              <w:t xml:space="preserve"> and then use this to produce a combined list of factors</w:t>
            </w:r>
            <w:r w:rsidR="000A2AAB">
              <w:rPr>
                <w:rFonts w:ascii="Arial" w:hAnsi="Arial" w:cs="Arial"/>
                <w:sz w:val="20"/>
                <w:szCs w:val="20"/>
              </w:rPr>
              <w:t xml:space="preserve">. Write answers/ feedback on whiteboard. </w:t>
            </w:r>
            <w:r w:rsidR="00675961">
              <w:rPr>
                <w:rFonts w:ascii="Arial" w:hAnsi="Arial" w:cs="Arial"/>
                <w:sz w:val="20"/>
                <w:szCs w:val="20"/>
              </w:rPr>
              <w:t>Learners</w:t>
            </w:r>
            <w:r w:rsidR="000A2AAB">
              <w:rPr>
                <w:rFonts w:ascii="Arial" w:hAnsi="Arial" w:cs="Arial"/>
                <w:sz w:val="20"/>
                <w:szCs w:val="20"/>
              </w:rPr>
              <w:t xml:space="preserve"> put into a spider </w:t>
            </w:r>
            <w:r w:rsidR="00BF29F9">
              <w:rPr>
                <w:rFonts w:ascii="Arial" w:hAnsi="Arial" w:cs="Arial"/>
                <w:sz w:val="20"/>
                <w:szCs w:val="20"/>
              </w:rPr>
              <w:t>diagram.</w:t>
            </w:r>
          </w:p>
          <w:p w14:paraId="33557C71" w14:textId="262753DB" w:rsidR="00544F92" w:rsidRPr="00DE72BA" w:rsidRDefault="00675961" w:rsidP="005C05D8">
            <w:pPr>
              <w:spacing w:before="120"/>
              <w:rPr>
                <w:rFonts w:ascii="Arial" w:hAnsi="Arial" w:cs="Arial"/>
                <w:sz w:val="20"/>
                <w:szCs w:val="20"/>
              </w:rPr>
            </w:pPr>
            <w:r>
              <w:rPr>
                <w:rFonts w:ascii="Arial" w:hAnsi="Arial" w:cs="Arial"/>
                <w:sz w:val="20"/>
                <w:szCs w:val="20"/>
              </w:rPr>
              <w:t>I</w:t>
            </w:r>
            <w:r w:rsidR="000A2AAB">
              <w:rPr>
                <w:rFonts w:ascii="Arial" w:hAnsi="Arial" w:cs="Arial"/>
                <w:sz w:val="20"/>
                <w:szCs w:val="20"/>
              </w:rPr>
              <w:t xml:space="preserve">n pairs, </w:t>
            </w:r>
            <w:r>
              <w:rPr>
                <w:rFonts w:ascii="Arial" w:hAnsi="Arial" w:cs="Arial"/>
                <w:sz w:val="20"/>
                <w:szCs w:val="20"/>
              </w:rPr>
              <w:t>learners</w:t>
            </w:r>
            <w:r w:rsidR="000A2AAB">
              <w:rPr>
                <w:rFonts w:ascii="Arial" w:hAnsi="Arial" w:cs="Arial"/>
                <w:sz w:val="20"/>
                <w:szCs w:val="20"/>
              </w:rPr>
              <w:t xml:space="preserve"> consider how each factor determines demand.</w:t>
            </w:r>
          </w:p>
          <w:p w14:paraId="13A9D35B" w14:textId="0E0E613B" w:rsidR="000A2AAB" w:rsidRDefault="000A2AAB" w:rsidP="005C05D8">
            <w:pPr>
              <w:spacing w:before="120"/>
              <w:rPr>
                <w:rFonts w:ascii="Arial" w:hAnsi="Arial" w:cs="Arial"/>
                <w:sz w:val="20"/>
                <w:szCs w:val="20"/>
              </w:rPr>
            </w:pPr>
            <w:r>
              <w:rPr>
                <w:rFonts w:ascii="Arial" w:hAnsi="Arial" w:cs="Arial"/>
                <w:sz w:val="20"/>
                <w:szCs w:val="20"/>
              </w:rPr>
              <w:t xml:space="preserve">Activity on compliments and substitutes. </w:t>
            </w:r>
            <w:r w:rsidR="00683BE3">
              <w:rPr>
                <w:rFonts w:ascii="Arial" w:hAnsi="Arial" w:cs="Arial"/>
                <w:sz w:val="20"/>
                <w:szCs w:val="20"/>
              </w:rPr>
              <w:t>Give learners</w:t>
            </w:r>
            <w:r>
              <w:rPr>
                <w:rFonts w:ascii="Arial" w:hAnsi="Arial" w:cs="Arial"/>
                <w:sz w:val="20"/>
                <w:szCs w:val="20"/>
              </w:rPr>
              <w:t xml:space="preserve"> pairs of goods (on a </w:t>
            </w:r>
            <w:r w:rsidR="005C1EDD">
              <w:rPr>
                <w:rFonts w:ascii="Arial" w:hAnsi="Arial" w:cs="Arial"/>
                <w:sz w:val="20"/>
                <w:szCs w:val="20"/>
              </w:rPr>
              <w:t>PowerPoint</w:t>
            </w:r>
            <w:r>
              <w:rPr>
                <w:rFonts w:ascii="Arial" w:hAnsi="Arial" w:cs="Arial"/>
                <w:sz w:val="20"/>
                <w:szCs w:val="20"/>
              </w:rPr>
              <w:t>) ask them to write down whether they are compliments or substitutes.</w:t>
            </w:r>
          </w:p>
          <w:p w14:paraId="751E0420" w14:textId="77777777" w:rsidR="000A2AAB" w:rsidRPr="00DE72BA" w:rsidRDefault="000A2AAB" w:rsidP="005C05D8">
            <w:pPr>
              <w:spacing w:before="120"/>
              <w:rPr>
                <w:rFonts w:ascii="Arial" w:hAnsi="Arial" w:cs="Arial"/>
                <w:sz w:val="20"/>
                <w:szCs w:val="20"/>
              </w:rPr>
            </w:pPr>
            <w:r>
              <w:rPr>
                <w:rFonts w:ascii="Arial" w:hAnsi="Arial" w:cs="Arial"/>
                <w:sz w:val="20"/>
                <w:szCs w:val="20"/>
              </w:rPr>
              <w:t>Develop by introducing the idea of price changes of compliments and substitutes and how this would affect demand.</w:t>
            </w:r>
          </w:p>
        </w:tc>
        <w:tc>
          <w:tcPr>
            <w:tcW w:w="5783" w:type="dxa"/>
          </w:tcPr>
          <w:p w14:paraId="1B913710" w14:textId="2A3A228F" w:rsidR="00544F92" w:rsidRDefault="00544F92" w:rsidP="00BA20D2">
            <w:pPr>
              <w:rPr>
                <w:rFonts w:ascii="Arial" w:hAnsi="Arial" w:cs="Arial"/>
                <w:sz w:val="20"/>
                <w:szCs w:val="20"/>
              </w:rPr>
            </w:pPr>
            <w:r w:rsidRPr="00DE72BA">
              <w:rPr>
                <w:rFonts w:ascii="Arial" w:hAnsi="Arial" w:cs="Arial"/>
                <w:sz w:val="20"/>
                <w:szCs w:val="20"/>
              </w:rPr>
              <w:lastRenderedPageBreak/>
              <w:t>The two pair tasks in this activity provide a good opportunity for peer mentoring.</w:t>
            </w:r>
          </w:p>
          <w:p w14:paraId="0051B72B" w14:textId="2995CFC8" w:rsidR="00544F92" w:rsidRPr="00DE72BA" w:rsidRDefault="000A2AAB" w:rsidP="005C05D8">
            <w:pPr>
              <w:spacing w:before="120"/>
              <w:rPr>
                <w:rFonts w:ascii="Arial" w:hAnsi="Arial" w:cs="Arial"/>
                <w:sz w:val="20"/>
                <w:szCs w:val="20"/>
              </w:rPr>
            </w:pPr>
            <w:proofErr w:type="spellStart"/>
            <w:r w:rsidRPr="000A2AAB">
              <w:rPr>
                <w:rFonts w:ascii="Arial" w:hAnsi="Arial" w:cs="Arial"/>
                <w:b/>
                <w:bCs/>
                <w:sz w:val="20"/>
                <w:szCs w:val="20"/>
              </w:rPr>
              <w:t>Ceterus</w:t>
            </w:r>
            <w:proofErr w:type="spellEnd"/>
            <w:r w:rsidRPr="000A2AAB">
              <w:rPr>
                <w:rFonts w:ascii="Arial" w:hAnsi="Arial" w:cs="Arial"/>
                <w:b/>
                <w:bCs/>
                <w:sz w:val="20"/>
                <w:szCs w:val="20"/>
              </w:rPr>
              <w:t xml:space="preserve"> Paribus</w:t>
            </w:r>
            <w:r>
              <w:rPr>
                <w:rFonts w:ascii="Arial" w:hAnsi="Arial" w:cs="Arial"/>
                <w:sz w:val="20"/>
                <w:szCs w:val="20"/>
              </w:rPr>
              <w:t xml:space="preserve"> can be introduced here.</w:t>
            </w:r>
          </w:p>
        </w:tc>
      </w:tr>
      <w:tr w:rsidR="008142C8" w:rsidRPr="00DE72BA" w14:paraId="43F11B90" w14:textId="77777777" w:rsidTr="00B728ED">
        <w:trPr>
          <w:gridAfter w:val="1"/>
          <w:wAfter w:w="590" w:type="dxa"/>
        </w:trPr>
        <w:tc>
          <w:tcPr>
            <w:tcW w:w="2268" w:type="dxa"/>
          </w:tcPr>
          <w:p w14:paraId="3BB8CD7C" w14:textId="55ABFD89" w:rsidR="008142C8" w:rsidRDefault="008142C8" w:rsidP="00BA20D2">
            <w:pPr>
              <w:tabs>
                <w:tab w:val="center" w:pos="655"/>
              </w:tabs>
              <w:rPr>
                <w:rFonts w:ascii="Arial" w:hAnsi="Arial" w:cs="Arial"/>
                <w:sz w:val="20"/>
                <w:szCs w:val="20"/>
              </w:rPr>
            </w:pPr>
            <w:r>
              <w:rPr>
                <w:rFonts w:ascii="Arial" w:hAnsi="Arial" w:cs="Arial"/>
                <w:sz w:val="20"/>
                <w:szCs w:val="20"/>
              </w:rPr>
              <w:t>Determinants of supply</w:t>
            </w:r>
          </w:p>
        </w:tc>
        <w:tc>
          <w:tcPr>
            <w:tcW w:w="6521" w:type="dxa"/>
          </w:tcPr>
          <w:p w14:paraId="3BAFD5C1" w14:textId="01EF613A" w:rsidR="008142C8" w:rsidRDefault="0066796C" w:rsidP="00CF5145">
            <w:pPr>
              <w:rPr>
                <w:rFonts w:ascii="Arial" w:hAnsi="Arial" w:cs="Arial"/>
                <w:sz w:val="20"/>
                <w:szCs w:val="20"/>
              </w:rPr>
            </w:pPr>
            <w:r>
              <w:rPr>
                <w:rFonts w:ascii="Arial" w:hAnsi="Arial" w:cs="Arial"/>
                <w:sz w:val="20"/>
                <w:szCs w:val="20"/>
              </w:rPr>
              <w:t>As above but for supply.</w:t>
            </w:r>
          </w:p>
        </w:tc>
        <w:tc>
          <w:tcPr>
            <w:tcW w:w="5783" w:type="dxa"/>
          </w:tcPr>
          <w:p w14:paraId="63A8206F" w14:textId="77777777" w:rsidR="008142C8" w:rsidRPr="00DE72BA" w:rsidRDefault="008142C8" w:rsidP="00BA20D2">
            <w:pPr>
              <w:rPr>
                <w:rFonts w:ascii="Arial" w:hAnsi="Arial" w:cs="Arial"/>
                <w:sz w:val="20"/>
                <w:szCs w:val="20"/>
              </w:rPr>
            </w:pPr>
          </w:p>
        </w:tc>
      </w:tr>
      <w:tr w:rsidR="008142C8" w:rsidRPr="00DE72BA" w14:paraId="0FF1AEBA" w14:textId="77777777" w:rsidTr="00B728ED">
        <w:trPr>
          <w:gridAfter w:val="1"/>
          <w:wAfter w:w="590" w:type="dxa"/>
        </w:trPr>
        <w:tc>
          <w:tcPr>
            <w:tcW w:w="2268" w:type="dxa"/>
          </w:tcPr>
          <w:p w14:paraId="6EFD0761" w14:textId="3E54C389" w:rsidR="008142C8" w:rsidRDefault="008142C8" w:rsidP="00BA20D2">
            <w:pPr>
              <w:tabs>
                <w:tab w:val="center" w:pos="655"/>
              </w:tabs>
              <w:rPr>
                <w:rFonts w:ascii="Arial" w:hAnsi="Arial" w:cs="Arial"/>
                <w:sz w:val="20"/>
                <w:szCs w:val="20"/>
              </w:rPr>
            </w:pPr>
            <w:r>
              <w:rPr>
                <w:rFonts w:ascii="Arial" w:hAnsi="Arial" w:cs="Arial"/>
                <w:sz w:val="20"/>
                <w:szCs w:val="20"/>
              </w:rPr>
              <w:t>Causes of a shift in the demand curve (D)</w:t>
            </w:r>
          </w:p>
        </w:tc>
        <w:tc>
          <w:tcPr>
            <w:tcW w:w="6521" w:type="dxa"/>
          </w:tcPr>
          <w:p w14:paraId="03F1DD55" w14:textId="669BC1B4" w:rsidR="002C00DA" w:rsidRDefault="002C00DA" w:rsidP="00BA20D2">
            <w:pPr>
              <w:rPr>
                <w:rFonts w:ascii="Arial" w:hAnsi="Arial" w:cs="Arial"/>
                <w:sz w:val="20"/>
                <w:szCs w:val="20"/>
              </w:rPr>
            </w:pPr>
            <w:r>
              <w:rPr>
                <w:rFonts w:ascii="Arial" w:hAnsi="Arial" w:cs="Arial"/>
                <w:sz w:val="20"/>
                <w:szCs w:val="20"/>
              </w:rPr>
              <w:t>Present a diagram showing how the demand can shift to both the left and right. Give explanation</w:t>
            </w:r>
            <w:r w:rsidR="005C05D8">
              <w:rPr>
                <w:rFonts w:ascii="Arial" w:hAnsi="Arial" w:cs="Arial"/>
                <w:sz w:val="20"/>
                <w:szCs w:val="20"/>
              </w:rPr>
              <w:t>.</w:t>
            </w:r>
          </w:p>
          <w:p w14:paraId="02618340" w14:textId="032CE611" w:rsidR="002C00DA" w:rsidRDefault="00683BE3" w:rsidP="005C05D8">
            <w:pPr>
              <w:spacing w:before="120"/>
              <w:rPr>
                <w:rFonts w:ascii="Arial" w:hAnsi="Arial" w:cs="Arial"/>
                <w:sz w:val="20"/>
                <w:szCs w:val="20"/>
              </w:rPr>
            </w:pPr>
            <w:r>
              <w:rPr>
                <w:rFonts w:ascii="Arial" w:hAnsi="Arial" w:cs="Arial"/>
                <w:sz w:val="20"/>
                <w:szCs w:val="20"/>
              </w:rPr>
              <w:t>Give learners</w:t>
            </w:r>
            <w:r w:rsidR="002C00DA">
              <w:rPr>
                <w:rFonts w:ascii="Arial" w:hAnsi="Arial" w:cs="Arial"/>
                <w:sz w:val="20"/>
                <w:szCs w:val="20"/>
              </w:rPr>
              <w:t xml:space="preserve"> a list of scenarios based on determinants of demand.</w:t>
            </w:r>
          </w:p>
          <w:p w14:paraId="7C110959" w14:textId="42E18B5D" w:rsidR="008142C8" w:rsidRDefault="00675961" w:rsidP="00683BE3">
            <w:pPr>
              <w:rPr>
                <w:rFonts w:ascii="Arial" w:hAnsi="Arial" w:cs="Arial"/>
                <w:sz w:val="20"/>
                <w:szCs w:val="20"/>
              </w:rPr>
            </w:pPr>
            <w:r>
              <w:rPr>
                <w:rFonts w:ascii="Arial" w:hAnsi="Arial" w:cs="Arial"/>
                <w:sz w:val="20"/>
                <w:szCs w:val="20"/>
              </w:rPr>
              <w:t>Learners</w:t>
            </w:r>
            <w:r w:rsidR="002C00DA">
              <w:rPr>
                <w:rFonts w:ascii="Arial" w:hAnsi="Arial" w:cs="Arial"/>
                <w:sz w:val="20"/>
                <w:szCs w:val="20"/>
              </w:rPr>
              <w:t xml:space="preserve"> draw diagrams showing changes and include explanation.</w:t>
            </w:r>
          </w:p>
        </w:tc>
        <w:tc>
          <w:tcPr>
            <w:tcW w:w="5783" w:type="dxa"/>
          </w:tcPr>
          <w:p w14:paraId="2DEFDC65" w14:textId="77777777" w:rsidR="008142C8" w:rsidRDefault="002C00DA" w:rsidP="00BA20D2">
            <w:pPr>
              <w:rPr>
                <w:rFonts w:ascii="Arial" w:hAnsi="Arial" w:cs="Arial"/>
                <w:sz w:val="20"/>
                <w:szCs w:val="20"/>
              </w:rPr>
            </w:pPr>
            <w:r>
              <w:rPr>
                <w:rFonts w:ascii="Arial" w:hAnsi="Arial" w:cs="Arial"/>
                <w:sz w:val="20"/>
                <w:szCs w:val="20"/>
              </w:rPr>
              <w:t>Relate to activity above (Determinants of Demand).</w:t>
            </w:r>
          </w:p>
          <w:p w14:paraId="2FAA3931" w14:textId="77777777" w:rsidR="002C00DA" w:rsidRDefault="002C00DA" w:rsidP="00BA20D2">
            <w:pPr>
              <w:rPr>
                <w:rFonts w:ascii="Arial" w:hAnsi="Arial" w:cs="Arial"/>
                <w:sz w:val="20"/>
                <w:szCs w:val="20"/>
              </w:rPr>
            </w:pPr>
            <w:r>
              <w:rPr>
                <w:rFonts w:ascii="Arial" w:hAnsi="Arial" w:cs="Arial"/>
                <w:sz w:val="20"/>
                <w:szCs w:val="20"/>
              </w:rPr>
              <w:t>Shifts in curves consolidation can be done as a quick activity on mini white boards at the end of a lesson.</w:t>
            </w:r>
          </w:p>
          <w:p w14:paraId="34A097F0" w14:textId="6913160C" w:rsidR="0066796C" w:rsidRPr="00DE72BA" w:rsidRDefault="0066796C" w:rsidP="005C05D8">
            <w:pPr>
              <w:spacing w:before="120"/>
              <w:rPr>
                <w:rFonts w:ascii="Arial" w:hAnsi="Arial" w:cs="Arial"/>
                <w:sz w:val="20"/>
                <w:szCs w:val="20"/>
              </w:rPr>
            </w:pPr>
            <w:r>
              <w:rPr>
                <w:rFonts w:ascii="Arial" w:hAnsi="Arial" w:cs="Arial"/>
                <w:sz w:val="20"/>
                <w:szCs w:val="20"/>
              </w:rPr>
              <w:t xml:space="preserve">It is important that </w:t>
            </w:r>
            <w:proofErr w:type="spellStart"/>
            <w:r w:rsidR="00343A89">
              <w:rPr>
                <w:rFonts w:ascii="Arial" w:hAnsi="Arial" w:cs="Arial"/>
                <w:sz w:val="20"/>
                <w:szCs w:val="20"/>
              </w:rPr>
              <w:t>learners</w:t>
            </w:r>
            <w:r>
              <w:rPr>
                <w:rFonts w:ascii="Arial" w:hAnsi="Arial" w:cs="Arial"/>
                <w:sz w:val="20"/>
                <w:szCs w:val="20"/>
              </w:rPr>
              <w:t>s</w:t>
            </w:r>
            <w:proofErr w:type="spellEnd"/>
            <w:r>
              <w:rPr>
                <w:rFonts w:ascii="Arial" w:hAnsi="Arial" w:cs="Arial"/>
                <w:sz w:val="20"/>
                <w:szCs w:val="20"/>
              </w:rPr>
              <w:t xml:space="preserve"> know how to explain the diagrams fully.</w:t>
            </w:r>
          </w:p>
        </w:tc>
      </w:tr>
      <w:tr w:rsidR="008142C8" w:rsidRPr="00DE72BA" w14:paraId="3FB785EA" w14:textId="77777777" w:rsidTr="00B728ED">
        <w:trPr>
          <w:gridAfter w:val="1"/>
          <w:wAfter w:w="590" w:type="dxa"/>
        </w:trPr>
        <w:tc>
          <w:tcPr>
            <w:tcW w:w="2268" w:type="dxa"/>
          </w:tcPr>
          <w:p w14:paraId="20AEB020" w14:textId="46F9D6E4" w:rsidR="008142C8" w:rsidRDefault="008142C8" w:rsidP="00BA20D2">
            <w:pPr>
              <w:tabs>
                <w:tab w:val="center" w:pos="655"/>
              </w:tabs>
              <w:rPr>
                <w:rFonts w:ascii="Arial" w:hAnsi="Arial" w:cs="Arial"/>
                <w:sz w:val="20"/>
                <w:szCs w:val="20"/>
              </w:rPr>
            </w:pPr>
            <w:r>
              <w:rPr>
                <w:rFonts w:ascii="Arial" w:hAnsi="Arial" w:cs="Arial"/>
                <w:sz w:val="20"/>
                <w:szCs w:val="20"/>
              </w:rPr>
              <w:t>Causes of a shift in the supply curve (DS</w:t>
            </w:r>
          </w:p>
        </w:tc>
        <w:tc>
          <w:tcPr>
            <w:tcW w:w="6521" w:type="dxa"/>
          </w:tcPr>
          <w:p w14:paraId="68A77219" w14:textId="5104666A" w:rsidR="008142C8" w:rsidRDefault="0066796C" w:rsidP="00BA20D2">
            <w:pPr>
              <w:rPr>
                <w:rFonts w:ascii="Arial" w:hAnsi="Arial" w:cs="Arial"/>
                <w:sz w:val="20"/>
                <w:szCs w:val="20"/>
              </w:rPr>
            </w:pPr>
            <w:r>
              <w:rPr>
                <w:rFonts w:ascii="Arial" w:hAnsi="Arial" w:cs="Arial"/>
                <w:sz w:val="20"/>
                <w:szCs w:val="20"/>
              </w:rPr>
              <w:t>As a above but for supply</w:t>
            </w:r>
          </w:p>
        </w:tc>
        <w:tc>
          <w:tcPr>
            <w:tcW w:w="5783" w:type="dxa"/>
          </w:tcPr>
          <w:p w14:paraId="7AD104F1" w14:textId="77777777" w:rsidR="008142C8" w:rsidRPr="00DE72BA" w:rsidRDefault="008142C8" w:rsidP="00BA20D2">
            <w:pPr>
              <w:rPr>
                <w:rFonts w:ascii="Arial" w:hAnsi="Arial" w:cs="Arial"/>
                <w:sz w:val="20"/>
                <w:szCs w:val="20"/>
              </w:rPr>
            </w:pPr>
          </w:p>
        </w:tc>
      </w:tr>
      <w:tr w:rsidR="008142C8" w:rsidRPr="00DE72BA" w14:paraId="7674C3A1" w14:textId="77777777" w:rsidTr="00B728ED">
        <w:trPr>
          <w:gridAfter w:val="1"/>
          <w:wAfter w:w="590" w:type="dxa"/>
        </w:trPr>
        <w:tc>
          <w:tcPr>
            <w:tcW w:w="2268" w:type="dxa"/>
          </w:tcPr>
          <w:p w14:paraId="57DB02BF" w14:textId="2D63F550" w:rsidR="008142C8" w:rsidRDefault="008142C8" w:rsidP="00BA20D2">
            <w:pPr>
              <w:tabs>
                <w:tab w:val="center" w:pos="655"/>
              </w:tabs>
              <w:rPr>
                <w:rFonts w:ascii="Arial" w:hAnsi="Arial" w:cs="Arial"/>
                <w:sz w:val="20"/>
                <w:szCs w:val="20"/>
              </w:rPr>
            </w:pPr>
            <w:r>
              <w:rPr>
                <w:rFonts w:ascii="Arial" w:hAnsi="Arial" w:cs="Arial"/>
                <w:sz w:val="20"/>
                <w:szCs w:val="20"/>
              </w:rPr>
              <w:t>Distinction between the shift in the demand or supply curve and the movement along these curves,</w:t>
            </w:r>
          </w:p>
        </w:tc>
        <w:tc>
          <w:tcPr>
            <w:tcW w:w="6521" w:type="dxa"/>
          </w:tcPr>
          <w:p w14:paraId="08053314" w14:textId="45DCB7FB" w:rsidR="008142C8" w:rsidRDefault="002C00DA" w:rsidP="00BA20D2">
            <w:pPr>
              <w:rPr>
                <w:rFonts w:ascii="Arial" w:hAnsi="Arial" w:cs="Arial"/>
                <w:sz w:val="20"/>
                <w:szCs w:val="20"/>
              </w:rPr>
            </w:pPr>
            <w:r>
              <w:rPr>
                <w:rFonts w:ascii="Arial" w:hAnsi="Arial" w:cs="Arial"/>
                <w:sz w:val="20"/>
                <w:szCs w:val="20"/>
              </w:rPr>
              <w:t>Give task to show effect of changing demand and supply, include a price change.</w:t>
            </w:r>
          </w:p>
        </w:tc>
        <w:tc>
          <w:tcPr>
            <w:tcW w:w="5783" w:type="dxa"/>
          </w:tcPr>
          <w:p w14:paraId="4A854A00" w14:textId="66C80703" w:rsidR="008142C8" w:rsidRPr="00DE72BA" w:rsidRDefault="002C00DA" w:rsidP="00BA20D2">
            <w:pPr>
              <w:rPr>
                <w:rFonts w:ascii="Arial" w:hAnsi="Arial" w:cs="Arial"/>
                <w:sz w:val="20"/>
                <w:szCs w:val="20"/>
              </w:rPr>
            </w:pPr>
            <w:r>
              <w:rPr>
                <w:rFonts w:ascii="Arial" w:hAnsi="Arial" w:cs="Arial"/>
                <w:sz w:val="20"/>
                <w:szCs w:val="20"/>
              </w:rPr>
              <w:t>This can be incorporated when giving explanations in the above sections.</w:t>
            </w:r>
          </w:p>
        </w:tc>
      </w:tr>
      <w:tr w:rsidR="00544F92" w:rsidRPr="00C17723" w14:paraId="66F9B044" w14:textId="77777777" w:rsidTr="00B728ED">
        <w:trPr>
          <w:gridAfter w:val="1"/>
          <w:wAfter w:w="590" w:type="dxa"/>
        </w:trPr>
        <w:tc>
          <w:tcPr>
            <w:tcW w:w="2268" w:type="dxa"/>
          </w:tcPr>
          <w:p w14:paraId="3DD26C2D" w14:textId="77777777" w:rsidR="00544F92" w:rsidRPr="00C17723" w:rsidRDefault="00544F92" w:rsidP="00BA20D2">
            <w:pPr>
              <w:rPr>
                <w:rFonts w:ascii="Arial" w:hAnsi="Arial" w:cs="Arial"/>
                <w:sz w:val="20"/>
                <w:szCs w:val="20"/>
              </w:rPr>
            </w:pPr>
            <w:r w:rsidRPr="00C17723">
              <w:rPr>
                <w:rFonts w:ascii="Arial" w:hAnsi="Arial" w:cs="Arial"/>
                <w:sz w:val="20"/>
                <w:szCs w:val="20"/>
              </w:rPr>
              <w:t>Progress check – demand and supply curves</w:t>
            </w:r>
          </w:p>
        </w:tc>
        <w:tc>
          <w:tcPr>
            <w:tcW w:w="6521" w:type="dxa"/>
          </w:tcPr>
          <w:p w14:paraId="314B64A7" w14:textId="77777777" w:rsidR="00544F92" w:rsidRPr="00C17723" w:rsidRDefault="00544F92" w:rsidP="00BA20D2">
            <w:pPr>
              <w:rPr>
                <w:rFonts w:ascii="Arial" w:hAnsi="Arial" w:cs="Arial"/>
                <w:sz w:val="20"/>
                <w:szCs w:val="20"/>
              </w:rPr>
            </w:pPr>
            <w:r w:rsidRPr="00C17723">
              <w:rPr>
                <w:rFonts w:ascii="Arial" w:hAnsi="Arial" w:cs="Arial"/>
                <w:sz w:val="20"/>
                <w:szCs w:val="20"/>
              </w:rPr>
              <w:t xml:space="preserve">Consolidate learning on demand and supply by selecting questions or part-questions from Cambridge </w:t>
            </w:r>
            <w:r w:rsidRPr="00C17723">
              <w:rPr>
                <w:rFonts w:ascii="Arial" w:hAnsi="Arial" w:cs="Arial"/>
                <w:color w:val="000000" w:themeColor="text1"/>
                <w:sz w:val="20"/>
                <w:szCs w:val="20"/>
              </w:rPr>
              <w:t xml:space="preserve">Paper 2 </w:t>
            </w:r>
            <w:r w:rsidR="003D6760" w:rsidRPr="00C17723">
              <w:rPr>
                <w:rFonts w:ascii="Arial" w:hAnsi="Arial" w:cs="Arial"/>
                <w:color w:val="000000" w:themeColor="text1"/>
                <w:sz w:val="20"/>
                <w:szCs w:val="20"/>
              </w:rPr>
              <w:t xml:space="preserve">past papers </w:t>
            </w:r>
            <w:r w:rsidR="00C3306F" w:rsidRPr="00C17723">
              <w:rPr>
                <w:rFonts w:ascii="Arial" w:hAnsi="Arial" w:cs="Arial"/>
                <w:color w:val="000000" w:themeColor="text1"/>
                <w:sz w:val="20"/>
                <w:szCs w:val="20"/>
              </w:rPr>
              <w:t>(pre 2023)</w:t>
            </w:r>
            <w:r w:rsidR="00E40369" w:rsidRPr="00C17723">
              <w:rPr>
                <w:rFonts w:ascii="Arial" w:hAnsi="Arial" w:cs="Arial"/>
                <w:color w:val="000000" w:themeColor="text1"/>
                <w:sz w:val="20"/>
                <w:szCs w:val="20"/>
              </w:rPr>
              <w:t xml:space="preserve"> </w:t>
            </w:r>
            <w:r w:rsidRPr="00C17723">
              <w:rPr>
                <w:rFonts w:ascii="Arial" w:hAnsi="Arial" w:cs="Arial"/>
                <w:color w:val="000000" w:themeColor="text1"/>
                <w:sz w:val="20"/>
                <w:szCs w:val="20"/>
              </w:rPr>
              <w:t xml:space="preserve">to set as a class test or </w:t>
            </w:r>
            <w:r w:rsidRPr="00C17723">
              <w:rPr>
                <w:rFonts w:ascii="Arial" w:hAnsi="Arial" w:cs="Arial"/>
                <w:sz w:val="20"/>
                <w:szCs w:val="20"/>
              </w:rPr>
              <w:t>homework.</w:t>
            </w:r>
          </w:p>
          <w:p w14:paraId="4C8CC161" w14:textId="5CDFE5AD" w:rsidR="0066796C" w:rsidRPr="00C17723" w:rsidRDefault="0066796C" w:rsidP="000A0DD6">
            <w:pPr>
              <w:rPr>
                <w:rFonts w:ascii="Arial" w:hAnsi="Arial" w:cs="Arial"/>
                <w:sz w:val="20"/>
                <w:szCs w:val="20"/>
              </w:rPr>
            </w:pPr>
            <w:r w:rsidRPr="00C17723">
              <w:rPr>
                <w:rFonts w:ascii="Arial" w:hAnsi="Arial" w:cs="Arial"/>
                <w:sz w:val="20"/>
                <w:szCs w:val="20"/>
              </w:rPr>
              <w:t>Multiple-choice questions are also useful at this stage.</w:t>
            </w:r>
          </w:p>
        </w:tc>
        <w:tc>
          <w:tcPr>
            <w:tcW w:w="5783" w:type="dxa"/>
          </w:tcPr>
          <w:p w14:paraId="4EE38792" w14:textId="16183F78" w:rsidR="00544F92" w:rsidRPr="00C17723" w:rsidRDefault="00544F92" w:rsidP="00BA20D2">
            <w:pPr>
              <w:rPr>
                <w:rFonts w:ascii="Arial" w:hAnsi="Arial" w:cs="Arial"/>
                <w:color w:val="000000" w:themeColor="text1"/>
                <w:sz w:val="20"/>
                <w:szCs w:val="20"/>
              </w:rPr>
            </w:pPr>
            <w:r w:rsidRPr="00C17723">
              <w:rPr>
                <w:rFonts w:ascii="Arial" w:hAnsi="Arial" w:cs="Arial"/>
                <w:sz w:val="20"/>
                <w:szCs w:val="20"/>
              </w:rPr>
              <w:t>Select questions that require learners to draw curves, graphs or diagrams</w:t>
            </w:r>
            <w:r w:rsidR="0066796C" w:rsidRPr="00C17723">
              <w:rPr>
                <w:rFonts w:ascii="Arial" w:hAnsi="Arial" w:cs="Arial"/>
                <w:sz w:val="20"/>
                <w:szCs w:val="20"/>
              </w:rPr>
              <w:t>.</w:t>
            </w:r>
          </w:p>
          <w:p w14:paraId="42703DA5" w14:textId="50896693" w:rsidR="00544F92" w:rsidRPr="00C17723" w:rsidRDefault="00544F92" w:rsidP="000A0DD6">
            <w:pPr>
              <w:ind w:right="-113"/>
              <w:rPr>
                <w:rFonts w:ascii="Arial" w:hAnsi="Arial" w:cs="Arial"/>
                <w:sz w:val="20"/>
                <w:szCs w:val="20"/>
              </w:rPr>
            </w:pPr>
            <w:r w:rsidRPr="00C17723">
              <w:rPr>
                <w:rFonts w:ascii="Arial" w:hAnsi="Arial" w:cs="Arial"/>
                <w:color w:val="000000" w:themeColor="text1"/>
                <w:sz w:val="20"/>
                <w:szCs w:val="20"/>
              </w:rPr>
              <w:t>Cambridge specimen papers</w:t>
            </w:r>
            <w:r w:rsidR="00E40369" w:rsidRPr="00C17723">
              <w:rPr>
                <w:rFonts w:ascii="Arial" w:hAnsi="Arial" w:cs="Arial"/>
                <w:color w:val="000000" w:themeColor="text1"/>
                <w:sz w:val="20"/>
                <w:szCs w:val="20"/>
              </w:rPr>
              <w:t xml:space="preserve"> </w:t>
            </w:r>
            <w:r w:rsidR="009C0743" w:rsidRPr="00C17723">
              <w:rPr>
                <w:rFonts w:ascii="Arial" w:hAnsi="Arial" w:cs="Arial"/>
                <w:color w:val="000000" w:themeColor="text1"/>
                <w:sz w:val="20"/>
                <w:szCs w:val="20"/>
              </w:rPr>
              <w:t>(</w:t>
            </w:r>
            <w:r w:rsidR="003D6760" w:rsidRPr="00C17723">
              <w:rPr>
                <w:rFonts w:ascii="Arial" w:hAnsi="Arial" w:cs="Arial"/>
                <w:color w:val="000000" w:themeColor="text1"/>
                <w:sz w:val="20"/>
                <w:szCs w:val="20"/>
              </w:rPr>
              <w:t>20</w:t>
            </w:r>
            <w:r w:rsidR="0066796C" w:rsidRPr="00C17723">
              <w:rPr>
                <w:rFonts w:ascii="Arial" w:hAnsi="Arial" w:cs="Arial"/>
                <w:color w:val="000000" w:themeColor="text1"/>
                <w:sz w:val="20"/>
                <w:szCs w:val="20"/>
              </w:rPr>
              <w:t>23</w:t>
            </w:r>
            <w:r w:rsidRPr="00C17723">
              <w:rPr>
                <w:rFonts w:ascii="Arial" w:hAnsi="Arial" w:cs="Arial"/>
                <w:color w:val="000000" w:themeColor="text1"/>
                <w:sz w:val="20"/>
                <w:szCs w:val="20"/>
              </w:rPr>
              <w:t xml:space="preserve">, </w:t>
            </w:r>
            <w:r w:rsidR="003D6760" w:rsidRPr="00C17723">
              <w:rPr>
                <w:rFonts w:ascii="Arial" w:hAnsi="Arial" w:cs="Arial"/>
                <w:color w:val="000000" w:themeColor="text1"/>
                <w:sz w:val="20"/>
                <w:szCs w:val="20"/>
              </w:rPr>
              <w:t xml:space="preserve">past papers </w:t>
            </w:r>
            <w:r w:rsidR="00C3306F" w:rsidRPr="00C17723">
              <w:rPr>
                <w:rFonts w:ascii="Arial" w:hAnsi="Arial" w:cs="Arial"/>
                <w:color w:val="000000" w:themeColor="text1"/>
                <w:sz w:val="20"/>
                <w:szCs w:val="20"/>
              </w:rPr>
              <w:t>(pre 2023)</w:t>
            </w:r>
            <w:r w:rsidRPr="00C17723">
              <w:rPr>
                <w:rFonts w:ascii="Arial" w:hAnsi="Arial" w:cs="Arial"/>
                <w:color w:val="000000" w:themeColor="text1"/>
                <w:sz w:val="20"/>
                <w:szCs w:val="20"/>
              </w:rPr>
              <w:t xml:space="preserve"> </w:t>
            </w:r>
            <w:r w:rsidRPr="00C17723">
              <w:rPr>
                <w:rFonts w:ascii="Arial" w:hAnsi="Arial" w:cs="Arial"/>
                <w:sz w:val="20"/>
                <w:szCs w:val="20"/>
              </w:rPr>
              <w:t xml:space="preserve">and mark schemes are available at </w:t>
            </w:r>
            <w:hyperlink r:id="rId45" w:history="1">
              <w:r w:rsidRPr="005C05D8">
                <w:rPr>
                  <w:rFonts w:ascii="Arial" w:hAnsi="Arial" w:cs="Arial"/>
                  <w:color w:val="4A4A4A"/>
                  <w:sz w:val="20"/>
                  <w:szCs w:val="20"/>
                  <w:u w:val="single"/>
                </w:rPr>
                <w:t>www.cambridgeinternational.org/support</w:t>
              </w:r>
            </w:hyperlink>
          </w:p>
        </w:tc>
      </w:tr>
      <w:tr w:rsidR="00BA20D2" w:rsidRPr="008142C8" w14:paraId="61925A2A" w14:textId="77777777" w:rsidTr="00B728ED">
        <w:trPr>
          <w:gridAfter w:val="1"/>
          <w:wAfter w:w="590" w:type="dxa"/>
          <w:trHeight w:val="20"/>
        </w:trPr>
        <w:tc>
          <w:tcPr>
            <w:tcW w:w="14572" w:type="dxa"/>
            <w:gridSpan w:val="3"/>
          </w:tcPr>
          <w:p w14:paraId="13EC0BEE" w14:textId="6EE4E18D" w:rsidR="00BA20D2" w:rsidRPr="00514629" w:rsidRDefault="00245A7E" w:rsidP="00245A7E">
            <w:pPr>
              <w:ind w:right="45"/>
              <w:rPr>
                <w:rFonts w:ascii="Arial" w:hAnsi="Arial" w:cs="Arial"/>
                <w:sz w:val="20"/>
                <w:szCs w:val="20"/>
              </w:rPr>
            </w:pPr>
            <w:r>
              <w:rPr>
                <w:rFonts w:ascii="Arial" w:hAnsi="Arial" w:cs="Arial"/>
                <w:b/>
                <w:sz w:val="20"/>
                <w:szCs w:val="20"/>
              </w:rPr>
              <w:t xml:space="preserve">2.2 </w:t>
            </w:r>
            <w:r w:rsidR="00BA20D2" w:rsidRPr="00514629">
              <w:rPr>
                <w:rFonts w:ascii="Arial" w:hAnsi="Arial" w:cs="Arial"/>
                <w:b/>
                <w:sz w:val="20"/>
                <w:szCs w:val="20"/>
              </w:rPr>
              <w:t>Price elasticity, income elasticity and cross</w:t>
            </w:r>
            <w:r>
              <w:rPr>
                <w:rFonts w:ascii="Arial" w:hAnsi="Arial" w:cs="Arial"/>
                <w:b/>
                <w:sz w:val="20"/>
                <w:szCs w:val="20"/>
              </w:rPr>
              <w:t xml:space="preserve"> </w:t>
            </w:r>
            <w:r w:rsidR="00BA20D2" w:rsidRPr="00514629">
              <w:rPr>
                <w:rFonts w:ascii="Arial" w:hAnsi="Arial" w:cs="Arial"/>
                <w:b/>
                <w:sz w:val="20"/>
                <w:szCs w:val="20"/>
              </w:rPr>
              <w:t>elasticit</w:t>
            </w:r>
            <w:r>
              <w:rPr>
                <w:rFonts w:ascii="Arial" w:hAnsi="Arial" w:cs="Arial"/>
                <w:b/>
                <w:sz w:val="20"/>
                <w:szCs w:val="20"/>
              </w:rPr>
              <w:t>y</w:t>
            </w:r>
            <w:r w:rsidR="00BA20D2" w:rsidRPr="00514629">
              <w:rPr>
                <w:rFonts w:ascii="Arial" w:hAnsi="Arial" w:cs="Arial"/>
                <w:b/>
                <w:sz w:val="20"/>
                <w:szCs w:val="20"/>
              </w:rPr>
              <w:t xml:space="preserve"> of demand</w:t>
            </w:r>
          </w:p>
        </w:tc>
      </w:tr>
      <w:tr w:rsidR="00544F92" w:rsidRPr="008142C8" w14:paraId="0FCEC345" w14:textId="77777777" w:rsidTr="00B728ED">
        <w:trPr>
          <w:gridAfter w:val="1"/>
          <w:wAfter w:w="590" w:type="dxa"/>
        </w:trPr>
        <w:tc>
          <w:tcPr>
            <w:tcW w:w="2268" w:type="dxa"/>
          </w:tcPr>
          <w:p w14:paraId="4699D9A5" w14:textId="09895029" w:rsidR="00544F92" w:rsidRPr="00494015" w:rsidRDefault="00544F92" w:rsidP="00BA20D2">
            <w:pPr>
              <w:ind w:right="-108"/>
              <w:rPr>
                <w:rFonts w:ascii="Arial" w:hAnsi="Arial" w:cs="Arial"/>
                <w:sz w:val="20"/>
                <w:szCs w:val="20"/>
              </w:rPr>
            </w:pPr>
            <w:r w:rsidRPr="00494015">
              <w:rPr>
                <w:rFonts w:ascii="Arial" w:hAnsi="Arial" w:cs="Arial"/>
                <w:sz w:val="20"/>
                <w:szCs w:val="20"/>
              </w:rPr>
              <w:lastRenderedPageBreak/>
              <w:t xml:space="preserve">The </w:t>
            </w:r>
            <w:r w:rsidR="008142C8">
              <w:rPr>
                <w:rFonts w:ascii="Arial" w:hAnsi="Arial" w:cs="Arial"/>
                <w:sz w:val="20"/>
                <w:szCs w:val="20"/>
              </w:rPr>
              <w:t xml:space="preserve">definition </w:t>
            </w:r>
            <w:r w:rsidRPr="00494015">
              <w:rPr>
                <w:rFonts w:ascii="Arial" w:hAnsi="Arial" w:cs="Arial"/>
                <w:sz w:val="20"/>
                <w:szCs w:val="20"/>
              </w:rPr>
              <w:t>and calculation of elasticity of demand</w:t>
            </w:r>
          </w:p>
        </w:tc>
        <w:tc>
          <w:tcPr>
            <w:tcW w:w="6521" w:type="dxa"/>
          </w:tcPr>
          <w:p w14:paraId="173F675C" w14:textId="753B40D2" w:rsidR="00544F92" w:rsidRPr="00514629" w:rsidRDefault="009D2F32" w:rsidP="00BA20D2">
            <w:pPr>
              <w:rPr>
                <w:rFonts w:ascii="Arial" w:hAnsi="Arial" w:cs="Arial"/>
                <w:sz w:val="20"/>
                <w:szCs w:val="20"/>
              </w:rPr>
            </w:pPr>
            <w:r>
              <w:rPr>
                <w:rFonts w:ascii="Arial" w:hAnsi="Arial" w:cs="Arial"/>
                <w:sz w:val="20"/>
                <w:szCs w:val="20"/>
              </w:rPr>
              <w:t>Demonstrat</w:t>
            </w:r>
            <w:r w:rsidR="0018714A">
              <w:rPr>
                <w:rFonts w:ascii="Arial" w:hAnsi="Arial" w:cs="Arial"/>
                <w:sz w:val="20"/>
                <w:szCs w:val="20"/>
              </w:rPr>
              <w:t xml:space="preserve">e </w:t>
            </w:r>
            <w:r w:rsidR="00544F92" w:rsidRPr="00514629">
              <w:rPr>
                <w:rFonts w:ascii="Arial" w:hAnsi="Arial" w:cs="Arial"/>
                <w:sz w:val="20"/>
                <w:szCs w:val="20"/>
              </w:rPr>
              <w:t xml:space="preserve">suitable elastic and inelastic materials to the class to illustrate that elasticity is about how responsive one variable is to a change in another. </w:t>
            </w:r>
            <w:r w:rsidR="1DBD97A4" w:rsidRPr="00514629">
              <w:rPr>
                <w:rFonts w:ascii="Arial" w:hAnsi="Arial" w:cs="Arial"/>
                <w:sz w:val="20"/>
                <w:szCs w:val="20"/>
              </w:rPr>
              <w:t>Give definition.</w:t>
            </w:r>
          </w:p>
          <w:p w14:paraId="766CF4C8" w14:textId="09FF0428" w:rsidR="00544F92" w:rsidRPr="00514629" w:rsidRDefault="1DBD97A4" w:rsidP="00BA20D2">
            <w:pPr>
              <w:rPr>
                <w:rFonts w:ascii="Arial" w:hAnsi="Arial" w:cs="Arial"/>
                <w:sz w:val="20"/>
                <w:szCs w:val="20"/>
              </w:rPr>
            </w:pPr>
            <w:r w:rsidRPr="00514629">
              <w:rPr>
                <w:rFonts w:ascii="Arial" w:hAnsi="Arial" w:cs="Arial"/>
                <w:sz w:val="20"/>
                <w:szCs w:val="20"/>
              </w:rPr>
              <w:t>Give formula for calculation</w:t>
            </w:r>
            <w:r w:rsidR="00AB41CF">
              <w:rPr>
                <w:rFonts w:ascii="Arial" w:hAnsi="Arial" w:cs="Arial"/>
                <w:sz w:val="20"/>
                <w:szCs w:val="20"/>
              </w:rPr>
              <w:t>.</w:t>
            </w:r>
          </w:p>
          <w:p w14:paraId="5D5715B5" w14:textId="5DFDA66B" w:rsidR="00544F92" w:rsidRPr="00514629" w:rsidRDefault="006E62FC" w:rsidP="00AB41CF">
            <w:pPr>
              <w:spacing w:before="120"/>
              <w:ind w:right="-108"/>
              <w:rPr>
                <w:rFonts w:ascii="Arial" w:hAnsi="Arial" w:cs="Arial"/>
                <w:sz w:val="20"/>
                <w:szCs w:val="20"/>
              </w:rPr>
            </w:pPr>
            <w:r w:rsidRPr="00514629">
              <w:rPr>
                <w:rFonts w:ascii="Arial" w:hAnsi="Arial" w:cs="Arial"/>
                <w:sz w:val="20"/>
                <w:szCs w:val="20"/>
              </w:rPr>
              <w:t>Hand out</w:t>
            </w:r>
            <w:r w:rsidR="00544F92" w:rsidRPr="00514629">
              <w:rPr>
                <w:rFonts w:ascii="Arial" w:hAnsi="Arial" w:cs="Arial"/>
                <w:sz w:val="20"/>
                <w:szCs w:val="20"/>
              </w:rPr>
              <w:t xml:space="preserve"> pre-prepared worksheets containing data for several different goods, showing for each good:</w:t>
            </w:r>
          </w:p>
          <w:p w14:paraId="70E8B2B8" w14:textId="77777777" w:rsidR="00544F92" w:rsidRPr="00514629" w:rsidRDefault="00544F92" w:rsidP="00AB41CF">
            <w:pPr>
              <w:numPr>
                <w:ilvl w:val="0"/>
                <w:numId w:val="53"/>
              </w:numPr>
              <w:ind w:left="647" w:hanging="284"/>
              <w:rPr>
                <w:rFonts w:ascii="Arial" w:hAnsi="Arial" w:cs="Arial"/>
                <w:sz w:val="20"/>
                <w:szCs w:val="20"/>
              </w:rPr>
            </w:pPr>
            <w:r w:rsidRPr="00514629">
              <w:rPr>
                <w:rFonts w:ascii="Arial" w:hAnsi="Arial" w:cs="Arial"/>
                <w:sz w:val="20"/>
                <w:szCs w:val="20"/>
              </w:rPr>
              <w:t>the price of that good</w:t>
            </w:r>
          </w:p>
          <w:p w14:paraId="2A1D2140" w14:textId="77777777" w:rsidR="00544F92" w:rsidRPr="00514629" w:rsidRDefault="00544F92" w:rsidP="00AB41CF">
            <w:pPr>
              <w:numPr>
                <w:ilvl w:val="0"/>
                <w:numId w:val="53"/>
              </w:numPr>
              <w:ind w:left="647" w:hanging="284"/>
              <w:rPr>
                <w:rFonts w:ascii="Arial" w:hAnsi="Arial" w:cs="Arial"/>
                <w:sz w:val="20"/>
                <w:szCs w:val="20"/>
              </w:rPr>
            </w:pPr>
            <w:r w:rsidRPr="00514629">
              <w:rPr>
                <w:rFonts w:ascii="Arial" w:hAnsi="Arial" w:cs="Arial"/>
                <w:sz w:val="20"/>
                <w:szCs w:val="20"/>
              </w:rPr>
              <w:t>the amount sold at that price</w:t>
            </w:r>
          </w:p>
          <w:p w14:paraId="3A915703" w14:textId="77777777" w:rsidR="00544F92" w:rsidRPr="00514629" w:rsidRDefault="00544F92" w:rsidP="00AB41CF">
            <w:pPr>
              <w:numPr>
                <w:ilvl w:val="0"/>
                <w:numId w:val="53"/>
              </w:numPr>
              <w:ind w:left="647" w:hanging="284"/>
              <w:rPr>
                <w:rFonts w:ascii="Arial" w:hAnsi="Arial" w:cs="Arial"/>
                <w:sz w:val="20"/>
                <w:szCs w:val="20"/>
              </w:rPr>
            </w:pPr>
            <w:r w:rsidRPr="00514629">
              <w:rPr>
                <w:rFonts w:ascii="Arial" w:hAnsi="Arial" w:cs="Arial"/>
                <w:sz w:val="20"/>
                <w:szCs w:val="20"/>
              </w:rPr>
              <w:t>the change in the amount sold when the price changes (increases/decreases).</w:t>
            </w:r>
          </w:p>
          <w:p w14:paraId="19BC919C" w14:textId="6053A1DD" w:rsidR="00544F92" w:rsidRPr="00514629" w:rsidRDefault="00544F92" w:rsidP="00AB41CF">
            <w:pPr>
              <w:spacing w:before="120"/>
              <w:ind w:right="-108"/>
              <w:rPr>
                <w:rFonts w:ascii="Arial" w:hAnsi="Arial" w:cs="Arial"/>
                <w:sz w:val="20"/>
                <w:szCs w:val="20"/>
              </w:rPr>
            </w:pPr>
            <w:r w:rsidRPr="00514629">
              <w:rPr>
                <w:rFonts w:ascii="Arial" w:hAnsi="Arial" w:cs="Arial"/>
                <w:sz w:val="20"/>
                <w:szCs w:val="20"/>
              </w:rPr>
              <w:t xml:space="preserve">Do an example calculation with the class, showing that an inverse relationship between price and demand gives a negative coefficient. </w:t>
            </w:r>
          </w:p>
          <w:p w14:paraId="01C19933" w14:textId="7D6C70DC" w:rsidR="00544F92" w:rsidRPr="00514629" w:rsidRDefault="00D43C48" w:rsidP="00AB41CF">
            <w:pPr>
              <w:spacing w:before="120"/>
              <w:rPr>
                <w:rFonts w:ascii="Arial" w:hAnsi="Arial" w:cs="Arial"/>
                <w:sz w:val="20"/>
                <w:szCs w:val="20"/>
              </w:rPr>
            </w:pPr>
            <w:r w:rsidRPr="00514629">
              <w:rPr>
                <w:rFonts w:ascii="Arial" w:hAnsi="Arial" w:cs="Arial"/>
                <w:sz w:val="20"/>
                <w:szCs w:val="20"/>
              </w:rPr>
              <w:t>L</w:t>
            </w:r>
            <w:r w:rsidR="00544F92" w:rsidRPr="00514629">
              <w:rPr>
                <w:rFonts w:ascii="Arial" w:hAnsi="Arial" w:cs="Arial"/>
                <w:sz w:val="20"/>
                <w:szCs w:val="20"/>
              </w:rPr>
              <w:t>earners compare their answers in pairs.</w:t>
            </w:r>
          </w:p>
          <w:p w14:paraId="6E4B9BF4" w14:textId="77777777" w:rsidR="00544F92" w:rsidRPr="00514629" w:rsidRDefault="00544F92" w:rsidP="00AB41CF">
            <w:pPr>
              <w:spacing w:before="120"/>
              <w:rPr>
                <w:rFonts w:ascii="Arial" w:hAnsi="Arial" w:cs="Arial"/>
                <w:sz w:val="20"/>
                <w:szCs w:val="20"/>
              </w:rPr>
            </w:pPr>
            <w:r w:rsidRPr="00514629">
              <w:rPr>
                <w:rFonts w:ascii="Arial" w:hAnsi="Arial" w:cs="Arial"/>
                <w:sz w:val="20"/>
                <w:szCs w:val="20"/>
              </w:rPr>
              <w:t>Conclude by explaining to the class that:</w:t>
            </w:r>
          </w:p>
          <w:p w14:paraId="67CD2E0A" w14:textId="66884406" w:rsidR="00544F92" w:rsidRPr="00514629" w:rsidRDefault="00544F92" w:rsidP="00AB41CF">
            <w:pPr>
              <w:numPr>
                <w:ilvl w:val="0"/>
                <w:numId w:val="90"/>
              </w:numPr>
              <w:ind w:left="647" w:hanging="284"/>
              <w:rPr>
                <w:rFonts w:ascii="Arial" w:hAnsi="Arial" w:cs="Arial"/>
                <w:sz w:val="20"/>
                <w:szCs w:val="20"/>
              </w:rPr>
            </w:pPr>
            <w:r w:rsidRPr="00514629">
              <w:rPr>
                <w:rFonts w:ascii="Arial" w:hAnsi="Arial" w:cs="Arial"/>
                <w:sz w:val="20"/>
                <w:szCs w:val="20"/>
              </w:rPr>
              <w:t>different goods can have different elasticities, and what the possible reasons for this are</w:t>
            </w:r>
            <w:r w:rsidR="00AB41CF">
              <w:rPr>
                <w:rFonts w:ascii="Arial" w:hAnsi="Arial" w:cs="Arial"/>
                <w:sz w:val="20"/>
                <w:szCs w:val="20"/>
              </w:rPr>
              <w:t>.</w:t>
            </w:r>
          </w:p>
        </w:tc>
        <w:tc>
          <w:tcPr>
            <w:tcW w:w="5783" w:type="dxa"/>
          </w:tcPr>
          <w:p w14:paraId="456C30F7" w14:textId="77777777" w:rsidR="00544F92" w:rsidRPr="00514629" w:rsidRDefault="00544F92" w:rsidP="00BA20D2">
            <w:pPr>
              <w:ind w:right="-116"/>
              <w:rPr>
                <w:rFonts w:ascii="Arial" w:hAnsi="Arial" w:cs="Arial"/>
                <w:sz w:val="20"/>
                <w:szCs w:val="20"/>
              </w:rPr>
            </w:pPr>
            <w:r w:rsidRPr="00514629">
              <w:rPr>
                <w:rFonts w:ascii="Arial" w:hAnsi="Arial" w:cs="Arial"/>
                <w:sz w:val="20"/>
                <w:szCs w:val="20"/>
              </w:rPr>
              <w:t>This activity offers several opportunities for differentiation to help support learners of different ability levels with this topic. For example, you can:</w:t>
            </w:r>
          </w:p>
          <w:p w14:paraId="629F4CD2" w14:textId="77777777" w:rsidR="00544F92" w:rsidRPr="00514629" w:rsidRDefault="00544F92" w:rsidP="00AB41CF">
            <w:pPr>
              <w:numPr>
                <w:ilvl w:val="0"/>
                <w:numId w:val="88"/>
              </w:numPr>
              <w:ind w:left="647" w:hanging="284"/>
              <w:rPr>
                <w:rFonts w:ascii="Arial" w:hAnsi="Arial" w:cs="Arial"/>
                <w:sz w:val="20"/>
                <w:szCs w:val="20"/>
              </w:rPr>
            </w:pPr>
            <w:r w:rsidRPr="00514629">
              <w:rPr>
                <w:rFonts w:ascii="Arial" w:hAnsi="Arial" w:cs="Arial"/>
                <w:sz w:val="20"/>
                <w:szCs w:val="20"/>
              </w:rPr>
              <w:t>tailor the worksheet to provide questions with different levels of difficulty for more able and less confident learners</w:t>
            </w:r>
          </w:p>
          <w:p w14:paraId="1452ED02" w14:textId="77777777" w:rsidR="00544F92" w:rsidRPr="00514629" w:rsidRDefault="00544F92" w:rsidP="00AB41CF">
            <w:pPr>
              <w:numPr>
                <w:ilvl w:val="0"/>
                <w:numId w:val="88"/>
              </w:numPr>
              <w:ind w:left="647" w:right="-116" w:hanging="284"/>
              <w:rPr>
                <w:rFonts w:ascii="Arial" w:hAnsi="Arial" w:cs="Arial"/>
                <w:sz w:val="20"/>
                <w:szCs w:val="20"/>
              </w:rPr>
            </w:pPr>
            <w:r w:rsidRPr="00514629">
              <w:rPr>
                <w:rFonts w:ascii="Arial" w:hAnsi="Arial" w:cs="Arial"/>
                <w:sz w:val="20"/>
                <w:szCs w:val="20"/>
              </w:rPr>
              <w:t>encourage peer mentoring by</w:t>
            </w:r>
            <w:r w:rsidR="00745D07" w:rsidRPr="00514629">
              <w:rPr>
                <w:rFonts w:ascii="Arial" w:hAnsi="Arial" w:cs="Arial"/>
                <w:sz w:val="20"/>
                <w:szCs w:val="20"/>
              </w:rPr>
              <w:t xml:space="preserve"> </w:t>
            </w:r>
            <w:r w:rsidRPr="00514629">
              <w:rPr>
                <w:rFonts w:ascii="Arial" w:hAnsi="Arial" w:cs="Arial"/>
                <w:sz w:val="20"/>
                <w:szCs w:val="20"/>
              </w:rPr>
              <w:t>asking learners to review and discuss their answers with each other</w:t>
            </w:r>
          </w:p>
          <w:p w14:paraId="4C5B1B99" w14:textId="14A67A8A" w:rsidR="00544F92" w:rsidRPr="00514629" w:rsidRDefault="00544F92" w:rsidP="00AB41CF">
            <w:pPr>
              <w:numPr>
                <w:ilvl w:val="0"/>
                <w:numId w:val="89"/>
              </w:numPr>
              <w:ind w:left="647" w:right="-116" w:hanging="284"/>
              <w:rPr>
                <w:rFonts w:ascii="Arial" w:hAnsi="Arial" w:cs="Arial"/>
                <w:b/>
                <w:sz w:val="20"/>
                <w:szCs w:val="20"/>
              </w:rPr>
            </w:pPr>
            <w:r w:rsidRPr="00514629">
              <w:rPr>
                <w:rFonts w:ascii="Arial" w:hAnsi="Arial" w:cs="Arial"/>
                <w:sz w:val="20"/>
                <w:szCs w:val="20"/>
              </w:rPr>
              <w:t>ask more able learners to investigate the difference between arc elasticity and point elasticity.</w:t>
            </w:r>
          </w:p>
          <w:p w14:paraId="258FF735" w14:textId="77777777" w:rsidR="00544F92" w:rsidRPr="00AB41CF" w:rsidRDefault="00000000" w:rsidP="00AB41CF">
            <w:pPr>
              <w:spacing w:before="120"/>
              <w:rPr>
                <w:rFonts w:ascii="Arial" w:hAnsi="Arial" w:cs="Arial"/>
                <w:color w:val="4A4A4A"/>
                <w:sz w:val="20"/>
                <w:szCs w:val="20"/>
              </w:rPr>
            </w:pPr>
            <w:hyperlink r:id="rId46" w:history="1">
              <w:r w:rsidR="00544F92" w:rsidRPr="00AB41CF">
                <w:rPr>
                  <w:rStyle w:val="Hyperlink"/>
                  <w:rFonts w:ascii="Arial" w:hAnsi="Arial" w:cs="Arial"/>
                  <w:color w:val="4A4A4A"/>
                  <w:sz w:val="20"/>
                  <w:szCs w:val="20"/>
                </w:rPr>
                <w:t>www.tutor2u.net/economics/revision-notes/as-markets-price-elasticity-of-demand.html</w:t>
              </w:r>
            </w:hyperlink>
          </w:p>
          <w:p w14:paraId="1272B9F6" w14:textId="77777777" w:rsidR="00544F92" w:rsidRPr="00514629" w:rsidRDefault="00000000" w:rsidP="00AB41CF">
            <w:pPr>
              <w:spacing w:before="120"/>
              <w:ind w:right="-176"/>
              <w:rPr>
                <w:rFonts w:ascii="Arial" w:hAnsi="Arial" w:cs="Arial"/>
                <w:sz w:val="20"/>
                <w:szCs w:val="20"/>
              </w:rPr>
            </w:pPr>
            <w:hyperlink r:id="rId47" w:history="1">
              <w:r w:rsidR="00544F92" w:rsidRPr="00AB41CF">
                <w:rPr>
                  <w:rStyle w:val="Hyperlink"/>
                  <w:rFonts w:ascii="Arial" w:hAnsi="Arial" w:cs="Arial"/>
                  <w:color w:val="4A4A4A"/>
                  <w:sz w:val="20"/>
                  <w:szCs w:val="20"/>
                </w:rPr>
                <w:t>www.economicsonline.co.uk/Competitive_markets/Elasticity.html</w:t>
              </w:r>
            </w:hyperlink>
            <w:r w:rsidR="00544F92" w:rsidRPr="00514629">
              <w:rPr>
                <w:rFonts w:ascii="Arial" w:hAnsi="Arial" w:cs="Arial"/>
                <w:sz w:val="20"/>
                <w:szCs w:val="20"/>
              </w:rPr>
              <w:t xml:space="preserve"> </w:t>
            </w:r>
          </w:p>
          <w:p w14:paraId="5654D726" w14:textId="04FEBA2D" w:rsidR="00544F92" w:rsidRPr="00514629" w:rsidRDefault="00544F92" w:rsidP="00AB41CF">
            <w:pPr>
              <w:spacing w:before="120"/>
              <w:ind w:right="-176"/>
              <w:rPr>
                <w:rFonts w:ascii="Arial" w:hAnsi="Arial" w:cs="Arial"/>
                <w:sz w:val="20"/>
                <w:szCs w:val="20"/>
              </w:rPr>
            </w:pPr>
            <w:r w:rsidRPr="00514629">
              <w:rPr>
                <w:rFonts w:ascii="Arial" w:hAnsi="Arial" w:cs="Arial"/>
                <w:sz w:val="20"/>
                <w:szCs w:val="20"/>
              </w:rPr>
              <w:t>(</w:t>
            </w:r>
            <w:r w:rsidR="00AB41CF" w:rsidRPr="00514629">
              <w:rPr>
                <w:rFonts w:ascii="Arial" w:hAnsi="Arial" w:cs="Arial"/>
                <w:sz w:val="20"/>
                <w:szCs w:val="20"/>
              </w:rPr>
              <w:t>Online</w:t>
            </w:r>
            <w:r w:rsidRPr="00514629">
              <w:rPr>
                <w:rFonts w:ascii="Arial" w:hAnsi="Arial" w:cs="Arial"/>
                <w:sz w:val="20"/>
                <w:szCs w:val="20"/>
              </w:rPr>
              <w:t xml:space="preserve"> quiz)</w:t>
            </w:r>
          </w:p>
        </w:tc>
      </w:tr>
      <w:tr w:rsidR="00A30515" w:rsidRPr="008142C8" w14:paraId="06CD1749" w14:textId="77777777" w:rsidTr="00B728ED">
        <w:trPr>
          <w:gridAfter w:val="1"/>
          <w:wAfter w:w="590" w:type="dxa"/>
        </w:trPr>
        <w:tc>
          <w:tcPr>
            <w:tcW w:w="2268" w:type="dxa"/>
          </w:tcPr>
          <w:p w14:paraId="20C2C3AA" w14:textId="5123E2BD" w:rsidR="00A30515" w:rsidRDefault="00A30515" w:rsidP="00A30515">
            <w:pPr>
              <w:rPr>
                <w:rFonts w:ascii="Arial" w:hAnsi="Arial" w:cs="Arial"/>
                <w:sz w:val="20"/>
                <w:szCs w:val="20"/>
              </w:rPr>
            </w:pPr>
            <w:r w:rsidRPr="00494015">
              <w:rPr>
                <w:rFonts w:ascii="Arial" w:hAnsi="Arial" w:cs="Arial"/>
                <w:sz w:val="20"/>
                <w:szCs w:val="20"/>
              </w:rPr>
              <w:t>The range of elasticities of demand</w:t>
            </w:r>
          </w:p>
        </w:tc>
        <w:tc>
          <w:tcPr>
            <w:tcW w:w="6521" w:type="dxa"/>
          </w:tcPr>
          <w:p w14:paraId="68BE56AE" w14:textId="64F1707A" w:rsidR="00A30515" w:rsidRPr="00514629" w:rsidRDefault="0018714A" w:rsidP="00A30515">
            <w:pPr>
              <w:rPr>
                <w:rFonts w:ascii="Arial" w:hAnsi="Arial" w:cs="Arial"/>
                <w:sz w:val="20"/>
                <w:szCs w:val="20"/>
              </w:rPr>
            </w:pPr>
            <w:r>
              <w:rPr>
                <w:rFonts w:ascii="Arial" w:hAnsi="Arial" w:cs="Arial"/>
                <w:sz w:val="20"/>
                <w:szCs w:val="20"/>
              </w:rPr>
              <w:t>Explain</w:t>
            </w:r>
            <w:r w:rsidR="00A30515" w:rsidRPr="00514629">
              <w:rPr>
                <w:rFonts w:ascii="Arial" w:hAnsi="Arial" w:cs="Arial"/>
                <w:sz w:val="20"/>
                <w:szCs w:val="20"/>
              </w:rPr>
              <w:t xml:space="preserve"> the following three special cases of price elasticity of demand.</w:t>
            </w:r>
          </w:p>
          <w:p w14:paraId="6910523C" w14:textId="77777777" w:rsidR="00A30515" w:rsidRPr="00514629" w:rsidRDefault="00A30515" w:rsidP="00AB41CF">
            <w:pPr>
              <w:numPr>
                <w:ilvl w:val="0"/>
                <w:numId w:val="91"/>
              </w:numPr>
              <w:ind w:left="647" w:hanging="284"/>
              <w:rPr>
                <w:rFonts w:ascii="Arial" w:hAnsi="Arial" w:cs="Arial"/>
                <w:sz w:val="20"/>
                <w:szCs w:val="20"/>
              </w:rPr>
            </w:pPr>
            <w:r w:rsidRPr="00514629">
              <w:rPr>
                <w:rFonts w:ascii="Arial" w:hAnsi="Arial" w:cs="Arial"/>
                <w:sz w:val="20"/>
                <w:szCs w:val="20"/>
              </w:rPr>
              <w:t>perfectly elastic (PED = infinity)</w:t>
            </w:r>
          </w:p>
          <w:p w14:paraId="322FBFC2" w14:textId="77777777" w:rsidR="00A30515" w:rsidRPr="00514629" w:rsidRDefault="00A30515" w:rsidP="00AB41CF">
            <w:pPr>
              <w:numPr>
                <w:ilvl w:val="0"/>
                <w:numId w:val="91"/>
              </w:numPr>
              <w:ind w:left="647" w:hanging="284"/>
              <w:rPr>
                <w:rFonts w:ascii="Arial" w:hAnsi="Arial" w:cs="Arial"/>
                <w:sz w:val="20"/>
                <w:szCs w:val="20"/>
              </w:rPr>
            </w:pPr>
            <w:r w:rsidRPr="00514629">
              <w:rPr>
                <w:rFonts w:ascii="Arial" w:hAnsi="Arial" w:cs="Arial"/>
                <w:sz w:val="20"/>
                <w:szCs w:val="20"/>
              </w:rPr>
              <w:t>perfectly inelastic (PED = 0)</w:t>
            </w:r>
          </w:p>
          <w:p w14:paraId="6CDC47E5" w14:textId="6EFC7842" w:rsidR="00A30515" w:rsidRPr="00514629" w:rsidRDefault="00A30515" w:rsidP="00AB41CF">
            <w:pPr>
              <w:numPr>
                <w:ilvl w:val="0"/>
                <w:numId w:val="91"/>
              </w:numPr>
              <w:ind w:left="647" w:hanging="284"/>
              <w:rPr>
                <w:rFonts w:ascii="Arial" w:hAnsi="Arial" w:cs="Arial"/>
                <w:sz w:val="20"/>
                <w:szCs w:val="20"/>
              </w:rPr>
            </w:pPr>
            <w:r w:rsidRPr="00514629">
              <w:rPr>
                <w:rFonts w:ascii="Arial" w:hAnsi="Arial" w:cs="Arial"/>
                <w:sz w:val="20"/>
                <w:szCs w:val="20"/>
              </w:rPr>
              <w:t>unitary elastic. (PED = –1)</w:t>
            </w:r>
          </w:p>
          <w:p w14:paraId="1291AD60" w14:textId="7FA215A3" w:rsidR="00A30515" w:rsidRPr="00514629" w:rsidRDefault="007728F0" w:rsidP="00AB41CF">
            <w:pPr>
              <w:spacing w:before="120"/>
              <w:rPr>
                <w:rFonts w:ascii="Arial" w:hAnsi="Arial" w:cs="Arial"/>
                <w:sz w:val="20"/>
                <w:szCs w:val="20"/>
              </w:rPr>
            </w:pPr>
            <w:r>
              <w:rPr>
                <w:rFonts w:ascii="Arial" w:hAnsi="Arial" w:cs="Arial"/>
                <w:sz w:val="20"/>
                <w:szCs w:val="20"/>
              </w:rPr>
              <w:t xml:space="preserve">In pairs, learners are given </w:t>
            </w:r>
            <w:r w:rsidR="00A30515" w:rsidRPr="00514629">
              <w:rPr>
                <w:rFonts w:ascii="Arial" w:hAnsi="Arial" w:cs="Arial"/>
                <w:sz w:val="20"/>
                <w:szCs w:val="20"/>
              </w:rPr>
              <w:t>a pre-prepared worksheet containing demand and price data for each type of special elasticity. each pair:</w:t>
            </w:r>
          </w:p>
          <w:p w14:paraId="79B4EBFA" w14:textId="470CDC2F" w:rsidR="00A30515" w:rsidRPr="00514629" w:rsidRDefault="00A30515" w:rsidP="00AB41CF">
            <w:pPr>
              <w:numPr>
                <w:ilvl w:val="0"/>
                <w:numId w:val="92"/>
              </w:numPr>
              <w:ind w:left="647" w:right="-108" w:hanging="284"/>
              <w:rPr>
                <w:rFonts w:ascii="Arial" w:hAnsi="Arial" w:cs="Arial"/>
                <w:sz w:val="20"/>
                <w:szCs w:val="20"/>
              </w:rPr>
            </w:pPr>
            <w:r w:rsidRPr="00514629">
              <w:rPr>
                <w:rFonts w:ascii="Arial" w:hAnsi="Arial" w:cs="Arial"/>
                <w:sz w:val="20"/>
                <w:szCs w:val="20"/>
              </w:rPr>
              <w:t>calculate</w:t>
            </w:r>
            <w:r w:rsidR="007728F0">
              <w:rPr>
                <w:rFonts w:ascii="Arial" w:hAnsi="Arial" w:cs="Arial"/>
                <w:sz w:val="20"/>
                <w:szCs w:val="20"/>
              </w:rPr>
              <w:t>s</w:t>
            </w:r>
            <w:r w:rsidRPr="00514629">
              <w:rPr>
                <w:rFonts w:ascii="Arial" w:hAnsi="Arial" w:cs="Arial"/>
                <w:sz w:val="20"/>
                <w:szCs w:val="20"/>
              </w:rPr>
              <w:t xml:space="preserve"> the percentage change in elasticity for each data set and identify which is perfectly elastic, perfectly inelastic and unitary elastic</w:t>
            </w:r>
          </w:p>
          <w:p w14:paraId="2CCDC730" w14:textId="0DFC0AB7" w:rsidR="00A30515" w:rsidRPr="00514629" w:rsidRDefault="00A30515" w:rsidP="00AB41CF">
            <w:pPr>
              <w:numPr>
                <w:ilvl w:val="0"/>
                <w:numId w:val="92"/>
              </w:numPr>
              <w:ind w:left="647" w:hanging="284"/>
              <w:rPr>
                <w:rFonts w:ascii="Arial" w:hAnsi="Arial" w:cs="Arial"/>
                <w:sz w:val="20"/>
                <w:szCs w:val="20"/>
              </w:rPr>
            </w:pPr>
            <w:r w:rsidRPr="00514629">
              <w:rPr>
                <w:rFonts w:ascii="Arial" w:hAnsi="Arial" w:cs="Arial"/>
                <w:sz w:val="20"/>
                <w:szCs w:val="20"/>
              </w:rPr>
              <w:t>construct</w:t>
            </w:r>
            <w:r w:rsidR="007728F0">
              <w:rPr>
                <w:rFonts w:ascii="Arial" w:hAnsi="Arial" w:cs="Arial"/>
                <w:sz w:val="20"/>
                <w:szCs w:val="20"/>
              </w:rPr>
              <w:t>s</w:t>
            </w:r>
            <w:r w:rsidRPr="00514629">
              <w:rPr>
                <w:rFonts w:ascii="Arial" w:hAnsi="Arial" w:cs="Arial"/>
                <w:sz w:val="20"/>
                <w:szCs w:val="20"/>
              </w:rPr>
              <w:t xml:space="preserve"> graphs based on these coefficients to represent each of these three categories.</w:t>
            </w:r>
          </w:p>
          <w:p w14:paraId="7C7AFF1A" w14:textId="1933D24B" w:rsidR="00A30515" w:rsidRPr="00514629" w:rsidRDefault="0018714A" w:rsidP="00AB41CF">
            <w:pPr>
              <w:spacing w:before="120"/>
              <w:ind w:right="-108"/>
              <w:rPr>
                <w:rFonts w:ascii="Arial" w:hAnsi="Arial" w:cs="Arial"/>
                <w:b/>
                <w:sz w:val="20"/>
                <w:szCs w:val="20"/>
              </w:rPr>
            </w:pPr>
            <w:r>
              <w:rPr>
                <w:rFonts w:ascii="Arial" w:hAnsi="Arial" w:cs="Arial"/>
                <w:sz w:val="20"/>
                <w:szCs w:val="20"/>
              </w:rPr>
              <w:t>Di</w:t>
            </w:r>
            <w:r w:rsidR="00A30515" w:rsidRPr="00514629">
              <w:rPr>
                <w:rFonts w:ascii="Arial" w:hAnsi="Arial" w:cs="Arial"/>
                <w:sz w:val="20"/>
                <w:szCs w:val="20"/>
              </w:rPr>
              <w:t>scuss the significance of these coefficients and the three cases they relate to.</w:t>
            </w:r>
          </w:p>
          <w:p w14:paraId="3CF36D79" w14:textId="3C2230D0" w:rsidR="00A30515" w:rsidRPr="008142C8" w:rsidRDefault="00A30515" w:rsidP="00AB41CF">
            <w:pPr>
              <w:spacing w:before="120"/>
              <w:rPr>
                <w:rFonts w:ascii="Arial" w:hAnsi="Arial" w:cs="Arial"/>
                <w:sz w:val="20"/>
                <w:szCs w:val="20"/>
                <w:highlight w:val="yellow"/>
              </w:rPr>
            </w:pPr>
            <w:r w:rsidRPr="00514629">
              <w:rPr>
                <w:rFonts w:ascii="Arial" w:hAnsi="Arial" w:cs="Arial"/>
                <w:sz w:val="20"/>
                <w:szCs w:val="20"/>
              </w:rPr>
              <w:t>Learners suggest practical ways in which understanding of these coefficients could be applied of useful applications of this understanding, for example, the type of good that a government wishing to raise tax revenue, is likely to tax.</w:t>
            </w:r>
          </w:p>
        </w:tc>
        <w:tc>
          <w:tcPr>
            <w:tcW w:w="5783" w:type="dxa"/>
          </w:tcPr>
          <w:p w14:paraId="15FCA41C" w14:textId="157D8FA9" w:rsidR="00A30515" w:rsidRPr="008142C8" w:rsidRDefault="00A30515" w:rsidP="00A30515">
            <w:pPr>
              <w:rPr>
                <w:rFonts w:ascii="Arial" w:hAnsi="Arial" w:cs="Arial"/>
                <w:sz w:val="20"/>
                <w:szCs w:val="20"/>
                <w:highlight w:val="yellow"/>
              </w:rPr>
            </w:pPr>
          </w:p>
        </w:tc>
      </w:tr>
      <w:tr w:rsidR="00514629" w:rsidRPr="008142C8" w14:paraId="0E675458" w14:textId="77777777" w:rsidTr="00B728ED">
        <w:trPr>
          <w:gridAfter w:val="1"/>
          <w:wAfter w:w="590" w:type="dxa"/>
        </w:trPr>
        <w:tc>
          <w:tcPr>
            <w:tcW w:w="2268" w:type="dxa"/>
          </w:tcPr>
          <w:p w14:paraId="3CEA4325" w14:textId="67A07863" w:rsidR="00514629" w:rsidRPr="00494015" w:rsidRDefault="00514629" w:rsidP="00514629">
            <w:pPr>
              <w:rPr>
                <w:rFonts w:ascii="Arial" w:hAnsi="Arial" w:cs="Arial"/>
                <w:sz w:val="20"/>
                <w:szCs w:val="20"/>
              </w:rPr>
            </w:pPr>
            <w:r>
              <w:rPr>
                <w:rFonts w:ascii="Arial" w:hAnsi="Arial" w:cs="Arial"/>
                <w:sz w:val="20"/>
                <w:szCs w:val="20"/>
              </w:rPr>
              <w:lastRenderedPageBreak/>
              <w:t>Relationship between PED and total expenditure</w:t>
            </w:r>
          </w:p>
        </w:tc>
        <w:tc>
          <w:tcPr>
            <w:tcW w:w="6521" w:type="dxa"/>
          </w:tcPr>
          <w:p w14:paraId="79F552A0" w14:textId="6F25AAF6" w:rsidR="00514629" w:rsidRPr="00514629" w:rsidRDefault="0018714A" w:rsidP="00514629">
            <w:pPr>
              <w:rPr>
                <w:rFonts w:ascii="Arial" w:hAnsi="Arial" w:cs="Arial"/>
                <w:sz w:val="20"/>
                <w:szCs w:val="20"/>
              </w:rPr>
            </w:pPr>
            <w:r>
              <w:rPr>
                <w:rFonts w:ascii="Arial" w:hAnsi="Arial" w:cs="Arial"/>
                <w:sz w:val="20"/>
                <w:szCs w:val="20"/>
              </w:rPr>
              <w:t>Hand</w:t>
            </w:r>
            <w:r w:rsidR="00514629" w:rsidRPr="00514629">
              <w:rPr>
                <w:rFonts w:ascii="Arial" w:hAnsi="Arial" w:cs="Arial"/>
                <w:sz w:val="20"/>
                <w:szCs w:val="20"/>
              </w:rPr>
              <w:t xml:space="preserve"> out a pre-prepared worksheet containing a table of price and total revenue with gaps in the data and learners calculate the revenue (price x quantity) both before and after the price change.</w:t>
            </w:r>
          </w:p>
          <w:p w14:paraId="7F8136A4" w14:textId="5833CDE7" w:rsidR="00514629" w:rsidRPr="00514629" w:rsidRDefault="00514629" w:rsidP="00234930">
            <w:pPr>
              <w:spacing w:before="120"/>
              <w:rPr>
                <w:rFonts w:ascii="Arial" w:hAnsi="Arial" w:cs="Arial"/>
                <w:sz w:val="20"/>
                <w:szCs w:val="20"/>
              </w:rPr>
            </w:pPr>
            <w:r w:rsidRPr="00514629">
              <w:rPr>
                <w:rFonts w:ascii="Arial" w:hAnsi="Arial" w:cs="Arial"/>
                <w:sz w:val="20"/>
                <w:szCs w:val="20"/>
              </w:rPr>
              <w:t>Class discussion based on this work to establish the relationships between price changes, elasticity and changes in total revenue.</w:t>
            </w:r>
          </w:p>
          <w:p w14:paraId="021EB65E" w14:textId="6507D236" w:rsidR="00514629" w:rsidRPr="000A3FEC" w:rsidRDefault="00427A4D" w:rsidP="00234930">
            <w:pPr>
              <w:spacing w:before="120"/>
              <w:ind w:right="-108"/>
              <w:rPr>
                <w:rFonts w:ascii="Arial" w:hAnsi="Arial" w:cs="Arial"/>
                <w:b/>
                <w:sz w:val="20"/>
                <w:szCs w:val="20"/>
              </w:rPr>
            </w:pPr>
            <w:r>
              <w:rPr>
                <w:rFonts w:ascii="Arial" w:hAnsi="Arial" w:cs="Arial"/>
                <w:sz w:val="20"/>
                <w:szCs w:val="20"/>
              </w:rPr>
              <w:t>Learners</w:t>
            </w:r>
            <w:r w:rsidR="00514629" w:rsidRPr="00514629">
              <w:rPr>
                <w:rFonts w:ascii="Arial" w:hAnsi="Arial" w:cs="Arial"/>
                <w:sz w:val="20"/>
                <w:szCs w:val="20"/>
              </w:rPr>
              <w:t xml:space="preserve"> plot a graph from given data showing the impact of variations in price elasticity of demand can lead to price volatility following a change in conditions of supply. </w:t>
            </w:r>
          </w:p>
        </w:tc>
        <w:tc>
          <w:tcPr>
            <w:tcW w:w="5783" w:type="dxa"/>
          </w:tcPr>
          <w:p w14:paraId="0637D3F3" w14:textId="77777777" w:rsidR="00514629" w:rsidRPr="00514629" w:rsidRDefault="00514629" w:rsidP="00514629">
            <w:pPr>
              <w:rPr>
                <w:rFonts w:ascii="Arial" w:hAnsi="Arial" w:cs="Arial"/>
                <w:sz w:val="20"/>
                <w:szCs w:val="20"/>
              </w:rPr>
            </w:pPr>
            <w:r w:rsidRPr="00514629">
              <w:rPr>
                <w:rFonts w:ascii="Arial" w:hAnsi="Arial" w:cs="Arial"/>
                <w:sz w:val="20"/>
                <w:szCs w:val="20"/>
              </w:rPr>
              <w:t>Give learners plenty of opportunity to practice questions on this topic to ensure they understand both the economic concepts and the mathematical calculations.</w:t>
            </w:r>
          </w:p>
          <w:p w14:paraId="6F46E90C" w14:textId="6B5D0053" w:rsidR="00514629" w:rsidRPr="00514629" w:rsidRDefault="00000000" w:rsidP="00234930">
            <w:pPr>
              <w:spacing w:before="120" w:after="120"/>
              <w:ind w:right="-176"/>
              <w:rPr>
                <w:rFonts w:ascii="Arial" w:hAnsi="Arial" w:cs="Arial"/>
                <w:sz w:val="20"/>
                <w:szCs w:val="20"/>
              </w:rPr>
            </w:pPr>
            <w:hyperlink r:id="rId48" w:history="1">
              <w:r w:rsidR="00514629" w:rsidRPr="00234930">
                <w:rPr>
                  <w:rStyle w:val="Hyperlink"/>
                  <w:rFonts w:ascii="Arial" w:hAnsi="Arial" w:cs="Arial"/>
                  <w:color w:val="4A4A4A"/>
                  <w:sz w:val="20"/>
                  <w:szCs w:val="20"/>
                </w:rPr>
                <w:t>www.economicsonline.co.uk/Competitive_markets/Elasticity.htm</w:t>
              </w:r>
              <w:r w:rsidR="00514629" w:rsidRPr="00514629">
                <w:rPr>
                  <w:rStyle w:val="Hyperlink"/>
                  <w:rFonts w:ascii="Arial" w:hAnsi="Arial" w:cs="Arial"/>
                  <w:sz w:val="20"/>
                  <w:szCs w:val="20"/>
                </w:rPr>
                <w:t>l</w:t>
              </w:r>
            </w:hyperlink>
            <w:r w:rsidR="00514629" w:rsidRPr="00514629">
              <w:rPr>
                <w:rFonts w:ascii="Arial" w:hAnsi="Arial" w:cs="Arial"/>
                <w:sz w:val="20"/>
                <w:szCs w:val="20"/>
              </w:rPr>
              <w:t xml:space="preserve"> (online quiz)</w:t>
            </w:r>
          </w:p>
        </w:tc>
      </w:tr>
      <w:tr w:rsidR="00544F92" w:rsidRPr="008142C8" w14:paraId="5F6C60EB" w14:textId="77777777" w:rsidTr="00B728ED">
        <w:trPr>
          <w:gridAfter w:val="1"/>
          <w:wAfter w:w="590" w:type="dxa"/>
        </w:trPr>
        <w:tc>
          <w:tcPr>
            <w:tcW w:w="2268" w:type="dxa"/>
          </w:tcPr>
          <w:p w14:paraId="0A25E837" w14:textId="29197AB7" w:rsidR="00544F92" w:rsidRPr="00494015" w:rsidRDefault="00544F92" w:rsidP="00BA20D2">
            <w:pPr>
              <w:ind w:right="-108"/>
              <w:rPr>
                <w:rFonts w:ascii="Arial" w:hAnsi="Arial" w:cs="Arial"/>
                <w:sz w:val="20"/>
                <w:szCs w:val="20"/>
              </w:rPr>
            </w:pPr>
            <w:r w:rsidRPr="59BB7FB8">
              <w:rPr>
                <w:rFonts w:ascii="Arial" w:hAnsi="Arial" w:cs="Arial"/>
                <w:sz w:val="20"/>
                <w:szCs w:val="20"/>
              </w:rPr>
              <w:t xml:space="preserve">The meaning and calculation of </w:t>
            </w:r>
            <w:r w:rsidR="00A30515">
              <w:rPr>
                <w:rFonts w:ascii="Arial" w:hAnsi="Arial" w:cs="Arial"/>
                <w:sz w:val="20"/>
                <w:szCs w:val="20"/>
              </w:rPr>
              <w:t xml:space="preserve">Income </w:t>
            </w:r>
            <w:r w:rsidRPr="59BB7FB8">
              <w:rPr>
                <w:rFonts w:ascii="Arial" w:hAnsi="Arial" w:cs="Arial"/>
                <w:sz w:val="20"/>
                <w:szCs w:val="20"/>
              </w:rPr>
              <w:t>elasticity of demand</w:t>
            </w:r>
            <w:r w:rsidR="5C627CD5" w:rsidRPr="59BB7FB8">
              <w:rPr>
                <w:rFonts w:ascii="Arial" w:hAnsi="Arial" w:cs="Arial"/>
                <w:sz w:val="20"/>
                <w:szCs w:val="20"/>
              </w:rPr>
              <w:t xml:space="preserve"> </w:t>
            </w:r>
          </w:p>
        </w:tc>
        <w:tc>
          <w:tcPr>
            <w:tcW w:w="6521" w:type="dxa"/>
          </w:tcPr>
          <w:p w14:paraId="4E8B3164" w14:textId="3F063E35" w:rsidR="00A30515" w:rsidRDefault="005F3E04" w:rsidP="00A30515">
            <w:pPr>
              <w:ind w:right="-108"/>
              <w:rPr>
                <w:rFonts w:ascii="Arial" w:hAnsi="Arial" w:cs="Arial"/>
                <w:sz w:val="20"/>
                <w:szCs w:val="20"/>
              </w:rPr>
            </w:pPr>
            <w:r>
              <w:rPr>
                <w:rFonts w:ascii="Arial" w:hAnsi="Arial" w:cs="Arial"/>
                <w:sz w:val="20"/>
                <w:szCs w:val="20"/>
              </w:rPr>
              <w:t>C</w:t>
            </w:r>
            <w:r w:rsidR="00544F92" w:rsidRPr="00514629">
              <w:rPr>
                <w:rFonts w:ascii="Arial" w:hAnsi="Arial" w:cs="Arial"/>
                <w:sz w:val="20"/>
                <w:szCs w:val="20"/>
              </w:rPr>
              <w:t xml:space="preserve">lass </w:t>
            </w:r>
            <w:r w:rsidR="00234930" w:rsidRPr="00514629">
              <w:rPr>
                <w:rFonts w:ascii="Arial" w:hAnsi="Arial" w:cs="Arial"/>
                <w:sz w:val="20"/>
                <w:szCs w:val="20"/>
              </w:rPr>
              <w:t>discusses</w:t>
            </w:r>
            <w:r w:rsidR="00544F92" w:rsidRPr="00514629">
              <w:rPr>
                <w:rFonts w:ascii="Arial" w:hAnsi="Arial" w:cs="Arial"/>
                <w:sz w:val="20"/>
                <w:szCs w:val="20"/>
              </w:rPr>
              <w:t xml:space="preserve"> how the amount people spend changes (or doesn’t) when their income changes. </w:t>
            </w:r>
            <w:r w:rsidR="00A30515" w:rsidRPr="00514629">
              <w:rPr>
                <w:rFonts w:ascii="Arial" w:hAnsi="Arial" w:cs="Arial"/>
                <w:sz w:val="20"/>
                <w:szCs w:val="20"/>
              </w:rPr>
              <w:t>Show learners (</w:t>
            </w:r>
            <w:r w:rsidR="001C10CF">
              <w:rPr>
                <w:rFonts w:ascii="Arial" w:hAnsi="Arial" w:cs="Arial"/>
                <w:sz w:val="20"/>
                <w:szCs w:val="20"/>
              </w:rPr>
              <w:t>PowerPoint</w:t>
            </w:r>
            <w:r w:rsidR="00A30515" w:rsidRPr="00514629">
              <w:rPr>
                <w:rFonts w:ascii="Arial" w:hAnsi="Arial" w:cs="Arial"/>
                <w:sz w:val="20"/>
                <w:szCs w:val="20"/>
              </w:rPr>
              <w:t xml:space="preserve">) a range of products and </w:t>
            </w:r>
            <w:r w:rsidR="007728F0">
              <w:rPr>
                <w:rFonts w:ascii="Arial" w:hAnsi="Arial" w:cs="Arial"/>
                <w:sz w:val="20"/>
                <w:szCs w:val="20"/>
              </w:rPr>
              <w:t>they</w:t>
            </w:r>
            <w:r w:rsidR="00A30515" w:rsidRPr="00514629">
              <w:rPr>
                <w:rFonts w:ascii="Arial" w:hAnsi="Arial" w:cs="Arial"/>
                <w:sz w:val="20"/>
                <w:szCs w:val="20"/>
              </w:rPr>
              <w:t xml:space="preserve"> rank in order which products would see the biggest change in demand following a change in income.</w:t>
            </w:r>
          </w:p>
          <w:p w14:paraId="0A2A95AE" w14:textId="37DF1744" w:rsidR="00A30515" w:rsidRDefault="00A30515" w:rsidP="00234930">
            <w:pPr>
              <w:spacing w:before="120"/>
              <w:rPr>
                <w:rFonts w:ascii="Arial" w:hAnsi="Arial" w:cs="Arial"/>
                <w:sz w:val="20"/>
                <w:szCs w:val="20"/>
              </w:rPr>
            </w:pPr>
            <w:r w:rsidRPr="00514629">
              <w:rPr>
                <w:rFonts w:ascii="Arial" w:hAnsi="Arial" w:cs="Arial"/>
                <w:sz w:val="20"/>
                <w:szCs w:val="20"/>
              </w:rPr>
              <w:t>Give definition; give formula</w:t>
            </w:r>
            <w:r w:rsidR="00234930">
              <w:rPr>
                <w:rFonts w:ascii="Arial" w:hAnsi="Arial" w:cs="Arial"/>
                <w:sz w:val="20"/>
                <w:szCs w:val="20"/>
              </w:rPr>
              <w:t>.</w:t>
            </w:r>
          </w:p>
          <w:p w14:paraId="33A3ED25" w14:textId="4BB65936" w:rsidR="00544F92" w:rsidRPr="00514629" w:rsidRDefault="00544F92" w:rsidP="00234930">
            <w:pPr>
              <w:spacing w:before="120"/>
              <w:rPr>
                <w:rFonts w:ascii="Arial" w:hAnsi="Arial" w:cs="Arial"/>
                <w:b/>
                <w:sz w:val="20"/>
                <w:szCs w:val="20"/>
              </w:rPr>
            </w:pPr>
            <w:r w:rsidRPr="00514629">
              <w:rPr>
                <w:rFonts w:ascii="Arial" w:hAnsi="Arial" w:cs="Arial"/>
                <w:sz w:val="20"/>
                <w:szCs w:val="20"/>
              </w:rPr>
              <w:t xml:space="preserve">Hand out a pre-prepared worksheet </w:t>
            </w:r>
            <w:r w:rsidR="007728F0">
              <w:rPr>
                <w:rFonts w:ascii="Arial" w:hAnsi="Arial" w:cs="Arial"/>
                <w:sz w:val="20"/>
                <w:szCs w:val="20"/>
              </w:rPr>
              <w:t>for</w:t>
            </w:r>
            <w:r w:rsidRPr="00514629">
              <w:rPr>
                <w:rFonts w:ascii="Arial" w:hAnsi="Arial" w:cs="Arial"/>
                <w:sz w:val="20"/>
                <w:szCs w:val="20"/>
              </w:rPr>
              <w:t xml:space="preserve"> learners to calculate income elasticities of demand for a suitable range of normal, luxury and inferior goods.</w:t>
            </w:r>
          </w:p>
        </w:tc>
        <w:tc>
          <w:tcPr>
            <w:tcW w:w="5783" w:type="dxa"/>
          </w:tcPr>
          <w:p w14:paraId="32CD6D0C" w14:textId="57438296" w:rsidR="00544F92" w:rsidRPr="00514629" w:rsidRDefault="00544F92" w:rsidP="00BA20D2">
            <w:pPr>
              <w:ind w:right="-116"/>
              <w:rPr>
                <w:rFonts w:ascii="Arial" w:hAnsi="Arial" w:cs="Arial"/>
                <w:sz w:val="20"/>
                <w:szCs w:val="20"/>
              </w:rPr>
            </w:pPr>
            <w:r w:rsidRPr="00514629">
              <w:rPr>
                <w:rFonts w:ascii="Arial" w:hAnsi="Arial" w:cs="Arial"/>
                <w:sz w:val="20"/>
                <w:szCs w:val="20"/>
              </w:rPr>
              <w:t xml:space="preserve">Income elasticity of demand measures the change in demand in relation to change in income, </w:t>
            </w:r>
            <w:r w:rsidR="00234930">
              <w:rPr>
                <w:rFonts w:ascii="Arial" w:hAnsi="Arial" w:cs="Arial"/>
                <w:sz w:val="20"/>
                <w:szCs w:val="20"/>
              </w:rPr>
              <w:t>e.g.,</w:t>
            </w:r>
            <w:r w:rsidRPr="00514629">
              <w:rPr>
                <w:rFonts w:ascii="Arial" w:hAnsi="Arial" w:cs="Arial"/>
                <w:sz w:val="20"/>
                <w:szCs w:val="20"/>
              </w:rPr>
              <w:t xml:space="preserve"> the p</w:t>
            </w:r>
            <w:r w:rsidRPr="00514629">
              <w:rPr>
                <w:rFonts w:ascii="Arial" w:hAnsi="Arial" w:cs="Arial"/>
                <w:bCs/>
                <w:sz w:val="20"/>
                <w:szCs w:val="20"/>
              </w:rPr>
              <w:t>ercentage change in quantity demanded of a good divided by the percentage change in income.</w:t>
            </w:r>
          </w:p>
          <w:p w14:paraId="7BDCB88D" w14:textId="77777777" w:rsidR="00544F92" w:rsidRPr="00514629" w:rsidRDefault="00544F92" w:rsidP="00234930">
            <w:pPr>
              <w:spacing w:before="120"/>
              <w:rPr>
                <w:rFonts w:ascii="Arial" w:hAnsi="Arial" w:cs="Arial"/>
                <w:sz w:val="20"/>
                <w:szCs w:val="20"/>
              </w:rPr>
            </w:pPr>
            <w:r w:rsidRPr="00514629">
              <w:rPr>
                <w:rFonts w:ascii="Arial" w:hAnsi="Arial" w:cs="Arial"/>
                <w:sz w:val="20"/>
                <w:szCs w:val="20"/>
              </w:rPr>
              <w:t>Inferior goods such as junk food is one example of where demand might fall with a rise in income.</w:t>
            </w:r>
          </w:p>
          <w:p w14:paraId="0065E0C4" w14:textId="77777777" w:rsidR="00544F92" w:rsidRPr="00514629" w:rsidRDefault="00000000" w:rsidP="00234930">
            <w:pPr>
              <w:spacing w:before="120"/>
              <w:ind w:right="-113"/>
              <w:rPr>
                <w:rFonts w:ascii="Arial" w:hAnsi="Arial" w:cs="Arial"/>
                <w:sz w:val="20"/>
                <w:szCs w:val="20"/>
              </w:rPr>
            </w:pPr>
            <w:hyperlink r:id="rId49" w:history="1">
              <w:r w:rsidR="00544F92" w:rsidRPr="00234930">
                <w:rPr>
                  <w:rStyle w:val="Hyperlink"/>
                  <w:rFonts w:ascii="Arial" w:hAnsi="Arial" w:cs="Arial"/>
                  <w:color w:val="4A4A4A"/>
                  <w:sz w:val="20"/>
                  <w:szCs w:val="20"/>
                </w:rPr>
                <w:t>www.economicsonline.co.uk/Competitive_markets/Income_elasticity_of_demand.html</w:t>
              </w:r>
            </w:hyperlink>
          </w:p>
        </w:tc>
      </w:tr>
      <w:tr w:rsidR="00544F92" w:rsidRPr="008142C8" w14:paraId="301D7BB5" w14:textId="77777777" w:rsidTr="00B728ED">
        <w:trPr>
          <w:gridAfter w:val="1"/>
          <w:wAfter w:w="590" w:type="dxa"/>
        </w:trPr>
        <w:tc>
          <w:tcPr>
            <w:tcW w:w="2268" w:type="dxa"/>
          </w:tcPr>
          <w:p w14:paraId="5BCF0D88" w14:textId="7C1BDCEC" w:rsidR="00544F92" w:rsidRPr="00494015" w:rsidRDefault="00544F92" w:rsidP="00BA20D2">
            <w:pPr>
              <w:ind w:right="-108"/>
              <w:rPr>
                <w:rFonts w:ascii="Arial" w:hAnsi="Arial" w:cs="Arial"/>
                <w:sz w:val="20"/>
                <w:szCs w:val="20"/>
              </w:rPr>
            </w:pPr>
            <w:r w:rsidRPr="00494015">
              <w:rPr>
                <w:rFonts w:ascii="Arial" w:hAnsi="Arial" w:cs="Arial"/>
                <w:sz w:val="20"/>
                <w:szCs w:val="20"/>
              </w:rPr>
              <w:t xml:space="preserve">The meaning and calculation of </w:t>
            </w:r>
            <w:r w:rsidR="00A30515">
              <w:rPr>
                <w:rFonts w:ascii="Arial" w:hAnsi="Arial" w:cs="Arial"/>
                <w:sz w:val="20"/>
                <w:szCs w:val="20"/>
              </w:rPr>
              <w:t xml:space="preserve">Cross </w:t>
            </w:r>
            <w:r w:rsidRPr="00494015">
              <w:rPr>
                <w:rFonts w:ascii="Arial" w:hAnsi="Arial" w:cs="Arial"/>
                <w:sz w:val="20"/>
                <w:szCs w:val="20"/>
              </w:rPr>
              <w:t>elasticity of demand</w:t>
            </w:r>
          </w:p>
        </w:tc>
        <w:tc>
          <w:tcPr>
            <w:tcW w:w="6521" w:type="dxa"/>
          </w:tcPr>
          <w:p w14:paraId="314713CB" w14:textId="34BBCD85" w:rsidR="00544F92" w:rsidRDefault="00427A4D" w:rsidP="00BA20D2">
            <w:pPr>
              <w:rPr>
                <w:rFonts w:ascii="Arial" w:hAnsi="Arial" w:cs="Arial"/>
                <w:sz w:val="20"/>
                <w:szCs w:val="20"/>
              </w:rPr>
            </w:pPr>
            <w:r>
              <w:rPr>
                <w:rFonts w:ascii="Arial" w:hAnsi="Arial" w:cs="Arial"/>
                <w:sz w:val="20"/>
                <w:szCs w:val="20"/>
              </w:rPr>
              <w:t>Learners</w:t>
            </w:r>
            <w:r w:rsidR="00544F92" w:rsidRPr="00514629">
              <w:rPr>
                <w:rFonts w:ascii="Arial" w:hAnsi="Arial" w:cs="Arial"/>
                <w:sz w:val="20"/>
                <w:szCs w:val="20"/>
              </w:rPr>
              <w:t xml:space="preserve"> give examples of goods that substitute another good and then that and complement that original good. </w:t>
            </w:r>
            <w:r w:rsidR="007728F0">
              <w:rPr>
                <w:rFonts w:ascii="Arial" w:hAnsi="Arial" w:cs="Arial"/>
                <w:sz w:val="20"/>
                <w:szCs w:val="20"/>
              </w:rPr>
              <w:t>Learners</w:t>
            </w:r>
            <w:r w:rsidR="00544F92" w:rsidRPr="00514629">
              <w:rPr>
                <w:rFonts w:ascii="Arial" w:hAnsi="Arial" w:cs="Arial"/>
                <w:sz w:val="20"/>
                <w:szCs w:val="20"/>
              </w:rPr>
              <w:t xml:space="preserve"> suggest what they think will happen to the demand of the substitute good and the complementary good if the price of the original good increases.</w:t>
            </w:r>
          </w:p>
          <w:p w14:paraId="38A9F94F" w14:textId="23C84893" w:rsidR="00544F92" w:rsidRPr="00514629" w:rsidRDefault="005F3E04" w:rsidP="00234930">
            <w:pPr>
              <w:spacing w:before="120"/>
              <w:rPr>
                <w:rFonts w:ascii="Arial" w:hAnsi="Arial" w:cs="Arial"/>
                <w:sz w:val="20"/>
                <w:szCs w:val="20"/>
              </w:rPr>
            </w:pPr>
            <w:r>
              <w:rPr>
                <w:rFonts w:ascii="Arial" w:hAnsi="Arial" w:cs="Arial"/>
                <w:sz w:val="20"/>
                <w:szCs w:val="20"/>
              </w:rPr>
              <w:t>Introduce</w:t>
            </w:r>
            <w:r w:rsidR="00544F92" w:rsidRPr="00514629">
              <w:rPr>
                <w:rFonts w:ascii="Arial" w:hAnsi="Arial" w:cs="Arial"/>
                <w:sz w:val="20"/>
                <w:szCs w:val="20"/>
              </w:rPr>
              <w:t xml:space="preserve"> the term ‘cross-price of demand’. </w:t>
            </w:r>
            <w:r>
              <w:rPr>
                <w:rFonts w:ascii="Arial" w:hAnsi="Arial" w:cs="Arial"/>
                <w:sz w:val="20"/>
                <w:szCs w:val="20"/>
              </w:rPr>
              <w:t>L</w:t>
            </w:r>
            <w:r w:rsidR="00745D07" w:rsidRPr="00514629">
              <w:rPr>
                <w:rFonts w:ascii="Arial" w:hAnsi="Arial" w:cs="Arial"/>
                <w:sz w:val="20"/>
                <w:szCs w:val="20"/>
              </w:rPr>
              <w:t>earners</w:t>
            </w:r>
            <w:r w:rsidR="00544F92" w:rsidRPr="00514629">
              <w:rPr>
                <w:rFonts w:ascii="Arial" w:hAnsi="Arial" w:cs="Arial"/>
                <w:sz w:val="20"/>
                <w:szCs w:val="20"/>
              </w:rPr>
              <w:t xml:space="preserve"> build on this and use their learning on income elasticity of demand to produce a formal definition of cross-price elasticity of demand.</w:t>
            </w:r>
          </w:p>
          <w:p w14:paraId="5D693D7A" w14:textId="55950066" w:rsidR="00544F92" w:rsidRPr="00514629" w:rsidRDefault="00544F92" w:rsidP="00234930">
            <w:pPr>
              <w:spacing w:before="120"/>
              <w:rPr>
                <w:rFonts w:ascii="Arial" w:hAnsi="Arial" w:cs="Arial"/>
                <w:b/>
                <w:sz w:val="20"/>
                <w:szCs w:val="20"/>
              </w:rPr>
            </w:pPr>
            <w:r w:rsidRPr="00514629">
              <w:rPr>
                <w:rFonts w:ascii="Arial" w:hAnsi="Arial" w:cs="Arial"/>
                <w:sz w:val="20"/>
                <w:szCs w:val="20"/>
              </w:rPr>
              <w:t>Learners share their ideas with class. Ensure everyone understands the correct definition.</w:t>
            </w:r>
          </w:p>
          <w:p w14:paraId="240F136D" w14:textId="08277435" w:rsidR="00544F92" w:rsidRPr="00514629" w:rsidRDefault="006E62FC" w:rsidP="00234930">
            <w:pPr>
              <w:spacing w:before="120"/>
              <w:rPr>
                <w:rFonts w:ascii="Arial" w:hAnsi="Arial" w:cs="Arial"/>
                <w:b/>
                <w:sz w:val="20"/>
                <w:szCs w:val="20"/>
              </w:rPr>
            </w:pPr>
            <w:r w:rsidRPr="00514629">
              <w:rPr>
                <w:rFonts w:ascii="Arial" w:hAnsi="Arial" w:cs="Arial"/>
                <w:sz w:val="20"/>
                <w:szCs w:val="20"/>
              </w:rPr>
              <w:t>Hand out</w:t>
            </w:r>
            <w:r w:rsidR="00544F92" w:rsidRPr="00514629">
              <w:rPr>
                <w:rFonts w:ascii="Arial" w:hAnsi="Arial" w:cs="Arial"/>
                <w:sz w:val="20"/>
                <w:szCs w:val="20"/>
              </w:rPr>
              <w:t xml:space="preserve"> a pre-prepared worksheet requiring learners to calculate values of cross-elasticity associated with complementary and substitute goods. Include questions that check learners’ understanding of the relationship between the value of cross-elasticity coefficients and complementary and substitute goods.</w:t>
            </w:r>
          </w:p>
        </w:tc>
        <w:tc>
          <w:tcPr>
            <w:tcW w:w="5783" w:type="dxa"/>
          </w:tcPr>
          <w:p w14:paraId="71690833" w14:textId="5C4A4D3C" w:rsidR="00544F92" w:rsidRPr="00514629" w:rsidRDefault="00544F92" w:rsidP="00BA20D2">
            <w:pPr>
              <w:rPr>
                <w:rFonts w:ascii="Arial" w:hAnsi="Arial" w:cs="Arial"/>
                <w:sz w:val="20"/>
                <w:szCs w:val="20"/>
              </w:rPr>
            </w:pPr>
            <w:r w:rsidRPr="00514629">
              <w:rPr>
                <w:rFonts w:ascii="Arial" w:hAnsi="Arial" w:cs="Arial"/>
                <w:sz w:val="20"/>
                <w:szCs w:val="20"/>
              </w:rPr>
              <w:t xml:space="preserve">Cross-price elasticity measures the responsiveness of demand for a good following a change in price for a related good, </w:t>
            </w:r>
            <w:r w:rsidR="00234930">
              <w:rPr>
                <w:rFonts w:ascii="Arial" w:hAnsi="Arial" w:cs="Arial"/>
                <w:sz w:val="20"/>
                <w:szCs w:val="20"/>
              </w:rPr>
              <w:t>e.g.,</w:t>
            </w:r>
            <w:r w:rsidRPr="00514629">
              <w:rPr>
                <w:rFonts w:ascii="Arial" w:hAnsi="Arial" w:cs="Arial"/>
                <w:sz w:val="20"/>
                <w:szCs w:val="20"/>
              </w:rPr>
              <w:t xml:space="preserve"> the p</w:t>
            </w:r>
            <w:r w:rsidRPr="00514629">
              <w:rPr>
                <w:rFonts w:ascii="Arial" w:hAnsi="Arial" w:cs="Arial"/>
                <w:bCs/>
                <w:sz w:val="20"/>
                <w:szCs w:val="20"/>
              </w:rPr>
              <w:t>ercentage change in quantity demanded of product A divided by the percentage change in price for product B.</w:t>
            </w:r>
          </w:p>
          <w:p w14:paraId="0C354397" w14:textId="77777777" w:rsidR="00544F92" w:rsidRPr="00514629" w:rsidRDefault="00544F92" w:rsidP="00234930">
            <w:pPr>
              <w:spacing w:before="120"/>
              <w:rPr>
                <w:rFonts w:ascii="Arial" w:hAnsi="Arial" w:cs="Arial"/>
                <w:sz w:val="20"/>
                <w:szCs w:val="20"/>
              </w:rPr>
            </w:pPr>
            <w:r w:rsidRPr="00514629">
              <w:rPr>
                <w:rFonts w:ascii="Arial" w:hAnsi="Arial" w:cs="Arial"/>
                <w:sz w:val="20"/>
                <w:szCs w:val="20"/>
              </w:rPr>
              <w:t>Complementary goods produce a negative sign and substitute goods generate a positive sign. This should be established by choosing goods, establishing their type and then calculating their cross-price elasticity.</w:t>
            </w:r>
          </w:p>
          <w:p w14:paraId="7C5A528A" w14:textId="1B8989B7" w:rsidR="00544F92" w:rsidRPr="00514629" w:rsidRDefault="00000000" w:rsidP="00234930">
            <w:pPr>
              <w:spacing w:before="120"/>
              <w:rPr>
                <w:rFonts w:ascii="Arial" w:hAnsi="Arial" w:cs="Arial"/>
                <w:sz w:val="20"/>
                <w:szCs w:val="20"/>
              </w:rPr>
            </w:pPr>
            <w:hyperlink r:id="rId50" w:history="1">
              <w:r w:rsidR="00544F92" w:rsidRPr="00234930">
                <w:rPr>
                  <w:rStyle w:val="Hyperlink"/>
                  <w:rFonts w:ascii="Arial" w:hAnsi="Arial" w:cs="Arial"/>
                  <w:color w:val="4A4A4A"/>
                  <w:sz w:val="20"/>
                  <w:szCs w:val="20"/>
                </w:rPr>
                <w:t>www.tutor2u.net/economics/revision-notes/as-markets-crossprice-elasticity-of-demand.html</w:t>
              </w:r>
            </w:hyperlink>
            <w:r w:rsidR="00544F92" w:rsidRPr="00234930">
              <w:rPr>
                <w:rFonts w:ascii="Arial" w:hAnsi="Arial" w:cs="Arial"/>
                <w:color w:val="4A4A4A"/>
                <w:sz w:val="20"/>
                <w:szCs w:val="20"/>
              </w:rPr>
              <w:t xml:space="preserve"> </w:t>
            </w:r>
          </w:p>
        </w:tc>
      </w:tr>
      <w:tr w:rsidR="00544F92" w:rsidRPr="008142C8" w14:paraId="333A3351" w14:textId="77777777" w:rsidTr="00B728ED">
        <w:trPr>
          <w:gridAfter w:val="1"/>
          <w:wAfter w:w="590" w:type="dxa"/>
        </w:trPr>
        <w:tc>
          <w:tcPr>
            <w:tcW w:w="2268" w:type="dxa"/>
          </w:tcPr>
          <w:p w14:paraId="2170F74A" w14:textId="2981E385" w:rsidR="00544F92" w:rsidRPr="00494015" w:rsidRDefault="00544F92" w:rsidP="00BA20D2">
            <w:pPr>
              <w:rPr>
                <w:rFonts w:ascii="Arial" w:hAnsi="Arial" w:cs="Arial"/>
                <w:sz w:val="20"/>
                <w:szCs w:val="20"/>
              </w:rPr>
            </w:pPr>
            <w:r w:rsidRPr="00494015">
              <w:rPr>
                <w:rFonts w:ascii="Arial" w:hAnsi="Arial" w:cs="Arial"/>
                <w:sz w:val="20"/>
                <w:szCs w:val="20"/>
              </w:rPr>
              <w:lastRenderedPageBreak/>
              <w:t>The implications for decision</w:t>
            </w:r>
            <w:r w:rsidR="00514629">
              <w:rPr>
                <w:rFonts w:ascii="Arial" w:hAnsi="Arial" w:cs="Arial"/>
                <w:sz w:val="20"/>
                <w:szCs w:val="20"/>
              </w:rPr>
              <w:t xml:space="preserve"> making</w:t>
            </w:r>
            <w:r w:rsidRPr="00494015">
              <w:rPr>
                <w:rFonts w:ascii="Arial" w:hAnsi="Arial" w:cs="Arial"/>
                <w:sz w:val="20"/>
                <w:szCs w:val="20"/>
              </w:rPr>
              <w:t xml:space="preserve"> of price, income and cross-elasticities of demand</w:t>
            </w:r>
          </w:p>
        </w:tc>
        <w:tc>
          <w:tcPr>
            <w:tcW w:w="6521" w:type="dxa"/>
          </w:tcPr>
          <w:p w14:paraId="717F8E7D" w14:textId="77022E4B" w:rsidR="007728F0" w:rsidRDefault="00000000" w:rsidP="007728F0">
            <w:pPr>
              <w:rPr>
                <w:rFonts w:ascii="Arial" w:hAnsi="Arial" w:cs="Arial"/>
                <w:sz w:val="20"/>
                <w:szCs w:val="20"/>
              </w:rPr>
            </w:pPr>
            <w:hyperlink r:id="rId51" w:history="1">
              <w:r w:rsidR="00626E0E" w:rsidRPr="00234930">
                <w:rPr>
                  <w:rStyle w:val="Hyperlink"/>
                  <w:rFonts w:ascii="Arial" w:hAnsi="Arial" w:cs="Arial"/>
                  <w:color w:val="4A4A4A"/>
                  <w:sz w:val="20"/>
                  <w:szCs w:val="20"/>
                </w:rPr>
                <w:t>Think-Pair-Share</w:t>
              </w:r>
            </w:hyperlink>
            <w:r w:rsidR="00626E0E">
              <w:rPr>
                <w:rFonts w:ascii="Arial" w:hAnsi="Arial" w:cs="Arial"/>
                <w:b/>
                <w:sz w:val="20"/>
                <w:szCs w:val="20"/>
              </w:rPr>
              <w:t xml:space="preserve"> </w:t>
            </w:r>
            <w:r w:rsidR="00626E0E">
              <w:rPr>
                <w:rFonts w:ascii="Arial" w:hAnsi="Arial" w:cs="Arial"/>
                <w:sz w:val="20"/>
                <w:szCs w:val="20"/>
              </w:rPr>
              <w:t xml:space="preserve">– </w:t>
            </w:r>
            <w:r w:rsidR="00013DBA">
              <w:rPr>
                <w:rFonts w:ascii="Arial" w:hAnsi="Arial" w:cs="Arial"/>
                <w:sz w:val="20"/>
                <w:szCs w:val="20"/>
              </w:rPr>
              <w:t>L</w:t>
            </w:r>
            <w:r w:rsidR="00590D36">
              <w:rPr>
                <w:rFonts w:ascii="Arial" w:hAnsi="Arial" w:cs="Arial"/>
                <w:sz w:val="20"/>
                <w:szCs w:val="20"/>
              </w:rPr>
              <w:t>earners</w:t>
            </w:r>
            <w:r w:rsidR="00514629">
              <w:rPr>
                <w:rFonts w:ascii="Arial" w:hAnsi="Arial" w:cs="Arial"/>
                <w:sz w:val="20"/>
                <w:szCs w:val="20"/>
              </w:rPr>
              <w:t xml:space="preserve"> </w:t>
            </w:r>
            <w:r w:rsidR="00013DBA">
              <w:rPr>
                <w:rFonts w:ascii="Arial" w:hAnsi="Arial" w:cs="Arial"/>
                <w:sz w:val="20"/>
                <w:szCs w:val="20"/>
              </w:rPr>
              <w:t xml:space="preserve">decide </w:t>
            </w:r>
            <w:r w:rsidR="00514629">
              <w:rPr>
                <w:rFonts w:ascii="Arial" w:hAnsi="Arial" w:cs="Arial"/>
                <w:sz w:val="20"/>
                <w:szCs w:val="20"/>
              </w:rPr>
              <w:t xml:space="preserve">what elasticity tells us about a product. Is it useful? </w:t>
            </w:r>
            <w:r w:rsidR="000A763A">
              <w:rPr>
                <w:rFonts w:ascii="Arial" w:hAnsi="Arial" w:cs="Arial"/>
                <w:sz w:val="20"/>
                <w:szCs w:val="20"/>
              </w:rPr>
              <w:t xml:space="preserve">Are there any flaws? </w:t>
            </w:r>
            <w:r w:rsidR="00013DBA">
              <w:rPr>
                <w:rFonts w:ascii="Arial" w:hAnsi="Arial" w:cs="Arial"/>
                <w:sz w:val="20"/>
                <w:szCs w:val="20"/>
              </w:rPr>
              <w:t xml:space="preserve"> </w:t>
            </w:r>
            <w:r w:rsidR="00683BE3">
              <w:rPr>
                <w:rFonts w:ascii="Arial" w:hAnsi="Arial" w:cs="Arial"/>
                <w:sz w:val="20"/>
                <w:szCs w:val="20"/>
              </w:rPr>
              <w:t>Give learners</w:t>
            </w:r>
            <w:r w:rsidR="000A763A">
              <w:rPr>
                <w:rFonts w:ascii="Arial" w:hAnsi="Arial" w:cs="Arial"/>
                <w:sz w:val="20"/>
                <w:szCs w:val="20"/>
              </w:rPr>
              <w:t xml:space="preserve"> some structure through set questions.</w:t>
            </w:r>
          </w:p>
          <w:p w14:paraId="315904B3" w14:textId="580B9171" w:rsidR="00544F92" w:rsidRPr="00514629" w:rsidRDefault="00DB7B4C" w:rsidP="00234930">
            <w:pPr>
              <w:spacing w:before="120"/>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w:t>
            </w:r>
            <w:r w:rsidR="000A763A">
              <w:rPr>
                <w:rFonts w:ascii="Arial" w:hAnsi="Arial" w:cs="Arial"/>
                <w:sz w:val="20"/>
                <w:szCs w:val="20"/>
              </w:rPr>
              <w:t>write down their answers/ findings. Draw findings together by class discussion.</w:t>
            </w:r>
          </w:p>
        </w:tc>
        <w:tc>
          <w:tcPr>
            <w:tcW w:w="5783" w:type="dxa"/>
          </w:tcPr>
          <w:p w14:paraId="4F20AA83" w14:textId="58C9F436" w:rsidR="00544F92" w:rsidRPr="00514629" w:rsidRDefault="00544F92" w:rsidP="00B70165">
            <w:pPr>
              <w:rPr>
                <w:rFonts w:ascii="Arial" w:hAnsi="Arial" w:cs="Arial"/>
                <w:sz w:val="20"/>
                <w:szCs w:val="20"/>
              </w:rPr>
            </w:pPr>
          </w:p>
        </w:tc>
      </w:tr>
      <w:tr w:rsidR="00BA20D2" w:rsidRPr="00DE64A7" w14:paraId="3990DFA3" w14:textId="77777777" w:rsidTr="00B728ED">
        <w:trPr>
          <w:gridAfter w:val="1"/>
          <w:wAfter w:w="590" w:type="dxa"/>
          <w:trHeight w:val="20"/>
        </w:trPr>
        <w:tc>
          <w:tcPr>
            <w:tcW w:w="14572" w:type="dxa"/>
            <w:gridSpan w:val="3"/>
          </w:tcPr>
          <w:p w14:paraId="3707994D" w14:textId="6AC3B50C" w:rsidR="00BA20D2" w:rsidRPr="00DE64A7" w:rsidRDefault="00245A7E" w:rsidP="00BA20D2">
            <w:pPr>
              <w:ind w:right="45"/>
              <w:rPr>
                <w:rFonts w:ascii="Arial" w:hAnsi="Arial" w:cs="Arial"/>
                <w:b/>
                <w:sz w:val="20"/>
                <w:szCs w:val="20"/>
              </w:rPr>
            </w:pPr>
            <w:r>
              <w:rPr>
                <w:rFonts w:ascii="Arial" w:hAnsi="Arial" w:cs="Arial"/>
                <w:b/>
                <w:sz w:val="20"/>
                <w:szCs w:val="20"/>
              </w:rPr>
              <w:t xml:space="preserve">2.3 </w:t>
            </w:r>
            <w:r w:rsidR="00BA20D2" w:rsidRPr="00DE64A7">
              <w:rPr>
                <w:rFonts w:ascii="Arial" w:hAnsi="Arial" w:cs="Arial"/>
                <w:b/>
                <w:sz w:val="20"/>
                <w:szCs w:val="20"/>
              </w:rPr>
              <w:t>Price elasticity of supply</w:t>
            </w:r>
          </w:p>
        </w:tc>
      </w:tr>
      <w:tr w:rsidR="00544F92" w:rsidRPr="00DE64A7" w14:paraId="73C16104" w14:textId="77777777" w:rsidTr="00B728ED">
        <w:trPr>
          <w:gridAfter w:val="1"/>
          <w:wAfter w:w="590" w:type="dxa"/>
        </w:trPr>
        <w:tc>
          <w:tcPr>
            <w:tcW w:w="2268" w:type="dxa"/>
          </w:tcPr>
          <w:p w14:paraId="05E040B1" w14:textId="12DD62CC" w:rsidR="00544F92" w:rsidRPr="00DE64A7" w:rsidRDefault="008142C8" w:rsidP="00BA20D2">
            <w:pPr>
              <w:rPr>
                <w:rFonts w:ascii="Arial" w:hAnsi="Arial" w:cs="Arial"/>
                <w:sz w:val="20"/>
                <w:szCs w:val="20"/>
              </w:rPr>
            </w:pPr>
            <w:r>
              <w:rPr>
                <w:rFonts w:ascii="Arial" w:hAnsi="Arial" w:cs="Arial"/>
                <w:sz w:val="20"/>
                <w:szCs w:val="20"/>
              </w:rPr>
              <w:t xml:space="preserve">Definition </w:t>
            </w:r>
            <w:r w:rsidR="00544F92" w:rsidRPr="00DE64A7">
              <w:rPr>
                <w:rFonts w:ascii="Arial" w:hAnsi="Arial" w:cs="Arial"/>
                <w:sz w:val="20"/>
                <w:szCs w:val="20"/>
              </w:rPr>
              <w:t>and calculation of elasticity of supply</w:t>
            </w:r>
          </w:p>
        </w:tc>
        <w:tc>
          <w:tcPr>
            <w:tcW w:w="6521" w:type="dxa"/>
          </w:tcPr>
          <w:p w14:paraId="071E7CED" w14:textId="727819A0" w:rsidR="00544F92" w:rsidRPr="00DE64A7" w:rsidRDefault="00745D07" w:rsidP="00BA20D2">
            <w:pPr>
              <w:rPr>
                <w:rFonts w:ascii="Arial" w:hAnsi="Arial" w:cs="Arial"/>
                <w:b/>
                <w:sz w:val="20"/>
                <w:szCs w:val="20"/>
              </w:rPr>
            </w:pPr>
            <w:r>
              <w:rPr>
                <w:rFonts w:ascii="Arial" w:hAnsi="Arial" w:cs="Arial"/>
                <w:sz w:val="20"/>
                <w:szCs w:val="20"/>
              </w:rPr>
              <w:t>Learners</w:t>
            </w:r>
            <w:r w:rsidR="00544F92" w:rsidRPr="00DE64A7">
              <w:rPr>
                <w:rFonts w:ascii="Arial" w:hAnsi="Arial" w:cs="Arial"/>
                <w:sz w:val="20"/>
                <w:szCs w:val="20"/>
              </w:rPr>
              <w:t xml:space="preserve"> refer to the definition of price elasticity of demand discussed earlier in the section and use this as a guide to formulating their definition and formula for price elasticity of supply</w:t>
            </w:r>
            <w:r w:rsidR="00C67129">
              <w:rPr>
                <w:rFonts w:ascii="Arial" w:hAnsi="Arial" w:cs="Arial"/>
                <w:sz w:val="20"/>
                <w:szCs w:val="20"/>
              </w:rPr>
              <w:t>.</w:t>
            </w:r>
          </w:p>
          <w:p w14:paraId="0DF820AA" w14:textId="3CFCC330" w:rsidR="00544F92" w:rsidRPr="00DE64A7" w:rsidRDefault="00745D07" w:rsidP="00234930">
            <w:pPr>
              <w:spacing w:before="120"/>
              <w:rPr>
                <w:rFonts w:ascii="Arial" w:hAnsi="Arial" w:cs="Arial"/>
                <w:sz w:val="20"/>
                <w:szCs w:val="20"/>
              </w:rPr>
            </w:pPr>
            <w:r>
              <w:rPr>
                <w:rFonts w:ascii="Arial" w:hAnsi="Arial" w:cs="Arial"/>
                <w:sz w:val="20"/>
                <w:szCs w:val="20"/>
              </w:rPr>
              <w:t>Learners</w:t>
            </w:r>
            <w:r w:rsidR="00544F92" w:rsidRPr="00DE64A7">
              <w:rPr>
                <w:rFonts w:ascii="Arial" w:hAnsi="Arial" w:cs="Arial"/>
                <w:sz w:val="20"/>
                <w:szCs w:val="20"/>
              </w:rPr>
              <w:t xml:space="preserve"> complete worksheet questions and practise calculations using the online elasticity quiz.</w:t>
            </w:r>
          </w:p>
          <w:p w14:paraId="0D620D18" w14:textId="7384AAD6" w:rsidR="00544F92" w:rsidRPr="00C67129" w:rsidRDefault="00B90232" w:rsidP="00234930">
            <w:pPr>
              <w:spacing w:before="120"/>
              <w:rPr>
                <w:rFonts w:ascii="Arial" w:hAnsi="Arial" w:cs="Arial"/>
                <w:sz w:val="20"/>
                <w:szCs w:val="20"/>
              </w:rPr>
            </w:pPr>
            <w:r>
              <w:rPr>
                <w:rFonts w:ascii="Arial" w:hAnsi="Arial" w:cs="Arial"/>
                <w:sz w:val="20"/>
                <w:szCs w:val="20"/>
              </w:rPr>
              <w:t>Exchange sheets and peer assess</w:t>
            </w:r>
            <w:r w:rsidR="009C1BA5">
              <w:rPr>
                <w:rFonts w:ascii="Arial" w:hAnsi="Arial" w:cs="Arial"/>
                <w:sz w:val="20"/>
                <w:szCs w:val="20"/>
              </w:rPr>
              <w:t>.</w:t>
            </w:r>
          </w:p>
        </w:tc>
        <w:tc>
          <w:tcPr>
            <w:tcW w:w="5783" w:type="dxa"/>
          </w:tcPr>
          <w:p w14:paraId="059CF71D" w14:textId="77777777" w:rsidR="00544F92" w:rsidRPr="00234930" w:rsidRDefault="00000000" w:rsidP="00BA20D2">
            <w:pPr>
              <w:rPr>
                <w:rFonts w:ascii="Arial" w:hAnsi="Arial" w:cs="Arial"/>
                <w:color w:val="4A4A4A"/>
                <w:sz w:val="20"/>
                <w:szCs w:val="20"/>
              </w:rPr>
            </w:pPr>
            <w:hyperlink r:id="rId52" w:history="1">
              <w:r w:rsidR="00544F92" w:rsidRPr="00234930">
                <w:rPr>
                  <w:rStyle w:val="Hyperlink"/>
                  <w:rFonts w:ascii="Arial" w:hAnsi="Arial" w:cs="Arial"/>
                  <w:color w:val="4A4A4A"/>
                  <w:sz w:val="20"/>
                  <w:szCs w:val="20"/>
                </w:rPr>
                <w:t>www.tutor2u.net/economics/content/topics/elasticity/elasticity_of_supply.htm</w:t>
              </w:r>
            </w:hyperlink>
          </w:p>
          <w:p w14:paraId="098BC7B1" w14:textId="77777777" w:rsidR="00544F92" w:rsidRPr="00DE64A7" w:rsidRDefault="00000000" w:rsidP="00234930">
            <w:pPr>
              <w:spacing w:before="120"/>
              <w:ind w:right="-176"/>
              <w:rPr>
                <w:rFonts w:ascii="Arial" w:hAnsi="Arial" w:cs="Arial"/>
                <w:sz w:val="20"/>
                <w:szCs w:val="20"/>
              </w:rPr>
            </w:pPr>
            <w:hyperlink r:id="rId53" w:history="1">
              <w:r w:rsidR="00544F92" w:rsidRPr="00234930">
                <w:rPr>
                  <w:rStyle w:val="Hyperlink"/>
                  <w:rFonts w:ascii="Arial" w:hAnsi="Arial" w:cs="Arial"/>
                  <w:color w:val="4A4A4A"/>
                  <w:sz w:val="20"/>
                  <w:szCs w:val="20"/>
                </w:rPr>
                <w:t>www.economicsonline.co.uk/Competitive_markets/Elasticity.html</w:t>
              </w:r>
            </w:hyperlink>
            <w:r w:rsidR="00544F92" w:rsidRPr="00DE64A7">
              <w:rPr>
                <w:rFonts w:ascii="Arial" w:hAnsi="Arial" w:cs="Arial"/>
                <w:sz w:val="20"/>
                <w:szCs w:val="20"/>
              </w:rPr>
              <w:t xml:space="preserve"> </w:t>
            </w:r>
          </w:p>
          <w:p w14:paraId="4971BCBC" w14:textId="138F4061" w:rsidR="00544F92" w:rsidRDefault="00544F92" w:rsidP="00234930">
            <w:pPr>
              <w:spacing w:before="120"/>
              <w:ind w:right="-176"/>
              <w:rPr>
                <w:rFonts w:ascii="Arial" w:hAnsi="Arial" w:cs="Arial"/>
                <w:sz w:val="20"/>
                <w:szCs w:val="20"/>
              </w:rPr>
            </w:pPr>
            <w:r w:rsidRPr="00DE64A7">
              <w:rPr>
                <w:rFonts w:ascii="Arial" w:hAnsi="Arial" w:cs="Arial"/>
                <w:sz w:val="20"/>
                <w:szCs w:val="20"/>
              </w:rPr>
              <w:t>(</w:t>
            </w:r>
            <w:r w:rsidR="00234930" w:rsidRPr="00DE64A7">
              <w:rPr>
                <w:rFonts w:ascii="Arial" w:hAnsi="Arial" w:cs="Arial"/>
                <w:sz w:val="20"/>
                <w:szCs w:val="20"/>
              </w:rPr>
              <w:t>Online</w:t>
            </w:r>
            <w:r w:rsidRPr="00DE64A7">
              <w:rPr>
                <w:rFonts w:ascii="Arial" w:hAnsi="Arial" w:cs="Arial"/>
                <w:sz w:val="20"/>
                <w:szCs w:val="20"/>
              </w:rPr>
              <w:t xml:space="preserve"> quiz)</w:t>
            </w:r>
          </w:p>
          <w:p w14:paraId="52787F88" w14:textId="2132E58A" w:rsidR="009C1BA5" w:rsidRPr="00DE64A7" w:rsidRDefault="009C1BA5" w:rsidP="00234930">
            <w:pPr>
              <w:spacing w:before="120"/>
              <w:ind w:right="-176"/>
              <w:rPr>
                <w:rFonts w:ascii="Arial" w:hAnsi="Arial" w:cs="Arial"/>
                <w:sz w:val="20"/>
                <w:szCs w:val="20"/>
              </w:rPr>
            </w:pPr>
            <w:r w:rsidRPr="00DE64A7">
              <w:rPr>
                <w:rFonts w:ascii="Arial" w:hAnsi="Arial" w:cs="Arial"/>
                <w:sz w:val="20"/>
                <w:szCs w:val="20"/>
              </w:rPr>
              <w:t>Highlight the relationship between price and supply, and the sign of the coefficient: if the relationship is direct (as price increases, supply increases), the coefficient is positive.</w:t>
            </w:r>
          </w:p>
        </w:tc>
      </w:tr>
      <w:tr w:rsidR="00544F92" w:rsidRPr="00DE64A7" w14:paraId="1F9EEA49" w14:textId="77777777" w:rsidTr="00B728ED">
        <w:trPr>
          <w:gridAfter w:val="1"/>
          <w:wAfter w:w="590" w:type="dxa"/>
        </w:trPr>
        <w:tc>
          <w:tcPr>
            <w:tcW w:w="2268" w:type="dxa"/>
          </w:tcPr>
          <w:p w14:paraId="5CB3C3C6" w14:textId="5E02B96F" w:rsidR="00544F92" w:rsidRPr="00DE64A7" w:rsidRDefault="008142C8" w:rsidP="00BA20D2">
            <w:pPr>
              <w:rPr>
                <w:rFonts w:ascii="Arial" w:hAnsi="Arial" w:cs="Arial"/>
                <w:sz w:val="20"/>
                <w:szCs w:val="20"/>
              </w:rPr>
            </w:pPr>
            <w:r>
              <w:rPr>
                <w:rFonts w:ascii="Arial" w:hAnsi="Arial" w:cs="Arial"/>
                <w:sz w:val="20"/>
                <w:szCs w:val="20"/>
              </w:rPr>
              <w:t>Significance of relative percentage changes, the size and sign of coefficient of PES</w:t>
            </w:r>
          </w:p>
        </w:tc>
        <w:tc>
          <w:tcPr>
            <w:tcW w:w="6521" w:type="dxa"/>
          </w:tcPr>
          <w:p w14:paraId="776A5D5D" w14:textId="1098511C" w:rsidR="00544F92" w:rsidRPr="00DE64A7" w:rsidRDefault="00544F92" w:rsidP="00BA20D2">
            <w:pPr>
              <w:rPr>
                <w:rFonts w:ascii="Arial" w:hAnsi="Arial" w:cs="Arial"/>
                <w:sz w:val="20"/>
                <w:szCs w:val="20"/>
              </w:rPr>
            </w:pPr>
            <w:r w:rsidRPr="00DE64A7">
              <w:rPr>
                <w:rFonts w:ascii="Arial" w:hAnsi="Arial" w:cs="Arial"/>
                <w:sz w:val="20"/>
                <w:szCs w:val="20"/>
              </w:rPr>
              <w:t>Invite individual learners to draw and explain a supply curve on the whiteboard which is consistent with one of the three limiting cases (perfectly elastic, unitary, perfectly inelastic).</w:t>
            </w:r>
          </w:p>
          <w:p w14:paraId="6E30DD43" w14:textId="56421967" w:rsidR="00544F92" w:rsidRPr="00DE64A7" w:rsidRDefault="00544F92" w:rsidP="00234930">
            <w:pPr>
              <w:spacing w:before="120"/>
              <w:rPr>
                <w:rFonts w:ascii="Arial" w:hAnsi="Arial" w:cs="Arial"/>
                <w:b/>
                <w:sz w:val="20"/>
                <w:szCs w:val="20"/>
              </w:rPr>
            </w:pPr>
            <w:r w:rsidRPr="00DE64A7">
              <w:rPr>
                <w:rFonts w:ascii="Arial" w:hAnsi="Arial" w:cs="Arial"/>
                <w:sz w:val="20"/>
                <w:szCs w:val="20"/>
              </w:rPr>
              <w:t>The class then decides whether the diagram and explanation are correct and if not, why not. Repeat for the two remaining limiting cases.</w:t>
            </w:r>
          </w:p>
        </w:tc>
        <w:tc>
          <w:tcPr>
            <w:tcW w:w="5783" w:type="dxa"/>
          </w:tcPr>
          <w:p w14:paraId="63A53B0A" w14:textId="273E7E89" w:rsidR="00544F92" w:rsidRPr="00DE64A7" w:rsidRDefault="00544F92" w:rsidP="00BA20D2">
            <w:pPr>
              <w:rPr>
                <w:rFonts w:ascii="Arial" w:hAnsi="Arial" w:cs="Arial"/>
                <w:sz w:val="20"/>
                <w:szCs w:val="20"/>
              </w:rPr>
            </w:pPr>
            <w:r w:rsidRPr="00DE64A7">
              <w:rPr>
                <w:rFonts w:ascii="Arial" w:hAnsi="Arial" w:cs="Arial"/>
                <w:sz w:val="20"/>
                <w:szCs w:val="20"/>
              </w:rPr>
              <w:t xml:space="preserve">This exercise provides opportunities for the more confident learner to demonstrate their understanding and allow the </w:t>
            </w:r>
            <w:r w:rsidR="00343A89">
              <w:rPr>
                <w:rFonts w:ascii="Arial" w:hAnsi="Arial" w:cs="Arial"/>
                <w:sz w:val="20"/>
                <w:szCs w:val="20"/>
              </w:rPr>
              <w:t>class</w:t>
            </w:r>
            <w:r w:rsidRPr="00DE64A7">
              <w:rPr>
                <w:rFonts w:ascii="Arial" w:hAnsi="Arial" w:cs="Arial"/>
                <w:sz w:val="20"/>
                <w:szCs w:val="20"/>
              </w:rPr>
              <w:t xml:space="preserve"> to partake in determining the solutions</w:t>
            </w:r>
          </w:p>
          <w:p w14:paraId="46575684" w14:textId="6915F8EF" w:rsidR="00544F92" w:rsidRPr="00DE64A7" w:rsidRDefault="00000000" w:rsidP="00234930">
            <w:pPr>
              <w:spacing w:before="120"/>
              <w:ind w:right="-176"/>
              <w:rPr>
                <w:rFonts w:ascii="Arial" w:hAnsi="Arial" w:cs="Arial"/>
                <w:sz w:val="20"/>
                <w:szCs w:val="20"/>
              </w:rPr>
            </w:pPr>
            <w:hyperlink r:id="rId54" w:history="1">
              <w:r w:rsidR="00234930" w:rsidRPr="00234930">
                <w:rPr>
                  <w:rStyle w:val="Hyperlink"/>
                  <w:rFonts w:ascii="Arial" w:hAnsi="Arial" w:cs="Arial"/>
                  <w:color w:val="4A4A4A"/>
                  <w:sz w:val="20"/>
                  <w:szCs w:val="20"/>
                </w:rPr>
                <w:t>www.tutor2u.net/economics/content/topics/elasticity/elasticity_of_supply.htm</w:t>
              </w:r>
            </w:hyperlink>
          </w:p>
        </w:tc>
      </w:tr>
      <w:tr w:rsidR="00544F92" w:rsidRPr="00DE64A7" w14:paraId="35A1C011" w14:textId="77777777" w:rsidTr="00B728ED">
        <w:trPr>
          <w:gridAfter w:val="1"/>
          <w:wAfter w:w="590" w:type="dxa"/>
        </w:trPr>
        <w:tc>
          <w:tcPr>
            <w:tcW w:w="2268" w:type="dxa"/>
          </w:tcPr>
          <w:p w14:paraId="2E8EAE50" w14:textId="77777777" w:rsidR="00544F92" w:rsidRPr="00DE64A7" w:rsidRDefault="00544F92" w:rsidP="00BA20D2">
            <w:pPr>
              <w:rPr>
                <w:rFonts w:ascii="Arial" w:hAnsi="Arial" w:cs="Arial"/>
                <w:sz w:val="20"/>
                <w:szCs w:val="20"/>
              </w:rPr>
            </w:pPr>
            <w:r w:rsidRPr="00DE64A7">
              <w:rPr>
                <w:rFonts w:ascii="Arial" w:hAnsi="Arial" w:cs="Arial"/>
                <w:sz w:val="20"/>
                <w:szCs w:val="20"/>
              </w:rPr>
              <w:t>The factors affecting elasticity of supply</w:t>
            </w:r>
          </w:p>
        </w:tc>
        <w:tc>
          <w:tcPr>
            <w:tcW w:w="6521" w:type="dxa"/>
          </w:tcPr>
          <w:p w14:paraId="32C20AF4" w14:textId="55C1AC27" w:rsidR="00544F92" w:rsidRPr="00DE64A7" w:rsidRDefault="00544F92" w:rsidP="00BA20D2">
            <w:pPr>
              <w:rPr>
                <w:rFonts w:ascii="Arial" w:hAnsi="Arial" w:cs="Arial"/>
                <w:sz w:val="20"/>
                <w:szCs w:val="20"/>
              </w:rPr>
            </w:pPr>
            <w:r w:rsidRPr="00DE64A7">
              <w:rPr>
                <w:rFonts w:ascii="Arial" w:hAnsi="Arial" w:cs="Arial"/>
                <w:sz w:val="20"/>
                <w:szCs w:val="20"/>
              </w:rPr>
              <w:t xml:space="preserve">Explore factors which influence supply through class question and </w:t>
            </w:r>
            <w:r w:rsidR="00234930" w:rsidRPr="00DE64A7">
              <w:rPr>
                <w:rFonts w:ascii="Arial" w:hAnsi="Arial" w:cs="Arial"/>
                <w:sz w:val="20"/>
                <w:szCs w:val="20"/>
              </w:rPr>
              <w:t>answer and</w:t>
            </w:r>
            <w:r w:rsidRPr="00DE64A7">
              <w:rPr>
                <w:rFonts w:ascii="Arial" w:hAnsi="Arial" w:cs="Arial"/>
                <w:sz w:val="20"/>
                <w:szCs w:val="20"/>
              </w:rPr>
              <w:t xml:space="preserve"> establish the importance of the relative time period.</w:t>
            </w:r>
          </w:p>
          <w:p w14:paraId="592B0EF3" w14:textId="7E92833D" w:rsidR="00544F92" w:rsidRPr="00DE64A7" w:rsidRDefault="00544F92" w:rsidP="00BA20D2">
            <w:pPr>
              <w:rPr>
                <w:rFonts w:ascii="Arial" w:hAnsi="Arial" w:cs="Arial"/>
                <w:sz w:val="20"/>
                <w:szCs w:val="20"/>
              </w:rPr>
            </w:pPr>
            <w:r w:rsidRPr="00DE64A7">
              <w:rPr>
                <w:rFonts w:ascii="Arial" w:hAnsi="Arial" w:cs="Arial"/>
                <w:sz w:val="20"/>
                <w:szCs w:val="20"/>
              </w:rPr>
              <w:t xml:space="preserve">Use a graphical explanation of </w:t>
            </w:r>
            <w:r w:rsidR="00234930" w:rsidRPr="00DE64A7">
              <w:rPr>
                <w:rFonts w:ascii="Arial" w:hAnsi="Arial" w:cs="Arial"/>
                <w:sz w:val="20"/>
                <w:szCs w:val="20"/>
              </w:rPr>
              <w:t>e.g.,</w:t>
            </w:r>
            <w:r w:rsidRPr="00DE64A7">
              <w:rPr>
                <w:rFonts w:ascii="Arial" w:hAnsi="Arial" w:cs="Arial"/>
                <w:sz w:val="20"/>
                <w:szCs w:val="20"/>
              </w:rPr>
              <w:t xml:space="preserve"> supply of fish in a three part diagram (momentary/short run/long run).</w:t>
            </w:r>
          </w:p>
          <w:p w14:paraId="0EB0CED8" w14:textId="042FEFA6" w:rsidR="00544F92" w:rsidRPr="00DE64A7" w:rsidRDefault="00544F92" w:rsidP="00234930">
            <w:pPr>
              <w:spacing w:before="120"/>
              <w:rPr>
                <w:rFonts w:ascii="Arial" w:hAnsi="Arial" w:cs="Arial"/>
                <w:b/>
                <w:sz w:val="20"/>
                <w:szCs w:val="20"/>
              </w:rPr>
            </w:pPr>
            <w:r w:rsidRPr="00DE64A7">
              <w:rPr>
                <w:rFonts w:ascii="Arial" w:hAnsi="Arial" w:cs="Arial"/>
                <w:sz w:val="20"/>
                <w:szCs w:val="20"/>
              </w:rPr>
              <w:t>Ask learners for examples of other products for which the time period is an important factor determining the price elasticity of supply.</w:t>
            </w:r>
          </w:p>
          <w:p w14:paraId="38BEF56E" w14:textId="0E403EBD" w:rsidR="00544F92" w:rsidRPr="00DE64A7" w:rsidRDefault="00544F92" w:rsidP="00234930">
            <w:pPr>
              <w:spacing w:before="120"/>
              <w:rPr>
                <w:rFonts w:ascii="Arial" w:hAnsi="Arial" w:cs="Arial"/>
                <w:sz w:val="20"/>
                <w:szCs w:val="20"/>
              </w:rPr>
            </w:pPr>
            <w:r w:rsidRPr="00DE64A7">
              <w:rPr>
                <w:rFonts w:ascii="Arial" w:hAnsi="Arial" w:cs="Arial"/>
                <w:sz w:val="20"/>
                <w:szCs w:val="20"/>
              </w:rPr>
              <w:t xml:space="preserve">Learners use the tutor2u website to find an explanation of </w:t>
            </w:r>
            <w:r w:rsidR="001B2C8F" w:rsidRPr="00DE64A7">
              <w:rPr>
                <w:rFonts w:ascii="Arial" w:hAnsi="Arial" w:cs="Arial"/>
                <w:sz w:val="20"/>
                <w:szCs w:val="20"/>
              </w:rPr>
              <w:t>factors, which</w:t>
            </w:r>
            <w:r w:rsidRPr="00DE64A7">
              <w:rPr>
                <w:rFonts w:ascii="Arial" w:hAnsi="Arial" w:cs="Arial"/>
                <w:sz w:val="20"/>
                <w:szCs w:val="20"/>
              </w:rPr>
              <w:t xml:space="preserve"> influence elasticity of supply. They list the factors, based on their research.</w:t>
            </w:r>
          </w:p>
          <w:p w14:paraId="22A86F00" w14:textId="77777777" w:rsidR="00544F92" w:rsidRPr="00DE64A7" w:rsidRDefault="00544F92" w:rsidP="00234930">
            <w:pPr>
              <w:spacing w:before="120"/>
              <w:rPr>
                <w:rFonts w:ascii="Arial" w:hAnsi="Arial" w:cs="Arial"/>
                <w:b/>
                <w:sz w:val="20"/>
                <w:szCs w:val="20"/>
              </w:rPr>
            </w:pPr>
            <w:r w:rsidRPr="00DE64A7">
              <w:rPr>
                <w:rFonts w:ascii="Arial" w:hAnsi="Arial" w:cs="Arial"/>
                <w:sz w:val="20"/>
                <w:szCs w:val="20"/>
              </w:rPr>
              <w:t xml:space="preserve">Use learner input to form a list of the main influences on the elasticity of supply for the </w:t>
            </w:r>
            <w:r w:rsidR="00C3306F">
              <w:rPr>
                <w:rFonts w:ascii="Arial" w:hAnsi="Arial" w:cs="Arial"/>
                <w:sz w:val="20"/>
                <w:szCs w:val="20"/>
              </w:rPr>
              <w:t>class</w:t>
            </w:r>
            <w:r w:rsidRPr="00DE64A7">
              <w:rPr>
                <w:rFonts w:ascii="Arial" w:hAnsi="Arial" w:cs="Arial"/>
                <w:sz w:val="20"/>
                <w:szCs w:val="20"/>
              </w:rPr>
              <w:t>.</w:t>
            </w:r>
          </w:p>
          <w:p w14:paraId="366B7ADC" w14:textId="5CC49FCE" w:rsidR="00544F92" w:rsidRPr="00DE64A7" w:rsidRDefault="00544F92" w:rsidP="00234930">
            <w:pPr>
              <w:spacing w:before="120"/>
              <w:rPr>
                <w:rFonts w:ascii="Arial" w:hAnsi="Arial" w:cs="Arial"/>
                <w:sz w:val="20"/>
                <w:szCs w:val="20"/>
              </w:rPr>
            </w:pPr>
            <w:r w:rsidRPr="00DE64A7">
              <w:rPr>
                <w:rFonts w:ascii="Arial" w:hAnsi="Arial" w:cs="Arial"/>
                <w:sz w:val="20"/>
                <w:szCs w:val="20"/>
              </w:rPr>
              <w:lastRenderedPageBreak/>
              <w:t>Provide examples of different goods/services and learners decide (with explanations) which of these might be elastic or inelastic.</w:t>
            </w:r>
          </w:p>
        </w:tc>
        <w:tc>
          <w:tcPr>
            <w:tcW w:w="5783" w:type="dxa"/>
          </w:tcPr>
          <w:p w14:paraId="54551081" w14:textId="77777777" w:rsidR="00544F92" w:rsidRDefault="00544F92" w:rsidP="00BA20D2">
            <w:pPr>
              <w:rPr>
                <w:rFonts w:ascii="Arial" w:hAnsi="Arial" w:cs="Arial"/>
                <w:sz w:val="20"/>
                <w:szCs w:val="20"/>
              </w:rPr>
            </w:pPr>
            <w:r w:rsidRPr="00DE64A7">
              <w:rPr>
                <w:rFonts w:ascii="Arial" w:hAnsi="Arial" w:cs="Arial"/>
                <w:sz w:val="20"/>
                <w:szCs w:val="20"/>
              </w:rPr>
              <w:lastRenderedPageBreak/>
              <w:t>The teacher could give each learner a hand-out which lists the key factors which determine the price elasticity of supply.</w:t>
            </w:r>
          </w:p>
          <w:p w14:paraId="4DE3C24C" w14:textId="06A17C4F" w:rsidR="00544F92" w:rsidRPr="00DE64A7" w:rsidRDefault="00000000" w:rsidP="00234930">
            <w:pPr>
              <w:spacing w:before="120"/>
              <w:rPr>
                <w:rFonts w:ascii="Arial" w:hAnsi="Arial" w:cs="Arial"/>
                <w:sz w:val="20"/>
                <w:szCs w:val="20"/>
              </w:rPr>
            </w:pPr>
            <w:hyperlink r:id="rId55" w:history="1">
              <w:r w:rsidR="00234930" w:rsidRPr="000A0DD6">
                <w:rPr>
                  <w:rStyle w:val="Hyperlink"/>
                  <w:rFonts w:ascii="Arial" w:hAnsi="Arial" w:cs="Arial"/>
                  <w:color w:val="4A4A4A"/>
                  <w:sz w:val="20"/>
                  <w:szCs w:val="20"/>
                </w:rPr>
                <w:t>www.tutor2u.net/economics/content/topics/elasticity/elasticity_of_supply.htm</w:t>
              </w:r>
            </w:hyperlink>
          </w:p>
        </w:tc>
      </w:tr>
      <w:tr w:rsidR="00354EF4" w:rsidRPr="00C17723" w14:paraId="36D913A7" w14:textId="77777777" w:rsidTr="00B728ED">
        <w:trPr>
          <w:gridAfter w:val="1"/>
          <w:wAfter w:w="590" w:type="dxa"/>
        </w:trPr>
        <w:tc>
          <w:tcPr>
            <w:tcW w:w="2268" w:type="dxa"/>
          </w:tcPr>
          <w:p w14:paraId="58ED8818" w14:textId="55158803" w:rsidR="00354EF4" w:rsidRPr="00C17723" w:rsidRDefault="00354EF4" w:rsidP="00BA20D2">
            <w:pPr>
              <w:rPr>
                <w:rFonts w:ascii="Arial" w:hAnsi="Arial" w:cs="Arial"/>
                <w:iCs/>
                <w:sz w:val="20"/>
                <w:szCs w:val="20"/>
              </w:rPr>
            </w:pPr>
            <w:r w:rsidRPr="00C17723">
              <w:rPr>
                <w:rFonts w:ascii="Arial" w:hAnsi="Arial" w:cs="Arial"/>
                <w:iCs/>
                <w:sz w:val="20"/>
                <w:szCs w:val="20"/>
              </w:rPr>
              <w:t>Progress check</w:t>
            </w:r>
          </w:p>
        </w:tc>
        <w:tc>
          <w:tcPr>
            <w:tcW w:w="6521" w:type="dxa"/>
          </w:tcPr>
          <w:p w14:paraId="2B8AF90E" w14:textId="1726C5EF" w:rsidR="00354EF4" w:rsidRPr="00C17723" w:rsidRDefault="00354EF4" w:rsidP="00C17723">
            <w:pPr>
              <w:rPr>
                <w:rFonts w:ascii="Arial" w:hAnsi="Arial" w:cs="Arial"/>
                <w:sz w:val="20"/>
                <w:szCs w:val="20"/>
              </w:rPr>
            </w:pPr>
            <w:r w:rsidRPr="00C17723">
              <w:rPr>
                <w:rFonts w:ascii="Arial" w:hAnsi="Arial" w:cs="Arial"/>
                <w:sz w:val="20"/>
                <w:szCs w:val="20"/>
              </w:rPr>
              <w:t xml:space="preserve">Question 3, </w:t>
            </w:r>
            <w:r w:rsidR="00C17723" w:rsidRPr="00C17723">
              <w:rPr>
                <w:rFonts w:ascii="Arial" w:hAnsi="Arial" w:cs="Arial"/>
                <w:sz w:val="20"/>
                <w:szCs w:val="20"/>
              </w:rPr>
              <w:t>Specimen P</w:t>
            </w:r>
            <w:r w:rsidRPr="00C17723">
              <w:rPr>
                <w:rFonts w:ascii="Arial" w:hAnsi="Arial" w:cs="Arial"/>
                <w:sz w:val="20"/>
                <w:szCs w:val="20"/>
              </w:rPr>
              <w:t xml:space="preserve">aper </w:t>
            </w:r>
            <w:r w:rsidR="00C17723" w:rsidRPr="00C17723">
              <w:rPr>
                <w:rFonts w:ascii="Arial" w:hAnsi="Arial" w:cs="Arial"/>
                <w:sz w:val="20"/>
                <w:szCs w:val="20"/>
              </w:rPr>
              <w:t>2 for examination from (</w:t>
            </w:r>
            <w:r w:rsidRPr="00C17723">
              <w:rPr>
                <w:rFonts w:ascii="Arial" w:hAnsi="Arial" w:cs="Arial"/>
                <w:sz w:val="20"/>
                <w:szCs w:val="20"/>
              </w:rPr>
              <w:t>2023</w:t>
            </w:r>
            <w:r w:rsidR="00C17723" w:rsidRPr="00C17723">
              <w:rPr>
                <w:rFonts w:ascii="Arial" w:hAnsi="Arial" w:cs="Arial"/>
                <w:sz w:val="20"/>
                <w:szCs w:val="20"/>
              </w:rPr>
              <w:t>)</w:t>
            </w:r>
          </w:p>
        </w:tc>
        <w:tc>
          <w:tcPr>
            <w:tcW w:w="5783" w:type="dxa"/>
          </w:tcPr>
          <w:p w14:paraId="0D815CFD" w14:textId="01E1B023" w:rsidR="00354EF4" w:rsidRPr="00C17723" w:rsidRDefault="002B483E" w:rsidP="00BA20D2">
            <w:pPr>
              <w:rPr>
                <w:rFonts w:ascii="Arial" w:hAnsi="Arial" w:cs="Arial"/>
                <w:sz w:val="20"/>
                <w:szCs w:val="20"/>
              </w:rPr>
            </w:pPr>
            <w:r w:rsidRPr="00C17723">
              <w:rPr>
                <w:rFonts w:ascii="Arial" w:hAnsi="Arial" w:cs="Arial"/>
                <w:sz w:val="20"/>
                <w:szCs w:val="20"/>
              </w:rPr>
              <w:t>Part (b) of this question gives learners the opportunity to apply government micro policies.</w:t>
            </w:r>
          </w:p>
        </w:tc>
      </w:tr>
      <w:tr w:rsidR="00BA20D2" w:rsidRPr="00B678D5" w14:paraId="13631BF3" w14:textId="77777777" w:rsidTr="00B728ED">
        <w:trPr>
          <w:gridAfter w:val="1"/>
          <w:wAfter w:w="590" w:type="dxa"/>
        </w:trPr>
        <w:tc>
          <w:tcPr>
            <w:tcW w:w="14572" w:type="dxa"/>
            <w:gridSpan w:val="3"/>
          </w:tcPr>
          <w:p w14:paraId="5E6CEA3D" w14:textId="683211BA" w:rsidR="00BA20D2" w:rsidRPr="00B678D5" w:rsidRDefault="00245A7E" w:rsidP="00BA20D2">
            <w:pPr>
              <w:ind w:right="45"/>
              <w:rPr>
                <w:rFonts w:ascii="Arial" w:hAnsi="Arial" w:cs="Arial"/>
                <w:b/>
                <w:sz w:val="20"/>
                <w:szCs w:val="20"/>
              </w:rPr>
            </w:pPr>
            <w:r>
              <w:rPr>
                <w:rFonts w:ascii="Arial" w:hAnsi="Arial" w:cs="Arial"/>
                <w:b/>
                <w:sz w:val="20"/>
                <w:szCs w:val="20"/>
              </w:rPr>
              <w:t>2.4 The i</w:t>
            </w:r>
            <w:r w:rsidR="00BA20D2" w:rsidRPr="00B678D5">
              <w:rPr>
                <w:rFonts w:ascii="Arial" w:hAnsi="Arial" w:cs="Arial"/>
                <w:b/>
                <w:sz w:val="20"/>
                <w:szCs w:val="20"/>
              </w:rPr>
              <w:t>nteraction of demand and supply</w:t>
            </w:r>
          </w:p>
        </w:tc>
      </w:tr>
      <w:tr w:rsidR="00544F92" w:rsidRPr="00BD0BC1" w14:paraId="138D526A" w14:textId="77777777" w:rsidTr="00B728ED">
        <w:trPr>
          <w:gridAfter w:val="1"/>
          <w:wAfter w:w="590" w:type="dxa"/>
        </w:trPr>
        <w:tc>
          <w:tcPr>
            <w:tcW w:w="2268" w:type="dxa"/>
          </w:tcPr>
          <w:p w14:paraId="259291BB" w14:textId="77777777" w:rsidR="00544F92" w:rsidRDefault="008142C8" w:rsidP="001C10CF">
            <w:pPr>
              <w:rPr>
                <w:rFonts w:ascii="Arial" w:hAnsi="Arial" w:cs="Arial"/>
                <w:sz w:val="20"/>
                <w:szCs w:val="20"/>
              </w:rPr>
            </w:pPr>
            <w:r>
              <w:rPr>
                <w:rFonts w:ascii="Arial" w:hAnsi="Arial" w:cs="Arial"/>
                <w:sz w:val="20"/>
                <w:szCs w:val="20"/>
              </w:rPr>
              <w:t xml:space="preserve">Definition </w:t>
            </w:r>
            <w:r w:rsidR="00544F92" w:rsidRPr="00214D87">
              <w:rPr>
                <w:rFonts w:ascii="Arial" w:hAnsi="Arial" w:cs="Arial"/>
                <w:sz w:val="20"/>
                <w:szCs w:val="20"/>
              </w:rPr>
              <w:t>of equilibrium and disequilibrium</w:t>
            </w:r>
          </w:p>
          <w:p w14:paraId="71811B55" w14:textId="19B4BAE3" w:rsidR="00C84313" w:rsidRPr="00214D87" w:rsidRDefault="00C84313" w:rsidP="00234930">
            <w:pPr>
              <w:spacing w:before="120"/>
              <w:rPr>
                <w:rFonts w:ascii="Arial" w:hAnsi="Arial" w:cs="Arial"/>
                <w:sz w:val="20"/>
                <w:szCs w:val="20"/>
              </w:rPr>
            </w:pPr>
            <w:r w:rsidRPr="005C1EDD">
              <w:rPr>
                <w:rFonts w:ascii="Arial" w:hAnsi="Arial" w:cs="Arial"/>
                <w:b/>
                <w:bCs/>
                <w:color w:val="E21951"/>
                <w:sz w:val="20"/>
                <w:szCs w:val="20"/>
              </w:rPr>
              <w:t>KC3</w:t>
            </w:r>
          </w:p>
        </w:tc>
        <w:tc>
          <w:tcPr>
            <w:tcW w:w="6521" w:type="dxa"/>
          </w:tcPr>
          <w:p w14:paraId="55C51AC4" w14:textId="2DEFB2E1" w:rsidR="00544F92" w:rsidRDefault="009C1BA5" w:rsidP="00BA20D2">
            <w:pPr>
              <w:rPr>
                <w:rFonts w:ascii="Arial" w:hAnsi="Arial" w:cs="Arial"/>
                <w:sz w:val="20"/>
                <w:szCs w:val="20"/>
              </w:rPr>
            </w:pPr>
            <w:r>
              <w:rPr>
                <w:rFonts w:ascii="Arial" w:hAnsi="Arial" w:cs="Arial"/>
                <w:sz w:val="20"/>
                <w:szCs w:val="20"/>
              </w:rPr>
              <w:t>Draw a diagram on the board of a market in equilibrium.</w:t>
            </w:r>
          </w:p>
          <w:p w14:paraId="5FAE2745" w14:textId="6858AB80" w:rsidR="009C1BA5" w:rsidRDefault="009C1BA5" w:rsidP="00234930">
            <w:pPr>
              <w:spacing w:before="120"/>
              <w:rPr>
                <w:rFonts w:ascii="Arial" w:hAnsi="Arial" w:cs="Arial"/>
                <w:sz w:val="20"/>
                <w:szCs w:val="20"/>
              </w:rPr>
            </w:pPr>
            <w:r>
              <w:rPr>
                <w:rFonts w:ascii="Arial" w:hAnsi="Arial" w:cs="Arial"/>
                <w:sz w:val="20"/>
                <w:szCs w:val="20"/>
              </w:rPr>
              <w:t>Give definition and explain equilibrium.</w:t>
            </w:r>
          </w:p>
          <w:p w14:paraId="2CB8355A" w14:textId="3E4FAEDD" w:rsidR="009C1BA5" w:rsidRDefault="009C1BA5" w:rsidP="00234930">
            <w:pPr>
              <w:spacing w:before="120"/>
              <w:rPr>
                <w:rFonts w:ascii="Arial" w:hAnsi="Arial" w:cs="Arial"/>
                <w:sz w:val="20"/>
                <w:szCs w:val="20"/>
              </w:rPr>
            </w:pPr>
            <w:r>
              <w:rPr>
                <w:rFonts w:ascii="Arial" w:hAnsi="Arial" w:cs="Arial"/>
                <w:sz w:val="20"/>
                <w:szCs w:val="20"/>
              </w:rPr>
              <w:t xml:space="preserve">Draw on diagram other output positions; </w:t>
            </w:r>
            <w:r w:rsidR="00DB7B4C">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identify if the market is in equilibrium. Explain that demand is not equal to supply at these other points – disequilibrium.</w:t>
            </w:r>
          </w:p>
          <w:p w14:paraId="05A0C0A0" w14:textId="2853471F" w:rsidR="009C1BA5" w:rsidRPr="00214D87" w:rsidRDefault="00DB7B4C" w:rsidP="00234930">
            <w:pPr>
              <w:spacing w:before="120"/>
              <w:rPr>
                <w:rFonts w:ascii="Arial" w:hAnsi="Arial" w:cs="Arial"/>
                <w:b/>
                <w:sz w:val="20"/>
                <w:szCs w:val="20"/>
              </w:rPr>
            </w:pPr>
            <w:r>
              <w:rPr>
                <w:rFonts w:ascii="Arial" w:hAnsi="Arial" w:cs="Arial"/>
                <w:sz w:val="20"/>
                <w:szCs w:val="20"/>
              </w:rPr>
              <w:t>L</w:t>
            </w:r>
            <w:r w:rsidR="00590D36">
              <w:rPr>
                <w:rFonts w:ascii="Arial" w:hAnsi="Arial" w:cs="Arial"/>
                <w:sz w:val="20"/>
                <w:szCs w:val="20"/>
              </w:rPr>
              <w:t>earners</w:t>
            </w:r>
            <w:r w:rsidR="009C1BA5">
              <w:rPr>
                <w:rFonts w:ascii="Arial" w:hAnsi="Arial" w:cs="Arial"/>
                <w:sz w:val="20"/>
                <w:szCs w:val="20"/>
              </w:rPr>
              <w:t xml:space="preserve"> draw diagram showing excess demand and excess supply.</w:t>
            </w:r>
          </w:p>
        </w:tc>
        <w:tc>
          <w:tcPr>
            <w:tcW w:w="5783" w:type="dxa"/>
          </w:tcPr>
          <w:p w14:paraId="4123C0F4" w14:textId="6552D1C6" w:rsidR="00544F92" w:rsidRDefault="00544F92" w:rsidP="00BA20D2">
            <w:pPr>
              <w:rPr>
                <w:rFonts w:ascii="Arial" w:hAnsi="Arial" w:cs="Arial"/>
                <w:sz w:val="20"/>
                <w:szCs w:val="20"/>
              </w:rPr>
            </w:pPr>
            <w:r w:rsidRPr="009036C6">
              <w:rPr>
                <w:rFonts w:ascii="Arial" w:hAnsi="Arial" w:cs="Arial"/>
                <w:sz w:val="20"/>
                <w:szCs w:val="20"/>
              </w:rPr>
              <w:t>It is important to expand the definition of equilibrium to ensure that learners understand that the market will not clear, i.e. there will not be excess demand or supply, but also the price will not change, because t</w:t>
            </w:r>
            <w:r>
              <w:rPr>
                <w:rFonts w:ascii="Arial" w:hAnsi="Arial" w:cs="Arial"/>
                <w:sz w:val="20"/>
                <w:szCs w:val="20"/>
              </w:rPr>
              <w:t>he market is balanced or stable.</w:t>
            </w:r>
          </w:p>
          <w:p w14:paraId="19FCD53D" w14:textId="77777777" w:rsidR="00544F92" w:rsidRPr="009036C6" w:rsidRDefault="00000000" w:rsidP="00234930">
            <w:pPr>
              <w:spacing w:before="120"/>
              <w:ind w:right="-176"/>
              <w:rPr>
                <w:rFonts w:ascii="Arial" w:hAnsi="Arial" w:cs="Arial"/>
                <w:sz w:val="20"/>
                <w:szCs w:val="20"/>
              </w:rPr>
            </w:pPr>
            <w:hyperlink r:id="rId56" w:history="1">
              <w:r w:rsidR="00544F92" w:rsidRPr="00234930">
                <w:rPr>
                  <w:rStyle w:val="Hyperlink"/>
                  <w:rFonts w:ascii="Arial" w:hAnsi="Arial" w:cs="Arial"/>
                  <w:color w:val="4A4A4A"/>
                  <w:sz w:val="20"/>
                  <w:szCs w:val="20"/>
                </w:rPr>
                <w:t>www.tutor2u.net/economics/content/topics/demandsupply/market_equilibrium.htm</w:t>
              </w:r>
            </w:hyperlink>
          </w:p>
        </w:tc>
      </w:tr>
      <w:tr w:rsidR="005930B7" w:rsidRPr="00BD0BC1" w14:paraId="1AE83BA0" w14:textId="77777777" w:rsidTr="00B728ED">
        <w:trPr>
          <w:gridAfter w:val="1"/>
          <w:wAfter w:w="590" w:type="dxa"/>
        </w:trPr>
        <w:tc>
          <w:tcPr>
            <w:tcW w:w="2268" w:type="dxa"/>
          </w:tcPr>
          <w:p w14:paraId="509365CB" w14:textId="77777777" w:rsidR="005930B7" w:rsidRDefault="00C72410" w:rsidP="005930B7">
            <w:pPr>
              <w:rPr>
                <w:rFonts w:ascii="Arial" w:hAnsi="Arial" w:cs="Arial"/>
                <w:sz w:val="20"/>
                <w:szCs w:val="20"/>
              </w:rPr>
            </w:pPr>
            <w:r>
              <w:rPr>
                <w:rFonts w:ascii="Arial" w:hAnsi="Arial" w:cs="Arial"/>
                <w:sz w:val="20"/>
                <w:szCs w:val="20"/>
              </w:rPr>
              <w:t xml:space="preserve">Effects of </w:t>
            </w:r>
            <w:r w:rsidR="005930B7" w:rsidRPr="009036C6">
              <w:rPr>
                <w:rFonts w:ascii="Arial" w:hAnsi="Arial" w:cs="Arial"/>
                <w:sz w:val="20"/>
                <w:szCs w:val="20"/>
              </w:rPr>
              <w:t xml:space="preserve">shifts </w:t>
            </w:r>
            <w:r>
              <w:rPr>
                <w:rFonts w:ascii="Arial" w:hAnsi="Arial" w:cs="Arial"/>
                <w:sz w:val="20"/>
                <w:szCs w:val="20"/>
              </w:rPr>
              <w:t xml:space="preserve">in </w:t>
            </w:r>
            <w:r w:rsidR="005930B7" w:rsidRPr="009036C6">
              <w:rPr>
                <w:rFonts w:ascii="Arial" w:hAnsi="Arial" w:cs="Arial"/>
                <w:sz w:val="20"/>
                <w:szCs w:val="20"/>
              </w:rPr>
              <w:t xml:space="preserve">demand and supply </w:t>
            </w:r>
            <w:r w:rsidR="005930B7">
              <w:rPr>
                <w:rFonts w:ascii="Arial" w:hAnsi="Arial" w:cs="Arial"/>
                <w:sz w:val="20"/>
                <w:szCs w:val="20"/>
              </w:rPr>
              <w:t>curves</w:t>
            </w:r>
          </w:p>
          <w:p w14:paraId="0A5338F7" w14:textId="605E883B" w:rsidR="00C84313" w:rsidRPr="009036C6" w:rsidRDefault="00C84313" w:rsidP="00234930">
            <w:pPr>
              <w:spacing w:before="120"/>
              <w:rPr>
                <w:rFonts w:ascii="Arial" w:hAnsi="Arial" w:cs="Arial"/>
                <w:sz w:val="20"/>
                <w:szCs w:val="20"/>
              </w:rPr>
            </w:pPr>
            <w:r w:rsidRPr="005C1EDD">
              <w:rPr>
                <w:rFonts w:ascii="Arial" w:hAnsi="Arial" w:cs="Arial"/>
                <w:b/>
                <w:bCs/>
                <w:color w:val="E21951"/>
                <w:sz w:val="20"/>
                <w:szCs w:val="20"/>
              </w:rPr>
              <w:t>KC3</w:t>
            </w:r>
          </w:p>
        </w:tc>
        <w:tc>
          <w:tcPr>
            <w:tcW w:w="6521" w:type="dxa"/>
          </w:tcPr>
          <w:p w14:paraId="6E78097B" w14:textId="6CE7A73C" w:rsidR="005930B7" w:rsidRPr="000A763A" w:rsidRDefault="005930B7" w:rsidP="005930B7">
            <w:pPr>
              <w:rPr>
                <w:rFonts w:ascii="Arial" w:hAnsi="Arial" w:cs="Arial"/>
                <w:sz w:val="20"/>
                <w:szCs w:val="20"/>
              </w:rPr>
            </w:pPr>
            <w:r w:rsidRPr="000A763A">
              <w:rPr>
                <w:rFonts w:ascii="Arial" w:hAnsi="Arial" w:cs="Arial"/>
                <w:sz w:val="20"/>
                <w:szCs w:val="20"/>
              </w:rPr>
              <w:t>Review briefly the factors other than price affecting demand and supply.</w:t>
            </w:r>
          </w:p>
          <w:p w14:paraId="2CF53549" w14:textId="7D223D08" w:rsidR="005930B7" w:rsidRPr="000A763A" w:rsidRDefault="0018714A" w:rsidP="00234930">
            <w:pPr>
              <w:spacing w:before="120"/>
              <w:rPr>
                <w:rFonts w:ascii="Arial" w:hAnsi="Arial" w:cs="Arial"/>
                <w:b/>
                <w:sz w:val="20"/>
                <w:szCs w:val="20"/>
              </w:rPr>
            </w:pPr>
            <w:r>
              <w:rPr>
                <w:rFonts w:ascii="Arial" w:hAnsi="Arial" w:cs="Arial"/>
                <w:sz w:val="20"/>
                <w:szCs w:val="20"/>
              </w:rPr>
              <w:t>Using diagrams (</w:t>
            </w:r>
            <w:r w:rsidR="005930B7" w:rsidRPr="000A763A">
              <w:rPr>
                <w:rFonts w:ascii="Arial" w:hAnsi="Arial" w:cs="Arial"/>
                <w:sz w:val="20"/>
                <w:szCs w:val="20"/>
              </w:rPr>
              <w:t xml:space="preserve">learners to draw on the whiteboard) and question and answers, </w:t>
            </w:r>
            <w:r w:rsidR="00234930" w:rsidRPr="000A763A">
              <w:rPr>
                <w:rFonts w:ascii="Arial" w:hAnsi="Arial" w:cs="Arial"/>
                <w:sz w:val="20"/>
                <w:szCs w:val="20"/>
              </w:rPr>
              <w:t>e.g.,</w:t>
            </w:r>
            <w:r w:rsidR="005930B7" w:rsidRPr="000A763A">
              <w:rPr>
                <w:rFonts w:ascii="Arial" w:hAnsi="Arial" w:cs="Arial"/>
                <w:sz w:val="20"/>
                <w:szCs w:val="20"/>
              </w:rPr>
              <w:t xml:space="preserve"> how would the factor affect demand at each price, what is the resulting plot on the graph, show how an </w:t>
            </w:r>
            <w:r w:rsidR="005930B7" w:rsidRPr="000A763A">
              <w:rPr>
                <w:rFonts w:ascii="Arial" w:hAnsi="Arial" w:cs="Arial"/>
                <w:b/>
                <w:sz w:val="20"/>
                <w:szCs w:val="20"/>
              </w:rPr>
              <w:t xml:space="preserve">increase </w:t>
            </w:r>
            <w:r w:rsidR="005930B7" w:rsidRPr="000A763A">
              <w:rPr>
                <w:rFonts w:ascii="Arial" w:hAnsi="Arial" w:cs="Arial"/>
                <w:sz w:val="20"/>
                <w:szCs w:val="20"/>
              </w:rPr>
              <w:t xml:space="preserve">in demand causes the whole demand curve to shift to the right </w:t>
            </w:r>
            <w:r w:rsidR="005930B7" w:rsidRPr="000A763A">
              <w:rPr>
                <w:rFonts w:ascii="Arial" w:hAnsi="Arial" w:cs="Arial"/>
                <w:b/>
                <w:sz w:val="20"/>
                <w:szCs w:val="20"/>
              </w:rPr>
              <w:t xml:space="preserve">(increase) </w:t>
            </w:r>
            <w:r w:rsidR="005930B7" w:rsidRPr="000A763A">
              <w:rPr>
                <w:rFonts w:ascii="Arial" w:hAnsi="Arial" w:cs="Arial"/>
                <w:sz w:val="20"/>
                <w:szCs w:val="20"/>
              </w:rPr>
              <w:t xml:space="preserve">and a </w:t>
            </w:r>
            <w:r w:rsidR="005930B7" w:rsidRPr="000A763A">
              <w:rPr>
                <w:rFonts w:ascii="Arial" w:hAnsi="Arial" w:cs="Arial"/>
                <w:b/>
                <w:sz w:val="20"/>
                <w:szCs w:val="20"/>
              </w:rPr>
              <w:t xml:space="preserve">decrease </w:t>
            </w:r>
            <w:r w:rsidR="005930B7" w:rsidRPr="000A763A">
              <w:rPr>
                <w:rFonts w:ascii="Arial" w:hAnsi="Arial" w:cs="Arial"/>
                <w:sz w:val="20"/>
                <w:szCs w:val="20"/>
              </w:rPr>
              <w:t>shifts the whole curve to shift to the left</w:t>
            </w:r>
            <w:r w:rsidR="005930B7" w:rsidRPr="000A763A">
              <w:rPr>
                <w:rFonts w:ascii="Arial" w:hAnsi="Arial" w:cs="Arial"/>
                <w:b/>
                <w:sz w:val="20"/>
                <w:szCs w:val="20"/>
              </w:rPr>
              <w:t>.</w:t>
            </w:r>
          </w:p>
          <w:p w14:paraId="599C4304" w14:textId="6ED01F08" w:rsidR="005930B7" w:rsidRPr="000A763A" w:rsidRDefault="005930B7" w:rsidP="00234930">
            <w:pPr>
              <w:spacing w:before="120"/>
              <w:rPr>
                <w:rFonts w:ascii="Arial" w:hAnsi="Arial" w:cs="Arial"/>
                <w:b/>
                <w:sz w:val="20"/>
                <w:szCs w:val="20"/>
              </w:rPr>
            </w:pPr>
            <w:r w:rsidRPr="000A763A">
              <w:rPr>
                <w:rFonts w:ascii="Arial" w:hAnsi="Arial" w:cs="Arial"/>
                <w:sz w:val="20"/>
                <w:szCs w:val="20"/>
              </w:rPr>
              <w:t>Repeat to show shifts of a supply curve.</w:t>
            </w:r>
          </w:p>
          <w:p w14:paraId="35BD0218" w14:textId="4726553D" w:rsidR="005930B7" w:rsidRPr="000A763A" w:rsidRDefault="005930B7" w:rsidP="00234930">
            <w:pPr>
              <w:spacing w:before="120"/>
              <w:rPr>
                <w:rFonts w:ascii="Arial" w:hAnsi="Arial" w:cs="Arial"/>
                <w:sz w:val="20"/>
                <w:szCs w:val="20"/>
              </w:rPr>
            </w:pPr>
            <w:r w:rsidRPr="000A763A">
              <w:rPr>
                <w:rFonts w:ascii="Arial" w:hAnsi="Arial" w:cs="Arial"/>
                <w:sz w:val="20"/>
                <w:szCs w:val="20"/>
              </w:rPr>
              <w:t xml:space="preserve">Use diagrams and learner input to look at movement </w:t>
            </w:r>
            <w:r w:rsidRPr="000A763A">
              <w:rPr>
                <w:rFonts w:ascii="Arial" w:hAnsi="Arial" w:cs="Arial"/>
                <w:b/>
                <w:sz w:val="20"/>
                <w:szCs w:val="20"/>
              </w:rPr>
              <w:t>along</w:t>
            </w:r>
            <w:r w:rsidRPr="000A763A">
              <w:rPr>
                <w:rFonts w:ascii="Arial" w:hAnsi="Arial" w:cs="Arial"/>
                <w:sz w:val="20"/>
                <w:szCs w:val="20"/>
              </w:rPr>
              <w:t xml:space="preserve"> the demand and supply curves and revise the meaning of </w:t>
            </w:r>
            <w:r w:rsidRPr="000A763A">
              <w:rPr>
                <w:rFonts w:ascii="Arial" w:hAnsi="Arial" w:cs="Arial"/>
                <w:b/>
                <w:sz w:val="20"/>
                <w:szCs w:val="20"/>
              </w:rPr>
              <w:t xml:space="preserve">contraction </w:t>
            </w:r>
            <w:r w:rsidRPr="000A763A">
              <w:rPr>
                <w:rFonts w:ascii="Arial" w:hAnsi="Arial" w:cs="Arial"/>
                <w:sz w:val="20"/>
                <w:szCs w:val="20"/>
              </w:rPr>
              <w:t xml:space="preserve">and </w:t>
            </w:r>
            <w:r w:rsidRPr="000A763A">
              <w:rPr>
                <w:rFonts w:ascii="Arial" w:hAnsi="Arial" w:cs="Arial"/>
                <w:b/>
                <w:sz w:val="20"/>
                <w:szCs w:val="20"/>
              </w:rPr>
              <w:t xml:space="preserve">extension </w:t>
            </w:r>
            <w:r w:rsidRPr="000A763A">
              <w:rPr>
                <w:rFonts w:ascii="Arial" w:hAnsi="Arial" w:cs="Arial"/>
                <w:sz w:val="20"/>
                <w:szCs w:val="20"/>
              </w:rPr>
              <w:t>(</w:t>
            </w:r>
            <w:r w:rsidR="0079517A">
              <w:rPr>
                <w:rFonts w:ascii="Arial" w:hAnsi="Arial" w:cs="Arial"/>
                <w:sz w:val="20"/>
                <w:szCs w:val="20"/>
              </w:rPr>
              <w:t>e.g.,</w:t>
            </w:r>
            <w:r w:rsidRPr="000A763A">
              <w:rPr>
                <w:rFonts w:ascii="Arial" w:hAnsi="Arial" w:cs="Arial"/>
                <w:sz w:val="20"/>
                <w:szCs w:val="20"/>
              </w:rPr>
              <w:t xml:space="preserve"> change in price causing change in quantity demanded/supplied). Re-emphasise the differences between </w:t>
            </w:r>
            <w:r w:rsidRPr="000A763A">
              <w:rPr>
                <w:rFonts w:ascii="Arial" w:hAnsi="Arial" w:cs="Arial"/>
                <w:b/>
                <w:sz w:val="20"/>
                <w:szCs w:val="20"/>
              </w:rPr>
              <w:t xml:space="preserve">decrease and contraction </w:t>
            </w:r>
            <w:r w:rsidRPr="000A763A">
              <w:rPr>
                <w:rFonts w:ascii="Arial" w:hAnsi="Arial" w:cs="Arial"/>
                <w:sz w:val="20"/>
                <w:szCs w:val="20"/>
              </w:rPr>
              <w:t xml:space="preserve">of supply and </w:t>
            </w:r>
            <w:r w:rsidR="0079517A" w:rsidRPr="000A763A">
              <w:rPr>
                <w:rFonts w:ascii="Arial" w:hAnsi="Arial" w:cs="Arial"/>
                <w:sz w:val="20"/>
                <w:szCs w:val="20"/>
              </w:rPr>
              <w:t>demand and</w:t>
            </w:r>
            <w:r w:rsidRPr="000A763A">
              <w:rPr>
                <w:rFonts w:ascii="Arial" w:hAnsi="Arial" w:cs="Arial"/>
                <w:sz w:val="20"/>
                <w:szCs w:val="20"/>
              </w:rPr>
              <w:t xml:space="preserve"> </w:t>
            </w:r>
            <w:r w:rsidRPr="000A763A">
              <w:rPr>
                <w:rFonts w:ascii="Arial" w:hAnsi="Arial" w:cs="Arial"/>
                <w:b/>
                <w:sz w:val="20"/>
                <w:szCs w:val="20"/>
              </w:rPr>
              <w:t xml:space="preserve">increase and extension </w:t>
            </w:r>
            <w:r w:rsidRPr="000A763A">
              <w:rPr>
                <w:rFonts w:ascii="Arial" w:hAnsi="Arial" w:cs="Arial"/>
                <w:sz w:val="20"/>
                <w:szCs w:val="20"/>
              </w:rPr>
              <w:t xml:space="preserve">of supply and demand. </w:t>
            </w:r>
          </w:p>
        </w:tc>
        <w:tc>
          <w:tcPr>
            <w:tcW w:w="5783" w:type="dxa"/>
          </w:tcPr>
          <w:p w14:paraId="593F8C58" w14:textId="77777777" w:rsidR="005930B7" w:rsidRDefault="005930B7" w:rsidP="005930B7">
            <w:pPr>
              <w:rPr>
                <w:rFonts w:ascii="Arial" w:hAnsi="Arial" w:cs="Arial"/>
                <w:sz w:val="20"/>
                <w:szCs w:val="20"/>
              </w:rPr>
            </w:pPr>
            <w:r w:rsidRPr="009036C6">
              <w:rPr>
                <w:rFonts w:ascii="Arial" w:hAnsi="Arial" w:cs="Arial"/>
                <w:sz w:val="20"/>
                <w:szCs w:val="20"/>
              </w:rPr>
              <w:t>The teacher might pair able learners with a learner who is finding difficulty with this section of the course. This will provide a further opportunity for peer mentoring.</w:t>
            </w:r>
          </w:p>
          <w:p w14:paraId="112A699D" w14:textId="77777777" w:rsidR="005930B7" w:rsidRPr="0079517A" w:rsidRDefault="00000000" w:rsidP="0079517A">
            <w:pPr>
              <w:spacing w:before="120"/>
              <w:rPr>
                <w:rStyle w:val="Hyperlink"/>
                <w:rFonts w:ascii="Arial" w:hAnsi="Arial" w:cs="Arial"/>
                <w:color w:val="4A4A4A"/>
                <w:sz w:val="20"/>
                <w:szCs w:val="20"/>
              </w:rPr>
            </w:pPr>
            <w:hyperlink r:id="rId57" w:history="1">
              <w:r w:rsidR="005930B7" w:rsidRPr="0079517A">
                <w:rPr>
                  <w:rStyle w:val="Hyperlink"/>
                  <w:rFonts w:ascii="Arial" w:hAnsi="Arial" w:cs="Arial"/>
                  <w:color w:val="4A4A4A"/>
                  <w:sz w:val="20"/>
                  <w:szCs w:val="20"/>
                </w:rPr>
                <w:t>www.tutor2u.net/blog/index.php/economics/comments/unit-1-micro-key-diagrams-and-glossary</w:t>
              </w:r>
            </w:hyperlink>
          </w:p>
          <w:p w14:paraId="2F062C8F" w14:textId="2AA04510" w:rsidR="000A763A" w:rsidRPr="000A763A" w:rsidRDefault="000A763A" w:rsidP="0079517A">
            <w:pPr>
              <w:spacing w:before="120"/>
              <w:rPr>
                <w:rFonts w:ascii="Arial" w:hAnsi="Arial" w:cs="Arial"/>
                <w:sz w:val="20"/>
                <w:szCs w:val="20"/>
              </w:rPr>
            </w:pPr>
            <w:r w:rsidRPr="000A763A">
              <w:rPr>
                <w:rStyle w:val="Hyperlink"/>
                <w:rFonts w:ascii="Arial" w:hAnsi="Arial" w:cs="Arial"/>
                <w:color w:val="000000" w:themeColor="text1"/>
                <w:sz w:val="20"/>
                <w:szCs w:val="20"/>
                <w:u w:val="none"/>
              </w:rPr>
              <w:t>Ensure learners understand how the equilibrium changes. Ensure learners know how to fully explain the changes that occur in the market when there are changes.</w:t>
            </w:r>
          </w:p>
        </w:tc>
      </w:tr>
      <w:tr w:rsidR="00544F92" w:rsidRPr="00BD0BC1" w14:paraId="299D0F67" w14:textId="77777777" w:rsidTr="00B728ED">
        <w:trPr>
          <w:gridAfter w:val="1"/>
          <w:wAfter w:w="590" w:type="dxa"/>
        </w:trPr>
        <w:tc>
          <w:tcPr>
            <w:tcW w:w="2268" w:type="dxa"/>
          </w:tcPr>
          <w:p w14:paraId="1AE35614" w14:textId="77777777" w:rsidR="00544F92" w:rsidRPr="009036C6" w:rsidRDefault="00544F92" w:rsidP="00BA20D2">
            <w:pPr>
              <w:ind w:right="-108"/>
              <w:rPr>
                <w:rFonts w:ascii="Arial" w:hAnsi="Arial" w:cs="Arial"/>
                <w:sz w:val="20"/>
                <w:szCs w:val="20"/>
              </w:rPr>
            </w:pPr>
            <w:r w:rsidRPr="00214D87">
              <w:rPr>
                <w:rFonts w:ascii="Arial" w:hAnsi="Arial" w:cs="Arial"/>
                <w:sz w:val="20"/>
                <w:szCs w:val="20"/>
              </w:rPr>
              <w:t>Joint demand</w:t>
            </w:r>
            <w:r w:rsidRPr="009036C6">
              <w:rPr>
                <w:rFonts w:ascii="Arial" w:hAnsi="Arial" w:cs="Arial"/>
                <w:sz w:val="20"/>
                <w:szCs w:val="20"/>
              </w:rPr>
              <w:t xml:space="preserve"> (complements) </w:t>
            </w:r>
            <w:r w:rsidRPr="00214D87">
              <w:rPr>
                <w:rFonts w:ascii="Arial" w:hAnsi="Arial" w:cs="Arial"/>
                <w:sz w:val="20"/>
                <w:szCs w:val="20"/>
              </w:rPr>
              <w:t xml:space="preserve">and </w:t>
            </w:r>
            <w:r w:rsidRPr="009036C6">
              <w:rPr>
                <w:rFonts w:ascii="Arial" w:hAnsi="Arial" w:cs="Arial"/>
                <w:sz w:val="20"/>
                <w:szCs w:val="20"/>
              </w:rPr>
              <w:t>alternative demand (</w:t>
            </w:r>
            <w:r w:rsidRPr="00214D87">
              <w:rPr>
                <w:rFonts w:ascii="Arial" w:hAnsi="Arial" w:cs="Arial"/>
                <w:sz w:val="20"/>
                <w:szCs w:val="20"/>
              </w:rPr>
              <w:t>substitute</w:t>
            </w:r>
            <w:r w:rsidRPr="009036C6">
              <w:rPr>
                <w:rFonts w:ascii="Arial" w:hAnsi="Arial" w:cs="Arial"/>
                <w:sz w:val="20"/>
                <w:szCs w:val="20"/>
              </w:rPr>
              <w:t>s)</w:t>
            </w:r>
          </w:p>
        </w:tc>
        <w:tc>
          <w:tcPr>
            <w:tcW w:w="6521" w:type="dxa"/>
          </w:tcPr>
          <w:p w14:paraId="6A6A763F" w14:textId="59CECEB0" w:rsidR="00544F92" w:rsidRPr="009036C6" w:rsidRDefault="00544F92" w:rsidP="00BA20D2">
            <w:pPr>
              <w:rPr>
                <w:rFonts w:ascii="Arial" w:hAnsi="Arial" w:cs="Arial"/>
                <w:sz w:val="20"/>
                <w:szCs w:val="20"/>
              </w:rPr>
            </w:pPr>
            <w:r w:rsidRPr="007834DD">
              <w:rPr>
                <w:rFonts w:ascii="Arial" w:hAnsi="Arial" w:cs="Arial"/>
                <w:sz w:val="20"/>
                <w:szCs w:val="20"/>
              </w:rPr>
              <w:t xml:space="preserve">Use diagram and learner input to show how a decrease in the price of a good that is complementary to product A might cause the whole demand curve for product A to shift to the right </w:t>
            </w:r>
            <w:r w:rsidRPr="007834DD">
              <w:rPr>
                <w:rFonts w:ascii="Arial" w:hAnsi="Arial" w:cs="Arial"/>
                <w:b/>
                <w:sz w:val="20"/>
                <w:szCs w:val="20"/>
              </w:rPr>
              <w:t>(increase)</w:t>
            </w:r>
            <w:r w:rsidRPr="00544F92">
              <w:rPr>
                <w:rFonts w:ascii="Arial" w:hAnsi="Arial" w:cs="Arial"/>
                <w:sz w:val="20"/>
                <w:szCs w:val="20"/>
              </w:rPr>
              <w:t xml:space="preserve">. </w:t>
            </w:r>
            <w:r w:rsidR="005F4C7E" w:rsidRPr="007834DD">
              <w:rPr>
                <w:rFonts w:ascii="Arial" w:hAnsi="Arial" w:cs="Arial"/>
                <w:sz w:val="20"/>
                <w:szCs w:val="20"/>
              </w:rPr>
              <w:t>Alternatively,</w:t>
            </w:r>
            <w:r w:rsidRPr="007834DD">
              <w:rPr>
                <w:rFonts w:ascii="Arial" w:hAnsi="Arial" w:cs="Arial"/>
                <w:sz w:val="20"/>
                <w:szCs w:val="20"/>
              </w:rPr>
              <w:t xml:space="preserve"> if the price of the complementary product increases, the whole demand curve for product A might shift to the left </w:t>
            </w:r>
            <w:r w:rsidRPr="007834DD">
              <w:rPr>
                <w:rFonts w:ascii="Arial" w:hAnsi="Arial" w:cs="Arial"/>
                <w:b/>
                <w:sz w:val="20"/>
                <w:szCs w:val="20"/>
              </w:rPr>
              <w:t>(decrease)</w:t>
            </w:r>
            <w:r w:rsidRPr="007834DD">
              <w:rPr>
                <w:rFonts w:ascii="Arial" w:hAnsi="Arial" w:cs="Arial"/>
                <w:sz w:val="20"/>
                <w:szCs w:val="20"/>
              </w:rPr>
              <w:t>.</w:t>
            </w:r>
          </w:p>
          <w:p w14:paraId="77B4D6E5" w14:textId="66FA1520" w:rsidR="00544F92" w:rsidRPr="009036C6" w:rsidRDefault="00A472F7" w:rsidP="0079517A">
            <w:pPr>
              <w:spacing w:before="120"/>
              <w:rPr>
                <w:rFonts w:ascii="Arial" w:hAnsi="Arial" w:cs="Arial"/>
                <w:b/>
                <w:sz w:val="20"/>
                <w:szCs w:val="20"/>
              </w:rPr>
            </w:pPr>
            <w:r>
              <w:rPr>
                <w:rFonts w:ascii="Arial" w:hAnsi="Arial" w:cs="Arial"/>
                <w:sz w:val="20"/>
                <w:szCs w:val="20"/>
              </w:rPr>
              <w:lastRenderedPageBreak/>
              <w:t>L</w:t>
            </w:r>
            <w:r w:rsidR="00544F92" w:rsidRPr="009036C6">
              <w:rPr>
                <w:rFonts w:ascii="Arial" w:hAnsi="Arial" w:cs="Arial"/>
                <w:sz w:val="20"/>
                <w:szCs w:val="20"/>
              </w:rPr>
              <w:t>earners</w:t>
            </w:r>
            <w:r>
              <w:rPr>
                <w:rFonts w:ascii="Arial" w:hAnsi="Arial" w:cs="Arial"/>
                <w:sz w:val="20"/>
                <w:szCs w:val="20"/>
              </w:rPr>
              <w:t xml:space="preserve"> </w:t>
            </w:r>
            <w:r w:rsidR="00544F92" w:rsidRPr="009036C6">
              <w:rPr>
                <w:rFonts w:ascii="Arial" w:hAnsi="Arial" w:cs="Arial"/>
                <w:sz w:val="20"/>
                <w:szCs w:val="20"/>
              </w:rPr>
              <w:t xml:space="preserve">repeat this activity for an increase or decrease in the price of a substitute good and show how this might cause the whole curve to shift to the right </w:t>
            </w:r>
            <w:r w:rsidR="00544F92" w:rsidRPr="009036C6">
              <w:rPr>
                <w:rFonts w:ascii="Arial" w:hAnsi="Arial" w:cs="Arial"/>
                <w:b/>
                <w:sz w:val="20"/>
                <w:szCs w:val="20"/>
              </w:rPr>
              <w:t xml:space="preserve">(increase) </w:t>
            </w:r>
            <w:r w:rsidR="00544F92" w:rsidRPr="009036C6">
              <w:rPr>
                <w:rFonts w:ascii="Arial" w:hAnsi="Arial" w:cs="Arial"/>
                <w:sz w:val="20"/>
                <w:szCs w:val="20"/>
              </w:rPr>
              <w:t xml:space="preserve">or to the left </w:t>
            </w:r>
            <w:r w:rsidR="00544F92" w:rsidRPr="009036C6">
              <w:rPr>
                <w:rFonts w:ascii="Arial" w:hAnsi="Arial" w:cs="Arial"/>
                <w:b/>
                <w:sz w:val="20"/>
                <w:szCs w:val="20"/>
              </w:rPr>
              <w:t>(decrease)</w:t>
            </w:r>
            <w:r w:rsidR="00544F92" w:rsidRPr="00214D87">
              <w:rPr>
                <w:rFonts w:ascii="Arial" w:hAnsi="Arial" w:cs="Arial"/>
                <w:sz w:val="20"/>
                <w:szCs w:val="20"/>
              </w:rPr>
              <w:t>.</w:t>
            </w:r>
          </w:p>
        </w:tc>
        <w:tc>
          <w:tcPr>
            <w:tcW w:w="5783" w:type="dxa"/>
          </w:tcPr>
          <w:p w14:paraId="6FA50AD2" w14:textId="77777777" w:rsidR="00544F92" w:rsidRPr="009036C6" w:rsidRDefault="00000000" w:rsidP="00BA20D2">
            <w:pPr>
              <w:rPr>
                <w:rFonts w:ascii="Arial" w:hAnsi="Arial" w:cs="Arial"/>
                <w:sz w:val="20"/>
                <w:szCs w:val="20"/>
              </w:rPr>
            </w:pPr>
            <w:hyperlink r:id="rId58" w:history="1">
              <w:r w:rsidR="00544F92" w:rsidRPr="0079517A">
                <w:rPr>
                  <w:rStyle w:val="Hyperlink"/>
                  <w:rFonts w:ascii="Arial" w:hAnsi="Arial" w:cs="Arial"/>
                  <w:color w:val="4A4A4A"/>
                  <w:sz w:val="20"/>
                  <w:szCs w:val="20"/>
                </w:rPr>
                <w:t>www.tutor2u.net/economics/revision-notes/as-markets-crossprice-elasticity-of-demand.html</w:t>
              </w:r>
            </w:hyperlink>
          </w:p>
        </w:tc>
      </w:tr>
      <w:tr w:rsidR="00C72410" w:rsidRPr="00BD0BC1" w14:paraId="7D5FE76E" w14:textId="77777777" w:rsidTr="00B728ED">
        <w:trPr>
          <w:gridAfter w:val="1"/>
          <w:wAfter w:w="590" w:type="dxa"/>
        </w:trPr>
        <w:tc>
          <w:tcPr>
            <w:tcW w:w="2268" w:type="dxa"/>
          </w:tcPr>
          <w:p w14:paraId="6E36534C" w14:textId="01D36730" w:rsidR="00C72410" w:rsidRDefault="00C72410" w:rsidP="00BA20D2">
            <w:pPr>
              <w:rPr>
                <w:rFonts w:ascii="Arial" w:hAnsi="Arial" w:cs="Arial"/>
                <w:sz w:val="20"/>
                <w:szCs w:val="20"/>
              </w:rPr>
            </w:pPr>
            <w:r>
              <w:rPr>
                <w:rFonts w:ascii="Arial" w:hAnsi="Arial" w:cs="Arial"/>
                <w:sz w:val="20"/>
                <w:szCs w:val="20"/>
              </w:rPr>
              <w:t>Derived demand</w:t>
            </w:r>
          </w:p>
        </w:tc>
        <w:tc>
          <w:tcPr>
            <w:tcW w:w="6521" w:type="dxa"/>
          </w:tcPr>
          <w:p w14:paraId="35268C9C" w14:textId="7935F2FD" w:rsidR="00C72410" w:rsidRDefault="000A763A" w:rsidP="009D2F32">
            <w:pPr>
              <w:rPr>
                <w:rFonts w:ascii="Arial" w:hAnsi="Arial" w:cs="Arial"/>
                <w:sz w:val="20"/>
                <w:szCs w:val="20"/>
              </w:rPr>
            </w:pPr>
            <w:r>
              <w:rPr>
                <w:rFonts w:ascii="Arial" w:hAnsi="Arial" w:cs="Arial"/>
                <w:sz w:val="20"/>
                <w:szCs w:val="20"/>
              </w:rPr>
              <w:t xml:space="preserve">Give learners an example of derived demand (workers are an obvious one). </w:t>
            </w:r>
            <w:r w:rsidR="009D2F32">
              <w:rPr>
                <w:rFonts w:ascii="Arial" w:hAnsi="Arial" w:cs="Arial"/>
                <w:sz w:val="20"/>
                <w:szCs w:val="20"/>
              </w:rPr>
              <w:t>Learners</w:t>
            </w:r>
            <w:r>
              <w:rPr>
                <w:rFonts w:ascii="Arial" w:hAnsi="Arial" w:cs="Arial"/>
                <w:sz w:val="20"/>
                <w:szCs w:val="20"/>
              </w:rPr>
              <w:t xml:space="preserve"> draw a diagram to show the effect of the change in one market on the other.</w:t>
            </w:r>
          </w:p>
        </w:tc>
        <w:tc>
          <w:tcPr>
            <w:tcW w:w="5783" w:type="dxa"/>
          </w:tcPr>
          <w:p w14:paraId="22ED1C35" w14:textId="77777777" w:rsidR="00C72410" w:rsidRDefault="00C72410" w:rsidP="00BA20D2"/>
        </w:tc>
      </w:tr>
      <w:tr w:rsidR="00544F92" w:rsidRPr="00BD0BC1" w14:paraId="5BFF47C0" w14:textId="77777777" w:rsidTr="00B728ED">
        <w:trPr>
          <w:gridAfter w:val="1"/>
          <w:wAfter w:w="590" w:type="dxa"/>
        </w:trPr>
        <w:tc>
          <w:tcPr>
            <w:tcW w:w="2268" w:type="dxa"/>
          </w:tcPr>
          <w:p w14:paraId="0964B8AA" w14:textId="77777777" w:rsidR="00544F92" w:rsidRPr="00BD0BC1" w:rsidRDefault="00544F92" w:rsidP="00BA20D2">
            <w:pPr>
              <w:rPr>
                <w:rFonts w:ascii="Arial" w:hAnsi="Arial" w:cs="Arial"/>
                <w:sz w:val="20"/>
                <w:szCs w:val="20"/>
              </w:rPr>
            </w:pPr>
            <w:r>
              <w:rPr>
                <w:rFonts w:ascii="Arial" w:hAnsi="Arial" w:cs="Arial"/>
                <w:sz w:val="20"/>
                <w:szCs w:val="20"/>
              </w:rPr>
              <w:t>J</w:t>
            </w:r>
            <w:r w:rsidRPr="00BD0BC1">
              <w:rPr>
                <w:rFonts w:ascii="Arial" w:hAnsi="Arial" w:cs="Arial"/>
                <w:sz w:val="20"/>
                <w:szCs w:val="20"/>
              </w:rPr>
              <w:t>oint supply</w:t>
            </w:r>
          </w:p>
        </w:tc>
        <w:tc>
          <w:tcPr>
            <w:tcW w:w="6521" w:type="dxa"/>
          </w:tcPr>
          <w:p w14:paraId="780D07DA" w14:textId="23094DBC" w:rsidR="00544F92" w:rsidRPr="00214D87" w:rsidRDefault="00544F92" w:rsidP="00BA20D2">
            <w:pPr>
              <w:rPr>
                <w:rFonts w:ascii="Arial" w:hAnsi="Arial" w:cs="Arial"/>
                <w:b/>
                <w:sz w:val="20"/>
                <w:szCs w:val="20"/>
              </w:rPr>
            </w:pPr>
            <w:r>
              <w:rPr>
                <w:rFonts w:ascii="Arial" w:hAnsi="Arial" w:cs="Arial"/>
                <w:sz w:val="20"/>
                <w:szCs w:val="20"/>
              </w:rPr>
              <w:t>L</w:t>
            </w:r>
            <w:r w:rsidRPr="00BD0BC1">
              <w:rPr>
                <w:rFonts w:ascii="Arial" w:hAnsi="Arial" w:cs="Arial"/>
                <w:sz w:val="20"/>
                <w:szCs w:val="20"/>
              </w:rPr>
              <w:t xml:space="preserve">earners provide </w:t>
            </w:r>
            <w:r>
              <w:rPr>
                <w:rFonts w:ascii="Arial" w:hAnsi="Arial" w:cs="Arial"/>
                <w:sz w:val="20"/>
                <w:szCs w:val="20"/>
              </w:rPr>
              <w:t xml:space="preserve">possible </w:t>
            </w:r>
            <w:r w:rsidRPr="00BD0BC1">
              <w:rPr>
                <w:rFonts w:ascii="Arial" w:hAnsi="Arial" w:cs="Arial"/>
                <w:sz w:val="20"/>
                <w:szCs w:val="20"/>
              </w:rPr>
              <w:t>examples of joint supply</w:t>
            </w:r>
            <w:r>
              <w:rPr>
                <w:rFonts w:ascii="Arial" w:hAnsi="Arial" w:cs="Arial"/>
                <w:sz w:val="20"/>
                <w:szCs w:val="20"/>
              </w:rPr>
              <w:t>. N</w:t>
            </w:r>
            <w:r w:rsidRPr="00BD0BC1">
              <w:rPr>
                <w:rFonts w:ascii="Arial" w:hAnsi="Arial" w:cs="Arial"/>
                <w:sz w:val="20"/>
                <w:szCs w:val="20"/>
              </w:rPr>
              <w:t>ot</w:t>
            </w:r>
            <w:r>
              <w:rPr>
                <w:rFonts w:ascii="Arial" w:hAnsi="Arial" w:cs="Arial"/>
                <w:sz w:val="20"/>
                <w:szCs w:val="20"/>
              </w:rPr>
              <w:t>e suggestions</w:t>
            </w:r>
            <w:r w:rsidRPr="00BD0BC1">
              <w:rPr>
                <w:rFonts w:ascii="Arial" w:hAnsi="Arial" w:cs="Arial"/>
                <w:sz w:val="20"/>
                <w:szCs w:val="20"/>
              </w:rPr>
              <w:t xml:space="preserve"> on </w:t>
            </w:r>
            <w:r>
              <w:rPr>
                <w:rFonts w:ascii="Arial" w:hAnsi="Arial" w:cs="Arial"/>
                <w:sz w:val="20"/>
                <w:szCs w:val="20"/>
              </w:rPr>
              <w:t xml:space="preserve">the </w:t>
            </w:r>
            <w:r w:rsidRPr="00BD0BC1">
              <w:rPr>
                <w:rFonts w:ascii="Arial" w:hAnsi="Arial" w:cs="Arial"/>
                <w:sz w:val="20"/>
                <w:szCs w:val="20"/>
              </w:rPr>
              <w:t>whiteboard</w:t>
            </w:r>
            <w:r>
              <w:rPr>
                <w:rFonts w:ascii="Arial" w:hAnsi="Arial" w:cs="Arial"/>
                <w:sz w:val="20"/>
                <w:szCs w:val="20"/>
              </w:rPr>
              <w:t xml:space="preserve"> and </w:t>
            </w:r>
            <w:r w:rsidRPr="00BD0BC1">
              <w:rPr>
                <w:rFonts w:ascii="Arial" w:hAnsi="Arial" w:cs="Arial"/>
                <w:sz w:val="20"/>
                <w:szCs w:val="20"/>
              </w:rPr>
              <w:t xml:space="preserve">ask </w:t>
            </w:r>
            <w:r w:rsidR="009D2F32">
              <w:rPr>
                <w:rFonts w:ascii="Arial" w:hAnsi="Arial" w:cs="Arial"/>
                <w:sz w:val="20"/>
                <w:szCs w:val="20"/>
              </w:rPr>
              <w:t xml:space="preserve">the class </w:t>
            </w:r>
            <w:r w:rsidRPr="00BD0BC1">
              <w:rPr>
                <w:rFonts w:ascii="Arial" w:hAnsi="Arial" w:cs="Arial"/>
                <w:sz w:val="20"/>
                <w:szCs w:val="20"/>
              </w:rPr>
              <w:t>whether and why they would accept/reject chosen examples.</w:t>
            </w:r>
          </w:p>
          <w:p w14:paraId="5C4F6F3B" w14:textId="77777777" w:rsidR="00544F92" w:rsidRDefault="00544F92" w:rsidP="0079517A">
            <w:pPr>
              <w:spacing w:before="120"/>
              <w:rPr>
                <w:rFonts w:ascii="Arial" w:hAnsi="Arial" w:cs="Arial"/>
                <w:sz w:val="20"/>
                <w:szCs w:val="20"/>
              </w:rPr>
            </w:pPr>
            <w:r>
              <w:rPr>
                <w:rFonts w:ascii="Arial" w:hAnsi="Arial" w:cs="Arial"/>
                <w:sz w:val="20"/>
                <w:szCs w:val="20"/>
              </w:rPr>
              <w:t>L</w:t>
            </w:r>
            <w:r w:rsidRPr="00BD0BC1">
              <w:rPr>
                <w:rFonts w:ascii="Arial" w:hAnsi="Arial" w:cs="Arial"/>
                <w:sz w:val="20"/>
                <w:szCs w:val="20"/>
              </w:rPr>
              <w:t>earners draw relevant diagrams to show the impact on the market equilibrium price of a change in the price of a good in joint supply</w:t>
            </w:r>
            <w:r>
              <w:rPr>
                <w:rFonts w:ascii="Arial" w:hAnsi="Arial" w:cs="Arial"/>
                <w:sz w:val="20"/>
                <w:szCs w:val="20"/>
              </w:rPr>
              <w:t>.</w:t>
            </w:r>
          </w:p>
          <w:p w14:paraId="1BD4947E" w14:textId="36F7E85C" w:rsidR="00544F92" w:rsidRPr="009036C6" w:rsidRDefault="00544F92" w:rsidP="0079517A">
            <w:pPr>
              <w:spacing w:before="120"/>
              <w:rPr>
                <w:rFonts w:ascii="Arial" w:hAnsi="Arial" w:cs="Arial"/>
                <w:sz w:val="20"/>
                <w:szCs w:val="20"/>
              </w:rPr>
            </w:pPr>
            <w:r w:rsidRPr="00BD0BC1">
              <w:rPr>
                <w:rFonts w:ascii="Arial" w:hAnsi="Arial" w:cs="Arial"/>
                <w:sz w:val="20"/>
                <w:szCs w:val="20"/>
              </w:rPr>
              <w:t>Learners can swap diagrams and mark according to teacher mark scheme</w:t>
            </w:r>
            <w:r>
              <w:rPr>
                <w:rFonts w:ascii="Arial" w:hAnsi="Arial" w:cs="Arial"/>
                <w:sz w:val="20"/>
                <w:szCs w:val="20"/>
              </w:rPr>
              <w:t>.</w:t>
            </w:r>
          </w:p>
        </w:tc>
        <w:tc>
          <w:tcPr>
            <w:tcW w:w="5783" w:type="dxa"/>
          </w:tcPr>
          <w:p w14:paraId="4551538E" w14:textId="77777777" w:rsidR="00544F92" w:rsidRPr="00BD0BC1" w:rsidRDefault="00000000" w:rsidP="00BA20D2">
            <w:pPr>
              <w:rPr>
                <w:rFonts w:ascii="Arial" w:hAnsi="Arial" w:cs="Arial"/>
                <w:sz w:val="20"/>
                <w:szCs w:val="20"/>
              </w:rPr>
            </w:pPr>
            <w:hyperlink r:id="rId59" w:history="1">
              <w:r w:rsidR="00544F92" w:rsidRPr="0079517A">
                <w:rPr>
                  <w:rStyle w:val="Hyperlink"/>
                  <w:rFonts w:ascii="Arial" w:hAnsi="Arial" w:cs="Arial"/>
                  <w:color w:val="4A4A4A"/>
                  <w:sz w:val="20"/>
                  <w:szCs w:val="20"/>
                </w:rPr>
                <w:t>www.tutor2u.net/blog/index.php/economics/comments/joint-supply-the-by-products-of-pigs</w:t>
              </w:r>
            </w:hyperlink>
            <w:r w:rsidR="00544F92" w:rsidRPr="0079517A">
              <w:rPr>
                <w:rFonts w:ascii="Arial" w:hAnsi="Arial" w:cs="Arial"/>
                <w:color w:val="4A4A4A"/>
                <w:sz w:val="20"/>
                <w:szCs w:val="20"/>
              </w:rPr>
              <w:t xml:space="preserve"> </w:t>
            </w:r>
          </w:p>
        </w:tc>
      </w:tr>
      <w:tr w:rsidR="00544F92" w:rsidRPr="00BD0BC1" w14:paraId="7501557C" w14:textId="77777777" w:rsidTr="00B728ED">
        <w:trPr>
          <w:gridAfter w:val="1"/>
          <w:wAfter w:w="590" w:type="dxa"/>
        </w:trPr>
        <w:tc>
          <w:tcPr>
            <w:tcW w:w="2268" w:type="dxa"/>
          </w:tcPr>
          <w:p w14:paraId="175DDE6A" w14:textId="77777777" w:rsidR="00544F92" w:rsidRDefault="00544F92" w:rsidP="001C10CF">
            <w:pPr>
              <w:rPr>
                <w:rFonts w:ascii="Arial" w:hAnsi="Arial" w:cs="Arial"/>
                <w:sz w:val="20"/>
                <w:szCs w:val="20"/>
              </w:rPr>
            </w:pPr>
            <w:r w:rsidRPr="00200FE9">
              <w:rPr>
                <w:rFonts w:ascii="Arial" w:hAnsi="Arial" w:cs="Arial"/>
                <w:sz w:val="20"/>
                <w:szCs w:val="20"/>
              </w:rPr>
              <w:t>The workings of the price mechanism; rationing, signalling and the transmission of preferences</w:t>
            </w:r>
          </w:p>
          <w:p w14:paraId="42E6FBE7" w14:textId="0DA546C0" w:rsidR="00C84313" w:rsidRDefault="00C84313" w:rsidP="0079517A">
            <w:pPr>
              <w:spacing w:before="120"/>
              <w:rPr>
                <w:rFonts w:ascii="Arial" w:hAnsi="Arial" w:cs="Arial"/>
                <w:sz w:val="20"/>
                <w:szCs w:val="20"/>
              </w:rPr>
            </w:pPr>
            <w:r w:rsidRPr="005C1EDD">
              <w:rPr>
                <w:rFonts w:ascii="Arial" w:hAnsi="Arial" w:cs="Arial"/>
                <w:b/>
                <w:bCs/>
                <w:color w:val="E21951"/>
                <w:sz w:val="20"/>
                <w:szCs w:val="20"/>
              </w:rPr>
              <w:t>KC3</w:t>
            </w:r>
          </w:p>
        </w:tc>
        <w:tc>
          <w:tcPr>
            <w:tcW w:w="6521" w:type="dxa"/>
          </w:tcPr>
          <w:p w14:paraId="325AB85E" w14:textId="77777777" w:rsidR="00544F92" w:rsidRDefault="00544F92" w:rsidP="00BA20D2">
            <w:pPr>
              <w:rPr>
                <w:rFonts w:ascii="Arial" w:hAnsi="Arial" w:cs="Arial"/>
                <w:sz w:val="20"/>
                <w:szCs w:val="20"/>
              </w:rPr>
            </w:pPr>
            <w:r w:rsidRPr="00200FE9">
              <w:rPr>
                <w:rFonts w:ascii="Arial" w:hAnsi="Arial" w:cs="Arial"/>
                <w:sz w:val="20"/>
                <w:szCs w:val="20"/>
              </w:rPr>
              <w:t>Learners could work in pairs or small groups to consider examples of where the price mechanism is used as a rationing and signalling device. For example, the operation of an auction or an internet buy and sell site. This activity would require prior input by the teacher.</w:t>
            </w:r>
          </w:p>
          <w:p w14:paraId="3B7FE980" w14:textId="7C8FB00D" w:rsidR="00544F92" w:rsidRPr="00C65773" w:rsidRDefault="00924E0D" w:rsidP="0079517A">
            <w:pPr>
              <w:spacing w:before="120"/>
              <w:rPr>
                <w:rFonts w:ascii="Arial" w:hAnsi="Arial" w:cs="Arial"/>
                <w:b/>
                <w:sz w:val="20"/>
                <w:szCs w:val="20"/>
                <w:highlight w:val="green"/>
              </w:rPr>
            </w:pPr>
            <w:r>
              <w:rPr>
                <w:rFonts w:ascii="Arial" w:hAnsi="Arial" w:cs="Arial"/>
                <w:sz w:val="20"/>
                <w:szCs w:val="20"/>
              </w:rPr>
              <w:t>Learners could watch the video on Tutor2u and make their own notes. Or a structured worksheet could be provided to accompany the video.</w:t>
            </w:r>
          </w:p>
        </w:tc>
        <w:tc>
          <w:tcPr>
            <w:tcW w:w="5783" w:type="dxa"/>
          </w:tcPr>
          <w:p w14:paraId="352DAD0A" w14:textId="77777777" w:rsidR="00544F92" w:rsidRDefault="00544F92" w:rsidP="003343E6">
            <w:pPr>
              <w:rPr>
                <w:rFonts w:ascii="Arial" w:hAnsi="Arial" w:cs="Arial"/>
                <w:sz w:val="20"/>
                <w:szCs w:val="20"/>
              </w:rPr>
            </w:pPr>
            <w:r>
              <w:rPr>
                <w:rFonts w:ascii="Arial" w:hAnsi="Arial" w:cs="Arial"/>
                <w:sz w:val="20"/>
                <w:szCs w:val="20"/>
              </w:rPr>
              <w:t>E</w:t>
            </w:r>
            <w:r w:rsidRPr="00200FE9">
              <w:rPr>
                <w:rFonts w:ascii="Arial" w:hAnsi="Arial" w:cs="Arial"/>
                <w:sz w:val="20"/>
                <w:szCs w:val="20"/>
              </w:rPr>
              <w:t>mphasise that the price mechanism is not a static, but a dynamic, concept. The price mechanism involves rationing and signalling functions and learners need to appreciate that a price paid by a consumer is a way if indicating preferences.</w:t>
            </w:r>
          </w:p>
          <w:p w14:paraId="1D7A399F" w14:textId="4E6B3349" w:rsidR="00544F92" w:rsidRPr="00C65773" w:rsidRDefault="00000000" w:rsidP="0079517A">
            <w:pPr>
              <w:spacing w:before="120"/>
              <w:rPr>
                <w:rFonts w:ascii="Arial" w:hAnsi="Arial" w:cs="Arial"/>
                <w:sz w:val="20"/>
                <w:szCs w:val="20"/>
                <w:highlight w:val="green"/>
              </w:rPr>
            </w:pPr>
            <w:hyperlink r:id="rId60" w:history="1">
              <w:r w:rsidR="00B77D5E" w:rsidRPr="0079517A">
                <w:rPr>
                  <w:rStyle w:val="Hyperlink"/>
                  <w:rFonts w:ascii="Arial" w:hAnsi="Arial" w:cs="Arial"/>
                  <w:color w:val="4A4A4A"/>
                  <w:sz w:val="20"/>
                  <w:szCs w:val="20"/>
                </w:rPr>
                <w:t>www.</w:t>
              </w:r>
              <w:r w:rsidR="00924E0D" w:rsidRPr="0079517A">
                <w:rPr>
                  <w:rStyle w:val="Hyperlink"/>
                  <w:rFonts w:ascii="Arial" w:hAnsi="Arial" w:cs="Arial"/>
                  <w:color w:val="4A4A4A"/>
                  <w:sz w:val="20"/>
                  <w:szCs w:val="20"/>
                </w:rPr>
                <w:t>tutor2u.net/economics/reference/functions-of-the-price-mechanism-1</w:t>
              </w:r>
            </w:hyperlink>
            <w:r w:rsidR="00544F92" w:rsidRPr="0079517A">
              <w:rPr>
                <w:rFonts w:ascii="Arial" w:hAnsi="Arial" w:cs="Arial"/>
                <w:color w:val="4A4A4A"/>
                <w:sz w:val="20"/>
                <w:szCs w:val="20"/>
              </w:rPr>
              <w:t xml:space="preserve"> </w:t>
            </w:r>
          </w:p>
        </w:tc>
      </w:tr>
      <w:tr w:rsidR="00BA20D2" w:rsidRPr="00B678D5" w14:paraId="6A7A46FF" w14:textId="77777777" w:rsidTr="00B728ED">
        <w:trPr>
          <w:gridAfter w:val="1"/>
          <w:wAfter w:w="590" w:type="dxa"/>
          <w:trHeight w:val="20"/>
        </w:trPr>
        <w:tc>
          <w:tcPr>
            <w:tcW w:w="14572" w:type="dxa"/>
            <w:gridSpan w:val="3"/>
          </w:tcPr>
          <w:p w14:paraId="4F397640" w14:textId="434D0FDB" w:rsidR="00BA20D2" w:rsidRPr="00B678D5" w:rsidRDefault="00245A7E" w:rsidP="00BA20D2">
            <w:pPr>
              <w:ind w:right="45"/>
              <w:rPr>
                <w:rFonts w:ascii="Arial" w:hAnsi="Arial" w:cs="Arial"/>
                <w:sz w:val="20"/>
                <w:szCs w:val="20"/>
              </w:rPr>
            </w:pPr>
            <w:r>
              <w:rPr>
                <w:rFonts w:ascii="Arial" w:hAnsi="Arial" w:cs="Arial"/>
                <w:b/>
                <w:sz w:val="20"/>
                <w:szCs w:val="20"/>
              </w:rPr>
              <w:t xml:space="preserve">2.5 </w:t>
            </w:r>
            <w:r w:rsidR="00BA20D2" w:rsidRPr="00B678D5">
              <w:rPr>
                <w:rFonts w:ascii="Arial" w:hAnsi="Arial" w:cs="Arial"/>
                <w:b/>
                <w:sz w:val="20"/>
                <w:szCs w:val="20"/>
              </w:rPr>
              <w:t>Consumer and producer surplus</w:t>
            </w:r>
          </w:p>
        </w:tc>
      </w:tr>
      <w:tr w:rsidR="00544F92" w:rsidRPr="00B678D5" w14:paraId="60E63AB4" w14:textId="77777777" w:rsidTr="00B728ED">
        <w:trPr>
          <w:gridAfter w:val="1"/>
          <w:wAfter w:w="590" w:type="dxa"/>
        </w:trPr>
        <w:tc>
          <w:tcPr>
            <w:tcW w:w="2268" w:type="dxa"/>
          </w:tcPr>
          <w:p w14:paraId="700284FE" w14:textId="27241958" w:rsidR="00C72410" w:rsidRPr="00B678D5" w:rsidRDefault="00544F92" w:rsidP="00BA20D2">
            <w:pPr>
              <w:rPr>
                <w:rFonts w:ascii="Arial" w:hAnsi="Arial" w:cs="Arial"/>
                <w:sz w:val="20"/>
                <w:szCs w:val="20"/>
              </w:rPr>
            </w:pPr>
            <w:r w:rsidRPr="00B678D5">
              <w:rPr>
                <w:rFonts w:ascii="Arial" w:hAnsi="Arial" w:cs="Arial"/>
                <w:sz w:val="20"/>
                <w:szCs w:val="20"/>
              </w:rPr>
              <w:t>Meaning and significance</w:t>
            </w:r>
            <w:r w:rsidR="00C72410">
              <w:rPr>
                <w:rFonts w:ascii="Arial" w:hAnsi="Arial" w:cs="Arial"/>
                <w:sz w:val="20"/>
                <w:szCs w:val="20"/>
              </w:rPr>
              <w:t xml:space="preserve"> of consumer surplus</w:t>
            </w:r>
          </w:p>
        </w:tc>
        <w:tc>
          <w:tcPr>
            <w:tcW w:w="6521" w:type="dxa"/>
          </w:tcPr>
          <w:p w14:paraId="2BB4F4BE" w14:textId="415F1189" w:rsidR="00544F92" w:rsidRPr="00B678D5" w:rsidRDefault="00544F92" w:rsidP="00BA20D2">
            <w:pPr>
              <w:rPr>
                <w:rFonts w:ascii="Arial" w:hAnsi="Arial" w:cs="Arial"/>
                <w:sz w:val="20"/>
                <w:szCs w:val="20"/>
              </w:rPr>
            </w:pPr>
            <w:r w:rsidRPr="00B678D5">
              <w:rPr>
                <w:rFonts w:ascii="Arial" w:hAnsi="Arial" w:cs="Arial"/>
                <w:sz w:val="20"/>
                <w:szCs w:val="20"/>
              </w:rPr>
              <w:t xml:space="preserve">Use a </w:t>
            </w:r>
            <w:r w:rsidR="0079517A" w:rsidRPr="00B678D5">
              <w:rPr>
                <w:rFonts w:ascii="Arial" w:hAnsi="Arial" w:cs="Arial"/>
                <w:sz w:val="20"/>
                <w:szCs w:val="20"/>
              </w:rPr>
              <w:t>question-and-answer</w:t>
            </w:r>
            <w:r w:rsidRPr="00B678D5">
              <w:rPr>
                <w:rFonts w:ascii="Arial" w:hAnsi="Arial" w:cs="Arial"/>
                <w:sz w:val="20"/>
                <w:szCs w:val="20"/>
              </w:rPr>
              <w:t xml:space="preserve"> session using examples (e.g. concert tickets) to produce a description of consumer surplus.</w:t>
            </w:r>
          </w:p>
          <w:p w14:paraId="7385B103" w14:textId="5E363BDC" w:rsidR="00544F92" w:rsidRPr="00B678D5" w:rsidRDefault="00BF29F9" w:rsidP="008C0DA5">
            <w:pPr>
              <w:ind w:right="-108"/>
              <w:rPr>
                <w:rFonts w:ascii="Arial" w:hAnsi="Arial" w:cs="Arial"/>
                <w:sz w:val="20"/>
                <w:szCs w:val="20"/>
              </w:rPr>
            </w:pPr>
            <w:r>
              <w:rPr>
                <w:rFonts w:ascii="Arial" w:hAnsi="Arial" w:cs="Arial"/>
                <w:sz w:val="20"/>
                <w:szCs w:val="20"/>
              </w:rPr>
              <w:t>Draw a diagram to show consumer surplus.</w:t>
            </w:r>
          </w:p>
        </w:tc>
        <w:tc>
          <w:tcPr>
            <w:tcW w:w="5783" w:type="dxa"/>
          </w:tcPr>
          <w:p w14:paraId="6AE4A6F7" w14:textId="1CD016A5" w:rsidR="00544F92" w:rsidRPr="00B678D5" w:rsidRDefault="00544F92" w:rsidP="00221C9E">
            <w:pPr>
              <w:rPr>
                <w:rFonts w:ascii="Arial" w:hAnsi="Arial" w:cs="Arial"/>
                <w:sz w:val="20"/>
                <w:szCs w:val="20"/>
              </w:rPr>
            </w:pPr>
            <w:r w:rsidRPr="00B678D5">
              <w:rPr>
                <w:rFonts w:ascii="Arial" w:hAnsi="Arial" w:cs="Arial"/>
                <w:sz w:val="20"/>
                <w:szCs w:val="20"/>
              </w:rPr>
              <w:t xml:space="preserve">The surplus is the difference between the price the consumer would be willing to pay and the actual price </w:t>
            </w:r>
            <w:r w:rsidR="0079517A" w:rsidRPr="00B678D5">
              <w:rPr>
                <w:rFonts w:ascii="Arial" w:hAnsi="Arial" w:cs="Arial"/>
                <w:sz w:val="20"/>
                <w:szCs w:val="20"/>
              </w:rPr>
              <w:t>paid (</w:t>
            </w:r>
            <w:r w:rsidRPr="00B678D5">
              <w:rPr>
                <w:rFonts w:ascii="Arial" w:hAnsi="Arial" w:cs="Arial"/>
                <w:sz w:val="20"/>
                <w:szCs w:val="20"/>
              </w:rPr>
              <w:t>market price)</w:t>
            </w:r>
            <w:r w:rsidR="00BE21E9">
              <w:rPr>
                <w:rFonts w:ascii="Arial" w:hAnsi="Arial" w:cs="Arial"/>
                <w:sz w:val="20"/>
                <w:szCs w:val="20"/>
              </w:rPr>
              <w:t>.</w:t>
            </w:r>
          </w:p>
        </w:tc>
      </w:tr>
      <w:tr w:rsidR="000A763A" w:rsidRPr="00B678D5" w14:paraId="2ACE7F04" w14:textId="77777777" w:rsidTr="00B728ED">
        <w:trPr>
          <w:gridAfter w:val="1"/>
          <w:wAfter w:w="590" w:type="dxa"/>
        </w:trPr>
        <w:tc>
          <w:tcPr>
            <w:tcW w:w="2268" w:type="dxa"/>
          </w:tcPr>
          <w:p w14:paraId="04A2E997" w14:textId="624CFA52" w:rsidR="000A763A" w:rsidRPr="00B678D5" w:rsidRDefault="000A763A" w:rsidP="000A763A">
            <w:pPr>
              <w:rPr>
                <w:rFonts w:ascii="Arial" w:hAnsi="Arial" w:cs="Arial"/>
                <w:sz w:val="20"/>
                <w:szCs w:val="20"/>
              </w:rPr>
            </w:pPr>
            <w:r w:rsidRPr="00B678D5">
              <w:rPr>
                <w:rFonts w:ascii="Arial" w:hAnsi="Arial" w:cs="Arial"/>
                <w:sz w:val="20"/>
                <w:szCs w:val="20"/>
              </w:rPr>
              <w:t>Meaning and significance</w:t>
            </w:r>
            <w:r>
              <w:rPr>
                <w:rFonts w:ascii="Arial" w:hAnsi="Arial" w:cs="Arial"/>
                <w:sz w:val="20"/>
                <w:szCs w:val="20"/>
              </w:rPr>
              <w:t xml:space="preserve"> of producer surplus</w:t>
            </w:r>
          </w:p>
        </w:tc>
        <w:tc>
          <w:tcPr>
            <w:tcW w:w="6521" w:type="dxa"/>
          </w:tcPr>
          <w:p w14:paraId="50248E90" w14:textId="76016C3D" w:rsidR="000A763A" w:rsidRPr="00B678D5" w:rsidRDefault="000A763A" w:rsidP="000A763A">
            <w:pPr>
              <w:rPr>
                <w:rFonts w:ascii="Arial" w:hAnsi="Arial" w:cs="Arial"/>
                <w:sz w:val="20"/>
                <w:szCs w:val="20"/>
              </w:rPr>
            </w:pPr>
            <w:r w:rsidRPr="00B678D5">
              <w:rPr>
                <w:rFonts w:ascii="Arial" w:hAnsi="Arial" w:cs="Arial"/>
                <w:sz w:val="20"/>
                <w:szCs w:val="20"/>
              </w:rPr>
              <w:t xml:space="preserve">Use a </w:t>
            </w:r>
            <w:r w:rsidR="0079517A" w:rsidRPr="00B678D5">
              <w:rPr>
                <w:rFonts w:ascii="Arial" w:hAnsi="Arial" w:cs="Arial"/>
                <w:sz w:val="20"/>
                <w:szCs w:val="20"/>
              </w:rPr>
              <w:t>question-and-answer</w:t>
            </w:r>
            <w:r w:rsidRPr="00B678D5">
              <w:rPr>
                <w:rFonts w:ascii="Arial" w:hAnsi="Arial" w:cs="Arial"/>
                <w:sz w:val="20"/>
                <w:szCs w:val="20"/>
              </w:rPr>
              <w:t xml:space="preserve"> session using examples </w:t>
            </w:r>
            <w:r>
              <w:rPr>
                <w:rFonts w:ascii="Arial" w:hAnsi="Arial" w:cs="Arial"/>
                <w:sz w:val="20"/>
                <w:szCs w:val="20"/>
              </w:rPr>
              <w:t>to</w:t>
            </w:r>
            <w:r w:rsidRPr="00B678D5">
              <w:rPr>
                <w:rFonts w:ascii="Arial" w:hAnsi="Arial" w:cs="Arial"/>
                <w:sz w:val="20"/>
                <w:szCs w:val="20"/>
              </w:rPr>
              <w:t xml:space="preserve"> produce a description of </w:t>
            </w:r>
            <w:r>
              <w:rPr>
                <w:rFonts w:ascii="Arial" w:hAnsi="Arial" w:cs="Arial"/>
                <w:sz w:val="20"/>
                <w:szCs w:val="20"/>
              </w:rPr>
              <w:t>producer</w:t>
            </w:r>
            <w:r w:rsidRPr="00B678D5">
              <w:rPr>
                <w:rFonts w:ascii="Arial" w:hAnsi="Arial" w:cs="Arial"/>
                <w:sz w:val="20"/>
                <w:szCs w:val="20"/>
              </w:rPr>
              <w:t xml:space="preserve"> surplus.</w:t>
            </w:r>
          </w:p>
          <w:p w14:paraId="78E7F2E2" w14:textId="0CCAA401" w:rsidR="000A763A" w:rsidRPr="00B678D5" w:rsidRDefault="000A763A" w:rsidP="0079517A">
            <w:pPr>
              <w:spacing w:before="120"/>
              <w:rPr>
                <w:rFonts w:ascii="Arial" w:hAnsi="Arial" w:cs="Arial"/>
                <w:sz w:val="20"/>
                <w:szCs w:val="20"/>
              </w:rPr>
            </w:pPr>
            <w:r>
              <w:rPr>
                <w:rFonts w:ascii="Arial" w:hAnsi="Arial" w:cs="Arial"/>
                <w:sz w:val="20"/>
                <w:szCs w:val="20"/>
              </w:rPr>
              <w:t>Draw a diagram to show producer surplus.</w:t>
            </w:r>
          </w:p>
        </w:tc>
        <w:tc>
          <w:tcPr>
            <w:tcW w:w="5783" w:type="dxa"/>
          </w:tcPr>
          <w:p w14:paraId="755DCEAB" w14:textId="6A179C05" w:rsidR="000A763A" w:rsidRPr="00B678D5" w:rsidRDefault="000A763A" w:rsidP="000A763A">
            <w:pPr>
              <w:rPr>
                <w:rFonts w:ascii="Arial" w:hAnsi="Arial" w:cs="Arial"/>
                <w:sz w:val="20"/>
                <w:szCs w:val="20"/>
              </w:rPr>
            </w:pPr>
            <w:r w:rsidRPr="00B678D5">
              <w:rPr>
                <w:rFonts w:ascii="Arial" w:hAnsi="Arial" w:cs="Arial"/>
                <w:sz w:val="20"/>
                <w:szCs w:val="20"/>
              </w:rPr>
              <w:t xml:space="preserve">The surplus is the difference between the price the </w:t>
            </w:r>
            <w:r>
              <w:rPr>
                <w:rFonts w:ascii="Arial" w:hAnsi="Arial" w:cs="Arial"/>
                <w:sz w:val="20"/>
                <w:szCs w:val="20"/>
              </w:rPr>
              <w:t xml:space="preserve">producer </w:t>
            </w:r>
            <w:r w:rsidRPr="00B678D5">
              <w:rPr>
                <w:rFonts w:ascii="Arial" w:hAnsi="Arial" w:cs="Arial"/>
                <w:sz w:val="20"/>
                <w:szCs w:val="20"/>
              </w:rPr>
              <w:t xml:space="preserve">would be willing to </w:t>
            </w:r>
            <w:r>
              <w:rPr>
                <w:rFonts w:ascii="Arial" w:hAnsi="Arial" w:cs="Arial"/>
                <w:sz w:val="20"/>
                <w:szCs w:val="20"/>
              </w:rPr>
              <w:t xml:space="preserve">sell for </w:t>
            </w:r>
            <w:r w:rsidRPr="00B678D5">
              <w:rPr>
                <w:rFonts w:ascii="Arial" w:hAnsi="Arial" w:cs="Arial"/>
                <w:sz w:val="20"/>
                <w:szCs w:val="20"/>
              </w:rPr>
              <w:t xml:space="preserve">and the actual </w:t>
            </w:r>
            <w:r>
              <w:rPr>
                <w:rFonts w:ascii="Arial" w:hAnsi="Arial" w:cs="Arial"/>
                <w:sz w:val="20"/>
                <w:szCs w:val="20"/>
              </w:rPr>
              <w:t xml:space="preserve">selling price </w:t>
            </w:r>
            <w:r w:rsidRPr="00B678D5">
              <w:rPr>
                <w:rFonts w:ascii="Arial" w:hAnsi="Arial" w:cs="Arial"/>
                <w:sz w:val="20"/>
                <w:szCs w:val="20"/>
              </w:rPr>
              <w:t>(market price)</w:t>
            </w:r>
            <w:r w:rsidR="00BE21E9">
              <w:rPr>
                <w:rFonts w:ascii="Arial" w:hAnsi="Arial" w:cs="Arial"/>
                <w:sz w:val="20"/>
                <w:szCs w:val="20"/>
              </w:rPr>
              <w:t>.</w:t>
            </w:r>
          </w:p>
        </w:tc>
      </w:tr>
      <w:tr w:rsidR="000A763A" w:rsidRPr="00B678D5" w14:paraId="0E6252BD" w14:textId="77777777" w:rsidTr="00B728ED">
        <w:trPr>
          <w:gridAfter w:val="1"/>
          <w:wAfter w:w="590" w:type="dxa"/>
        </w:trPr>
        <w:tc>
          <w:tcPr>
            <w:tcW w:w="2268" w:type="dxa"/>
          </w:tcPr>
          <w:p w14:paraId="5689D84D" w14:textId="69EEFB44" w:rsidR="000A763A" w:rsidRDefault="000A763A" w:rsidP="000A763A">
            <w:pPr>
              <w:rPr>
                <w:rFonts w:ascii="Arial" w:hAnsi="Arial" w:cs="Arial"/>
                <w:sz w:val="20"/>
                <w:szCs w:val="20"/>
              </w:rPr>
            </w:pPr>
            <w:r>
              <w:rPr>
                <w:rFonts w:ascii="Arial" w:hAnsi="Arial" w:cs="Arial"/>
                <w:sz w:val="20"/>
                <w:szCs w:val="20"/>
              </w:rPr>
              <w:t>Causes of changes in consumer and producer surplus.</w:t>
            </w:r>
          </w:p>
          <w:p w14:paraId="0336D4F5" w14:textId="77777777" w:rsidR="000A763A" w:rsidRDefault="000A763A" w:rsidP="0079517A">
            <w:pPr>
              <w:spacing w:before="120"/>
              <w:rPr>
                <w:rFonts w:ascii="Arial" w:hAnsi="Arial" w:cs="Arial"/>
                <w:sz w:val="20"/>
                <w:szCs w:val="20"/>
              </w:rPr>
            </w:pPr>
            <w:r>
              <w:rPr>
                <w:rFonts w:ascii="Arial" w:hAnsi="Arial" w:cs="Arial"/>
                <w:sz w:val="20"/>
                <w:szCs w:val="20"/>
              </w:rPr>
              <w:lastRenderedPageBreak/>
              <w:t>Significance of elasticity</w:t>
            </w:r>
          </w:p>
          <w:p w14:paraId="013BDFA3" w14:textId="482B3DC3" w:rsidR="00C84313" w:rsidRPr="00B678D5" w:rsidRDefault="00C84313" w:rsidP="0079517A">
            <w:pPr>
              <w:spacing w:before="120"/>
              <w:rPr>
                <w:rFonts w:ascii="Arial" w:hAnsi="Arial" w:cs="Arial"/>
                <w:sz w:val="20"/>
                <w:szCs w:val="20"/>
              </w:rPr>
            </w:pPr>
            <w:r w:rsidRPr="005C1EDD">
              <w:rPr>
                <w:rFonts w:ascii="Arial" w:hAnsi="Arial" w:cs="Arial"/>
                <w:b/>
                <w:bCs/>
                <w:color w:val="E21951"/>
                <w:sz w:val="20"/>
                <w:szCs w:val="20"/>
              </w:rPr>
              <w:t>KC3</w:t>
            </w:r>
          </w:p>
        </w:tc>
        <w:tc>
          <w:tcPr>
            <w:tcW w:w="6521" w:type="dxa"/>
          </w:tcPr>
          <w:p w14:paraId="70FF25A3" w14:textId="5F04225A" w:rsidR="000A763A" w:rsidRPr="00B678D5" w:rsidRDefault="000A763A" w:rsidP="000A763A">
            <w:pPr>
              <w:ind w:right="-108"/>
              <w:rPr>
                <w:rFonts w:ascii="Arial" w:hAnsi="Arial" w:cs="Arial"/>
                <w:b/>
                <w:sz w:val="20"/>
                <w:szCs w:val="20"/>
              </w:rPr>
            </w:pPr>
            <w:r w:rsidRPr="00B678D5">
              <w:rPr>
                <w:rFonts w:ascii="Arial" w:hAnsi="Arial" w:cs="Arial"/>
                <w:sz w:val="20"/>
                <w:szCs w:val="20"/>
              </w:rPr>
              <w:lastRenderedPageBreak/>
              <w:t xml:space="preserve">Give learners working individually a worksheet with four diagrams. Each diagram shows the effect on market equilibrium price, due to either a </w:t>
            </w:r>
            <w:r w:rsidRPr="00B678D5">
              <w:rPr>
                <w:rFonts w:ascii="Arial" w:hAnsi="Arial" w:cs="Arial"/>
                <w:sz w:val="20"/>
                <w:szCs w:val="20"/>
              </w:rPr>
              <w:lastRenderedPageBreak/>
              <w:t>shift in supply or a shift in demand. Learners show how the consumer and producer surplus will change in each situation.</w:t>
            </w:r>
          </w:p>
          <w:p w14:paraId="34B70C8B" w14:textId="0CBECD7B" w:rsidR="000A763A" w:rsidRDefault="000A763A" w:rsidP="0079517A">
            <w:pPr>
              <w:spacing w:before="120"/>
              <w:rPr>
                <w:rFonts w:ascii="Arial" w:hAnsi="Arial" w:cs="Arial"/>
                <w:sz w:val="20"/>
                <w:szCs w:val="20"/>
              </w:rPr>
            </w:pPr>
            <w:r w:rsidRPr="00B678D5">
              <w:rPr>
                <w:rFonts w:ascii="Arial" w:hAnsi="Arial" w:cs="Arial"/>
                <w:sz w:val="20"/>
                <w:szCs w:val="20"/>
              </w:rPr>
              <w:t>Learners exchange completed worksheets, mark the answers and discuss each other’s response</w:t>
            </w:r>
            <w:r>
              <w:rPr>
                <w:rFonts w:ascii="Arial" w:hAnsi="Arial" w:cs="Arial"/>
                <w:sz w:val="20"/>
                <w:szCs w:val="20"/>
              </w:rPr>
              <w:t>.</w:t>
            </w:r>
          </w:p>
          <w:p w14:paraId="15924752" w14:textId="3554E067" w:rsidR="000A763A" w:rsidRPr="00B678D5" w:rsidRDefault="000A763A" w:rsidP="0079517A">
            <w:pPr>
              <w:rPr>
                <w:rFonts w:ascii="Arial" w:hAnsi="Arial" w:cs="Arial"/>
                <w:b/>
                <w:sz w:val="20"/>
                <w:szCs w:val="20"/>
              </w:rPr>
            </w:pPr>
            <w:r>
              <w:rPr>
                <w:rFonts w:ascii="Arial" w:hAnsi="Arial" w:cs="Arial"/>
                <w:sz w:val="20"/>
                <w:szCs w:val="20"/>
              </w:rPr>
              <w:t xml:space="preserve">Now introduce a new worksheet showing diagrams with different elasticities of price and supply. </w:t>
            </w:r>
            <w:r w:rsidR="00683BE3">
              <w:rPr>
                <w:rFonts w:ascii="Arial" w:hAnsi="Arial" w:cs="Arial"/>
                <w:sz w:val="20"/>
                <w:szCs w:val="20"/>
              </w:rPr>
              <w:t>Give learners</w:t>
            </w:r>
            <w:r>
              <w:rPr>
                <w:rFonts w:ascii="Arial" w:hAnsi="Arial" w:cs="Arial"/>
                <w:sz w:val="20"/>
                <w:szCs w:val="20"/>
              </w:rPr>
              <w:t xml:space="preserve"> scenarios to shift the curves and </w:t>
            </w:r>
            <w:r w:rsidR="009D2F32">
              <w:rPr>
                <w:rFonts w:ascii="Arial" w:hAnsi="Arial" w:cs="Arial"/>
                <w:sz w:val="20"/>
                <w:szCs w:val="20"/>
              </w:rPr>
              <w:t>they</w:t>
            </w:r>
            <w:r>
              <w:rPr>
                <w:rFonts w:ascii="Arial" w:hAnsi="Arial" w:cs="Arial"/>
                <w:sz w:val="20"/>
                <w:szCs w:val="20"/>
              </w:rPr>
              <w:t xml:space="preserve"> note the resulting change in consumer and producer surplus.</w:t>
            </w:r>
          </w:p>
        </w:tc>
        <w:tc>
          <w:tcPr>
            <w:tcW w:w="5783" w:type="dxa"/>
          </w:tcPr>
          <w:p w14:paraId="27C6D348" w14:textId="6EA22F79" w:rsidR="000A763A" w:rsidRDefault="000A763A" w:rsidP="000A763A">
            <w:pPr>
              <w:rPr>
                <w:rFonts w:ascii="Arial" w:hAnsi="Arial" w:cs="Arial"/>
                <w:sz w:val="20"/>
                <w:szCs w:val="20"/>
              </w:rPr>
            </w:pPr>
            <w:r w:rsidRPr="00B678D5">
              <w:rPr>
                <w:rFonts w:ascii="Arial" w:hAnsi="Arial" w:cs="Arial"/>
                <w:sz w:val="20"/>
                <w:szCs w:val="20"/>
              </w:rPr>
              <w:lastRenderedPageBreak/>
              <w:t>Illustrate by explaining the situation when the market is not in equilibrium and then linking this to an inefficient outcome.</w:t>
            </w:r>
          </w:p>
          <w:p w14:paraId="63ECCC31" w14:textId="77777777" w:rsidR="000A763A" w:rsidRPr="00B678D5" w:rsidRDefault="00000000" w:rsidP="0079517A">
            <w:pPr>
              <w:spacing w:before="120"/>
              <w:rPr>
                <w:rFonts w:ascii="Arial" w:hAnsi="Arial" w:cs="Arial"/>
                <w:color w:val="FF0000"/>
                <w:sz w:val="20"/>
                <w:szCs w:val="20"/>
              </w:rPr>
            </w:pPr>
            <w:hyperlink r:id="rId61" w:history="1">
              <w:r w:rsidR="000A763A" w:rsidRPr="00154A09">
                <w:rPr>
                  <w:rStyle w:val="Hyperlink"/>
                  <w:rFonts w:ascii="Arial" w:hAnsi="Arial" w:cs="Arial"/>
                  <w:color w:val="4A4A4A"/>
                  <w:sz w:val="20"/>
                  <w:szCs w:val="20"/>
                </w:rPr>
                <w:t>www.tutor2u.net/blog/index.php/economics/comments/unit-1-micro-key-diagrams-and-glossary</w:t>
              </w:r>
            </w:hyperlink>
          </w:p>
        </w:tc>
      </w:tr>
      <w:tr w:rsidR="000A763A" w:rsidRPr="00C17723" w14:paraId="6AC0EE26" w14:textId="77777777" w:rsidTr="00B728ED">
        <w:trPr>
          <w:gridAfter w:val="1"/>
          <w:wAfter w:w="590" w:type="dxa"/>
        </w:trPr>
        <w:tc>
          <w:tcPr>
            <w:tcW w:w="2268" w:type="dxa"/>
          </w:tcPr>
          <w:p w14:paraId="6D0CD574" w14:textId="77777777" w:rsidR="000A763A" w:rsidRPr="00C17723" w:rsidRDefault="000A763A" w:rsidP="000A763A">
            <w:pPr>
              <w:rPr>
                <w:rFonts w:ascii="Arial" w:hAnsi="Arial" w:cs="Arial"/>
                <w:sz w:val="20"/>
                <w:szCs w:val="20"/>
              </w:rPr>
            </w:pPr>
            <w:r w:rsidRPr="00C17723">
              <w:rPr>
                <w:rFonts w:ascii="Arial" w:hAnsi="Arial" w:cs="Arial"/>
                <w:sz w:val="20"/>
                <w:szCs w:val="20"/>
              </w:rPr>
              <w:lastRenderedPageBreak/>
              <w:t>Progress check – consumer and producer surplus</w:t>
            </w:r>
          </w:p>
        </w:tc>
        <w:tc>
          <w:tcPr>
            <w:tcW w:w="6521" w:type="dxa"/>
          </w:tcPr>
          <w:p w14:paraId="2065B735" w14:textId="62EEBC82" w:rsidR="000A763A" w:rsidRPr="00C17723" w:rsidRDefault="000A763A" w:rsidP="000A763A">
            <w:pPr>
              <w:rPr>
                <w:rFonts w:ascii="Arial" w:hAnsi="Arial" w:cs="Arial"/>
                <w:sz w:val="20"/>
                <w:szCs w:val="20"/>
              </w:rPr>
            </w:pPr>
            <w:r w:rsidRPr="00C17723">
              <w:rPr>
                <w:rFonts w:ascii="Arial" w:hAnsi="Arial" w:cs="Arial"/>
                <w:sz w:val="20"/>
                <w:szCs w:val="20"/>
              </w:rPr>
              <w:t xml:space="preserve">To consolidate learning on this topic, set learners an end of topic quiz on consumer/producer surplus. Include multiple-choice questions from Paper 1 </w:t>
            </w:r>
            <w:r w:rsidRPr="00C17723">
              <w:rPr>
                <w:rFonts w:ascii="Arial" w:hAnsi="Arial" w:cs="Arial"/>
                <w:color w:val="000000" w:themeColor="text1"/>
                <w:sz w:val="20"/>
                <w:szCs w:val="20"/>
              </w:rPr>
              <w:t>past papers (</w:t>
            </w:r>
            <w:r w:rsidR="0079517A" w:rsidRPr="00C17723">
              <w:rPr>
                <w:rFonts w:ascii="Arial" w:hAnsi="Arial" w:cs="Arial"/>
                <w:color w:val="000000" w:themeColor="text1"/>
                <w:sz w:val="20"/>
                <w:szCs w:val="20"/>
              </w:rPr>
              <w:t>pre-2023</w:t>
            </w:r>
            <w:r w:rsidRPr="00C17723">
              <w:rPr>
                <w:rFonts w:ascii="Arial" w:hAnsi="Arial" w:cs="Arial"/>
                <w:color w:val="000000" w:themeColor="text1"/>
                <w:sz w:val="20"/>
                <w:szCs w:val="20"/>
              </w:rPr>
              <w:t xml:space="preserve">) </w:t>
            </w:r>
            <w:r w:rsidRPr="00C17723">
              <w:rPr>
                <w:rFonts w:ascii="Arial" w:hAnsi="Arial" w:cs="Arial"/>
                <w:sz w:val="20"/>
                <w:szCs w:val="20"/>
              </w:rPr>
              <w:t>and make sure this gives the opportunity to revise all the material covered in this section.</w:t>
            </w:r>
            <w:r w:rsidRPr="00C17723">
              <w:rPr>
                <w:rFonts w:ascii="Arial" w:hAnsi="Arial" w:cs="Arial"/>
                <w:b/>
                <w:sz w:val="20"/>
                <w:szCs w:val="20"/>
              </w:rPr>
              <w:t xml:space="preserve"> (I)(F)</w:t>
            </w:r>
          </w:p>
          <w:p w14:paraId="150EC28E" w14:textId="44B200E0" w:rsidR="000A763A" w:rsidRPr="00C17723" w:rsidRDefault="000A763A" w:rsidP="0079517A">
            <w:pPr>
              <w:spacing w:before="120"/>
              <w:rPr>
                <w:rFonts w:ascii="Arial" w:hAnsi="Arial" w:cs="Arial"/>
                <w:sz w:val="20"/>
                <w:szCs w:val="20"/>
              </w:rPr>
            </w:pPr>
            <w:r w:rsidRPr="00C17723">
              <w:rPr>
                <w:rFonts w:ascii="Arial" w:hAnsi="Arial" w:cs="Arial"/>
                <w:sz w:val="20"/>
                <w:szCs w:val="20"/>
              </w:rPr>
              <w:t>Discuss the answers to help clarify any weak areas or misunderstandings.</w:t>
            </w:r>
          </w:p>
        </w:tc>
        <w:tc>
          <w:tcPr>
            <w:tcW w:w="5783" w:type="dxa"/>
          </w:tcPr>
          <w:p w14:paraId="2D8537F8" w14:textId="1D73811E" w:rsidR="000A763A" w:rsidRPr="00C17723" w:rsidRDefault="000A763A" w:rsidP="00035F55">
            <w:pPr>
              <w:rPr>
                <w:rFonts w:ascii="Arial" w:hAnsi="Arial" w:cs="Arial"/>
                <w:sz w:val="20"/>
                <w:szCs w:val="20"/>
              </w:rPr>
            </w:pPr>
            <w:r w:rsidRPr="00C17723">
              <w:rPr>
                <w:rFonts w:ascii="Arial" w:hAnsi="Arial" w:cs="Arial"/>
                <w:sz w:val="20"/>
                <w:szCs w:val="20"/>
              </w:rPr>
              <w:t>You should also take the opportunity to discuss good multiple choice question techniques as part of exam skills in general.</w:t>
            </w:r>
          </w:p>
        </w:tc>
      </w:tr>
      <w:tr w:rsidR="00B728ED" w14:paraId="0B291AD5" w14:textId="77777777" w:rsidTr="00B728ED">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19632257" w14:textId="77777777" w:rsidR="00B728ED" w:rsidRDefault="00B728ED" w:rsidP="0093215F">
            <w:pPr>
              <w:rPr>
                <w:rFonts w:ascii="Arial" w:hAnsi="Arial" w:cs="Arial"/>
                <w:b/>
                <w:color w:val="FFFFFF"/>
                <w:sz w:val="20"/>
                <w:szCs w:val="20"/>
              </w:rPr>
            </w:pPr>
            <w:bookmarkStart w:id="14" w:name="_Hlk150243052"/>
            <w:r>
              <w:rPr>
                <w:rFonts w:ascii="Arial" w:hAnsi="Arial" w:cs="Arial"/>
                <w:b/>
                <w:color w:val="FFFFFF"/>
                <w:sz w:val="20"/>
                <w:szCs w:val="20"/>
              </w:rPr>
              <w:t>Past and specimen papers</w:t>
            </w:r>
          </w:p>
        </w:tc>
      </w:tr>
      <w:tr w:rsidR="00B728ED" w14:paraId="4F39C126" w14:textId="77777777" w:rsidTr="00B728ED">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1A8DDBE6" w14:textId="023FADEB" w:rsidR="00B728ED" w:rsidRPr="00B728ED" w:rsidRDefault="00B728ED" w:rsidP="00B728ED">
            <w:pPr>
              <w:pStyle w:val="BodyText"/>
              <w:rPr>
                <w:rFonts w:cs="Times New Roman"/>
                <w:b/>
              </w:rPr>
            </w:pPr>
            <w:r>
              <w:rPr>
                <w:lang w:eastAsia="en-GB"/>
              </w:rPr>
              <w:t xml:space="preserve">Past/specimen papers and mark schemes are available to download from the </w:t>
            </w:r>
            <w:hyperlink r:id="rId62" w:history="1">
              <w:r w:rsidRPr="00B728ED">
                <w:rPr>
                  <w:rStyle w:val="Hyperlink"/>
                  <w:color w:val="4A4A4A"/>
                </w:rPr>
                <w:t>School Support Hub</w:t>
              </w:r>
            </w:hyperlink>
            <w:r w:rsidRPr="00B728ED">
              <w:rPr>
                <w:rStyle w:val="Hyperlink"/>
                <w:color w:val="4A4A4A"/>
              </w:rPr>
              <w:t xml:space="preserve"> </w:t>
            </w:r>
            <w:r>
              <w:rPr>
                <w:rStyle w:val="Bold"/>
              </w:rPr>
              <w:t>(F)</w:t>
            </w:r>
          </w:p>
        </w:tc>
      </w:tr>
      <w:bookmarkEnd w:id="14"/>
    </w:tbl>
    <w:p w14:paraId="067D0578" w14:textId="77777777" w:rsidR="00BA20D2" w:rsidRPr="00A33EB6" w:rsidRDefault="00BA20D2" w:rsidP="00B728ED">
      <w:pPr>
        <w:ind w:left="-624" w:right="43"/>
        <w:rPr>
          <w:rFonts w:ascii="Arial" w:hAnsi="Arial" w:cs="Arial"/>
          <w:color w:val="FFFFFF"/>
          <w:sz w:val="20"/>
          <w:szCs w:val="20"/>
        </w:rPr>
      </w:pPr>
    </w:p>
    <w:p w14:paraId="05478206" w14:textId="77777777" w:rsidR="00011937" w:rsidRDefault="00011937" w:rsidP="00EF7600">
      <w:pPr>
        <w:pStyle w:val="Heading1"/>
        <w:rPr>
          <w:color w:val="E21951"/>
        </w:rPr>
        <w:sectPr w:rsidR="00011937" w:rsidSect="00EC767D">
          <w:pgSz w:w="16840" w:h="11900" w:orient="landscape" w:code="9"/>
          <w:pgMar w:top="1126" w:right="1440" w:bottom="709" w:left="1440" w:header="567" w:footer="567" w:gutter="0"/>
          <w:cols w:space="708"/>
          <w:docGrid w:linePitch="326"/>
        </w:sectPr>
      </w:pPr>
    </w:p>
    <w:p w14:paraId="2353C0DA" w14:textId="7B9446D1" w:rsidR="00554812" w:rsidRPr="00154A09" w:rsidRDefault="00245A7E" w:rsidP="00EF7600">
      <w:pPr>
        <w:pStyle w:val="Heading1"/>
        <w:rPr>
          <w:b w:val="0"/>
          <w:bCs w:val="0"/>
          <w:color w:val="E21951"/>
          <w:sz w:val="28"/>
          <w:szCs w:val="28"/>
        </w:rPr>
      </w:pPr>
      <w:bookmarkStart w:id="15" w:name="_Toc150252044"/>
      <w:r w:rsidRPr="00154A09">
        <w:rPr>
          <w:b w:val="0"/>
          <w:bCs w:val="0"/>
          <w:color w:val="E21951"/>
          <w:sz w:val="28"/>
          <w:szCs w:val="28"/>
        </w:rPr>
        <w:lastRenderedPageBreak/>
        <w:t>3</w:t>
      </w:r>
      <w:r w:rsidR="00154A09">
        <w:rPr>
          <w:b w:val="0"/>
          <w:bCs w:val="0"/>
          <w:color w:val="E21951"/>
          <w:sz w:val="28"/>
          <w:szCs w:val="28"/>
        </w:rPr>
        <w:t>.</w:t>
      </w:r>
      <w:r w:rsidRPr="00154A09">
        <w:rPr>
          <w:b w:val="0"/>
          <w:bCs w:val="0"/>
          <w:color w:val="E21951"/>
          <w:sz w:val="28"/>
          <w:szCs w:val="28"/>
        </w:rPr>
        <w:t xml:space="preserve"> </w:t>
      </w:r>
      <w:hyperlink w:anchor="_Contents" w:history="1">
        <w:r w:rsidR="00501EC4" w:rsidRPr="00154A09">
          <w:rPr>
            <w:rStyle w:val="Hyperlink"/>
            <w:b w:val="0"/>
            <w:bCs w:val="0"/>
            <w:color w:val="E21951"/>
            <w:sz w:val="28"/>
            <w:szCs w:val="28"/>
            <w:u w:val="none"/>
          </w:rPr>
          <w:t>Government microeconomic intervention (AS Level)</w:t>
        </w:r>
        <w:bookmarkEnd w:id="15"/>
      </w:hyperlink>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520"/>
        <w:gridCol w:w="5925"/>
        <w:gridCol w:w="590"/>
      </w:tblGrid>
      <w:tr w:rsidR="00114938" w:rsidRPr="00B678D5" w14:paraId="3B39893D" w14:textId="77777777" w:rsidTr="00AF3F33">
        <w:trPr>
          <w:gridAfter w:val="1"/>
          <w:wAfter w:w="590" w:type="dxa"/>
          <w:tblHeader/>
        </w:trPr>
        <w:tc>
          <w:tcPr>
            <w:tcW w:w="2127" w:type="dxa"/>
            <w:shd w:val="clear" w:color="auto" w:fill="E21951"/>
            <w:vAlign w:val="center"/>
          </w:tcPr>
          <w:p w14:paraId="5F1A262A" w14:textId="390EA6B1" w:rsidR="00114938" w:rsidRPr="00B678D5" w:rsidRDefault="00CF5145" w:rsidP="00AA46C9">
            <w:pPr>
              <w:rPr>
                <w:rFonts w:ascii="Arial" w:hAnsi="Arial" w:cs="Arial"/>
                <w:b/>
                <w:color w:val="FFFFFF"/>
                <w:sz w:val="20"/>
                <w:szCs w:val="20"/>
              </w:rPr>
            </w:pPr>
            <w:r>
              <w:rPr>
                <w:rFonts w:ascii="Arial" w:hAnsi="Arial" w:cs="Arial"/>
                <w:b/>
                <w:color w:val="FFFFFF"/>
                <w:sz w:val="20"/>
                <w:szCs w:val="20"/>
              </w:rPr>
              <w:t>Syllabus ref.</w:t>
            </w:r>
            <w:r w:rsidR="00BE21E9">
              <w:rPr>
                <w:rFonts w:ascii="Arial" w:hAnsi="Arial" w:cs="Arial"/>
                <w:b/>
                <w:color w:val="FFFFFF"/>
                <w:sz w:val="20"/>
                <w:szCs w:val="20"/>
              </w:rPr>
              <w:t xml:space="preserve"> and Key Concepts (KC)</w:t>
            </w:r>
          </w:p>
        </w:tc>
        <w:tc>
          <w:tcPr>
            <w:tcW w:w="6520" w:type="dxa"/>
            <w:shd w:val="clear" w:color="auto" w:fill="E21951"/>
            <w:vAlign w:val="center"/>
          </w:tcPr>
          <w:p w14:paraId="0936F13A" w14:textId="77777777" w:rsidR="00114938" w:rsidRPr="00B678D5" w:rsidRDefault="00114938" w:rsidP="00AA46C9">
            <w:pPr>
              <w:rPr>
                <w:rFonts w:ascii="Arial" w:hAnsi="Arial" w:cs="Arial"/>
                <w:b/>
                <w:color w:val="FFFFFF"/>
                <w:sz w:val="20"/>
                <w:szCs w:val="20"/>
              </w:rPr>
            </w:pPr>
            <w:r w:rsidRPr="00B678D5">
              <w:rPr>
                <w:rFonts w:ascii="Arial" w:hAnsi="Arial" w:cs="Arial"/>
                <w:b/>
                <w:color w:val="FFFFFF"/>
                <w:sz w:val="20"/>
                <w:szCs w:val="20"/>
              </w:rPr>
              <w:t>Suggested teaching activities</w:t>
            </w:r>
          </w:p>
        </w:tc>
        <w:tc>
          <w:tcPr>
            <w:tcW w:w="5925" w:type="dxa"/>
            <w:shd w:val="clear" w:color="auto" w:fill="E21951"/>
            <w:vAlign w:val="center"/>
          </w:tcPr>
          <w:p w14:paraId="1BD0FAFD" w14:textId="77777777" w:rsidR="00114938" w:rsidRPr="00B678D5" w:rsidRDefault="00114938" w:rsidP="00114938">
            <w:pPr>
              <w:ind w:right="593"/>
              <w:rPr>
                <w:rFonts w:ascii="Arial" w:hAnsi="Arial" w:cs="Arial"/>
                <w:b/>
                <w:color w:val="FFFFFF"/>
                <w:sz w:val="20"/>
                <w:szCs w:val="20"/>
              </w:rPr>
            </w:pPr>
            <w:r w:rsidRPr="00B678D5">
              <w:rPr>
                <w:rFonts w:ascii="Arial" w:hAnsi="Arial" w:cs="Arial"/>
                <w:b/>
                <w:color w:val="FFFFFF"/>
                <w:sz w:val="20"/>
                <w:szCs w:val="20"/>
              </w:rPr>
              <w:t xml:space="preserve">Teacher guidance </w:t>
            </w:r>
            <w:r>
              <w:rPr>
                <w:rFonts w:ascii="Arial" w:hAnsi="Arial" w:cs="Arial"/>
                <w:b/>
                <w:color w:val="FFFFFF"/>
                <w:sz w:val="20"/>
                <w:szCs w:val="20"/>
              </w:rPr>
              <w:t>and</w:t>
            </w:r>
            <w:r w:rsidRPr="00B678D5">
              <w:rPr>
                <w:rFonts w:ascii="Arial" w:hAnsi="Arial" w:cs="Arial"/>
                <w:b/>
                <w:color w:val="FFFFFF"/>
                <w:sz w:val="20"/>
                <w:szCs w:val="20"/>
              </w:rPr>
              <w:t xml:space="preserve"> resources</w:t>
            </w:r>
          </w:p>
        </w:tc>
      </w:tr>
      <w:tr w:rsidR="00C72410" w:rsidRPr="00B678D5" w14:paraId="41C43D5B" w14:textId="77777777" w:rsidTr="00AF3F33">
        <w:trPr>
          <w:gridAfter w:val="1"/>
          <w:wAfter w:w="590" w:type="dxa"/>
          <w:trHeight w:val="20"/>
        </w:trPr>
        <w:tc>
          <w:tcPr>
            <w:tcW w:w="14572" w:type="dxa"/>
            <w:gridSpan w:val="3"/>
          </w:tcPr>
          <w:p w14:paraId="7766E74C" w14:textId="741386AC" w:rsidR="00C72410" w:rsidRPr="00B678D5" w:rsidRDefault="00245A7E" w:rsidP="00AA46C9">
            <w:pPr>
              <w:rPr>
                <w:rFonts w:ascii="Arial" w:hAnsi="Arial" w:cs="Arial"/>
                <w:b/>
                <w:sz w:val="20"/>
                <w:szCs w:val="20"/>
              </w:rPr>
            </w:pPr>
            <w:r>
              <w:rPr>
                <w:rFonts w:ascii="Arial" w:hAnsi="Arial" w:cs="Arial"/>
                <w:b/>
                <w:sz w:val="20"/>
                <w:szCs w:val="20"/>
              </w:rPr>
              <w:t xml:space="preserve">3.1 </w:t>
            </w:r>
            <w:r w:rsidR="00C72410">
              <w:rPr>
                <w:rFonts w:ascii="Arial" w:hAnsi="Arial" w:cs="Arial"/>
                <w:b/>
                <w:sz w:val="20"/>
                <w:szCs w:val="20"/>
              </w:rPr>
              <w:t>Reasons for government intervention in markets</w:t>
            </w:r>
          </w:p>
        </w:tc>
      </w:tr>
      <w:tr w:rsidR="00C72410" w:rsidRPr="00B678D5" w14:paraId="7FD28288" w14:textId="77777777" w:rsidTr="00AF3F33">
        <w:trPr>
          <w:gridAfter w:val="1"/>
          <w:wAfter w:w="590" w:type="dxa"/>
        </w:trPr>
        <w:tc>
          <w:tcPr>
            <w:tcW w:w="2127" w:type="dxa"/>
          </w:tcPr>
          <w:p w14:paraId="08DDA021" w14:textId="2A8F09DA" w:rsidR="00C72410" w:rsidRPr="004B1C95" w:rsidRDefault="00562E3F" w:rsidP="00AA46C9">
            <w:pPr>
              <w:rPr>
                <w:rFonts w:ascii="Arial" w:hAnsi="Arial" w:cs="Arial"/>
                <w:sz w:val="20"/>
                <w:szCs w:val="20"/>
              </w:rPr>
            </w:pPr>
            <w:r w:rsidRPr="004B1C95">
              <w:rPr>
                <w:rFonts w:ascii="Arial" w:hAnsi="Arial" w:cs="Arial"/>
                <w:sz w:val="20"/>
                <w:szCs w:val="20"/>
              </w:rPr>
              <w:t xml:space="preserve">Addressing the </w:t>
            </w:r>
            <w:r w:rsidR="000A3FEC" w:rsidRPr="004B1C95">
              <w:rPr>
                <w:rFonts w:ascii="Arial" w:hAnsi="Arial" w:cs="Arial"/>
                <w:sz w:val="20"/>
                <w:szCs w:val="20"/>
              </w:rPr>
              <w:t>non-provision</w:t>
            </w:r>
            <w:r w:rsidRPr="004B1C95">
              <w:rPr>
                <w:rFonts w:ascii="Arial" w:hAnsi="Arial" w:cs="Arial"/>
                <w:sz w:val="20"/>
                <w:szCs w:val="20"/>
              </w:rPr>
              <w:t xml:space="preserve"> of public goods</w:t>
            </w:r>
          </w:p>
        </w:tc>
        <w:tc>
          <w:tcPr>
            <w:tcW w:w="6520" w:type="dxa"/>
          </w:tcPr>
          <w:p w14:paraId="4C5EB395" w14:textId="4B3BB496" w:rsidR="00C72410" w:rsidRDefault="00000000" w:rsidP="00AA46C9">
            <w:pPr>
              <w:rPr>
                <w:rFonts w:ascii="Arial" w:hAnsi="Arial" w:cs="Arial"/>
                <w:sz w:val="20"/>
                <w:szCs w:val="20"/>
              </w:rPr>
            </w:pPr>
            <w:hyperlink r:id="rId63" w:history="1">
              <w:r w:rsidR="00626E0E" w:rsidRPr="00154A09">
                <w:rPr>
                  <w:rStyle w:val="Hyperlink"/>
                  <w:rFonts w:ascii="Arial" w:hAnsi="Arial" w:cs="Arial"/>
                  <w:color w:val="4A4A4A"/>
                  <w:sz w:val="20"/>
                  <w:szCs w:val="20"/>
                </w:rPr>
                <w:t>Think-Pair-Share</w:t>
              </w:r>
            </w:hyperlink>
            <w:r w:rsidR="00626E0E">
              <w:rPr>
                <w:rFonts w:ascii="Arial" w:hAnsi="Arial" w:cs="Arial"/>
                <w:b/>
                <w:sz w:val="20"/>
                <w:szCs w:val="20"/>
              </w:rPr>
              <w:t xml:space="preserve"> </w:t>
            </w:r>
            <w:r w:rsidR="00626E0E">
              <w:rPr>
                <w:rFonts w:ascii="Arial" w:hAnsi="Arial" w:cs="Arial"/>
                <w:sz w:val="20"/>
                <w:szCs w:val="20"/>
              </w:rPr>
              <w:t xml:space="preserve">– </w:t>
            </w:r>
            <w:r w:rsidR="008C5B65">
              <w:rPr>
                <w:rFonts w:ascii="Arial" w:hAnsi="Arial" w:cs="Arial"/>
                <w:sz w:val="20"/>
                <w:szCs w:val="20"/>
              </w:rPr>
              <w:t xml:space="preserve">Using an example such as </w:t>
            </w:r>
            <w:r w:rsidR="00626E0E">
              <w:rPr>
                <w:rFonts w:ascii="Arial" w:hAnsi="Arial" w:cs="Arial"/>
                <w:sz w:val="20"/>
                <w:szCs w:val="20"/>
              </w:rPr>
              <w:t>street lighting</w:t>
            </w:r>
            <w:r w:rsidR="008C5B65">
              <w:rPr>
                <w:rFonts w:ascii="Arial" w:hAnsi="Arial" w:cs="Arial"/>
                <w:sz w:val="20"/>
                <w:szCs w:val="20"/>
              </w:rPr>
              <w:t>, learners consider why they are provided by the government.</w:t>
            </w:r>
          </w:p>
          <w:p w14:paraId="420FB3FD" w14:textId="2D61DECB" w:rsidR="00DB7B4C" w:rsidRDefault="004B1C95" w:rsidP="00154A09">
            <w:pPr>
              <w:spacing w:before="120"/>
              <w:rPr>
                <w:rFonts w:ascii="Arial" w:hAnsi="Arial" w:cs="Arial"/>
                <w:sz w:val="20"/>
                <w:szCs w:val="20"/>
              </w:rPr>
            </w:pPr>
            <w:r>
              <w:rPr>
                <w:rFonts w:ascii="Arial" w:hAnsi="Arial" w:cs="Arial"/>
                <w:sz w:val="20"/>
                <w:szCs w:val="20"/>
              </w:rPr>
              <w:t>Draw out the characteristics of a public good – place on board.</w:t>
            </w:r>
          </w:p>
          <w:p w14:paraId="3954D87F" w14:textId="42B70815" w:rsidR="004B1C95" w:rsidRPr="00B678D5" w:rsidRDefault="00DB7B4C" w:rsidP="00154A09">
            <w:pPr>
              <w:spacing w:before="120"/>
              <w:rPr>
                <w:rFonts w:ascii="Arial" w:hAnsi="Arial" w:cs="Arial"/>
                <w:sz w:val="20"/>
                <w:szCs w:val="20"/>
              </w:rPr>
            </w:pPr>
            <w:r>
              <w:rPr>
                <w:rFonts w:ascii="Arial" w:hAnsi="Arial" w:cs="Arial"/>
                <w:sz w:val="20"/>
                <w:szCs w:val="20"/>
              </w:rPr>
              <w:t>Learners</w:t>
            </w:r>
            <w:r w:rsidR="004B1C95">
              <w:rPr>
                <w:rFonts w:ascii="Arial" w:hAnsi="Arial" w:cs="Arial"/>
                <w:sz w:val="20"/>
                <w:szCs w:val="20"/>
              </w:rPr>
              <w:t xml:space="preserve"> think of other goods which have the same characteristics.</w:t>
            </w:r>
          </w:p>
        </w:tc>
        <w:tc>
          <w:tcPr>
            <w:tcW w:w="5925" w:type="dxa"/>
          </w:tcPr>
          <w:p w14:paraId="1B2CCCB7" w14:textId="0CCA794A" w:rsidR="00C72410" w:rsidRDefault="004B1C95" w:rsidP="00AA46C9">
            <w:pPr>
              <w:rPr>
                <w:rFonts w:ascii="Arial" w:hAnsi="Arial" w:cs="Arial"/>
                <w:sz w:val="20"/>
                <w:szCs w:val="20"/>
              </w:rPr>
            </w:pPr>
            <w:r>
              <w:rPr>
                <w:rFonts w:ascii="Arial" w:hAnsi="Arial" w:cs="Arial"/>
                <w:sz w:val="20"/>
                <w:szCs w:val="20"/>
              </w:rPr>
              <w:t>Ensure that the characteristics of a public good are clear –</w:t>
            </w:r>
          </w:p>
          <w:p w14:paraId="0B8573A4" w14:textId="17DF963B" w:rsidR="004B1C95" w:rsidRDefault="004B1C95" w:rsidP="00AA46C9">
            <w:pPr>
              <w:rPr>
                <w:rFonts w:ascii="Arial" w:hAnsi="Arial" w:cs="Arial"/>
                <w:sz w:val="20"/>
                <w:szCs w:val="20"/>
              </w:rPr>
            </w:pPr>
            <w:r>
              <w:rPr>
                <w:rFonts w:ascii="Arial" w:hAnsi="Arial" w:cs="Arial"/>
                <w:sz w:val="20"/>
                <w:szCs w:val="20"/>
              </w:rPr>
              <w:t xml:space="preserve">Non rivalry and </w:t>
            </w:r>
            <w:r w:rsidR="00154A09">
              <w:rPr>
                <w:rFonts w:ascii="Arial" w:hAnsi="Arial" w:cs="Arial"/>
                <w:sz w:val="20"/>
                <w:szCs w:val="20"/>
              </w:rPr>
              <w:t>non-excludable</w:t>
            </w:r>
            <w:r>
              <w:rPr>
                <w:rFonts w:ascii="Arial" w:hAnsi="Arial" w:cs="Arial"/>
                <w:sz w:val="20"/>
                <w:szCs w:val="20"/>
              </w:rPr>
              <w:t>.</w:t>
            </w:r>
          </w:p>
          <w:p w14:paraId="0702570F" w14:textId="54B8B9B8" w:rsidR="004B1C95" w:rsidRDefault="004B1C95" w:rsidP="00154A09">
            <w:pPr>
              <w:spacing w:before="120"/>
              <w:rPr>
                <w:rFonts w:ascii="Arial" w:hAnsi="Arial" w:cs="Arial"/>
                <w:sz w:val="20"/>
                <w:szCs w:val="20"/>
              </w:rPr>
            </w:pPr>
            <w:r>
              <w:rPr>
                <w:rFonts w:ascii="Arial" w:hAnsi="Arial" w:cs="Arial"/>
                <w:sz w:val="20"/>
                <w:szCs w:val="20"/>
              </w:rPr>
              <w:t>Explanation of free rider problem is also needed.</w:t>
            </w:r>
          </w:p>
        </w:tc>
      </w:tr>
      <w:tr w:rsidR="00562E3F" w:rsidRPr="00B678D5" w14:paraId="57D5624E" w14:textId="77777777" w:rsidTr="00AF3F33">
        <w:trPr>
          <w:gridAfter w:val="1"/>
          <w:wAfter w:w="590" w:type="dxa"/>
        </w:trPr>
        <w:tc>
          <w:tcPr>
            <w:tcW w:w="2127" w:type="dxa"/>
          </w:tcPr>
          <w:p w14:paraId="7EB1A933" w14:textId="2FF6961A" w:rsidR="00562E3F" w:rsidRPr="004B1C95" w:rsidRDefault="00562E3F" w:rsidP="00AA46C9">
            <w:pPr>
              <w:rPr>
                <w:rFonts w:ascii="Arial" w:hAnsi="Arial" w:cs="Arial"/>
                <w:sz w:val="20"/>
                <w:szCs w:val="20"/>
              </w:rPr>
            </w:pPr>
            <w:r w:rsidRPr="004B1C95">
              <w:rPr>
                <w:rFonts w:ascii="Arial" w:hAnsi="Arial" w:cs="Arial"/>
                <w:sz w:val="20"/>
                <w:szCs w:val="20"/>
              </w:rPr>
              <w:t>Merit and demerit goods</w:t>
            </w:r>
          </w:p>
        </w:tc>
        <w:tc>
          <w:tcPr>
            <w:tcW w:w="6520" w:type="dxa"/>
          </w:tcPr>
          <w:p w14:paraId="49503B8C" w14:textId="5FB22F03" w:rsidR="004B1C95" w:rsidRDefault="00000000" w:rsidP="004B1C95">
            <w:pPr>
              <w:rPr>
                <w:rFonts w:ascii="Arial" w:hAnsi="Arial" w:cs="Arial"/>
                <w:sz w:val="20"/>
                <w:szCs w:val="20"/>
              </w:rPr>
            </w:pPr>
            <w:hyperlink r:id="rId64" w:history="1">
              <w:r w:rsidR="00626E0E" w:rsidRPr="00154A09">
                <w:rPr>
                  <w:rStyle w:val="Hyperlink"/>
                  <w:rFonts w:ascii="Arial" w:hAnsi="Arial" w:cs="Arial"/>
                  <w:color w:val="4A4A4A"/>
                  <w:sz w:val="20"/>
                  <w:szCs w:val="20"/>
                </w:rPr>
                <w:t>Think-Pair-Share</w:t>
              </w:r>
            </w:hyperlink>
            <w:r w:rsidR="00626E0E">
              <w:rPr>
                <w:rFonts w:ascii="Arial" w:hAnsi="Arial" w:cs="Arial"/>
                <w:b/>
                <w:sz w:val="20"/>
                <w:szCs w:val="20"/>
              </w:rPr>
              <w:t xml:space="preserve"> </w:t>
            </w:r>
            <w:r w:rsidR="00626E0E">
              <w:rPr>
                <w:rFonts w:ascii="Arial" w:hAnsi="Arial" w:cs="Arial"/>
                <w:sz w:val="20"/>
                <w:szCs w:val="20"/>
              </w:rPr>
              <w:t xml:space="preserve">– </w:t>
            </w:r>
            <w:r w:rsidR="004B1C95">
              <w:rPr>
                <w:rFonts w:ascii="Arial" w:hAnsi="Arial" w:cs="Arial"/>
                <w:sz w:val="20"/>
                <w:szCs w:val="20"/>
              </w:rPr>
              <w:t>Using an example of a merit good, learners consider why they are provided by the government.</w:t>
            </w:r>
          </w:p>
          <w:p w14:paraId="00B516D9" w14:textId="4B38F9B6" w:rsidR="00562E3F" w:rsidRPr="00B678D5" w:rsidRDefault="004B1C95" w:rsidP="00154A09">
            <w:pPr>
              <w:spacing w:before="120"/>
              <w:rPr>
                <w:rFonts w:ascii="Arial" w:hAnsi="Arial" w:cs="Arial"/>
                <w:sz w:val="20"/>
                <w:szCs w:val="20"/>
              </w:rPr>
            </w:pPr>
            <w:r>
              <w:rPr>
                <w:rFonts w:ascii="Arial" w:hAnsi="Arial" w:cs="Arial"/>
                <w:sz w:val="20"/>
                <w:szCs w:val="20"/>
              </w:rPr>
              <w:t xml:space="preserve">Draw out the characteristics of a merit good – place on board. </w:t>
            </w:r>
            <w:r w:rsidR="0018714A">
              <w:rPr>
                <w:rFonts w:ascii="Arial" w:hAnsi="Arial" w:cs="Arial"/>
                <w:sz w:val="20"/>
                <w:szCs w:val="20"/>
              </w:rPr>
              <w:t>L</w:t>
            </w:r>
            <w:r w:rsidR="009D2F32">
              <w:rPr>
                <w:rFonts w:ascii="Arial" w:hAnsi="Arial" w:cs="Arial"/>
                <w:sz w:val="20"/>
                <w:szCs w:val="20"/>
              </w:rPr>
              <w:t>earners</w:t>
            </w:r>
            <w:r>
              <w:rPr>
                <w:rFonts w:ascii="Arial" w:hAnsi="Arial" w:cs="Arial"/>
                <w:sz w:val="20"/>
                <w:szCs w:val="20"/>
              </w:rPr>
              <w:t xml:space="preserve"> think of other goods which have the same characteristics. Do the same for demerit goods.</w:t>
            </w:r>
          </w:p>
        </w:tc>
        <w:tc>
          <w:tcPr>
            <w:tcW w:w="5925" w:type="dxa"/>
          </w:tcPr>
          <w:p w14:paraId="0F3101C4" w14:textId="77777777" w:rsidR="00562E3F" w:rsidRDefault="004B1C95" w:rsidP="00AA46C9">
            <w:pPr>
              <w:rPr>
                <w:rFonts w:ascii="Arial" w:hAnsi="Arial" w:cs="Arial"/>
                <w:sz w:val="20"/>
                <w:szCs w:val="20"/>
              </w:rPr>
            </w:pPr>
            <w:r>
              <w:rPr>
                <w:rFonts w:ascii="Arial" w:hAnsi="Arial" w:cs="Arial"/>
                <w:sz w:val="20"/>
                <w:szCs w:val="20"/>
              </w:rPr>
              <w:t>Merit goods are under-consumed due to information failure.</w:t>
            </w:r>
          </w:p>
          <w:p w14:paraId="3E3A2620" w14:textId="5D401172" w:rsidR="004B1C95" w:rsidRDefault="004B1C95" w:rsidP="00AA46C9">
            <w:pPr>
              <w:rPr>
                <w:rFonts w:ascii="Arial" w:hAnsi="Arial" w:cs="Arial"/>
                <w:sz w:val="20"/>
                <w:szCs w:val="20"/>
              </w:rPr>
            </w:pPr>
            <w:r>
              <w:rPr>
                <w:rFonts w:ascii="Arial" w:hAnsi="Arial" w:cs="Arial"/>
                <w:sz w:val="20"/>
                <w:szCs w:val="20"/>
              </w:rPr>
              <w:t>Demerit goods are over-consumed due to information failure.</w:t>
            </w:r>
          </w:p>
        </w:tc>
      </w:tr>
      <w:tr w:rsidR="00562E3F" w:rsidRPr="00B678D5" w14:paraId="1D30BB5B" w14:textId="77777777" w:rsidTr="00AF3F33">
        <w:trPr>
          <w:gridAfter w:val="1"/>
          <w:wAfter w:w="590" w:type="dxa"/>
        </w:trPr>
        <w:tc>
          <w:tcPr>
            <w:tcW w:w="2127" w:type="dxa"/>
          </w:tcPr>
          <w:p w14:paraId="15C76892" w14:textId="77777777" w:rsidR="00562E3F" w:rsidRDefault="00562E3F" w:rsidP="00AA46C9">
            <w:pPr>
              <w:rPr>
                <w:rFonts w:ascii="Arial" w:hAnsi="Arial" w:cs="Arial"/>
                <w:sz w:val="20"/>
                <w:szCs w:val="20"/>
              </w:rPr>
            </w:pPr>
            <w:r w:rsidRPr="004B1C95">
              <w:rPr>
                <w:rFonts w:ascii="Arial" w:hAnsi="Arial" w:cs="Arial"/>
                <w:sz w:val="20"/>
                <w:szCs w:val="20"/>
              </w:rPr>
              <w:t>Controlling prices in markets</w:t>
            </w:r>
          </w:p>
          <w:p w14:paraId="107CB52E" w14:textId="64E2C868" w:rsidR="00C84313" w:rsidRPr="004B1C95" w:rsidRDefault="00C84313" w:rsidP="00154A09">
            <w:pPr>
              <w:spacing w:before="120"/>
              <w:rPr>
                <w:rFonts w:ascii="Arial" w:hAnsi="Arial" w:cs="Arial"/>
                <w:sz w:val="20"/>
                <w:szCs w:val="20"/>
              </w:rPr>
            </w:pPr>
            <w:r w:rsidRPr="005C1EDD">
              <w:rPr>
                <w:rFonts w:ascii="Arial" w:hAnsi="Arial" w:cs="Arial"/>
                <w:b/>
                <w:bCs/>
                <w:color w:val="E21951"/>
                <w:sz w:val="20"/>
                <w:szCs w:val="20"/>
              </w:rPr>
              <w:t>KC6</w:t>
            </w:r>
          </w:p>
        </w:tc>
        <w:tc>
          <w:tcPr>
            <w:tcW w:w="6520" w:type="dxa"/>
          </w:tcPr>
          <w:p w14:paraId="686AB5F7" w14:textId="68CFCE35" w:rsidR="00562E3F" w:rsidRDefault="00000000" w:rsidP="00AA46C9">
            <w:pPr>
              <w:rPr>
                <w:rFonts w:ascii="Arial" w:hAnsi="Arial" w:cs="Arial"/>
                <w:sz w:val="20"/>
                <w:szCs w:val="20"/>
              </w:rPr>
            </w:pPr>
            <w:hyperlink r:id="rId65" w:history="1">
              <w:r w:rsidR="00626E0E" w:rsidRPr="00154A09">
                <w:rPr>
                  <w:rStyle w:val="Hyperlink"/>
                  <w:rFonts w:ascii="Arial" w:hAnsi="Arial" w:cs="Arial"/>
                  <w:color w:val="4A4A4A"/>
                  <w:sz w:val="20"/>
                  <w:szCs w:val="20"/>
                </w:rPr>
                <w:t>Think-Pair-Share</w:t>
              </w:r>
            </w:hyperlink>
            <w:r w:rsidR="00626E0E">
              <w:rPr>
                <w:rFonts w:ascii="Arial" w:hAnsi="Arial" w:cs="Arial"/>
                <w:b/>
                <w:sz w:val="20"/>
                <w:szCs w:val="20"/>
              </w:rPr>
              <w:t xml:space="preserve"> </w:t>
            </w:r>
            <w:r w:rsidR="00626E0E">
              <w:rPr>
                <w:rFonts w:ascii="Arial" w:hAnsi="Arial" w:cs="Arial"/>
                <w:sz w:val="20"/>
                <w:szCs w:val="20"/>
              </w:rPr>
              <w:t xml:space="preserve">– </w:t>
            </w:r>
            <w:r w:rsidR="00DB7B4C">
              <w:rPr>
                <w:rFonts w:ascii="Arial" w:hAnsi="Arial" w:cs="Arial"/>
                <w:sz w:val="20"/>
                <w:szCs w:val="20"/>
              </w:rPr>
              <w:t>L</w:t>
            </w:r>
            <w:r w:rsidR="00590D36">
              <w:rPr>
                <w:rFonts w:ascii="Arial" w:hAnsi="Arial" w:cs="Arial"/>
                <w:sz w:val="20"/>
                <w:szCs w:val="20"/>
              </w:rPr>
              <w:t>earners</w:t>
            </w:r>
            <w:r w:rsidR="004B1C95">
              <w:rPr>
                <w:rFonts w:ascii="Arial" w:hAnsi="Arial" w:cs="Arial"/>
                <w:sz w:val="20"/>
                <w:szCs w:val="20"/>
              </w:rPr>
              <w:t xml:space="preserve"> consider which goods may have prices that are too high or too low in their own economy. </w:t>
            </w:r>
            <w:r w:rsidR="00675961">
              <w:rPr>
                <w:rFonts w:ascii="Arial" w:hAnsi="Arial" w:cs="Arial"/>
                <w:sz w:val="20"/>
                <w:szCs w:val="20"/>
              </w:rPr>
              <w:t>Learners</w:t>
            </w:r>
            <w:r w:rsidR="004B1C95">
              <w:rPr>
                <w:rFonts w:ascii="Arial" w:hAnsi="Arial" w:cs="Arial"/>
                <w:sz w:val="20"/>
                <w:szCs w:val="20"/>
              </w:rPr>
              <w:t xml:space="preserve"> consider whether the government should intervene.</w:t>
            </w:r>
          </w:p>
          <w:p w14:paraId="1B3F6C85" w14:textId="514F15D9" w:rsidR="004B1C95" w:rsidRPr="00B678D5" w:rsidRDefault="004B1C95" w:rsidP="00154A09">
            <w:pPr>
              <w:spacing w:before="120"/>
              <w:rPr>
                <w:rFonts w:ascii="Arial" w:hAnsi="Arial" w:cs="Arial"/>
                <w:sz w:val="20"/>
                <w:szCs w:val="20"/>
              </w:rPr>
            </w:pPr>
            <w:r>
              <w:rPr>
                <w:rFonts w:ascii="Arial" w:hAnsi="Arial" w:cs="Arial"/>
                <w:sz w:val="20"/>
                <w:szCs w:val="20"/>
              </w:rPr>
              <w:t xml:space="preserve">Case studies from newspapers may also be used to provide a stimulus. </w:t>
            </w:r>
            <w:r w:rsidR="009D2F32">
              <w:rPr>
                <w:rFonts w:ascii="Arial" w:hAnsi="Arial" w:cs="Arial"/>
                <w:sz w:val="20"/>
                <w:szCs w:val="20"/>
              </w:rPr>
              <w:t>A</w:t>
            </w:r>
            <w:r>
              <w:rPr>
                <w:rFonts w:ascii="Arial" w:hAnsi="Arial" w:cs="Arial"/>
                <w:sz w:val="20"/>
                <w:szCs w:val="20"/>
              </w:rPr>
              <w:t>sk</w:t>
            </w:r>
            <w:r w:rsidR="009D2F32">
              <w:rPr>
                <w:rFonts w:ascii="Arial" w:hAnsi="Arial" w:cs="Arial"/>
                <w:sz w:val="20"/>
                <w:szCs w:val="20"/>
              </w:rPr>
              <w:t xml:space="preserve"> the questions</w:t>
            </w:r>
            <w:r>
              <w:rPr>
                <w:rFonts w:ascii="Arial" w:hAnsi="Arial" w:cs="Arial"/>
                <w:sz w:val="20"/>
                <w:szCs w:val="20"/>
              </w:rPr>
              <w:t xml:space="preserve"> to illicit the answer.</w:t>
            </w:r>
          </w:p>
        </w:tc>
        <w:tc>
          <w:tcPr>
            <w:tcW w:w="5925" w:type="dxa"/>
          </w:tcPr>
          <w:p w14:paraId="33480DAD" w14:textId="00854415" w:rsidR="00562E3F" w:rsidRDefault="004B1C95" w:rsidP="00AA46C9">
            <w:pPr>
              <w:rPr>
                <w:rFonts w:ascii="Arial" w:hAnsi="Arial" w:cs="Arial"/>
                <w:sz w:val="20"/>
                <w:szCs w:val="20"/>
              </w:rPr>
            </w:pPr>
            <w:r>
              <w:rPr>
                <w:rFonts w:ascii="Arial" w:hAnsi="Arial" w:cs="Arial"/>
                <w:sz w:val="20"/>
                <w:szCs w:val="20"/>
              </w:rPr>
              <w:t>You may have to give local examples of goods.</w:t>
            </w:r>
          </w:p>
          <w:p w14:paraId="6B32F6BE" w14:textId="434B1EDA" w:rsidR="004B1C95" w:rsidRDefault="004B1C95" w:rsidP="00154A09">
            <w:pPr>
              <w:spacing w:before="120"/>
              <w:rPr>
                <w:rFonts w:ascii="Arial" w:hAnsi="Arial" w:cs="Arial"/>
                <w:sz w:val="20"/>
                <w:szCs w:val="20"/>
              </w:rPr>
            </w:pPr>
            <w:r>
              <w:rPr>
                <w:rFonts w:ascii="Arial" w:hAnsi="Arial" w:cs="Arial"/>
                <w:sz w:val="20"/>
                <w:szCs w:val="20"/>
              </w:rPr>
              <w:t>Explain how high and low prices result in excess supply and excess demand.</w:t>
            </w:r>
          </w:p>
        </w:tc>
      </w:tr>
      <w:tr w:rsidR="00562E3F" w:rsidRPr="00B678D5" w14:paraId="761FBD3D" w14:textId="77777777" w:rsidTr="00AF3F33">
        <w:trPr>
          <w:gridAfter w:val="1"/>
          <w:wAfter w:w="590" w:type="dxa"/>
        </w:trPr>
        <w:tc>
          <w:tcPr>
            <w:tcW w:w="14572" w:type="dxa"/>
            <w:gridSpan w:val="3"/>
          </w:tcPr>
          <w:p w14:paraId="2E866D66" w14:textId="31EBBA99" w:rsidR="00562E3F" w:rsidRPr="00562E3F" w:rsidRDefault="00245A7E" w:rsidP="00AA46C9">
            <w:pPr>
              <w:rPr>
                <w:rFonts w:ascii="Arial" w:hAnsi="Arial" w:cs="Arial"/>
                <w:b/>
                <w:bCs/>
                <w:sz w:val="20"/>
                <w:szCs w:val="20"/>
              </w:rPr>
            </w:pPr>
            <w:r>
              <w:rPr>
                <w:rFonts w:ascii="Arial" w:hAnsi="Arial" w:cs="Arial"/>
                <w:b/>
                <w:bCs/>
                <w:sz w:val="20"/>
                <w:szCs w:val="20"/>
              </w:rPr>
              <w:t>3.2</w:t>
            </w:r>
            <w:r w:rsidR="00154A09">
              <w:rPr>
                <w:rFonts w:ascii="Arial" w:hAnsi="Arial" w:cs="Arial"/>
                <w:b/>
                <w:bCs/>
                <w:sz w:val="20"/>
                <w:szCs w:val="20"/>
              </w:rPr>
              <w:t xml:space="preserve"> </w:t>
            </w:r>
            <w:r w:rsidR="00562E3F" w:rsidRPr="00562E3F">
              <w:rPr>
                <w:rFonts w:ascii="Arial" w:hAnsi="Arial" w:cs="Arial"/>
                <w:b/>
                <w:bCs/>
                <w:sz w:val="20"/>
                <w:szCs w:val="20"/>
              </w:rPr>
              <w:t>Methods and Effects of government intervention in markets</w:t>
            </w:r>
          </w:p>
        </w:tc>
      </w:tr>
      <w:tr w:rsidR="00562E3F" w:rsidRPr="00B678D5" w14:paraId="42B90B4A" w14:textId="77777777" w:rsidTr="00AF3F33">
        <w:trPr>
          <w:gridAfter w:val="1"/>
          <w:wAfter w:w="590" w:type="dxa"/>
        </w:trPr>
        <w:tc>
          <w:tcPr>
            <w:tcW w:w="2127" w:type="dxa"/>
          </w:tcPr>
          <w:p w14:paraId="19CA4880" w14:textId="77777777" w:rsidR="003C4944" w:rsidRDefault="00562E3F" w:rsidP="001C10CF">
            <w:pPr>
              <w:rPr>
                <w:rFonts w:ascii="Arial" w:hAnsi="Arial" w:cs="Arial"/>
                <w:sz w:val="20"/>
                <w:szCs w:val="20"/>
              </w:rPr>
            </w:pPr>
            <w:r>
              <w:rPr>
                <w:rFonts w:ascii="Arial" w:hAnsi="Arial" w:cs="Arial"/>
                <w:sz w:val="20"/>
                <w:szCs w:val="20"/>
              </w:rPr>
              <w:t>Indirect taxes</w:t>
            </w:r>
          </w:p>
          <w:p w14:paraId="3344FC73" w14:textId="3B4A952B" w:rsidR="00C84313" w:rsidRDefault="00C84313" w:rsidP="00154A09">
            <w:pPr>
              <w:spacing w:before="120"/>
              <w:rPr>
                <w:rFonts w:ascii="Arial" w:hAnsi="Arial" w:cs="Arial"/>
                <w:sz w:val="20"/>
                <w:szCs w:val="20"/>
              </w:rPr>
            </w:pPr>
            <w:r w:rsidRPr="005C1EDD">
              <w:rPr>
                <w:rFonts w:ascii="Arial" w:hAnsi="Arial" w:cs="Arial"/>
                <w:b/>
                <w:bCs/>
                <w:color w:val="E21951"/>
                <w:sz w:val="20"/>
                <w:szCs w:val="20"/>
              </w:rPr>
              <w:t>KC6</w:t>
            </w:r>
          </w:p>
        </w:tc>
        <w:tc>
          <w:tcPr>
            <w:tcW w:w="6520" w:type="dxa"/>
          </w:tcPr>
          <w:p w14:paraId="4BF3A3AC" w14:textId="4A53120F" w:rsidR="00562E3F" w:rsidRDefault="00562E3F" w:rsidP="00562E3F">
            <w:pPr>
              <w:rPr>
                <w:rFonts w:ascii="Arial" w:hAnsi="Arial" w:cs="Arial"/>
                <w:sz w:val="20"/>
                <w:szCs w:val="20"/>
              </w:rPr>
            </w:pPr>
            <w:r>
              <w:rPr>
                <w:rFonts w:ascii="Arial" w:hAnsi="Arial" w:cs="Arial"/>
                <w:sz w:val="20"/>
                <w:szCs w:val="20"/>
              </w:rPr>
              <w:t>Explain using taxes of the learners’ own countries the definition of specific tax.</w:t>
            </w:r>
          </w:p>
          <w:p w14:paraId="6183BC05" w14:textId="04F79A24" w:rsidR="00562E3F" w:rsidRPr="00A46078" w:rsidRDefault="00562E3F" w:rsidP="00154A09">
            <w:pPr>
              <w:spacing w:before="120"/>
              <w:rPr>
                <w:rFonts w:ascii="Arial" w:hAnsi="Arial" w:cs="Arial"/>
                <w:b/>
                <w:sz w:val="20"/>
                <w:szCs w:val="20"/>
              </w:rPr>
            </w:pPr>
            <w:r w:rsidRPr="002336DD">
              <w:rPr>
                <w:rFonts w:ascii="Arial" w:hAnsi="Arial" w:cs="Arial"/>
                <w:sz w:val="20"/>
                <w:szCs w:val="20"/>
              </w:rPr>
              <w:t xml:space="preserve">In pairs, </w:t>
            </w:r>
            <w:r w:rsidRPr="000A42B2">
              <w:rPr>
                <w:rFonts w:ascii="Arial" w:hAnsi="Arial" w:cs="Arial"/>
                <w:sz w:val="20"/>
                <w:szCs w:val="20"/>
              </w:rPr>
              <w:t>learners think of reasons (for class discussion) for levying such taxes and what types of goods are suitable for taxation.</w:t>
            </w:r>
          </w:p>
          <w:p w14:paraId="34400762" w14:textId="47756AFC" w:rsidR="00562E3F" w:rsidRDefault="00562E3F" w:rsidP="00154A09">
            <w:pPr>
              <w:spacing w:before="120"/>
              <w:rPr>
                <w:rFonts w:ascii="Arial" w:hAnsi="Arial" w:cs="Arial"/>
                <w:sz w:val="20"/>
                <w:szCs w:val="20"/>
              </w:rPr>
            </w:pPr>
            <w:r>
              <w:rPr>
                <w:rFonts w:ascii="Arial" w:hAnsi="Arial" w:cs="Arial"/>
                <w:sz w:val="20"/>
                <w:szCs w:val="20"/>
              </w:rPr>
              <w:t>Draw diagram, on board to explain effect on market price and quantity demanded of an indirect tax.</w:t>
            </w:r>
          </w:p>
          <w:p w14:paraId="1FB70DCC" w14:textId="056F54D9" w:rsidR="00562E3F" w:rsidRPr="002336DD" w:rsidRDefault="00562E3F" w:rsidP="00154A09">
            <w:pPr>
              <w:rPr>
                <w:rFonts w:ascii="Arial" w:hAnsi="Arial" w:cs="Arial"/>
                <w:b/>
                <w:sz w:val="20"/>
                <w:szCs w:val="20"/>
              </w:rPr>
            </w:pPr>
            <w:r w:rsidRPr="002336DD">
              <w:rPr>
                <w:rFonts w:ascii="Arial" w:hAnsi="Arial" w:cs="Arial"/>
                <w:sz w:val="20"/>
                <w:szCs w:val="20"/>
              </w:rPr>
              <w:t>Ask each learner to draw an inelastic demand curve and an elastic demand curve and then use their diagrams to show how the impact of a specific tax on price and units sold will vary significantly depending upon the elasticity of demand for the product.</w:t>
            </w:r>
          </w:p>
          <w:p w14:paraId="78958810" w14:textId="1848D332" w:rsidR="00562E3F" w:rsidRPr="004B1C95" w:rsidRDefault="00562E3F" w:rsidP="00154A09">
            <w:pPr>
              <w:spacing w:before="120"/>
              <w:rPr>
                <w:rFonts w:ascii="Arial" w:hAnsi="Arial" w:cs="Arial"/>
                <w:b/>
                <w:sz w:val="20"/>
                <w:szCs w:val="20"/>
              </w:rPr>
            </w:pPr>
            <w:r w:rsidRPr="002336DD">
              <w:rPr>
                <w:rFonts w:ascii="Arial" w:hAnsi="Arial" w:cs="Arial"/>
                <w:sz w:val="20"/>
                <w:szCs w:val="20"/>
              </w:rPr>
              <w:t>Discuss the answers using diagrams and learners’ contributions.</w:t>
            </w:r>
          </w:p>
        </w:tc>
        <w:tc>
          <w:tcPr>
            <w:tcW w:w="5925" w:type="dxa"/>
          </w:tcPr>
          <w:p w14:paraId="1B91C82C" w14:textId="6AE3C500" w:rsidR="00562E3F" w:rsidRDefault="003C4944" w:rsidP="001C10CF">
            <w:pPr>
              <w:rPr>
                <w:rFonts w:ascii="Arial" w:hAnsi="Arial" w:cs="Arial"/>
                <w:sz w:val="20"/>
                <w:szCs w:val="20"/>
              </w:rPr>
            </w:pPr>
            <w:r w:rsidRPr="00A46078">
              <w:rPr>
                <w:rFonts w:ascii="Arial" w:hAnsi="Arial" w:cs="Arial"/>
                <w:sz w:val="20"/>
                <w:szCs w:val="20"/>
              </w:rPr>
              <w:t>P</w:t>
            </w:r>
            <w:r w:rsidRPr="00BD0BC1">
              <w:rPr>
                <w:rFonts w:ascii="Arial" w:hAnsi="Arial" w:cs="Arial"/>
                <w:sz w:val="20"/>
                <w:szCs w:val="20"/>
              </w:rPr>
              <w:t xml:space="preserve">rovide a clear explanation of the difference between the </w:t>
            </w:r>
            <w:r w:rsidRPr="00BD0BC1">
              <w:rPr>
                <w:rFonts w:ascii="Arial" w:hAnsi="Arial" w:cs="Arial"/>
                <w:b/>
                <w:sz w:val="20"/>
                <w:szCs w:val="20"/>
              </w:rPr>
              <w:t xml:space="preserve">impact </w:t>
            </w:r>
            <w:r w:rsidRPr="00BD0BC1">
              <w:rPr>
                <w:rFonts w:ascii="Arial" w:hAnsi="Arial" w:cs="Arial"/>
                <w:sz w:val="20"/>
                <w:szCs w:val="20"/>
              </w:rPr>
              <w:t xml:space="preserve">of a tax and the </w:t>
            </w:r>
            <w:r w:rsidRPr="00BD0BC1">
              <w:rPr>
                <w:rFonts w:ascii="Arial" w:hAnsi="Arial" w:cs="Arial"/>
                <w:b/>
                <w:sz w:val="20"/>
                <w:szCs w:val="20"/>
              </w:rPr>
              <w:t xml:space="preserve">incidence </w:t>
            </w:r>
            <w:r>
              <w:rPr>
                <w:rFonts w:ascii="Arial" w:hAnsi="Arial" w:cs="Arial"/>
                <w:sz w:val="20"/>
                <w:szCs w:val="20"/>
              </w:rPr>
              <w:t xml:space="preserve">(or burden) </w:t>
            </w:r>
            <w:r w:rsidRPr="00BD0BC1">
              <w:rPr>
                <w:rFonts w:ascii="Arial" w:hAnsi="Arial" w:cs="Arial"/>
                <w:sz w:val="20"/>
                <w:szCs w:val="20"/>
              </w:rPr>
              <w:t xml:space="preserve">of a tax. </w:t>
            </w:r>
            <w:r>
              <w:rPr>
                <w:rFonts w:ascii="Arial" w:hAnsi="Arial" w:cs="Arial"/>
                <w:sz w:val="20"/>
                <w:szCs w:val="20"/>
              </w:rPr>
              <w:t>T</w:t>
            </w:r>
            <w:r w:rsidRPr="00BD0BC1">
              <w:rPr>
                <w:rFonts w:ascii="Arial" w:hAnsi="Arial" w:cs="Arial"/>
                <w:sz w:val="20"/>
                <w:szCs w:val="20"/>
              </w:rPr>
              <w:t xml:space="preserve">he simple way to explain </w:t>
            </w:r>
            <w:r>
              <w:rPr>
                <w:rFonts w:ascii="Arial" w:hAnsi="Arial" w:cs="Arial"/>
                <w:sz w:val="20"/>
                <w:szCs w:val="20"/>
              </w:rPr>
              <w:t>incidence</w:t>
            </w:r>
            <w:r w:rsidRPr="00BD0BC1">
              <w:rPr>
                <w:rFonts w:ascii="Arial" w:hAnsi="Arial" w:cs="Arial"/>
                <w:sz w:val="20"/>
                <w:szCs w:val="20"/>
              </w:rPr>
              <w:t xml:space="preserve">, is </w:t>
            </w:r>
            <w:r w:rsidRPr="00B208F5">
              <w:rPr>
                <w:rFonts w:ascii="Arial" w:hAnsi="Arial" w:cs="Arial"/>
                <w:sz w:val="20"/>
                <w:szCs w:val="20"/>
              </w:rPr>
              <w:t>that it is the percentage/proportion of a tax paid by the consumer compared to the percentage/proportion of the tax paid by the producer.</w:t>
            </w:r>
          </w:p>
        </w:tc>
      </w:tr>
      <w:tr w:rsidR="00562E3F" w:rsidRPr="00B678D5" w14:paraId="5301D3D9" w14:textId="77777777" w:rsidTr="00AF3F33">
        <w:trPr>
          <w:gridAfter w:val="1"/>
          <w:wAfter w:w="590" w:type="dxa"/>
        </w:trPr>
        <w:tc>
          <w:tcPr>
            <w:tcW w:w="2127" w:type="dxa"/>
          </w:tcPr>
          <w:p w14:paraId="0A730BE0" w14:textId="77777777" w:rsidR="00562E3F" w:rsidRDefault="00562E3F" w:rsidP="00AA46C9">
            <w:pPr>
              <w:rPr>
                <w:rFonts w:ascii="Arial" w:hAnsi="Arial" w:cs="Arial"/>
                <w:sz w:val="20"/>
                <w:szCs w:val="20"/>
              </w:rPr>
            </w:pPr>
            <w:r>
              <w:rPr>
                <w:rFonts w:ascii="Arial" w:hAnsi="Arial" w:cs="Arial"/>
                <w:sz w:val="20"/>
                <w:szCs w:val="20"/>
              </w:rPr>
              <w:lastRenderedPageBreak/>
              <w:t>Subsidies</w:t>
            </w:r>
          </w:p>
          <w:p w14:paraId="2FDE8B98" w14:textId="58BCB6B3" w:rsidR="00C84313" w:rsidRDefault="00C84313" w:rsidP="0015165A">
            <w:pPr>
              <w:spacing w:before="120"/>
              <w:rPr>
                <w:rFonts w:ascii="Arial" w:hAnsi="Arial" w:cs="Arial"/>
                <w:sz w:val="20"/>
                <w:szCs w:val="20"/>
              </w:rPr>
            </w:pPr>
            <w:r w:rsidRPr="005C1EDD">
              <w:rPr>
                <w:rFonts w:ascii="Arial" w:hAnsi="Arial" w:cs="Arial"/>
                <w:b/>
                <w:bCs/>
                <w:color w:val="E21951"/>
                <w:sz w:val="20"/>
                <w:szCs w:val="20"/>
              </w:rPr>
              <w:t>KC6</w:t>
            </w:r>
          </w:p>
        </w:tc>
        <w:tc>
          <w:tcPr>
            <w:tcW w:w="6520" w:type="dxa"/>
          </w:tcPr>
          <w:p w14:paraId="6DBF16C5" w14:textId="09366271" w:rsidR="003C4944" w:rsidRPr="002336DD" w:rsidRDefault="003C4944" w:rsidP="003C4944">
            <w:pPr>
              <w:rPr>
                <w:rFonts w:ascii="Arial" w:hAnsi="Arial" w:cs="Arial"/>
                <w:sz w:val="20"/>
                <w:szCs w:val="20"/>
              </w:rPr>
            </w:pPr>
            <w:r w:rsidRPr="002336DD">
              <w:rPr>
                <w:rFonts w:ascii="Arial" w:hAnsi="Arial" w:cs="Arial"/>
                <w:sz w:val="20"/>
                <w:szCs w:val="20"/>
              </w:rPr>
              <w:t>Invite individual learners to draw and label a diagram on the whiteboard which illustrates how a subsidy will affect the price and quantity sold of a good.</w:t>
            </w:r>
          </w:p>
          <w:p w14:paraId="6D00A398" w14:textId="28D4DD31" w:rsidR="003C4944" w:rsidRPr="002336DD" w:rsidRDefault="003C4944" w:rsidP="0015165A">
            <w:pPr>
              <w:spacing w:before="120"/>
              <w:rPr>
                <w:rFonts w:ascii="Arial" w:hAnsi="Arial" w:cs="Arial"/>
                <w:sz w:val="20"/>
                <w:szCs w:val="20"/>
              </w:rPr>
            </w:pPr>
            <w:r w:rsidRPr="002336DD">
              <w:rPr>
                <w:rFonts w:ascii="Arial" w:hAnsi="Arial" w:cs="Arial"/>
                <w:sz w:val="20"/>
                <w:szCs w:val="20"/>
              </w:rPr>
              <w:t xml:space="preserve">Invite learners from the </w:t>
            </w:r>
            <w:r w:rsidR="00343A89">
              <w:rPr>
                <w:rFonts w:ascii="Arial" w:hAnsi="Arial" w:cs="Arial"/>
                <w:sz w:val="20"/>
                <w:szCs w:val="20"/>
              </w:rPr>
              <w:t>class</w:t>
            </w:r>
            <w:r w:rsidRPr="002336DD">
              <w:rPr>
                <w:rFonts w:ascii="Arial" w:hAnsi="Arial" w:cs="Arial"/>
                <w:sz w:val="20"/>
                <w:szCs w:val="20"/>
              </w:rPr>
              <w:t xml:space="preserve"> to make any changes to the diagram they think necessary.</w:t>
            </w:r>
          </w:p>
          <w:p w14:paraId="4D7349C3" w14:textId="77777777" w:rsidR="00562E3F" w:rsidRDefault="003C4944" w:rsidP="0015165A">
            <w:pPr>
              <w:spacing w:before="120"/>
              <w:rPr>
                <w:rFonts w:ascii="Arial" w:hAnsi="Arial" w:cs="Arial"/>
                <w:sz w:val="20"/>
                <w:szCs w:val="20"/>
              </w:rPr>
            </w:pPr>
            <w:r w:rsidRPr="002336DD">
              <w:rPr>
                <w:rFonts w:ascii="Arial" w:hAnsi="Arial" w:cs="Arial"/>
                <w:sz w:val="20"/>
                <w:szCs w:val="20"/>
              </w:rPr>
              <w:t>Draw and explain the correct diagram on the whiteboard.</w:t>
            </w:r>
          </w:p>
          <w:p w14:paraId="356CF421" w14:textId="7A6374BF" w:rsidR="003C4944" w:rsidRPr="00BD0BC1" w:rsidRDefault="003C4944" w:rsidP="0015165A">
            <w:pPr>
              <w:spacing w:before="120"/>
              <w:rPr>
                <w:rFonts w:ascii="Arial" w:hAnsi="Arial" w:cs="Arial"/>
                <w:sz w:val="20"/>
                <w:szCs w:val="20"/>
              </w:rPr>
            </w:pPr>
            <w:r>
              <w:rPr>
                <w:rFonts w:ascii="Arial" w:hAnsi="Arial" w:cs="Arial"/>
                <w:sz w:val="20"/>
                <w:szCs w:val="20"/>
              </w:rPr>
              <w:t>Learners</w:t>
            </w:r>
            <w:r w:rsidRPr="00BD0BC1">
              <w:rPr>
                <w:rFonts w:ascii="Arial" w:hAnsi="Arial" w:cs="Arial"/>
                <w:sz w:val="20"/>
                <w:szCs w:val="20"/>
              </w:rPr>
              <w:t xml:space="preserve"> draw an inelastic demand curve and an elastic demand curve and then use their diagrams to show </w:t>
            </w:r>
            <w:r>
              <w:rPr>
                <w:rFonts w:ascii="Arial" w:hAnsi="Arial" w:cs="Arial"/>
                <w:sz w:val="20"/>
                <w:szCs w:val="20"/>
              </w:rPr>
              <w:t xml:space="preserve">how </w:t>
            </w:r>
            <w:r w:rsidRPr="00BD0BC1">
              <w:rPr>
                <w:rFonts w:ascii="Arial" w:hAnsi="Arial" w:cs="Arial"/>
                <w:sz w:val="20"/>
                <w:szCs w:val="20"/>
              </w:rPr>
              <w:t>the impact of a specific subsidy on price and units sold will vary significantly depending upon the elasticity of demand for the product.</w:t>
            </w:r>
          </w:p>
          <w:p w14:paraId="079E10DA" w14:textId="337F39EE" w:rsidR="003C4944" w:rsidRPr="00B678D5" w:rsidRDefault="003C4944" w:rsidP="0015165A">
            <w:pPr>
              <w:spacing w:before="120"/>
              <w:rPr>
                <w:rFonts w:ascii="Arial" w:hAnsi="Arial" w:cs="Arial"/>
                <w:sz w:val="20"/>
                <w:szCs w:val="20"/>
              </w:rPr>
            </w:pPr>
            <w:r>
              <w:rPr>
                <w:rFonts w:ascii="Arial" w:hAnsi="Arial" w:cs="Arial"/>
                <w:sz w:val="20"/>
                <w:szCs w:val="20"/>
              </w:rPr>
              <w:t>Learners</w:t>
            </w:r>
            <w:r w:rsidRPr="00BD0BC1">
              <w:rPr>
                <w:rFonts w:ascii="Arial" w:hAnsi="Arial" w:cs="Arial"/>
                <w:sz w:val="20"/>
                <w:szCs w:val="20"/>
              </w:rPr>
              <w:t xml:space="preserve"> draw diagrams on the whiteboard which illustrate the impact of a subsidy on perfectly elastic and perfectly inelastic goods</w:t>
            </w:r>
            <w:r>
              <w:rPr>
                <w:rFonts w:ascii="Arial" w:hAnsi="Arial" w:cs="Arial"/>
                <w:sz w:val="20"/>
                <w:szCs w:val="20"/>
              </w:rPr>
              <w:t>.</w:t>
            </w:r>
            <w:r w:rsidRPr="00BD0BC1">
              <w:rPr>
                <w:rFonts w:ascii="Arial" w:hAnsi="Arial" w:cs="Arial"/>
                <w:b/>
                <w:sz w:val="20"/>
                <w:szCs w:val="20"/>
              </w:rPr>
              <w:t xml:space="preserve"> </w:t>
            </w:r>
          </w:p>
        </w:tc>
        <w:tc>
          <w:tcPr>
            <w:tcW w:w="5925" w:type="dxa"/>
          </w:tcPr>
          <w:p w14:paraId="7AEE7FC1" w14:textId="77777777" w:rsidR="00562E3F" w:rsidRPr="00035F55" w:rsidRDefault="003C4944" w:rsidP="00AA46C9">
            <w:pPr>
              <w:rPr>
                <w:rFonts w:ascii="Arial" w:hAnsi="Arial" w:cs="Arial"/>
                <w:sz w:val="20"/>
                <w:szCs w:val="20"/>
              </w:rPr>
            </w:pPr>
            <w:r>
              <w:rPr>
                <w:rFonts w:ascii="Arial" w:hAnsi="Arial" w:cs="Arial"/>
                <w:sz w:val="20"/>
                <w:szCs w:val="20"/>
              </w:rPr>
              <w:t>E</w:t>
            </w:r>
            <w:r w:rsidRPr="00BD0BC1">
              <w:rPr>
                <w:rFonts w:ascii="Arial" w:hAnsi="Arial" w:cs="Arial"/>
                <w:sz w:val="20"/>
                <w:szCs w:val="20"/>
              </w:rPr>
              <w:t xml:space="preserve">ncourage learners to </w:t>
            </w:r>
            <w:r>
              <w:rPr>
                <w:rFonts w:ascii="Arial" w:hAnsi="Arial" w:cs="Arial"/>
                <w:sz w:val="20"/>
                <w:szCs w:val="20"/>
              </w:rPr>
              <w:t>give examples of</w:t>
            </w:r>
            <w:r w:rsidRPr="00BD0BC1">
              <w:rPr>
                <w:rFonts w:ascii="Arial" w:hAnsi="Arial" w:cs="Arial"/>
                <w:sz w:val="20"/>
                <w:szCs w:val="20"/>
              </w:rPr>
              <w:t xml:space="preserve"> the type of </w:t>
            </w:r>
            <w:r>
              <w:rPr>
                <w:rFonts w:ascii="Arial" w:hAnsi="Arial" w:cs="Arial"/>
                <w:sz w:val="20"/>
                <w:szCs w:val="20"/>
              </w:rPr>
              <w:t>goods/services which government</w:t>
            </w:r>
            <w:r w:rsidRPr="00BD0BC1">
              <w:rPr>
                <w:rFonts w:ascii="Arial" w:hAnsi="Arial" w:cs="Arial"/>
                <w:sz w:val="20"/>
                <w:szCs w:val="20"/>
              </w:rPr>
              <w:t>s are likely to subsidise, and why</w:t>
            </w:r>
            <w:r w:rsidRPr="00035F55">
              <w:rPr>
                <w:rFonts w:ascii="Arial" w:hAnsi="Arial" w:cs="Arial"/>
                <w:sz w:val="20"/>
                <w:szCs w:val="20"/>
              </w:rPr>
              <w:t>.</w:t>
            </w:r>
          </w:p>
          <w:p w14:paraId="219C054A" w14:textId="55480CFD" w:rsidR="003C4944" w:rsidRPr="002336DD" w:rsidRDefault="003C4944" w:rsidP="0015165A">
            <w:pPr>
              <w:spacing w:before="120"/>
              <w:rPr>
                <w:rFonts w:ascii="Arial" w:hAnsi="Arial" w:cs="Arial"/>
                <w:sz w:val="20"/>
                <w:szCs w:val="20"/>
              </w:rPr>
            </w:pPr>
            <w:r w:rsidRPr="002336DD">
              <w:rPr>
                <w:rFonts w:ascii="Arial" w:hAnsi="Arial" w:cs="Arial"/>
                <w:sz w:val="20"/>
                <w:szCs w:val="20"/>
              </w:rPr>
              <w:t>Contrast the effect of a subsidy with that of a specific tax</w:t>
            </w:r>
            <w:r w:rsidR="00035F55">
              <w:rPr>
                <w:rFonts w:ascii="Arial" w:hAnsi="Arial" w:cs="Arial"/>
                <w:sz w:val="20"/>
                <w:szCs w:val="20"/>
              </w:rPr>
              <w:t>.</w:t>
            </w:r>
          </w:p>
          <w:p w14:paraId="4984433D" w14:textId="24947A1E" w:rsidR="003C4944" w:rsidRDefault="003C4944" w:rsidP="0015165A">
            <w:pPr>
              <w:spacing w:before="120"/>
              <w:rPr>
                <w:rFonts w:ascii="Arial" w:hAnsi="Arial" w:cs="Arial"/>
                <w:sz w:val="20"/>
                <w:szCs w:val="20"/>
              </w:rPr>
            </w:pPr>
            <w:r w:rsidRPr="002336DD">
              <w:rPr>
                <w:rFonts w:ascii="Arial" w:hAnsi="Arial" w:cs="Arial"/>
                <w:sz w:val="20"/>
                <w:szCs w:val="20"/>
              </w:rPr>
              <w:t>Requiring learners to construct diagrams will reinforce the assessment for learning approach.</w:t>
            </w:r>
          </w:p>
          <w:p w14:paraId="55F92B60" w14:textId="12C29F04" w:rsidR="003C4944" w:rsidRDefault="00000000" w:rsidP="0015165A">
            <w:pPr>
              <w:spacing w:before="120"/>
              <w:rPr>
                <w:rFonts w:ascii="Arial" w:hAnsi="Arial" w:cs="Arial"/>
                <w:sz w:val="20"/>
                <w:szCs w:val="20"/>
              </w:rPr>
            </w:pPr>
            <w:hyperlink r:id="rId66" w:history="1">
              <w:r w:rsidR="003C4944" w:rsidRPr="0015165A">
                <w:rPr>
                  <w:rStyle w:val="Hyperlink"/>
                  <w:rFonts w:ascii="Arial" w:hAnsi="Arial" w:cs="Arial"/>
                  <w:color w:val="4A4A4A"/>
                  <w:sz w:val="20"/>
                  <w:szCs w:val="20"/>
                </w:rPr>
                <w:t>www.tutor2u.net/economics/revision-notes/as-marketfailure-producer-subsidies.html</w:t>
              </w:r>
            </w:hyperlink>
          </w:p>
        </w:tc>
      </w:tr>
      <w:tr w:rsidR="00562E3F" w:rsidRPr="00B678D5" w14:paraId="1CF6BF7F" w14:textId="77777777" w:rsidTr="00AF3F33">
        <w:trPr>
          <w:gridAfter w:val="1"/>
          <w:wAfter w:w="590" w:type="dxa"/>
        </w:trPr>
        <w:tc>
          <w:tcPr>
            <w:tcW w:w="2127" w:type="dxa"/>
          </w:tcPr>
          <w:p w14:paraId="66A6FA5B" w14:textId="4FB0BE51" w:rsidR="00562E3F" w:rsidRDefault="00562E3F" w:rsidP="00AA46C9">
            <w:pPr>
              <w:rPr>
                <w:rFonts w:ascii="Arial" w:hAnsi="Arial" w:cs="Arial"/>
                <w:sz w:val="20"/>
                <w:szCs w:val="20"/>
              </w:rPr>
            </w:pPr>
            <w:r>
              <w:rPr>
                <w:rFonts w:ascii="Arial" w:hAnsi="Arial" w:cs="Arial"/>
                <w:sz w:val="20"/>
                <w:szCs w:val="20"/>
              </w:rPr>
              <w:t>Direct Provision</w:t>
            </w:r>
          </w:p>
        </w:tc>
        <w:tc>
          <w:tcPr>
            <w:tcW w:w="6520" w:type="dxa"/>
          </w:tcPr>
          <w:p w14:paraId="395FB6AC" w14:textId="5482ABB0" w:rsidR="003C4944" w:rsidRPr="00BD0BC1" w:rsidRDefault="003C4944" w:rsidP="003C4944">
            <w:pPr>
              <w:rPr>
                <w:rFonts w:ascii="Arial" w:hAnsi="Arial" w:cs="Arial"/>
                <w:sz w:val="20"/>
                <w:szCs w:val="20"/>
              </w:rPr>
            </w:pPr>
            <w:r>
              <w:rPr>
                <w:rFonts w:ascii="Arial" w:hAnsi="Arial" w:cs="Arial"/>
                <w:sz w:val="20"/>
                <w:szCs w:val="20"/>
              </w:rPr>
              <w:t>Learners</w:t>
            </w:r>
            <w:r w:rsidRPr="00BD0BC1">
              <w:rPr>
                <w:rFonts w:ascii="Arial" w:hAnsi="Arial" w:cs="Arial"/>
                <w:sz w:val="20"/>
                <w:szCs w:val="20"/>
              </w:rPr>
              <w:t xml:space="preserve"> write down what they think is meant by the ‘direct provision of goods and services’.</w:t>
            </w:r>
          </w:p>
          <w:p w14:paraId="24A7BBC2" w14:textId="52E614DE" w:rsidR="003C4944" w:rsidRDefault="003C4944" w:rsidP="0015165A">
            <w:pPr>
              <w:spacing w:before="120"/>
              <w:rPr>
                <w:rFonts w:ascii="Arial" w:hAnsi="Arial" w:cs="Arial"/>
                <w:b/>
                <w:sz w:val="20"/>
                <w:szCs w:val="20"/>
              </w:rPr>
            </w:pPr>
            <w:r>
              <w:rPr>
                <w:rFonts w:ascii="Arial" w:hAnsi="Arial" w:cs="Arial"/>
                <w:sz w:val="20"/>
                <w:szCs w:val="20"/>
              </w:rPr>
              <w:t>L</w:t>
            </w:r>
            <w:r w:rsidRPr="00BD0BC1">
              <w:rPr>
                <w:rFonts w:ascii="Arial" w:hAnsi="Arial" w:cs="Arial"/>
                <w:sz w:val="20"/>
                <w:szCs w:val="20"/>
              </w:rPr>
              <w:t>earner</w:t>
            </w:r>
            <w:r>
              <w:rPr>
                <w:rFonts w:ascii="Arial" w:hAnsi="Arial" w:cs="Arial"/>
                <w:sz w:val="20"/>
                <w:szCs w:val="20"/>
              </w:rPr>
              <w:t>s</w:t>
            </w:r>
            <w:r w:rsidRPr="00BD0BC1">
              <w:rPr>
                <w:rFonts w:ascii="Arial" w:hAnsi="Arial" w:cs="Arial"/>
                <w:sz w:val="20"/>
                <w:szCs w:val="20"/>
              </w:rPr>
              <w:t xml:space="preserve"> make a list of goods which they think are more likely to be provided directly by governments rather than through the market mechanism.</w:t>
            </w:r>
          </w:p>
          <w:p w14:paraId="7E22845E" w14:textId="77777777" w:rsidR="00562E3F" w:rsidRDefault="003C4944" w:rsidP="0015165A">
            <w:pPr>
              <w:spacing w:before="120"/>
              <w:rPr>
                <w:rFonts w:ascii="Arial" w:hAnsi="Arial" w:cs="Arial"/>
                <w:sz w:val="20"/>
                <w:szCs w:val="20"/>
              </w:rPr>
            </w:pPr>
            <w:r>
              <w:rPr>
                <w:rFonts w:ascii="Arial" w:hAnsi="Arial" w:cs="Arial"/>
                <w:sz w:val="20"/>
                <w:szCs w:val="20"/>
              </w:rPr>
              <w:t>L</w:t>
            </w:r>
            <w:r w:rsidRPr="00BD0BC1">
              <w:rPr>
                <w:rFonts w:ascii="Arial" w:hAnsi="Arial" w:cs="Arial"/>
                <w:sz w:val="20"/>
                <w:szCs w:val="20"/>
              </w:rPr>
              <w:t>ead a class discussion which identifies some typical good</w:t>
            </w:r>
            <w:r>
              <w:rPr>
                <w:rFonts w:ascii="Arial" w:hAnsi="Arial" w:cs="Arial"/>
                <w:sz w:val="20"/>
                <w:szCs w:val="20"/>
              </w:rPr>
              <w:t>s</w:t>
            </w:r>
            <w:r w:rsidRPr="00BD0BC1">
              <w:rPr>
                <w:rFonts w:ascii="Arial" w:hAnsi="Arial" w:cs="Arial"/>
                <w:sz w:val="20"/>
                <w:szCs w:val="20"/>
              </w:rPr>
              <w:t xml:space="preserve"> provided directly by governments.</w:t>
            </w:r>
            <w:r>
              <w:rPr>
                <w:rFonts w:ascii="Arial" w:hAnsi="Arial" w:cs="Arial"/>
                <w:sz w:val="20"/>
                <w:szCs w:val="20"/>
              </w:rPr>
              <w:t xml:space="preserve"> F</w:t>
            </w:r>
            <w:r w:rsidRPr="00BD0BC1">
              <w:rPr>
                <w:rFonts w:ascii="Arial" w:hAnsi="Arial" w:cs="Arial"/>
                <w:sz w:val="20"/>
                <w:szCs w:val="20"/>
              </w:rPr>
              <w:t>ocus on ‘Public’ and ‘Merit’ goods</w:t>
            </w:r>
            <w:r>
              <w:rPr>
                <w:rFonts w:ascii="Arial" w:hAnsi="Arial" w:cs="Arial"/>
                <w:sz w:val="20"/>
                <w:szCs w:val="20"/>
              </w:rPr>
              <w:t>,</w:t>
            </w:r>
            <w:r w:rsidRPr="00BD0BC1">
              <w:rPr>
                <w:rFonts w:ascii="Arial" w:hAnsi="Arial" w:cs="Arial"/>
                <w:sz w:val="20"/>
                <w:szCs w:val="20"/>
              </w:rPr>
              <w:t xml:space="preserve"> which will revise material covered </w:t>
            </w:r>
            <w:r>
              <w:rPr>
                <w:rFonts w:ascii="Arial" w:hAnsi="Arial" w:cs="Arial"/>
                <w:sz w:val="20"/>
                <w:szCs w:val="20"/>
              </w:rPr>
              <w:t>earlier</w:t>
            </w:r>
            <w:r w:rsidRPr="00BD0BC1">
              <w:rPr>
                <w:rFonts w:ascii="Arial" w:hAnsi="Arial" w:cs="Arial"/>
                <w:sz w:val="20"/>
                <w:szCs w:val="20"/>
              </w:rPr>
              <w:t>.</w:t>
            </w:r>
          </w:p>
          <w:p w14:paraId="560BD4E1" w14:textId="77777777" w:rsidR="0015165A" w:rsidRDefault="003C4944" w:rsidP="0015165A">
            <w:pPr>
              <w:spacing w:before="120"/>
              <w:rPr>
                <w:rFonts w:ascii="Arial" w:hAnsi="Arial" w:cs="Arial"/>
                <w:sz w:val="20"/>
                <w:szCs w:val="20"/>
              </w:rPr>
            </w:pPr>
            <w:r>
              <w:rPr>
                <w:rFonts w:ascii="Arial" w:hAnsi="Arial" w:cs="Arial"/>
                <w:sz w:val="20"/>
                <w:szCs w:val="20"/>
              </w:rPr>
              <w:t>D</w:t>
            </w:r>
            <w:r w:rsidRPr="00BD0BC1">
              <w:rPr>
                <w:rFonts w:ascii="Arial" w:hAnsi="Arial" w:cs="Arial"/>
                <w:sz w:val="20"/>
                <w:szCs w:val="20"/>
              </w:rPr>
              <w:t>ivide</w:t>
            </w:r>
            <w:r>
              <w:rPr>
                <w:rFonts w:ascii="Arial" w:hAnsi="Arial" w:cs="Arial"/>
                <w:sz w:val="20"/>
                <w:szCs w:val="20"/>
              </w:rPr>
              <w:t xml:space="preserve"> the class</w:t>
            </w:r>
            <w:r w:rsidRPr="00BD0BC1">
              <w:rPr>
                <w:rFonts w:ascii="Arial" w:hAnsi="Arial" w:cs="Arial"/>
                <w:sz w:val="20"/>
                <w:szCs w:val="20"/>
              </w:rPr>
              <w:t xml:space="preserve"> into two groups.</w:t>
            </w:r>
          </w:p>
          <w:p w14:paraId="0D3CF6CC" w14:textId="14FD5753" w:rsidR="003C4944" w:rsidRDefault="003C4944" w:rsidP="0015165A">
            <w:pPr>
              <w:spacing w:before="120"/>
              <w:rPr>
                <w:rFonts w:ascii="Arial" w:hAnsi="Arial" w:cs="Arial"/>
                <w:sz w:val="20"/>
                <w:szCs w:val="20"/>
              </w:rPr>
            </w:pPr>
            <w:r>
              <w:rPr>
                <w:rFonts w:ascii="Arial" w:hAnsi="Arial" w:cs="Arial"/>
                <w:sz w:val="20"/>
                <w:szCs w:val="20"/>
              </w:rPr>
              <w:t>The groups identify goods as follows:</w:t>
            </w:r>
          </w:p>
          <w:p w14:paraId="76D4B245" w14:textId="4D2EC5B8" w:rsidR="003C4944" w:rsidRDefault="003C4944" w:rsidP="0015165A">
            <w:pPr>
              <w:numPr>
                <w:ilvl w:val="0"/>
                <w:numId w:val="58"/>
              </w:numPr>
              <w:ind w:left="363" w:hanging="284"/>
              <w:rPr>
                <w:rFonts w:ascii="Arial" w:hAnsi="Arial" w:cs="Arial"/>
                <w:sz w:val="20"/>
                <w:szCs w:val="20"/>
              </w:rPr>
            </w:pPr>
            <w:r>
              <w:rPr>
                <w:rFonts w:ascii="Arial" w:hAnsi="Arial" w:cs="Arial"/>
                <w:sz w:val="20"/>
                <w:szCs w:val="20"/>
              </w:rPr>
              <w:t>G</w:t>
            </w:r>
            <w:r w:rsidRPr="00BD0BC1">
              <w:rPr>
                <w:rFonts w:ascii="Arial" w:hAnsi="Arial" w:cs="Arial"/>
                <w:sz w:val="20"/>
                <w:szCs w:val="20"/>
              </w:rPr>
              <w:t xml:space="preserve">roup </w:t>
            </w:r>
            <w:r>
              <w:rPr>
                <w:rFonts w:ascii="Arial" w:hAnsi="Arial" w:cs="Arial"/>
                <w:sz w:val="20"/>
                <w:szCs w:val="20"/>
              </w:rPr>
              <w:t xml:space="preserve">1: </w:t>
            </w:r>
            <w:r w:rsidRPr="00BD0BC1">
              <w:rPr>
                <w:rFonts w:ascii="Arial" w:hAnsi="Arial" w:cs="Arial"/>
                <w:sz w:val="20"/>
                <w:szCs w:val="20"/>
              </w:rPr>
              <w:t>identif</w:t>
            </w:r>
            <w:r>
              <w:rPr>
                <w:rFonts w:ascii="Arial" w:hAnsi="Arial" w:cs="Arial"/>
                <w:sz w:val="20"/>
                <w:szCs w:val="20"/>
              </w:rPr>
              <w:t>ies</w:t>
            </w:r>
            <w:r w:rsidRPr="00BD0BC1">
              <w:rPr>
                <w:rFonts w:ascii="Arial" w:hAnsi="Arial" w:cs="Arial"/>
                <w:sz w:val="20"/>
                <w:szCs w:val="20"/>
              </w:rPr>
              <w:t xml:space="preserve"> goods they </w:t>
            </w:r>
            <w:r>
              <w:rPr>
                <w:rFonts w:ascii="Arial" w:hAnsi="Arial" w:cs="Arial"/>
                <w:sz w:val="20"/>
                <w:szCs w:val="20"/>
              </w:rPr>
              <w:t>think</w:t>
            </w:r>
            <w:r w:rsidRPr="00BD0BC1">
              <w:rPr>
                <w:rFonts w:ascii="Arial" w:hAnsi="Arial" w:cs="Arial"/>
                <w:sz w:val="20"/>
                <w:szCs w:val="20"/>
              </w:rPr>
              <w:t xml:space="preserve"> should be provided </w:t>
            </w:r>
            <w:r w:rsidR="00040DF2" w:rsidRPr="00BD0BC1">
              <w:rPr>
                <w:rFonts w:ascii="Arial" w:hAnsi="Arial" w:cs="Arial"/>
                <w:sz w:val="20"/>
                <w:szCs w:val="20"/>
              </w:rPr>
              <w:t>directly.</w:t>
            </w:r>
          </w:p>
          <w:p w14:paraId="58C7E9D1" w14:textId="3552A274" w:rsidR="003C4944" w:rsidRDefault="003C4944" w:rsidP="0015165A">
            <w:pPr>
              <w:numPr>
                <w:ilvl w:val="0"/>
                <w:numId w:val="58"/>
              </w:numPr>
              <w:ind w:left="363" w:hanging="284"/>
              <w:rPr>
                <w:rFonts w:ascii="Arial" w:hAnsi="Arial" w:cs="Arial"/>
                <w:sz w:val="20"/>
                <w:szCs w:val="20"/>
              </w:rPr>
            </w:pPr>
            <w:r>
              <w:rPr>
                <w:rFonts w:ascii="Arial" w:hAnsi="Arial" w:cs="Arial"/>
                <w:sz w:val="20"/>
                <w:szCs w:val="20"/>
              </w:rPr>
              <w:t>G</w:t>
            </w:r>
            <w:r w:rsidRPr="00BD0BC1">
              <w:rPr>
                <w:rFonts w:ascii="Arial" w:hAnsi="Arial" w:cs="Arial"/>
                <w:sz w:val="20"/>
                <w:szCs w:val="20"/>
              </w:rPr>
              <w:t xml:space="preserve">roup </w:t>
            </w:r>
            <w:r>
              <w:rPr>
                <w:rFonts w:ascii="Arial" w:hAnsi="Arial" w:cs="Arial"/>
                <w:sz w:val="20"/>
                <w:szCs w:val="20"/>
              </w:rPr>
              <w:t xml:space="preserve">2: </w:t>
            </w:r>
            <w:r w:rsidRPr="00BD0BC1">
              <w:rPr>
                <w:rFonts w:ascii="Arial" w:hAnsi="Arial" w:cs="Arial"/>
                <w:sz w:val="20"/>
                <w:szCs w:val="20"/>
              </w:rPr>
              <w:t>identif</w:t>
            </w:r>
            <w:r>
              <w:rPr>
                <w:rFonts w:ascii="Arial" w:hAnsi="Arial" w:cs="Arial"/>
                <w:sz w:val="20"/>
                <w:szCs w:val="20"/>
              </w:rPr>
              <w:t>ies</w:t>
            </w:r>
            <w:r w:rsidRPr="00BD0BC1">
              <w:rPr>
                <w:rFonts w:ascii="Arial" w:hAnsi="Arial" w:cs="Arial"/>
                <w:sz w:val="20"/>
                <w:szCs w:val="20"/>
              </w:rPr>
              <w:t xml:space="preserve"> goods they </w:t>
            </w:r>
            <w:r>
              <w:rPr>
                <w:rFonts w:ascii="Arial" w:hAnsi="Arial" w:cs="Arial"/>
                <w:sz w:val="20"/>
                <w:szCs w:val="20"/>
              </w:rPr>
              <w:t>think</w:t>
            </w:r>
            <w:r w:rsidRPr="00BD0BC1">
              <w:rPr>
                <w:rFonts w:ascii="Arial" w:hAnsi="Arial" w:cs="Arial"/>
                <w:sz w:val="20"/>
                <w:szCs w:val="20"/>
              </w:rPr>
              <w:t xml:space="preserve"> should be provided through market forces.</w:t>
            </w:r>
          </w:p>
          <w:p w14:paraId="2EDF503F" w14:textId="143047E2" w:rsidR="003C4944" w:rsidRPr="00B678D5" w:rsidRDefault="003C4944" w:rsidP="00040DF2">
            <w:pPr>
              <w:spacing w:before="120"/>
              <w:rPr>
                <w:rFonts w:ascii="Arial" w:hAnsi="Arial" w:cs="Arial"/>
                <w:sz w:val="20"/>
                <w:szCs w:val="20"/>
              </w:rPr>
            </w:pPr>
            <w:r w:rsidRPr="00BD0BC1">
              <w:rPr>
                <w:rFonts w:ascii="Arial" w:hAnsi="Arial" w:cs="Arial"/>
                <w:sz w:val="20"/>
                <w:szCs w:val="20"/>
              </w:rPr>
              <w:t xml:space="preserve">Each group </w:t>
            </w:r>
            <w:r>
              <w:rPr>
                <w:rFonts w:ascii="Arial" w:hAnsi="Arial" w:cs="Arial"/>
                <w:sz w:val="20"/>
                <w:szCs w:val="20"/>
              </w:rPr>
              <w:t>is</w:t>
            </w:r>
            <w:r w:rsidRPr="00BD0BC1">
              <w:rPr>
                <w:rFonts w:ascii="Arial" w:hAnsi="Arial" w:cs="Arial"/>
                <w:sz w:val="20"/>
                <w:szCs w:val="20"/>
              </w:rPr>
              <w:t xml:space="preserve"> given time to research and prepare their case. </w:t>
            </w:r>
            <w:r>
              <w:rPr>
                <w:rFonts w:ascii="Arial" w:hAnsi="Arial" w:cs="Arial"/>
                <w:sz w:val="20"/>
                <w:szCs w:val="20"/>
              </w:rPr>
              <w:t xml:space="preserve">They </w:t>
            </w:r>
            <w:r w:rsidRPr="00BD0BC1">
              <w:rPr>
                <w:rFonts w:ascii="Arial" w:hAnsi="Arial" w:cs="Arial"/>
                <w:sz w:val="20"/>
                <w:szCs w:val="20"/>
              </w:rPr>
              <w:t xml:space="preserve">will attempt to justify their choice to the </w:t>
            </w:r>
            <w:r w:rsidR="00343A89">
              <w:rPr>
                <w:rFonts w:ascii="Arial" w:hAnsi="Arial" w:cs="Arial"/>
                <w:sz w:val="20"/>
                <w:szCs w:val="20"/>
              </w:rPr>
              <w:t>class</w:t>
            </w:r>
            <w:r w:rsidRPr="00BD0BC1">
              <w:rPr>
                <w:rFonts w:ascii="Arial" w:hAnsi="Arial" w:cs="Arial"/>
                <w:sz w:val="20"/>
                <w:szCs w:val="20"/>
              </w:rPr>
              <w:t xml:space="preserve"> and answer questions from the </w:t>
            </w:r>
            <w:r w:rsidR="00343A89">
              <w:rPr>
                <w:rFonts w:ascii="Arial" w:hAnsi="Arial" w:cs="Arial"/>
                <w:sz w:val="20"/>
                <w:szCs w:val="20"/>
              </w:rPr>
              <w:t>class</w:t>
            </w:r>
            <w:r>
              <w:rPr>
                <w:rFonts w:ascii="Arial" w:hAnsi="Arial" w:cs="Arial"/>
                <w:sz w:val="20"/>
                <w:szCs w:val="20"/>
              </w:rPr>
              <w:t>.</w:t>
            </w:r>
          </w:p>
        </w:tc>
        <w:tc>
          <w:tcPr>
            <w:tcW w:w="5925" w:type="dxa"/>
          </w:tcPr>
          <w:p w14:paraId="48165CE6" w14:textId="6C8544C8" w:rsidR="00562E3F" w:rsidRDefault="003C4944" w:rsidP="001C10CF">
            <w:pPr>
              <w:rPr>
                <w:rFonts w:ascii="Arial" w:hAnsi="Arial" w:cs="Arial"/>
                <w:sz w:val="20"/>
                <w:szCs w:val="20"/>
              </w:rPr>
            </w:pPr>
            <w:r>
              <w:rPr>
                <w:rFonts w:ascii="Arial" w:hAnsi="Arial" w:cs="Arial"/>
                <w:sz w:val="20"/>
                <w:szCs w:val="20"/>
              </w:rPr>
              <w:t>E</w:t>
            </w:r>
            <w:r w:rsidRPr="00BD0BC1">
              <w:rPr>
                <w:rFonts w:ascii="Arial" w:hAnsi="Arial" w:cs="Arial"/>
                <w:sz w:val="20"/>
                <w:szCs w:val="20"/>
              </w:rPr>
              <w:t xml:space="preserve">nsure that learners understand the key difference between </w:t>
            </w:r>
            <w:r w:rsidRPr="00BD0BC1">
              <w:rPr>
                <w:rFonts w:ascii="Arial" w:hAnsi="Arial" w:cs="Arial"/>
                <w:b/>
                <w:sz w:val="20"/>
                <w:szCs w:val="20"/>
              </w:rPr>
              <w:t>direct</w:t>
            </w:r>
            <w:r w:rsidRPr="00BD0BC1">
              <w:rPr>
                <w:rFonts w:ascii="Arial" w:hAnsi="Arial" w:cs="Arial"/>
                <w:sz w:val="20"/>
                <w:szCs w:val="20"/>
              </w:rPr>
              <w:t xml:space="preserve"> provision and </w:t>
            </w:r>
            <w:r w:rsidRPr="00BD0BC1">
              <w:rPr>
                <w:rFonts w:ascii="Arial" w:hAnsi="Arial" w:cs="Arial"/>
                <w:b/>
                <w:sz w:val="20"/>
                <w:szCs w:val="20"/>
              </w:rPr>
              <w:t>indirect</w:t>
            </w:r>
            <w:r w:rsidRPr="00BD0BC1">
              <w:rPr>
                <w:rFonts w:ascii="Arial" w:hAnsi="Arial" w:cs="Arial"/>
                <w:sz w:val="20"/>
                <w:szCs w:val="20"/>
              </w:rPr>
              <w:t xml:space="preserve"> provision.</w:t>
            </w:r>
          </w:p>
        </w:tc>
      </w:tr>
      <w:tr w:rsidR="00562E3F" w:rsidRPr="00B678D5" w14:paraId="73D6CB89" w14:textId="77777777" w:rsidTr="00AF3F33">
        <w:trPr>
          <w:gridAfter w:val="1"/>
          <w:wAfter w:w="590" w:type="dxa"/>
        </w:trPr>
        <w:tc>
          <w:tcPr>
            <w:tcW w:w="2127" w:type="dxa"/>
          </w:tcPr>
          <w:p w14:paraId="40C0177B" w14:textId="77777777" w:rsidR="00562E3F" w:rsidRDefault="00562E3F" w:rsidP="00AA46C9">
            <w:pPr>
              <w:rPr>
                <w:rFonts w:ascii="Arial" w:hAnsi="Arial" w:cs="Arial"/>
                <w:sz w:val="20"/>
                <w:szCs w:val="20"/>
              </w:rPr>
            </w:pPr>
            <w:r>
              <w:rPr>
                <w:rFonts w:ascii="Arial" w:hAnsi="Arial" w:cs="Arial"/>
                <w:sz w:val="20"/>
                <w:szCs w:val="20"/>
              </w:rPr>
              <w:t>Maximum and minimum Prices</w:t>
            </w:r>
          </w:p>
          <w:p w14:paraId="1CB01F7D" w14:textId="2292917C" w:rsidR="00C84313" w:rsidRDefault="00C84313" w:rsidP="00040DF2">
            <w:pPr>
              <w:spacing w:before="120"/>
              <w:rPr>
                <w:rFonts w:ascii="Arial" w:hAnsi="Arial" w:cs="Arial"/>
                <w:sz w:val="20"/>
                <w:szCs w:val="20"/>
              </w:rPr>
            </w:pPr>
            <w:r w:rsidRPr="005C1EDD">
              <w:rPr>
                <w:rFonts w:ascii="Arial" w:hAnsi="Arial" w:cs="Arial"/>
                <w:b/>
                <w:bCs/>
                <w:color w:val="E21951"/>
                <w:sz w:val="20"/>
                <w:szCs w:val="20"/>
              </w:rPr>
              <w:t>KC3</w:t>
            </w:r>
          </w:p>
        </w:tc>
        <w:tc>
          <w:tcPr>
            <w:tcW w:w="6520" w:type="dxa"/>
          </w:tcPr>
          <w:p w14:paraId="148CEC15" w14:textId="31F32870" w:rsidR="00562E3F" w:rsidRPr="00B678D5" w:rsidRDefault="00562E3F" w:rsidP="00562E3F">
            <w:pPr>
              <w:rPr>
                <w:rFonts w:ascii="Arial" w:hAnsi="Arial" w:cs="Arial"/>
                <w:b/>
                <w:sz w:val="20"/>
                <w:szCs w:val="20"/>
              </w:rPr>
            </w:pPr>
            <w:r w:rsidRPr="00B678D5">
              <w:rPr>
                <w:rFonts w:ascii="Arial" w:hAnsi="Arial" w:cs="Arial"/>
                <w:sz w:val="20"/>
                <w:szCs w:val="20"/>
              </w:rPr>
              <w:t>Ask each learner to write down what they think economists mean by a maximum and minimum price</w:t>
            </w:r>
            <w:r w:rsidR="000A3FEC">
              <w:rPr>
                <w:rFonts w:ascii="Arial" w:hAnsi="Arial" w:cs="Arial"/>
                <w:sz w:val="20"/>
                <w:szCs w:val="20"/>
              </w:rPr>
              <w:t xml:space="preserve"> </w:t>
            </w:r>
            <w:r w:rsidRPr="00B678D5">
              <w:rPr>
                <w:rFonts w:ascii="Arial" w:hAnsi="Arial" w:cs="Arial"/>
                <w:sz w:val="20"/>
                <w:szCs w:val="20"/>
              </w:rPr>
              <w:t>and provide an example of a situation where a maximum and a minimum price might be applied.</w:t>
            </w:r>
          </w:p>
          <w:p w14:paraId="2BB4C8E4" w14:textId="2206F33E" w:rsidR="00562E3F" w:rsidRPr="00B678D5" w:rsidRDefault="00562E3F" w:rsidP="00040DF2">
            <w:pPr>
              <w:spacing w:before="120"/>
              <w:rPr>
                <w:rFonts w:ascii="Arial" w:hAnsi="Arial" w:cs="Arial"/>
                <w:sz w:val="20"/>
                <w:szCs w:val="20"/>
              </w:rPr>
            </w:pPr>
            <w:r w:rsidRPr="00B678D5">
              <w:rPr>
                <w:rFonts w:ascii="Arial" w:hAnsi="Arial" w:cs="Arial"/>
                <w:sz w:val="20"/>
                <w:szCs w:val="20"/>
              </w:rPr>
              <w:lastRenderedPageBreak/>
              <w:t xml:space="preserve">Demonstrate both maximum and minimum price effects by drawing appropriate graphs on the whiteboard. </w:t>
            </w:r>
            <w:r>
              <w:rPr>
                <w:rFonts w:ascii="Arial" w:hAnsi="Arial" w:cs="Arial"/>
                <w:sz w:val="20"/>
                <w:szCs w:val="20"/>
              </w:rPr>
              <w:t>Learners</w:t>
            </w:r>
            <w:r w:rsidRPr="00B678D5">
              <w:rPr>
                <w:rFonts w:ascii="Arial" w:hAnsi="Arial" w:cs="Arial"/>
                <w:sz w:val="20"/>
                <w:szCs w:val="20"/>
              </w:rPr>
              <w:t xml:space="preserve"> supply suggestions for labelling the diagrams.</w:t>
            </w:r>
          </w:p>
        </w:tc>
        <w:tc>
          <w:tcPr>
            <w:tcW w:w="5925" w:type="dxa"/>
          </w:tcPr>
          <w:p w14:paraId="6A7C5D49" w14:textId="25034A8F" w:rsidR="00562E3F" w:rsidRDefault="00562E3F" w:rsidP="00562E3F">
            <w:pPr>
              <w:rPr>
                <w:rFonts w:ascii="Arial" w:hAnsi="Arial" w:cs="Arial"/>
                <w:sz w:val="20"/>
                <w:szCs w:val="20"/>
              </w:rPr>
            </w:pPr>
            <w:r>
              <w:rPr>
                <w:rFonts w:ascii="Arial" w:hAnsi="Arial" w:cs="Arial"/>
                <w:sz w:val="20"/>
                <w:szCs w:val="20"/>
              </w:rPr>
              <w:lastRenderedPageBreak/>
              <w:t>You</w:t>
            </w:r>
            <w:r w:rsidRPr="00B678D5">
              <w:rPr>
                <w:rFonts w:ascii="Arial" w:hAnsi="Arial" w:cs="Arial"/>
                <w:sz w:val="20"/>
                <w:szCs w:val="20"/>
              </w:rPr>
              <w:t xml:space="preserve"> should stress the importance of setting maximum prices below market equilibrium price and minimum prices above market equilibrium price</w:t>
            </w:r>
            <w:r>
              <w:rPr>
                <w:rFonts w:ascii="Arial" w:hAnsi="Arial" w:cs="Arial"/>
                <w:sz w:val="20"/>
                <w:szCs w:val="20"/>
              </w:rPr>
              <w:t>.</w:t>
            </w:r>
          </w:p>
          <w:p w14:paraId="67756093" w14:textId="77777777" w:rsidR="00562E3F" w:rsidRDefault="00562E3F" w:rsidP="00040DF2">
            <w:pPr>
              <w:spacing w:before="120"/>
              <w:rPr>
                <w:rFonts w:ascii="Arial" w:hAnsi="Arial" w:cs="Arial"/>
                <w:sz w:val="20"/>
                <w:szCs w:val="20"/>
              </w:rPr>
            </w:pPr>
            <w:r w:rsidRPr="00B678D5">
              <w:rPr>
                <w:rFonts w:ascii="Arial" w:hAnsi="Arial" w:cs="Arial"/>
                <w:sz w:val="20"/>
                <w:szCs w:val="20"/>
              </w:rPr>
              <w:lastRenderedPageBreak/>
              <w:t>Learners should clearly identify a situation which will cause an excess demand and compare this with a situation which will cause excess supply</w:t>
            </w:r>
            <w:r>
              <w:rPr>
                <w:rFonts w:ascii="Arial" w:hAnsi="Arial" w:cs="Arial"/>
                <w:sz w:val="20"/>
                <w:szCs w:val="20"/>
              </w:rPr>
              <w:t>.</w:t>
            </w:r>
          </w:p>
          <w:p w14:paraId="518B9B6F" w14:textId="4E3EF199" w:rsidR="00562E3F" w:rsidRDefault="00000000" w:rsidP="00040DF2">
            <w:pPr>
              <w:spacing w:before="120"/>
              <w:rPr>
                <w:rFonts w:ascii="Arial" w:hAnsi="Arial" w:cs="Arial"/>
                <w:sz w:val="20"/>
                <w:szCs w:val="20"/>
              </w:rPr>
            </w:pPr>
            <w:hyperlink r:id="rId67" w:history="1">
              <w:r w:rsidR="00562E3F" w:rsidRPr="00040DF2">
                <w:rPr>
                  <w:rStyle w:val="Hyperlink"/>
                  <w:rFonts w:ascii="Arial" w:hAnsi="Arial" w:cs="Arial"/>
                  <w:color w:val="4A4A4A"/>
                  <w:sz w:val="20"/>
                  <w:szCs w:val="20"/>
                </w:rPr>
                <w:t>www.tutor2u.net/economics/revision-notes/as-marketfailure-maximum-prices.html</w:t>
              </w:r>
            </w:hyperlink>
          </w:p>
        </w:tc>
      </w:tr>
      <w:tr w:rsidR="00F8287F" w:rsidRPr="00B678D5" w14:paraId="4AA529B9" w14:textId="77777777" w:rsidTr="00AF3F33">
        <w:trPr>
          <w:gridAfter w:val="1"/>
          <w:wAfter w:w="590" w:type="dxa"/>
        </w:trPr>
        <w:tc>
          <w:tcPr>
            <w:tcW w:w="2127" w:type="dxa"/>
          </w:tcPr>
          <w:p w14:paraId="0740ADC9" w14:textId="25EF76C7" w:rsidR="00F8287F" w:rsidRDefault="00F8287F" w:rsidP="00F8287F">
            <w:pPr>
              <w:rPr>
                <w:rFonts w:ascii="Arial" w:hAnsi="Arial" w:cs="Arial"/>
                <w:sz w:val="20"/>
                <w:szCs w:val="20"/>
              </w:rPr>
            </w:pPr>
            <w:r w:rsidRPr="004B1C95">
              <w:rPr>
                <w:rFonts w:ascii="Arial" w:hAnsi="Arial" w:cs="Arial"/>
                <w:sz w:val="20"/>
                <w:szCs w:val="20"/>
              </w:rPr>
              <w:lastRenderedPageBreak/>
              <w:t>Buffer stocks</w:t>
            </w:r>
          </w:p>
        </w:tc>
        <w:tc>
          <w:tcPr>
            <w:tcW w:w="6520" w:type="dxa"/>
          </w:tcPr>
          <w:p w14:paraId="04A45451" w14:textId="7A9324DA" w:rsidR="00F8287F" w:rsidRDefault="00000000" w:rsidP="00F8287F">
            <w:pPr>
              <w:rPr>
                <w:rFonts w:ascii="Arial" w:hAnsi="Arial" w:cs="Arial"/>
                <w:sz w:val="20"/>
                <w:szCs w:val="20"/>
              </w:rPr>
            </w:pPr>
            <w:hyperlink r:id="rId68" w:history="1">
              <w:r w:rsidR="00626E0E" w:rsidRPr="00040DF2">
                <w:rPr>
                  <w:rStyle w:val="Hyperlink"/>
                  <w:rFonts w:ascii="Arial" w:hAnsi="Arial" w:cs="Arial"/>
                  <w:color w:val="4A4A4A"/>
                  <w:sz w:val="20"/>
                  <w:szCs w:val="20"/>
                </w:rPr>
                <w:t>Think-Pair-Share</w:t>
              </w:r>
            </w:hyperlink>
            <w:r w:rsidR="00626E0E">
              <w:rPr>
                <w:rFonts w:ascii="Arial" w:hAnsi="Arial" w:cs="Arial"/>
                <w:b/>
                <w:sz w:val="20"/>
                <w:szCs w:val="20"/>
              </w:rPr>
              <w:t xml:space="preserve"> </w:t>
            </w:r>
            <w:r w:rsidR="00626E0E">
              <w:rPr>
                <w:rFonts w:ascii="Arial" w:hAnsi="Arial" w:cs="Arial"/>
                <w:sz w:val="20"/>
                <w:szCs w:val="20"/>
              </w:rPr>
              <w:t xml:space="preserve">– </w:t>
            </w:r>
            <w:r w:rsidR="004B1C95">
              <w:rPr>
                <w:rFonts w:ascii="Arial" w:hAnsi="Arial" w:cs="Arial"/>
                <w:sz w:val="20"/>
                <w:szCs w:val="20"/>
              </w:rPr>
              <w:t xml:space="preserve">Using agriculture as an example, explain how surpluses and shortages can occur. </w:t>
            </w:r>
            <w:r w:rsidR="00675961">
              <w:rPr>
                <w:rFonts w:ascii="Arial" w:hAnsi="Arial" w:cs="Arial"/>
                <w:sz w:val="20"/>
                <w:szCs w:val="20"/>
              </w:rPr>
              <w:t>Learners</w:t>
            </w:r>
            <w:r w:rsidR="004B1C95">
              <w:rPr>
                <w:rFonts w:ascii="Arial" w:hAnsi="Arial" w:cs="Arial"/>
                <w:sz w:val="20"/>
                <w:szCs w:val="20"/>
              </w:rPr>
              <w:t xml:space="preserve"> consider what can be done to smooth out this surpluses and shortages.</w:t>
            </w:r>
          </w:p>
          <w:p w14:paraId="5757BF46" w14:textId="156FDD88" w:rsidR="004B1C95" w:rsidRPr="00B678D5" w:rsidRDefault="004B1C95" w:rsidP="00040DF2">
            <w:pPr>
              <w:spacing w:before="120"/>
              <w:rPr>
                <w:rFonts w:ascii="Arial" w:hAnsi="Arial" w:cs="Arial"/>
                <w:sz w:val="20"/>
                <w:szCs w:val="20"/>
              </w:rPr>
            </w:pPr>
            <w:r>
              <w:rPr>
                <w:rFonts w:ascii="Arial" w:hAnsi="Arial" w:cs="Arial"/>
                <w:sz w:val="20"/>
                <w:szCs w:val="20"/>
              </w:rPr>
              <w:t xml:space="preserve">Give </w:t>
            </w:r>
            <w:r w:rsidR="00343A89">
              <w:rPr>
                <w:rFonts w:ascii="Arial" w:hAnsi="Arial" w:cs="Arial"/>
                <w:sz w:val="20"/>
                <w:szCs w:val="20"/>
              </w:rPr>
              <w:t xml:space="preserve">learners a worksheet </w:t>
            </w:r>
            <w:r>
              <w:rPr>
                <w:rFonts w:ascii="Arial" w:hAnsi="Arial" w:cs="Arial"/>
                <w:sz w:val="20"/>
                <w:szCs w:val="20"/>
              </w:rPr>
              <w:t xml:space="preserve">with diagram and explanation. Take out some of the keywords in the explanation and </w:t>
            </w:r>
            <w:r w:rsidR="00675961">
              <w:rPr>
                <w:rFonts w:ascii="Arial" w:hAnsi="Arial" w:cs="Arial"/>
                <w:sz w:val="20"/>
                <w:szCs w:val="20"/>
              </w:rPr>
              <w:t>Learners</w:t>
            </w:r>
            <w:r>
              <w:rPr>
                <w:rFonts w:ascii="Arial" w:hAnsi="Arial" w:cs="Arial"/>
                <w:sz w:val="20"/>
                <w:szCs w:val="20"/>
              </w:rPr>
              <w:t xml:space="preserve"> put the right word in.</w:t>
            </w:r>
          </w:p>
        </w:tc>
        <w:tc>
          <w:tcPr>
            <w:tcW w:w="5925" w:type="dxa"/>
          </w:tcPr>
          <w:p w14:paraId="28AD82F8" w14:textId="7668BF2A" w:rsidR="00F8287F" w:rsidRDefault="00F8287F" w:rsidP="00F8287F">
            <w:pPr>
              <w:rPr>
                <w:rFonts w:ascii="Arial" w:hAnsi="Arial" w:cs="Arial"/>
                <w:sz w:val="20"/>
                <w:szCs w:val="20"/>
              </w:rPr>
            </w:pPr>
            <w:r w:rsidRPr="004B1C95">
              <w:rPr>
                <w:rFonts w:ascii="Arial" w:hAnsi="Arial" w:cs="Arial"/>
                <w:sz w:val="20"/>
                <w:szCs w:val="20"/>
              </w:rPr>
              <w:t xml:space="preserve">Buffer stock is where reserves of a commodity are held back during an abundance to stop prices going too </w:t>
            </w:r>
            <w:r w:rsidR="00040DF2" w:rsidRPr="004B1C95">
              <w:rPr>
                <w:rFonts w:ascii="Arial" w:hAnsi="Arial" w:cs="Arial"/>
                <w:sz w:val="20"/>
                <w:szCs w:val="20"/>
              </w:rPr>
              <w:t>low and</w:t>
            </w:r>
            <w:r w:rsidRPr="004B1C95">
              <w:rPr>
                <w:rFonts w:ascii="Arial" w:hAnsi="Arial" w:cs="Arial"/>
                <w:sz w:val="20"/>
                <w:szCs w:val="20"/>
              </w:rPr>
              <w:t xml:space="preserve"> released during a shortage to stop prices going too high.</w:t>
            </w:r>
          </w:p>
          <w:p w14:paraId="5C51D6AA" w14:textId="3B21C373" w:rsidR="004B1C95" w:rsidRPr="004B1C95" w:rsidRDefault="004B1C95" w:rsidP="00040DF2">
            <w:pPr>
              <w:spacing w:before="120"/>
              <w:rPr>
                <w:rFonts w:ascii="Arial" w:hAnsi="Arial" w:cs="Arial"/>
                <w:sz w:val="20"/>
                <w:szCs w:val="20"/>
              </w:rPr>
            </w:pPr>
            <w:r>
              <w:rPr>
                <w:rFonts w:ascii="Arial" w:hAnsi="Arial" w:cs="Arial"/>
                <w:sz w:val="20"/>
                <w:szCs w:val="20"/>
              </w:rPr>
              <w:t>‘Filling in the gaps’ is an effective method in economics when links/ processes are needed to be understood.</w:t>
            </w:r>
          </w:p>
        </w:tc>
      </w:tr>
      <w:tr w:rsidR="00562E3F" w:rsidRPr="00B678D5" w14:paraId="306CE68F" w14:textId="77777777" w:rsidTr="00AF3F33">
        <w:trPr>
          <w:gridAfter w:val="1"/>
          <w:wAfter w:w="590" w:type="dxa"/>
        </w:trPr>
        <w:tc>
          <w:tcPr>
            <w:tcW w:w="2127" w:type="dxa"/>
          </w:tcPr>
          <w:p w14:paraId="0595787F" w14:textId="33BFFCA8" w:rsidR="00562E3F" w:rsidRDefault="00562E3F" w:rsidP="00AA46C9">
            <w:pPr>
              <w:rPr>
                <w:rFonts w:ascii="Arial" w:hAnsi="Arial" w:cs="Arial"/>
                <w:sz w:val="20"/>
                <w:szCs w:val="20"/>
              </w:rPr>
            </w:pPr>
            <w:r>
              <w:rPr>
                <w:rFonts w:ascii="Arial" w:hAnsi="Arial" w:cs="Arial"/>
                <w:sz w:val="20"/>
                <w:szCs w:val="20"/>
              </w:rPr>
              <w:t>Provision of Information</w:t>
            </w:r>
          </w:p>
        </w:tc>
        <w:tc>
          <w:tcPr>
            <w:tcW w:w="6520" w:type="dxa"/>
          </w:tcPr>
          <w:p w14:paraId="523C6525" w14:textId="770D813D" w:rsidR="00562E3F" w:rsidRPr="00B678D5" w:rsidRDefault="008D61B5" w:rsidP="00AA46C9">
            <w:pPr>
              <w:rPr>
                <w:rFonts w:ascii="Arial" w:hAnsi="Arial" w:cs="Arial"/>
                <w:sz w:val="20"/>
                <w:szCs w:val="20"/>
              </w:rPr>
            </w:pPr>
            <w:r>
              <w:rPr>
                <w:rFonts w:ascii="Arial" w:hAnsi="Arial" w:cs="Arial"/>
                <w:sz w:val="20"/>
                <w:szCs w:val="20"/>
              </w:rPr>
              <w:t xml:space="preserve">Research task. </w:t>
            </w:r>
            <w:r w:rsidR="00675961">
              <w:rPr>
                <w:rFonts w:ascii="Arial" w:hAnsi="Arial" w:cs="Arial"/>
                <w:sz w:val="20"/>
                <w:szCs w:val="20"/>
              </w:rPr>
              <w:t>Learners</w:t>
            </w:r>
            <w:r>
              <w:rPr>
                <w:rFonts w:ascii="Arial" w:hAnsi="Arial" w:cs="Arial"/>
                <w:sz w:val="20"/>
                <w:szCs w:val="20"/>
              </w:rPr>
              <w:t xml:space="preserve"> find examples of government information schemes in their own country. Report by to class. Discussion of whether they are effective or not.</w:t>
            </w:r>
          </w:p>
        </w:tc>
        <w:tc>
          <w:tcPr>
            <w:tcW w:w="5925" w:type="dxa"/>
          </w:tcPr>
          <w:p w14:paraId="72012171" w14:textId="1F2C30D7" w:rsidR="008D61B5" w:rsidRDefault="008D61B5" w:rsidP="00343A89">
            <w:pPr>
              <w:rPr>
                <w:rFonts w:ascii="Arial" w:hAnsi="Arial" w:cs="Arial"/>
                <w:sz w:val="20"/>
                <w:szCs w:val="20"/>
              </w:rPr>
            </w:pPr>
            <w:r>
              <w:rPr>
                <w:rFonts w:ascii="Arial" w:hAnsi="Arial" w:cs="Arial"/>
                <w:sz w:val="20"/>
                <w:szCs w:val="20"/>
              </w:rPr>
              <w:t xml:space="preserve">Local examples will help </w:t>
            </w:r>
            <w:r w:rsidR="00343A89">
              <w:rPr>
                <w:rFonts w:ascii="Arial" w:hAnsi="Arial" w:cs="Arial"/>
                <w:sz w:val="20"/>
                <w:szCs w:val="20"/>
              </w:rPr>
              <w:t>learners</w:t>
            </w:r>
            <w:r>
              <w:rPr>
                <w:rFonts w:ascii="Arial" w:hAnsi="Arial" w:cs="Arial"/>
                <w:sz w:val="20"/>
                <w:szCs w:val="20"/>
              </w:rPr>
              <w:t xml:space="preserve"> understand how provision of information can work, particularly of compared with changes in consumption of goods.</w:t>
            </w:r>
          </w:p>
        </w:tc>
      </w:tr>
      <w:tr w:rsidR="0062501D" w:rsidRPr="00B678D5" w14:paraId="5428F455" w14:textId="77777777" w:rsidTr="00AF3F33">
        <w:trPr>
          <w:gridAfter w:val="1"/>
          <w:wAfter w:w="590" w:type="dxa"/>
          <w:trHeight w:val="20"/>
        </w:trPr>
        <w:tc>
          <w:tcPr>
            <w:tcW w:w="14572" w:type="dxa"/>
            <w:gridSpan w:val="3"/>
          </w:tcPr>
          <w:p w14:paraId="2B115CFC" w14:textId="478183B2" w:rsidR="0062501D" w:rsidRPr="00B678D5" w:rsidRDefault="00FC34F2" w:rsidP="00FC34F2">
            <w:pPr>
              <w:ind w:right="45"/>
              <w:rPr>
                <w:rFonts w:ascii="Arial" w:hAnsi="Arial" w:cs="Arial"/>
                <w:b/>
                <w:sz w:val="20"/>
                <w:szCs w:val="20"/>
              </w:rPr>
            </w:pPr>
            <w:r>
              <w:rPr>
                <w:rFonts w:ascii="Arial" w:hAnsi="Arial" w:cs="Arial"/>
                <w:b/>
                <w:sz w:val="20"/>
                <w:szCs w:val="20"/>
              </w:rPr>
              <w:t xml:space="preserve">3.3 </w:t>
            </w:r>
            <w:r w:rsidR="003C4944">
              <w:rPr>
                <w:rFonts w:ascii="Arial" w:hAnsi="Arial" w:cs="Arial"/>
                <w:b/>
                <w:sz w:val="20"/>
                <w:szCs w:val="20"/>
              </w:rPr>
              <w:t xml:space="preserve">Addressing Income and </w:t>
            </w:r>
            <w:r>
              <w:rPr>
                <w:rFonts w:ascii="Arial" w:hAnsi="Arial" w:cs="Arial"/>
                <w:b/>
                <w:sz w:val="20"/>
                <w:szCs w:val="20"/>
              </w:rPr>
              <w:t>w</w:t>
            </w:r>
            <w:r w:rsidR="003C4944">
              <w:rPr>
                <w:rFonts w:ascii="Arial" w:hAnsi="Arial" w:cs="Arial"/>
                <w:b/>
                <w:sz w:val="20"/>
                <w:szCs w:val="20"/>
              </w:rPr>
              <w:t>ealth inequality</w:t>
            </w:r>
          </w:p>
        </w:tc>
      </w:tr>
      <w:tr w:rsidR="003C4944" w:rsidRPr="00BD0BC1" w14:paraId="138FF199" w14:textId="77777777" w:rsidTr="00AF3F33">
        <w:trPr>
          <w:gridAfter w:val="1"/>
          <w:wAfter w:w="590" w:type="dxa"/>
        </w:trPr>
        <w:tc>
          <w:tcPr>
            <w:tcW w:w="2127" w:type="dxa"/>
          </w:tcPr>
          <w:p w14:paraId="01FD92EF" w14:textId="4D587366" w:rsidR="003C4944" w:rsidRPr="00CE5DEB" w:rsidRDefault="003C4944" w:rsidP="0062501D">
            <w:pPr>
              <w:rPr>
                <w:rFonts w:ascii="Arial" w:hAnsi="Arial" w:cs="Arial"/>
                <w:sz w:val="20"/>
                <w:szCs w:val="20"/>
              </w:rPr>
            </w:pPr>
            <w:r w:rsidRPr="00CE5DEB">
              <w:rPr>
                <w:rFonts w:ascii="Arial" w:hAnsi="Arial" w:cs="Arial"/>
                <w:sz w:val="20"/>
                <w:szCs w:val="20"/>
              </w:rPr>
              <w:t>Difference between income and wealth as a stock concept.</w:t>
            </w:r>
          </w:p>
        </w:tc>
        <w:tc>
          <w:tcPr>
            <w:tcW w:w="6520" w:type="dxa"/>
          </w:tcPr>
          <w:p w14:paraId="77FA8CCC" w14:textId="761E2D7C" w:rsidR="003C4944" w:rsidRDefault="00CE5DEB" w:rsidP="0062501D">
            <w:pPr>
              <w:rPr>
                <w:rFonts w:ascii="Arial" w:hAnsi="Arial" w:cs="Arial"/>
                <w:sz w:val="20"/>
                <w:szCs w:val="20"/>
              </w:rPr>
            </w:pPr>
            <w:r>
              <w:rPr>
                <w:rFonts w:ascii="Arial" w:hAnsi="Arial" w:cs="Arial"/>
                <w:sz w:val="20"/>
                <w:szCs w:val="20"/>
              </w:rPr>
              <w:t>Use a visual aid/ diagram to illustrate that income is a flow and wealth is a stock.</w:t>
            </w:r>
          </w:p>
        </w:tc>
        <w:tc>
          <w:tcPr>
            <w:tcW w:w="5925" w:type="dxa"/>
          </w:tcPr>
          <w:p w14:paraId="61F8743B" w14:textId="4B5CDE22" w:rsidR="003C4944" w:rsidRPr="00BD0BC1" w:rsidRDefault="00CE5DEB" w:rsidP="0062501D">
            <w:pPr>
              <w:rPr>
                <w:rFonts w:ascii="Arial" w:hAnsi="Arial" w:cs="Arial"/>
                <w:sz w:val="20"/>
                <w:szCs w:val="20"/>
              </w:rPr>
            </w:pPr>
            <w:r>
              <w:rPr>
                <w:rFonts w:ascii="Arial" w:hAnsi="Arial" w:cs="Arial"/>
                <w:sz w:val="20"/>
                <w:szCs w:val="20"/>
              </w:rPr>
              <w:t>Visual aids can be found in google images. Images can aid learners’ understanding.</w:t>
            </w:r>
          </w:p>
        </w:tc>
      </w:tr>
      <w:tr w:rsidR="003C4944" w:rsidRPr="00BD0BC1" w14:paraId="1B8E4651" w14:textId="77777777" w:rsidTr="00AF3F33">
        <w:trPr>
          <w:gridAfter w:val="1"/>
          <w:wAfter w:w="590" w:type="dxa"/>
        </w:trPr>
        <w:tc>
          <w:tcPr>
            <w:tcW w:w="2127" w:type="dxa"/>
          </w:tcPr>
          <w:p w14:paraId="5808C2E1" w14:textId="139DC0B8" w:rsidR="003C4944" w:rsidRPr="00CE5DEB" w:rsidRDefault="003C4944" w:rsidP="0062501D">
            <w:pPr>
              <w:rPr>
                <w:rFonts w:ascii="Arial" w:hAnsi="Arial" w:cs="Arial"/>
                <w:sz w:val="20"/>
                <w:szCs w:val="20"/>
              </w:rPr>
            </w:pPr>
            <w:r w:rsidRPr="00CE5DEB">
              <w:rPr>
                <w:rFonts w:ascii="Arial" w:hAnsi="Arial" w:cs="Arial"/>
                <w:sz w:val="20"/>
                <w:szCs w:val="20"/>
              </w:rPr>
              <w:t>Measuring income and wealth inequality: Gini coefficient</w:t>
            </w:r>
          </w:p>
        </w:tc>
        <w:tc>
          <w:tcPr>
            <w:tcW w:w="6520" w:type="dxa"/>
          </w:tcPr>
          <w:p w14:paraId="632910E5" w14:textId="598C4F47" w:rsidR="003C4944" w:rsidRDefault="000A3FEC" w:rsidP="0062501D">
            <w:pPr>
              <w:rPr>
                <w:rFonts w:ascii="Arial" w:hAnsi="Arial" w:cs="Arial"/>
                <w:sz w:val="20"/>
                <w:szCs w:val="20"/>
              </w:rPr>
            </w:pPr>
            <w:r>
              <w:rPr>
                <w:rFonts w:ascii="Arial" w:hAnsi="Arial" w:cs="Arial"/>
                <w:sz w:val="20"/>
                <w:szCs w:val="20"/>
              </w:rPr>
              <w:t>Display a Lorenz curve to learners. Explain that a Gini coefficient is derived from a Lorenz curve. Display different Gini co-</w:t>
            </w:r>
            <w:proofErr w:type="spellStart"/>
            <w:r>
              <w:rPr>
                <w:rFonts w:ascii="Arial" w:hAnsi="Arial" w:cs="Arial"/>
                <w:sz w:val="20"/>
                <w:szCs w:val="20"/>
              </w:rPr>
              <w:t>efficients</w:t>
            </w:r>
            <w:proofErr w:type="spellEnd"/>
            <w:r>
              <w:rPr>
                <w:rFonts w:ascii="Arial" w:hAnsi="Arial" w:cs="Arial"/>
                <w:sz w:val="20"/>
                <w:szCs w:val="20"/>
              </w:rPr>
              <w:t xml:space="preserve"> for different countries so learners can appreciate the differences and what they mean.</w:t>
            </w:r>
          </w:p>
        </w:tc>
        <w:tc>
          <w:tcPr>
            <w:tcW w:w="5925" w:type="dxa"/>
          </w:tcPr>
          <w:p w14:paraId="397A1542" w14:textId="0E4F1683" w:rsidR="003C4944" w:rsidRPr="00BD0BC1" w:rsidRDefault="000A3FEC" w:rsidP="0062501D">
            <w:pPr>
              <w:rPr>
                <w:rFonts w:ascii="Arial" w:hAnsi="Arial" w:cs="Arial"/>
                <w:sz w:val="20"/>
                <w:szCs w:val="20"/>
              </w:rPr>
            </w:pPr>
            <w:r>
              <w:rPr>
                <w:rFonts w:ascii="Arial" w:hAnsi="Arial" w:cs="Arial"/>
                <w:sz w:val="20"/>
                <w:szCs w:val="20"/>
              </w:rPr>
              <w:t>Learners will not need to calculate the Gini coefficient from a Lorenz curve.</w:t>
            </w:r>
          </w:p>
        </w:tc>
      </w:tr>
      <w:tr w:rsidR="003C4944" w:rsidRPr="00BD0BC1" w14:paraId="05B8AFB4" w14:textId="77777777" w:rsidTr="00AF3F33">
        <w:trPr>
          <w:gridAfter w:val="1"/>
          <w:wAfter w:w="590" w:type="dxa"/>
        </w:trPr>
        <w:tc>
          <w:tcPr>
            <w:tcW w:w="2127" w:type="dxa"/>
          </w:tcPr>
          <w:p w14:paraId="6B01D7C5" w14:textId="0DF5606D" w:rsidR="003C4944" w:rsidRPr="008D61B5" w:rsidRDefault="003C4944" w:rsidP="0062501D">
            <w:pPr>
              <w:rPr>
                <w:rFonts w:ascii="Arial" w:hAnsi="Arial" w:cs="Arial"/>
                <w:sz w:val="20"/>
                <w:szCs w:val="20"/>
                <w:highlight w:val="yellow"/>
              </w:rPr>
            </w:pPr>
            <w:r w:rsidRPr="00CE5DEB">
              <w:rPr>
                <w:rFonts w:ascii="Arial" w:hAnsi="Arial" w:cs="Arial"/>
                <w:sz w:val="20"/>
                <w:szCs w:val="20"/>
              </w:rPr>
              <w:t>Economic reasons for inequality of income and wealth</w:t>
            </w:r>
          </w:p>
        </w:tc>
        <w:tc>
          <w:tcPr>
            <w:tcW w:w="6520" w:type="dxa"/>
          </w:tcPr>
          <w:p w14:paraId="69E188D1" w14:textId="3780E732" w:rsidR="003C4944" w:rsidRDefault="00CE5DEB" w:rsidP="0062501D">
            <w:pPr>
              <w:rPr>
                <w:rFonts w:ascii="Arial" w:hAnsi="Arial" w:cs="Arial"/>
                <w:sz w:val="20"/>
                <w:szCs w:val="20"/>
              </w:rPr>
            </w:pPr>
            <w:r>
              <w:rPr>
                <w:rFonts w:ascii="Arial" w:hAnsi="Arial" w:cs="Arial"/>
                <w:sz w:val="20"/>
                <w:szCs w:val="20"/>
              </w:rPr>
              <w:t xml:space="preserve">Show the video from tutor2u.net. </w:t>
            </w:r>
            <w:r w:rsidR="00675961">
              <w:rPr>
                <w:rFonts w:ascii="Arial" w:hAnsi="Arial" w:cs="Arial"/>
                <w:sz w:val="20"/>
                <w:szCs w:val="20"/>
              </w:rPr>
              <w:t>Learners</w:t>
            </w:r>
            <w:r>
              <w:rPr>
                <w:rFonts w:ascii="Arial" w:hAnsi="Arial" w:cs="Arial"/>
                <w:sz w:val="20"/>
                <w:szCs w:val="20"/>
              </w:rPr>
              <w:t xml:space="preserve"> take notes.</w:t>
            </w:r>
          </w:p>
          <w:p w14:paraId="695FF0CE" w14:textId="77777777" w:rsidR="00CE5DEB" w:rsidRDefault="00CE5DEB" w:rsidP="00AF3F33">
            <w:pPr>
              <w:spacing w:before="120"/>
              <w:rPr>
                <w:rFonts w:ascii="Arial" w:hAnsi="Arial" w:cs="Arial"/>
                <w:sz w:val="20"/>
                <w:szCs w:val="20"/>
              </w:rPr>
            </w:pPr>
            <w:r>
              <w:rPr>
                <w:rFonts w:ascii="Arial" w:hAnsi="Arial" w:cs="Arial"/>
                <w:sz w:val="20"/>
                <w:szCs w:val="20"/>
              </w:rPr>
              <w:t>Feedback to teacher. Teacher displays on board.</w:t>
            </w:r>
          </w:p>
          <w:p w14:paraId="40BF9E85" w14:textId="5B7DE088" w:rsidR="00CE5DEB" w:rsidRDefault="00CE5DEB" w:rsidP="00AF3F33">
            <w:pPr>
              <w:spacing w:before="120"/>
              <w:rPr>
                <w:rFonts w:ascii="Arial" w:hAnsi="Arial" w:cs="Arial"/>
                <w:sz w:val="20"/>
                <w:szCs w:val="20"/>
              </w:rPr>
            </w:pPr>
            <w:r>
              <w:rPr>
                <w:rFonts w:ascii="Arial" w:hAnsi="Arial" w:cs="Arial"/>
                <w:sz w:val="20"/>
                <w:szCs w:val="20"/>
              </w:rPr>
              <w:t>Learners write up own notes.</w:t>
            </w:r>
          </w:p>
        </w:tc>
        <w:tc>
          <w:tcPr>
            <w:tcW w:w="5925" w:type="dxa"/>
          </w:tcPr>
          <w:p w14:paraId="12313B32" w14:textId="3F28411C" w:rsidR="003C4944" w:rsidRPr="00BD0BC1" w:rsidRDefault="00000000" w:rsidP="0062501D">
            <w:pPr>
              <w:rPr>
                <w:rFonts w:ascii="Arial" w:hAnsi="Arial" w:cs="Arial"/>
                <w:sz w:val="20"/>
                <w:szCs w:val="20"/>
              </w:rPr>
            </w:pPr>
            <w:hyperlink r:id="rId69" w:history="1">
              <w:r w:rsidR="00B77D5E" w:rsidRPr="00AF3F33">
                <w:rPr>
                  <w:rStyle w:val="Hyperlink"/>
                  <w:rFonts w:ascii="Arial" w:hAnsi="Arial" w:cs="Arial"/>
                  <w:color w:val="4A4A4A"/>
                  <w:sz w:val="20"/>
                  <w:szCs w:val="20"/>
                </w:rPr>
                <w:t>www.</w:t>
              </w:r>
              <w:r w:rsidR="00CE5DEB" w:rsidRPr="00AF3F33">
                <w:rPr>
                  <w:rStyle w:val="Hyperlink"/>
                  <w:rFonts w:ascii="Arial" w:hAnsi="Arial" w:cs="Arial"/>
                  <w:color w:val="4A4A4A"/>
                  <w:sz w:val="20"/>
                  <w:szCs w:val="20"/>
                </w:rPr>
                <w:t>tutor2u.net/economics/reference/inequality-of-income-and-wealth</w:t>
              </w:r>
            </w:hyperlink>
          </w:p>
        </w:tc>
      </w:tr>
      <w:tr w:rsidR="003C4944" w:rsidRPr="00BD0BC1" w14:paraId="0CE80A3A" w14:textId="77777777" w:rsidTr="00AF3F33">
        <w:trPr>
          <w:gridAfter w:val="1"/>
          <w:wAfter w:w="590" w:type="dxa"/>
        </w:trPr>
        <w:tc>
          <w:tcPr>
            <w:tcW w:w="2127" w:type="dxa"/>
          </w:tcPr>
          <w:p w14:paraId="52279825" w14:textId="77777777" w:rsidR="003C4944" w:rsidRPr="00CE5DEB" w:rsidRDefault="003C4944" w:rsidP="0062501D">
            <w:pPr>
              <w:rPr>
                <w:rFonts w:ascii="Arial" w:hAnsi="Arial" w:cs="Arial"/>
                <w:sz w:val="20"/>
                <w:szCs w:val="20"/>
              </w:rPr>
            </w:pPr>
            <w:r w:rsidRPr="00CE5DEB">
              <w:rPr>
                <w:rFonts w:ascii="Arial" w:hAnsi="Arial" w:cs="Arial"/>
                <w:sz w:val="20"/>
                <w:szCs w:val="20"/>
              </w:rPr>
              <w:t>Policies to redistribute income and wealth:</w:t>
            </w:r>
          </w:p>
          <w:p w14:paraId="6992D8E1" w14:textId="77777777" w:rsidR="003C4944" w:rsidRPr="00CE5DEB" w:rsidRDefault="003C4944" w:rsidP="000F0C62">
            <w:pPr>
              <w:pStyle w:val="ListParagraph"/>
              <w:numPr>
                <w:ilvl w:val="0"/>
                <w:numId w:val="100"/>
              </w:numPr>
              <w:ind w:left="357" w:hanging="357"/>
              <w:rPr>
                <w:rFonts w:cs="Arial"/>
              </w:rPr>
            </w:pPr>
            <w:r w:rsidRPr="00CE5DEB">
              <w:rPr>
                <w:rFonts w:cs="Arial"/>
              </w:rPr>
              <w:t>Minimum wage</w:t>
            </w:r>
          </w:p>
          <w:p w14:paraId="6E273DD2" w14:textId="77777777" w:rsidR="003C4944" w:rsidRPr="00CE5DEB" w:rsidRDefault="003C4944" w:rsidP="000F0C62">
            <w:pPr>
              <w:pStyle w:val="ListParagraph"/>
              <w:numPr>
                <w:ilvl w:val="0"/>
                <w:numId w:val="100"/>
              </w:numPr>
              <w:ind w:left="357" w:hanging="357"/>
              <w:rPr>
                <w:rFonts w:cs="Arial"/>
              </w:rPr>
            </w:pPr>
            <w:r w:rsidRPr="00CE5DEB">
              <w:rPr>
                <w:rFonts w:cs="Arial"/>
              </w:rPr>
              <w:lastRenderedPageBreak/>
              <w:t>Transfer payments</w:t>
            </w:r>
          </w:p>
          <w:p w14:paraId="6E9AAD45" w14:textId="77777777" w:rsidR="00C84313" w:rsidRDefault="003C4944" w:rsidP="00C84313">
            <w:pPr>
              <w:pStyle w:val="ListParagraph"/>
              <w:numPr>
                <w:ilvl w:val="0"/>
                <w:numId w:val="100"/>
              </w:numPr>
              <w:ind w:left="357" w:hanging="357"/>
              <w:rPr>
                <w:rFonts w:cs="Arial"/>
              </w:rPr>
            </w:pPr>
            <w:r w:rsidRPr="00CE5DEB">
              <w:rPr>
                <w:rFonts w:cs="Arial"/>
              </w:rPr>
              <w:t>Progressive income taxes</w:t>
            </w:r>
          </w:p>
          <w:p w14:paraId="26A5416E" w14:textId="621F8769" w:rsidR="003C4944" w:rsidRPr="00C84313" w:rsidRDefault="001C10CF" w:rsidP="00C84313">
            <w:pPr>
              <w:pStyle w:val="ListParagraph"/>
              <w:numPr>
                <w:ilvl w:val="0"/>
                <w:numId w:val="100"/>
              </w:numPr>
              <w:ind w:left="357" w:hanging="357"/>
              <w:rPr>
                <w:rFonts w:cs="Arial"/>
              </w:rPr>
            </w:pPr>
            <w:r w:rsidRPr="00C84313">
              <w:rPr>
                <w:rFonts w:cs="Arial"/>
              </w:rPr>
              <w:t>State provision of goods and services</w:t>
            </w:r>
          </w:p>
          <w:p w14:paraId="19838983" w14:textId="0E2C3A22" w:rsidR="00C84313" w:rsidRPr="00C84313" w:rsidRDefault="00C84313" w:rsidP="00AF3F33">
            <w:pPr>
              <w:spacing w:before="120"/>
              <w:rPr>
                <w:rFonts w:cs="Arial"/>
                <w:highlight w:val="yellow"/>
              </w:rPr>
            </w:pPr>
            <w:r w:rsidRPr="005C1EDD">
              <w:rPr>
                <w:rFonts w:ascii="Arial" w:hAnsi="Arial" w:cs="Arial"/>
                <w:b/>
                <w:bCs/>
                <w:color w:val="E21951"/>
                <w:sz w:val="20"/>
                <w:szCs w:val="20"/>
              </w:rPr>
              <w:t>KC6</w:t>
            </w:r>
          </w:p>
        </w:tc>
        <w:tc>
          <w:tcPr>
            <w:tcW w:w="6520" w:type="dxa"/>
          </w:tcPr>
          <w:p w14:paraId="663F1EDC" w14:textId="77777777" w:rsidR="003C4944" w:rsidRDefault="003C4944" w:rsidP="0062501D">
            <w:pPr>
              <w:rPr>
                <w:rFonts w:ascii="Arial" w:hAnsi="Arial" w:cs="Arial"/>
                <w:sz w:val="20"/>
                <w:szCs w:val="20"/>
              </w:rPr>
            </w:pPr>
          </w:p>
        </w:tc>
        <w:tc>
          <w:tcPr>
            <w:tcW w:w="5925" w:type="dxa"/>
          </w:tcPr>
          <w:p w14:paraId="1E8FC793" w14:textId="2948CFD5" w:rsidR="003C4944" w:rsidRPr="00BD0BC1" w:rsidRDefault="00CE5DEB" w:rsidP="0062501D">
            <w:pPr>
              <w:rPr>
                <w:rFonts w:ascii="Arial" w:hAnsi="Arial" w:cs="Arial"/>
                <w:sz w:val="20"/>
                <w:szCs w:val="20"/>
              </w:rPr>
            </w:pPr>
            <w:r>
              <w:rPr>
                <w:rFonts w:ascii="Arial" w:hAnsi="Arial" w:cs="Arial"/>
                <w:sz w:val="20"/>
                <w:szCs w:val="20"/>
              </w:rPr>
              <w:t>Only a brief understanding of progressive taxation is needed at this stage.</w:t>
            </w:r>
          </w:p>
        </w:tc>
      </w:tr>
      <w:tr w:rsidR="00AF3F33" w14:paraId="654A23AB" w14:textId="77777777" w:rsidTr="00AF3F33">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38B07A21" w14:textId="77777777" w:rsidR="00AF3F33" w:rsidRDefault="00AF3F33" w:rsidP="0093215F">
            <w:pPr>
              <w:rPr>
                <w:rFonts w:ascii="Arial" w:hAnsi="Arial" w:cs="Arial"/>
                <w:b/>
                <w:color w:val="FFFFFF"/>
                <w:sz w:val="20"/>
                <w:szCs w:val="20"/>
              </w:rPr>
            </w:pPr>
            <w:r>
              <w:rPr>
                <w:rFonts w:ascii="Arial" w:hAnsi="Arial" w:cs="Arial"/>
                <w:b/>
                <w:color w:val="FFFFFF"/>
                <w:sz w:val="20"/>
                <w:szCs w:val="20"/>
              </w:rPr>
              <w:t>Past and specimen papers</w:t>
            </w:r>
          </w:p>
        </w:tc>
      </w:tr>
      <w:tr w:rsidR="00AF3F33" w:rsidRPr="00B728ED" w14:paraId="13ABBFCD" w14:textId="77777777" w:rsidTr="00AF3F33">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68475599" w14:textId="77777777" w:rsidR="00AF3F33" w:rsidRPr="00B728ED" w:rsidRDefault="00AF3F33" w:rsidP="00AF3F33">
            <w:pPr>
              <w:pStyle w:val="BodyText"/>
              <w:ind w:left="0"/>
              <w:rPr>
                <w:rFonts w:cs="Times New Roman"/>
                <w:b/>
              </w:rPr>
            </w:pPr>
            <w:r>
              <w:rPr>
                <w:lang w:eastAsia="en-GB"/>
              </w:rPr>
              <w:t xml:space="preserve">Past/specimen papers and mark schemes are available to download from the </w:t>
            </w:r>
            <w:hyperlink r:id="rId70"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0D1550AB" w14:textId="77777777" w:rsidR="00763CE8" w:rsidRDefault="00763CE8" w:rsidP="00B434C1">
      <w:pPr>
        <w:ind w:left="-567" w:right="43"/>
        <w:rPr>
          <w:rFonts w:ascii="Arial" w:hAnsi="Arial" w:cs="Arial"/>
          <w:bCs/>
          <w:sz w:val="20"/>
          <w:szCs w:val="20"/>
        </w:rPr>
      </w:pPr>
    </w:p>
    <w:p w14:paraId="05C46A32" w14:textId="77777777" w:rsidR="00763CE8" w:rsidRDefault="00763CE8" w:rsidP="00B434C1">
      <w:pPr>
        <w:ind w:left="-567" w:right="43"/>
        <w:rPr>
          <w:rFonts w:ascii="Arial" w:hAnsi="Arial" w:cs="Arial"/>
          <w:bCs/>
          <w:sz w:val="20"/>
          <w:szCs w:val="20"/>
        </w:rPr>
        <w:sectPr w:rsidR="00763CE8" w:rsidSect="00EC767D">
          <w:pgSz w:w="16840" w:h="11900" w:orient="landscape" w:code="9"/>
          <w:pgMar w:top="1126" w:right="1440" w:bottom="568" w:left="1440" w:header="567" w:footer="567" w:gutter="0"/>
          <w:cols w:space="708"/>
          <w:docGrid w:linePitch="326"/>
        </w:sectPr>
      </w:pPr>
    </w:p>
    <w:p w14:paraId="5B2AAADF" w14:textId="57845E0E" w:rsidR="00554812" w:rsidRPr="00455537" w:rsidRDefault="00FC34F2" w:rsidP="00EF7600">
      <w:pPr>
        <w:pStyle w:val="Heading1"/>
        <w:rPr>
          <w:b w:val="0"/>
          <w:bCs w:val="0"/>
          <w:color w:val="E21951"/>
          <w:sz w:val="28"/>
          <w:szCs w:val="28"/>
        </w:rPr>
      </w:pPr>
      <w:bookmarkStart w:id="16" w:name="_Toc150252045"/>
      <w:r w:rsidRPr="00455537">
        <w:rPr>
          <w:b w:val="0"/>
          <w:bCs w:val="0"/>
          <w:color w:val="E21951"/>
          <w:sz w:val="28"/>
          <w:szCs w:val="28"/>
        </w:rPr>
        <w:lastRenderedPageBreak/>
        <w:t>4</w:t>
      </w:r>
      <w:r w:rsidR="00455537" w:rsidRPr="00455537">
        <w:rPr>
          <w:b w:val="0"/>
          <w:bCs w:val="0"/>
          <w:color w:val="E21951"/>
          <w:sz w:val="28"/>
          <w:szCs w:val="28"/>
        </w:rPr>
        <w:t>.</w:t>
      </w:r>
      <w:r w:rsidRPr="00455537">
        <w:rPr>
          <w:b w:val="0"/>
          <w:bCs w:val="0"/>
          <w:color w:val="E21951"/>
          <w:sz w:val="28"/>
          <w:szCs w:val="28"/>
        </w:rPr>
        <w:t xml:space="preserve"> </w:t>
      </w:r>
      <w:hyperlink w:anchor="_Contents" w:history="1">
        <w:r w:rsidR="00501EC4" w:rsidRPr="00455537">
          <w:rPr>
            <w:rStyle w:val="Hyperlink"/>
            <w:b w:val="0"/>
            <w:bCs w:val="0"/>
            <w:color w:val="E21951"/>
            <w:sz w:val="28"/>
            <w:szCs w:val="28"/>
            <w:u w:val="none"/>
          </w:rPr>
          <w:t>The macroeconomy (AS Level)</w:t>
        </w:r>
        <w:bookmarkEnd w:id="16"/>
      </w:hyperlink>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662"/>
        <w:gridCol w:w="5783"/>
        <w:gridCol w:w="590"/>
      </w:tblGrid>
      <w:tr w:rsidR="00B07544" w:rsidRPr="00B678D5" w14:paraId="5B75856A" w14:textId="77777777" w:rsidTr="00C3786F">
        <w:trPr>
          <w:gridAfter w:val="1"/>
          <w:wAfter w:w="590" w:type="dxa"/>
          <w:tblHeader/>
        </w:trPr>
        <w:tc>
          <w:tcPr>
            <w:tcW w:w="2127" w:type="dxa"/>
            <w:shd w:val="clear" w:color="auto" w:fill="E21951"/>
            <w:vAlign w:val="center"/>
          </w:tcPr>
          <w:p w14:paraId="0EEA1B62" w14:textId="3BBEF830" w:rsidR="00B07544" w:rsidRPr="00B678D5" w:rsidRDefault="00CF5145" w:rsidP="00AA46C9">
            <w:pPr>
              <w:rPr>
                <w:rFonts w:ascii="Arial" w:hAnsi="Arial" w:cs="Arial"/>
                <w:b/>
                <w:color w:val="FFFFFF"/>
                <w:sz w:val="20"/>
                <w:szCs w:val="20"/>
              </w:rPr>
            </w:pPr>
            <w:r>
              <w:rPr>
                <w:rFonts w:ascii="Arial" w:hAnsi="Arial" w:cs="Arial"/>
                <w:b/>
                <w:color w:val="FFFFFF"/>
                <w:sz w:val="20"/>
                <w:szCs w:val="20"/>
              </w:rPr>
              <w:t>Syllabus ref.</w:t>
            </w:r>
            <w:r w:rsidR="005C1EDD">
              <w:rPr>
                <w:rFonts w:ascii="Arial" w:hAnsi="Arial" w:cs="Arial"/>
                <w:b/>
                <w:color w:val="FFFFFF"/>
                <w:sz w:val="20"/>
                <w:szCs w:val="20"/>
              </w:rPr>
              <w:t xml:space="preserve"> and Key Concepts (KC)</w:t>
            </w:r>
          </w:p>
        </w:tc>
        <w:tc>
          <w:tcPr>
            <w:tcW w:w="6662" w:type="dxa"/>
            <w:shd w:val="clear" w:color="auto" w:fill="E21951"/>
            <w:vAlign w:val="center"/>
          </w:tcPr>
          <w:p w14:paraId="4629476F" w14:textId="77777777" w:rsidR="00B07544" w:rsidRPr="00B678D5" w:rsidRDefault="00B07544" w:rsidP="00AA46C9">
            <w:pPr>
              <w:rPr>
                <w:rFonts w:ascii="Arial" w:hAnsi="Arial" w:cs="Arial"/>
                <w:b/>
                <w:color w:val="FFFFFF"/>
                <w:sz w:val="20"/>
                <w:szCs w:val="20"/>
              </w:rPr>
            </w:pPr>
            <w:r w:rsidRPr="00B678D5">
              <w:rPr>
                <w:rFonts w:ascii="Arial" w:hAnsi="Arial" w:cs="Arial"/>
                <w:b/>
                <w:color w:val="FFFFFF"/>
                <w:sz w:val="20"/>
                <w:szCs w:val="20"/>
              </w:rPr>
              <w:t>Suggested teaching activities</w:t>
            </w:r>
          </w:p>
        </w:tc>
        <w:tc>
          <w:tcPr>
            <w:tcW w:w="5783" w:type="dxa"/>
            <w:shd w:val="clear" w:color="auto" w:fill="E21951"/>
            <w:vAlign w:val="center"/>
          </w:tcPr>
          <w:p w14:paraId="38A63615" w14:textId="77777777" w:rsidR="00B07544" w:rsidRPr="00B678D5" w:rsidRDefault="00B07544" w:rsidP="00B07544">
            <w:pPr>
              <w:ind w:right="593"/>
              <w:rPr>
                <w:rFonts w:ascii="Arial" w:hAnsi="Arial" w:cs="Arial"/>
                <w:b/>
                <w:color w:val="FFFFFF"/>
                <w:sz w:val="20"/>
                <w:szCs w:val="20"/>
              </w:rPr>
            </w:pPr>
            <w:r w:rsidRPr="00B678D5">
              <w:rPr>
                <w:rFonts w:ascii="Arial" w:hAnsi="Arial" w:cs="Arial"/>
                <w:b/>
                <w:color w:val="FFFFFF"/>
                <w:sz w:val="20"/>
                <w:szCs w:val="20"/>
              </w:rPr>
              <w:t xml:space="preserve">Teacher guidance </w:t>
            </w:r>
            <w:r>
              <w:rPr>
                <w:rFonts w:ascii="Arial" w:hAnsi="Arial" w:cs="Arial"/>
                <w:b/>
                <w:color w:val="FFFFFF"/>
                <w:sz w:val="20"/>
                <w:szCs w:val="20"/>
              </w:rPr>
              <w:t>and</w:t>
            </w:r>
            <w:r w:rsidRPr="00B678D5">
              <w:rPr>
                <w:rFonts w:ascii="Arial" w:hAnsi="Arial" w:cs="Arial"/>
                <w:b/>
                <w:color w:val="FFFFFF"/>
                <w:sz w:val="20"/>
                <w:szCs w:val="20"/>
              </w:rPr>
              <w:t xml:space="preserve"> resources</w:t>
            </w:r>
          </w:p>
        </w:tc>
      </w:tr>
      <w:tr w:rsidR="00501EC4" w:rsidRPr="00B678D5" w14:paraId="08AC0132" w14:textId="77777777" w:rsidTr="00C3786F">
        <w:trPr>
          <w:gridAfter w:val="1"/>
          <w:wAfter w:w="590" w:type="dxa"/>
          <w:trHeight w:val="20"/>
        </w:trPr>
        <w:tc>
          <w:tcPr>
            <w:tcW w:w="14572" w:type="dxa"/>
            <w:gridSpan w:val="3"/>
          </w:tcPr>
          <w:p w14:paraId="468C1FC7" w14:textId="412EF6F1" w:rsidR="00501EC4" w:rsidRPr="00B678D5" w:rsidRDefault="00FC34F2" w:rsidP="00AA46C9">
            <w:pPr>
              <w:rPr>
                <w:rFonts w:ascii="Arial" w:hAnsi="Arial" w:cs="Arial"/>
                <w:b/>
                <w:sz w:val="20"/>
                <w:szCs w:val="20"/>
              </w:rPr>
            </w:pPr>
            <w:r>
              <w:rPr>
                <w:rFonts w:ascii="Arial" w:hAnsi="Arial" w:cs="Arial"/>
                <w:b/>
                <w:sz w:val="20"/>
                <w:szCs w:val="20"/>
              </w:rPr>
              <w:t>4.1 National income s</w:t>
            </w:r>
            <w:r w:rsidR="003C4944">
              <w:rPr>
                <w:rFonts w:ascii="Arial" w:hAnsi="Arial" w:cs="Arial"/>
                <w:b/>
                <w:sz w:val="20"/>
                <w:szCs w:val="20"/>
              </w:rPr>
              <w:t>tatistics</w:t>
            </w:r>
          </w:p>
        </w:tc>
      </w:tr>
      <w:tr w:rsidR="003C4944" w:rsidRPr="00B678D5" w14:paraId="2A522555" w14:textId="77777777" w:rsidTr="00C3786F">
        <w:trPr>
          <w:gridAfter w:val="1"/>
          <w:wAfter w:w="590" w:type="dxa"/>
        </w:trPr>
        <w:tc>
          <w:tcPr>
            <w:tcW w:w="2127" w:type="dxa"/>
          </w:tcPr>
          <w:p w14:paraId="54D53A0C" w14:textId="21B75C28" w:rsidR="003C4944" w:rsidRPr="00CE5DEB" w:rsidRDefault="003C4944" w:rsidP="00AA46C9">
            <w:pPr>
              <w:ind w:right="-108"/>
              <w:rPr>
                <w:rFonts w:ascii="Arial" w:hAnsi="Arial" w:cs="Arial"/>
                <w:sz w:val="20"/>
                <w:szCs w:val="20"/>
              </w:rPr>
            </w:pPr>
            <w:r w:rsidRPr="00CE5DEB">
              <w:rPr>
                <w:rFonts w:ascii="Arial" w:hAnsi="Arial" w:cs="Arial"/>
                <w:sz w:val="20"/>
                <w:szCs w:val="20"/>
              </w:rPr>
              <w:t>Meaning and measuring national income statistics</w:t>
            </w:r>
          </w:p>
        </w:tc>
        <w:tc>
          <w:tcPr>
            <w:tcW w:w="6662" w:type="dxa"/>
          </w:tcPr>
          <w:p w14:paraId="1320C4F0" w14:textId="0E2F63DB" w:rsidR="003C4944" w:rsidRPr="00B678D5" w:rsidRDefault="00CE5DEB" w:rsidP="00AA46C9">
            <w:pPr>
              <w:rPr>
                <w:rFonts w:ascii="Arial" w:hAnsi="Arial" w:cs="Arial"/>
                <w:sz w:val="20"/>
                <w:szCs w:val="20"/>
              </w:rPr>
            </w:pPr>
            <w:r>
              <w:rPr>
                <w:rFonts w:ascii="Arial" w:hAnsi="Arial" w:cs="Arial"/>
                <w:sz w:val="20"/>
                <w:szCs w:val="20"/>
              </w:rPr>
              <w:t>Explain the measures using a numerical example from the learners’ own country.</w:t>
            </w:r>
          </w:p>
        </w:tc>
        <w:tc>
          <w:tcPr>
            <w:tcW w:w="5783" w:type="dxa"/>
          </w:tcPr>
          <w:p w14:paraId="6B2FF836" w14:textId="0B9BFA35" w:rsidR="003C4944" w:rsidRPr="00B678D5" w:rsidRDefault="00CE5DEB" w:rsidP="00CE5DEB">
            <w:pPr>
              <w:rPr>
                <w:rFonts w:ascii="Arial" w:hAnsi="Arial" w:cs="Arial"/>
                <w:sz w:val="20"/>
                <w:szCs w:val="20"/>
              </w:rPr>
            </w:pPr>
            <w:r>
              <w:rPr>
                <w:rFonts w:ascii="Arial" w:hAnsi="Arial" w:cs="Arial"/>
                <w:sz w:val="20"/>
                <w:szCs w:val="20"/>
              </w:rPr>
              <w:t>Visual aids</w:t>
            </w:r>
            <w:r w:rsidR="00976DEE">
              <w:rPr>
                <w:rFonts w:ascii="Arial" w:hAnsi="Arial" w:cs="Arial"/>
                <w:sz w:val="20"/>
                <w:szCs w:val="20"/>
              </w:rPr>
              <w:t xml:space="preserve"> would be useful here. Look on </w:t>
            </w:r>
            <w:proofErr w:type="spellStart"/>
            <w:r w:rsidR="00976DEE">
              <w:rPr>
                <w:rFonts w:ascii="Arial" w:hAnsi="Arial" w:cs="Arial"/>
                <w:sz w:val="20"/>
                <w:szCs w:val="20"/>
              </w:rPr>
              <w:t>G</w:t>
            </w:r>
            <w:r>
              <w:rPr>
                <w:rFonts w:ascii="Arial" w:hAnsi="Arial" w:cs="Arial"/>
                <w:sz w:val="20"/>
                <w:szCs w:val="20"/>
              </w:rPr>
              <w:t>oogleimages</w:t>
            </w:r>
            <w:proofErr w:type="spellEnd"/>
            <w:r>
              <w:rPr>
                <w:rFonts w:ascii="Arial" w:hAnsi="Arial" w:cs="Arial"/>
                <w:sz w:val="20"/>
                <w:szCs w:val="20"/>
              </w:rPr>
              <w:t>.</w:t>
            </w:r>
          </w:p>
        </w:tc>
      </w:tr>
      <w:tr w:rsidR="003C4944" w:rsidRPr="00B678D5" w14:paraId="6BC4B661" w14:textId="77777777" w:rsidTr="00C3786F">
        <w:trPr>
          <w:gridAfter w:val="1"/>
          <w:wAfter w:w="590" w:type="dxa"/>
        </w:trPr>
        <w:tc>
          <w:tcPr>
            <w:tcW w:w="2127" w:type="dxa"/>
          </w:tcPr>
          <w:p w14:paraId="7D8FBB1E" w14:textId="1FC94C53" w:rsidR="003C4944" w:rsidRPr="00CE5DEB" w:rsidRDefault="003C4944" w:rsidP="00AA46C9">
            <w:pPr>
              <w:ind w:right="-108"/>
              <w:rPr>
                <w:rFonts w:ascii="Arial" w:hAnsi="Arial" w:cs="Arial"/>
                <w:sz w:val="20"/>
                <w:szCs w:val="20"/>
              </w:rPr>
            </w:pPr>
            <w:r w:rsidRPr="00CE5DEB">
              <w:rPr>
                <w:rFonts w:ascii="Arial" w:hAnsi="Arial" w:cs="Arial"/>
                <w:sz w:val="20"/>
                <w:szCs w:val="20"/>
              </w:rPr>
              <w:t>Adjustment of measures from market prices to basic prices</w:t>
            </w:r>
          </w:p>
        </w:tc>
        <w:tc>
          <w:tcPr>
            <w:tcW w:w="6662" w:type="dxa"/>
          </w:tcPr>
          <w:p w14:paraId="0E0A72C0" w14:textId="139832B0" w:rsidR="003C4944" w:rsidRPr="00B678D5" w:rsidRDefault="00CE5DEB" w:rsidP="00AA46C9">
            <w:pPr>
              <w:rPr>
                <w:rFonts w:ascii="Arial" w:hAnsi="Arial" w:cs="Arial"/>
                <w:sz w:val="20"/>
                <w:szCs w:val="20"/>
              </w:rPr>
            </w:pPr>
            <w:r>
              <w:rPr>
                <w:rFonts w:ascii="Arial" w:hAnsi="Arial" w:cs="Arial"/>
                <w:sz w:val="20"/>
                <w:szCs w:val="20"/>
              </w:rPr>
              <w:t>Explain using numerical example.</w:t>
            </w:r>
          </w:p>
        </w:tc>
        <w:tc>
          <w:tcPr>
            <w:tcW w:w="5783" w:type="dxa"/>
          </w:tcPr>
          <w:p w14:paraId="41E0E52D" w14:textId="77777777" w:rsidR="003C4944" w:rsidRDefault="003C4944" w:rsidP="00AA46C9">
            <w:pPr>
              <w:rPr>
                <w:rFonts w:ascii="Arial" w:hAnsi="Arial" w:cs="Arial"/>
                <w:sz w:val="20"/>
                <w:szCs w:val="20"/>
              </w:rPr>
            </w:pPr>
          </w:p>
        </w:tc>
      </w:tr>
      <w:tr w:rsidR="00BF1997" w:rsidRPr="00B678D5" w14:paraId="7C43BA73" w14:textId="77777777" w:rsidTr="00C3786F">
        <w:trPr>
          <w:gridAfter w:val="1"/>
          <w:wAfter w:w="590" w:type="dxa"/>
        </w:trPr>
        <w:tc>
          <w:tcPr>
            <w:tcW w:w="2127" w:type="dxa"/>
          </w:tcPr>
          <w:p w14:paraId="5B2F33B9" w14:textId="352D8926" w:rsidR="00BF1997" w:rsidRPr="00CE5DEB" w:rsidRDefault="00BF1997" w:rsidP="00AA46C9">
            <w:pPr>
              <w:ind w:right="-108"/>
              <w:rPr>
                <w:rFonts w:ascii="Arial" w:hAnsi="Arial" w:cs="Arial"/>
                <w:sz w:val="20"/>
                <w:szCs w:val="20"/>
              </w:rPr>
            </w:pPr>
            <w:r w:rsidRPr="00CE5DEB">
              <w:rPr>
                <w:rFonts w:ascii="Arial" w:hAnsi="Arial" w:cs="Arial"/>
                <w:sz w:val="20"/>
                <w:szCs w:val="20"/>
              </w:rPr>
              <w:t>Adjustment of measures from gross values to net values.</w:t>
            </w:r>
          </w:p>
        </w:tc>
        <w:tc>
          <w:tcPr>
            <w:tcW w:w="6662" w:type="dxa"/>
          </w:tcPr>
          <w:p w14:paraId="3CE03818" w14:textId="72EB43F5" w:rsidR="00BF1997" w:rsidRPr="00B678D5" w:rsidRDefault="00CE5DEB" w:rsidP="00AA46C9">
            <w:pPr>
              <w:rPr>
                <w:rFonts w:ascii="Arial" w:hAnsi="Arial" w:cs="Arial"/>
                <w:sz w:val="20"/>
                <w:szCs w:val="20"/>
              </w:rPr>
            </w:pPr>
            <w:r>
              <w:rPr>
                <w:rFonts w:ascii="Arial" w:hAnsi="Arial" w:cs="Arial"/>
                <w:sz w:val="20"/>
                <w:szCs w:val="20"/>
              </w:rPr>
              <w:t>Explain using numerical example.</w:t>
            </w:r>
          </w:p>
        </w:tc>
        <w:tc>
          <w:tcPr>
            <w:tcW w:w="5783" w:type="dxa"/>
          </w:tcPr>
          <w:p w14:paraId="00D4BC2D" w14:textId="77777777" w:rsidR="00BF1997" w:rsidRDefault="00BF1997" w:rsidP="00AA46C9">
            <w:pPr>
              <w:rPr>
                <w:rFonts w:ascii="Arial" w:hAnsi="Arial" w:cs="Arial"/>
                <w:sz w:val="20"/>
                <w:szCs w:val="20"/>
              </w:rPr>
            </w:pPr>
          </w:p>
        </w:tc>
      </w:tr>
      <w:tr w:rsidR="003C4944" w:rsidRPr="00B678D5" w14:paraId="379BE6E8" w14:textId="77777777" w:rsidTr="00C3786F">
        <w:trPr>
          <w:gridAfter w:val="1"/>
          <w:wAfter w:w="590" w:type="dxa"/>
        </w:trPr>
        <w:tc>
          <w:tcPr>
            <w:tcW w:w="14572" w:type="dxa"/>
            <w:gridSpan w:val="3"/>
          </w:tcPr>
          <w:p w14:paraId="754A1F33" w14:textId="3455C6B6" w:rsidR="003C4944" w:rsidRPr="00BF1997" w:rsidRDefault="00FC34F2" w:rsidP="00AA46C9">
            <w:pPr>
              <w:rPr>
                <w:rFonts w:ascii="Arial" w:hAnsi="Arial" w:cs="Arial"/>
                <w:b/>
                <w:bCs/>
                <w:sz w:val="20"/>
                <w:szCs w:val="20"/>
              </w:rPr>
            </w:pPr>
            <w:r>
              <w:rPr>
                <w:rFonts w:ascii="Arial" w:hAnsi="Arial" w:cs="Arial"/>
                <w:b/>
                <w:bCs/>
                <w:sz w:val="20"/>
                <w:szCs w:val="20"/>
              </w:rPr>
              <w:t xml:space="preserve">4.2 </w:t>
            </w:r>
            <w:r w:rsidR="00BF1997" w:rsidRPr="00BF1997">
              <w:rPr>
                <w:rFonts w:ascii="Arial" w:hAnsi="Arial" w:cs="Arial"/>
                <w:b/>
                <w:bCs/>
                <w:sz w:val="20"/>
                <w:szCs w:val="20"/>
              </w:rPr>
              <w:t>Introduction to the circular flow of income</w:t>
            </w:r>
          </w:p>
        </w:tc>
      </w:tr>
      <w:tr w:rsidR="000D4B8B" w:rsidRPr="00B678D5" w14:paraId="3BBCD860" w14:textId="77777777" w:rsidTr="00C3786F">
        <w:trPr>
          <w:gridAfter w:val="1"/>
          <w:wAfter w:w="590" w:type="dxa"/>
        </w:trPr>
        <w:tc>
          <w:tcPr>
            <w:tcW w:w="2127" w:type="dxa"/>
          </w:tcPr>
          <w:p w14:paraId="514E051A" w14:textId="77777777" w:rsidR="000D4B8B" w:rsidRDefault="000D4B8B" w:rsidP="000D4B8B">
            <w:pPr>
              <w:ind w:right="-108"/>
              <w:rPr>
                <w:rFonts w:ascii="Arial" w:hAnsi="Arial" w:cs="Arial"/>
                <w:sz w:val="20"/>
                <w:szCs w:val="20"/>
              </w:rPr>
            </w:pPr>
            <w:r w:rsidRPr="00DC7DCA">
              <w:rPr>
                <w:rFonts w:ascii="Arial" w:hAnsi="Arial" w:cs="Arial"/>
                <w:sz w:val="20"/>
                <w:szCs w:val="20"/>
              </w:rPr>
              <w:t>The circular flow of income between households, firms, government and the international economy; closed and open economies</w:t>
            </w:r>
          </w:p>
          <w:p w14:paraId="35B29CEC" w14:textId="497FC78E" w:rsidR="008D61B5" w:rsidRPr="00B678D5" w:rsidRDefault="008D61B5" w:rsidP="00455537">
            <w:pPr>
              <w:spacing w:before="120"/>
              <w:ind w:right="-108"/>
              <w:rPr>
                <w:rFonts w:ascii="Arial" w:hAnsi="Arial" w:cs="Arial"/>
                <w:sz w:val="20"/>
                <w:szCs w:val="20"/>
              </w:rPr>
            </w:pPr>
            <w:r>
              <w:rPr>
                <w:rFonts w:ascii="Arial" w:hAnsi="Arial" w:cs="Arial"/>
                <w:sz w:val="20"/>
                <w:szCs w:val="20"/>
              </w:rPr>
              <w:t>Injections and leakages</w:t>
            </w:r>
          </w:p>
        </w:tc>
        <w:tc>
          <w:tcPr>
            <w:tcW w:w="6662" w:type="dxa"/>
          </w:tcPr>
          <w:p w14:paraId="49D34D12" w14:textId="77777777" w:rsidR="000D4B8B" w:rsidRDefault="000D4B8B" w:rsidP="000D4B8B">
            <w:pPr>
              <w:ind w:right="-108"/>
              <w:rPr>
                <w:rFonts w:ascii="Arial" w:hAnsi="Arial" w:cs="Arial"/>
                <w:sz w:val="20"/>
                <w:szCs w:val="20"/>
              </w:rPr>
            </w:pPr>
            <w:r>
              <w:rPr>
                <w:rFonts w:ascii="Arial" w:hAnsi="Arial" w:cs="Arial"/>
                <w:sz w:val="20"/>
                <w:szCs w:val="20"/>
              </w:rPr>
              <w:t>Show presentation from Tutor2u on how the economy works.</w:t>
            </w:r>
          </w:p>
          <w:p w14:paraId="29076360" w14:textId="77777777" w:rsidR="000D4B8B" w:rsidRPr="00DC7DCA" w:rsidRDefault="000D4B8B" w:rsidP="00455537">
            <w:pPr>
              <w:spacing w:before="120"/>
              <w:rPr>
                <w:rFonts w:ascii="Arial" w:hAnsi="Arial" w:cs="Arial"/>
                <w:sz w:val="20"/>
                <w:szCs w:val="20"/>
              </w:rPr>
            </w:pPr>
            <w:r w:rsidRPr="00DC7DCA">
              <w:rPr>
                <w:rFonts w:ascii="Arial" w:hAnsi="Arial" w:cs="Arial"/>
                <w:sz w:val="20"/>
                <w:szCs w:val="20"/>
              </w:rPr>
              <w:t xml:space="preserve">Using this information, </w:t>
            </w:r>
            <w:r>
              <w:rPr>
                <w:rFonts w:ascii="Arial" w:hAnsi="Arial" w:cs="Arial"/>
                <w:sz w:val="20"/>
                <w:szCs w:val="20"/>
              </w:rPr>
              <w:t>learners</w:t>
            </w:r>
            <w:r w:rsidRPr="00DC7DCA">
              <w:rPr>
                <w:rFonts w:ascii="Arial" w:hAnsi="Arial" w:cs="Arial"/>
                <w:sz w:val="20"/>
                <w:szCs w:val="20"/>
              </w:rPr>
              <w:t>:</w:t>
            </w:r>
          </w:p>
          <w:p w14:paraId="1B7C2FD2" w14:textId="77777777" w:rsidR="000D4B8B" w:rsidRPr="00DC7DCA" w:rsidRDefault="000D4B8B" w:rsidP="00455537">
            <w:pPr>
              <w:numPr>
                <w:ilvl w:val="0"/>
                <w:numId w:val="48"/>
              </w:numPr>
              <w:ind w:left="647" w:hanging="284"/>
              <w:rPr>
                <w:rFonts w:ascii="Arial" w:hAnsi="Arial" w:cs="Arial"/>
                <w:sz w:val="20"/>
                <w:szCs w:val="20"/>
              </w:rPr>
            </w:pPr>
            <w:r w:rsidRPr="00DC7DCA">
              <w:rPr>
                <w:rFonts w:ascii="Arial" w:hAnsi="Arial" w:cs="Arial"/>
                <w:sz w:val="20"/>
                <w:szCs w:val="20"/>
              </w:rPr>
              <w:t>construct a diagram of the circular flow of income between firms and households for both types of closed economy</w:t>
            </w:r>
          </w:p>
          <w:p w14:paraId="06434BE2" w14:textId="77777777" w:rsidR="000D4B8B" w:rsidRPr="00DC7DCA" w:rsidRDefault="000D4B8B" w:rsidP="00455537">
            <w:pPr>
              <w:numPr>
                <w:ilvl w:val="0"/>
                <w:numId w:val="48"/>
              </w:numPr>
              <w:ind w:left="647" w:hanging="284"/>
              <w:rPr>
                <w:rFonts w:ascii="Arial" w:hAnsi="Arial" w:cs="Arial"/>
                <w:sz w:val="20"/>
                <w:szCs w:val="20"/>
              </w:rPr>
            </w:pPr>
            <w:r w:rsidRPr="00DC7DCA">
              <w:rPr>
                <w:rFonts w:ascii="Arial" w:hAnsi="Arial" w:cs="Arial"/>
                <w:sz w:val="20"/>
                <w:szCs w:val="20"/>
              </w:rPr>
              <w:t>then construct an equivalent diagram for an open economy</w:t>
            </w:r>
          </w:p>
          <w:p w14:paraId="5EC2C03E" w14:textId="77777777" w:rsidR="000D4B8B" w:rsidRPr="00DC7DCA" w:rsidRDefault="000D4B8B" w:rsidP="00455537">
            <w:pPr>
              <w:numPr>
                <w:ilvl w:val="0"/>
                <w:numId w:val="48"/>
              </w:numPr>
              <w:ind w:left="647" w:hanging="284"/>
              <w:rPr>
                <w:rFonts w:ascii="Arial" w:hAnsi="Arial" w:cs="Arial"/>
                <w:sz w:val="20"/>
                <w:szCs w:val="20"/>
              </w:rPr>
            </w:pPr>
            <w:r w:rsidRPr="00DC7DCA">
              <w:rPr>
                <w:rFonts w:ascii="Arial" w:hAnsi="Arial" w:cs="Arial"/>
                <w:sz w:val="20"/>
                <w:szCs w:val="20"/>
              </w:rPr>
              <w:t>think of actual examples from their own or another given economy of all six injections/ leakages</w:t>
            </w:r>
          </w:p>
          <w:p w14:paraId="7055EBA1" w14:textId="77777777" w:rsidR="000D4B8B" w:rsidRDefault="000D4B8B" w:rsidP="00455537">
            <w:pPr>
              <w:numPr>
                <w:ilvl w:val="0"/>
                <w:numId w:val="48"/>
              </w:numPr>
              <w:ind w:left="647" w:hanging="284"/>
              <w:rPr>
                <w:rFonts w:ascii="Arial" w:hAnsi="Arial" w:cs="Arial"/>
                <w:sz w:val="20"/>
                <w:szCs w:val="20"/>
              </w:rPr>
            </w:pPr>
            <w:r w:rsidRPr="00DC7DCA">
              <w:rPr>
                <w:rFonts w:ascii="Arial" w:hAnsi="Arial" w:cs="Arial"/>
                <w:sz w:val="20"/>
                <w:szCs w:val="20"/>
              </w:rPr>
              <w:t>add these to the diagram</w:t>
            </w:r>
            <w:r>
              <w:rPr>
                <w:rFonts w:ascii="Arial" w:hAnsi="Arial" w:cs="Arial"/>
                <w:sz w:val="20"/>
                <w:szCs w:val="20"/>
              </w:rPr>
              <w:t>.</w:t>
            </w:r>
          </w:p>
          <w:p w14:paraId="6DEEA25C" w14:textId="77777777" w:rsidR="000D4B8B" w:rsidRPr="00DC7DCA" w:rsidRDefault="000D4B8B" w:rsidP="00455537">
            <w:pPr>
              <w:spacing w:before="120"/>
              <w:rPr>
                <w:rFonts w:ascii="Arial" w:hAnsi="Arial" w:cs="Arial"/>
                <w:sz w:val="20"/>
                <w:szCs w:val="20"/>
              </w:rPr>
            </w:pPr>
            <w:r>
              <w:rPr>
                <w:rFonts w:ascii="Arial" w:hAnsi="Arial" w:cs="Arial"/>
                <w:sz w:val="20"/>
                <w:szCs w:val="20"/>
              </w:rPr>
              <w:t>An alternative could be to give learners an unlabelled diagram and ask them to complete it.</w:t>
            </w:r>
          </w:p>
          <w:p w14:paraId="203AEBBE" w14:textId="48AD2E75" w:rsidR="000D4B8B" w:rsidRPr="00B678D5" w:rsidRDefault="000D4B8B" w:rsidP="00455537">
            <w:pPr>
              <w:spacing w:before="120"/>
              <w:rPr>
                <w:rFonts w:ascii="Arial" w:hAnsi="Arial" w:cs="Arial"/>
                <w:sz w:val="20"/>
                <w:szCs w:val="20"/>
              </w:rPr>
            </w:pPr>
            <w:r w:rsidRPr="00DC7DCA">
              <w:rPr>
                <w:rFonts w:ascii="Arial" w:hAnsi="Arial" w:cs="Arial"/>
                <w:sz w:val="20"/>
                <w:szCs w:val="20"/>
              </w:rPr>
              <w:t xml:space="preserve">Conclude </w:t>
            </w:r>
            <w:r>
              <w:rPr>
                <w:rFonts w:ascii="Arial" w:hAnsi="Arial" w:cs="Arial"/>
                <w:sz w:val="20"/>
                <w:szCs w:val="20"/>
              </w:rPr>
              <w:t>pre-prepared questions to check understanding.</w:t>
            </w:r>
          </w:p>
        </w:tc>
        <w:tc>
          <w:tcPr>
            <w:tcW w:w="5783" w:type="dxa"/>
          </w:tcPr>
          <w:p w14:paraId="36DC150C" w14:textId="46B2A8CF" w:rsidR="000D4B8B" w:rsidRPr="00455537" w:rsidRDefault="00000000" w:rsidP="000D4B8B">
            <w:pPr>
              <w:ind w:right="-116"/>
              <w:rPr>
                <w:rFonts w:ascii="Arial" w:hAnsi="Arial" w:cs="Arial"/>
                <w:color w:val="4A4A4A"/>
                <w:sz w:val="20"/>
                <w:szCs w:val="20"/>
              </w:rPr>
            </w:pPr>
            <w:hyperlink r:id="rId71" w:history="1">
              <w:r w:rsidR="00B77D5E" w:rsidRPr="00455537">
                <w:rPr>
                  <w:rStyle w:val="Hyperlink"/>
                  <w:rFonts w:ascii="Arial" w:hAnsi="Arial" w:cs="Arial"/>
                  <w:color w:val="4A4A4A"/>
                  <w:sz w:val="20"/>
                  <w:szCs w:val="20"/>
                </w:rPr>
                <w:t>www.</w:t>
              </w:r>
              <w:r w:rsidR="000D4B8B" w:rsidRPr="00455537">
                <w:rPr>
                  <w:rStyle w:val="Hyperlink"/>
                  <w:rFonts w:ascii="Arial" w:hAnsi="Arial" w:cs="Arial"/>
                  <w:color w:val="4A4A4A"/>
                  <w:sz w:val="20"/>
                  <w:szCs w:val="20"/>
                </w:rPr>
                <w:t>tutor2u.net/economics/reference/circular-flow-of-income-and-spending</w:t>
              </w:r>
            </w:hyperlink>
          </w:p>
          <w:p w14:paraId="542A6EC7" w14:textId="77777777" w:rsidR="000D4B8B" w:rsidRPr="00DC7DCA" w:rsidRDefault="000D4B8B" w:rsidP="00455537">
            <w:pPr>
              <w:spacing w:before="120"/>
              <w:ind w:right="-116"/>
              <w:rPr>
                <w:rFonts w:ascii="Arial" w:hAnsi="Arial" w:cs="Arial"/>
                <w:sz w:val="20"/>
                <w:szCs w:val="20"/>
              </w:rPr>
            </w:pPr>
            <w:r w:rsidRPr="00DC7DCA">
              <w:rPr>
                <w:rFonts w:ascii="Arial" w:hAnsi="Arial" w:cs="Arial"/>
                <w:sz w:val="20"/>
                <w:szCs w:val="20"/>
              </w:rPr>
              <w:t>A closed economy does not trade with the rest of the world; an open economy does.</w:t>
            </w:r>
          </w:p>
          <w:p w14:paraId="4B2A924E" w14:textId="77777777" w:rsidR="000D4B8B" w:rsidRPr="00DC7DCA" w:rsidRDefault="000D4B8B" w:rsidP="00455537">
            <w:pPr>
              <w:spacing w:before="120"/>
              <w:ind w:right="-116"/>
              <w:rPr>
                <w:rFonts w:ascii="Arial" w:hAnsi="Arial" w:cs="Arial"/>
                <w:sz w:val="20"/>
                <w:szCs w:val="20"/>
              </w:rPr>
            </w:pPr>
            <w:r w:rsidRPr="00DC7DCA">
              <w:rPr>
                <w:rFonts w:ascii="Arial" w:hAnsi="Arial" w:cs="Arial"/>
                <w:sz w:val="20"/>
                <w:szCs w:val="20"/>
              </w:rPr>
              <w:t>Ensure that learners fully understand the four-sector circular flow of income model of an open economy.</w:t>
            </w:r>
          </w:p>
          <w:p w14:paraId="0F72A1FB" w14:textId="13B81772" w:rsidR="000D4B8B" w:rsidRPr="00B678D5" w:rsidRDefault="000D4B8B" w:rsidP="00455537">
            <w:pPr>
              <w:spacing w:before="120"/>
              <w:rPr>
                <w:rFonts w:ascii="Arial" w:hAnsi="Arial" w:cs="Arial"/>
                <w:sz w:val="20"/>
                <w:szCs w:val="20"/>
              </w:rPr>
            </w:pPr>
            <w:r w:rsidRPr="00DC7DCA">
              <w:rPr>
                <w:rFonts w:ascii="Arial" w:hAnsi="Arial" w:cs="Arial"/>
                <w:sz w:val="20"/>
                <w:szCs w:val="20"/>
              </w:rPr>
              <w:t>This activity provides a good opportunity for peer mentoring.</w:t>
            </w:r>
          </w:p>
        </w:tc>
      </w:tr>
      <w:tr w:rsidR="00BF1997" w:rsidRPr="00B678D5" w14:paraId="3A0205C1" w14:textId="77777777" w:rsidTr="00EC767D">
        <w:trPr>
          <w:gridAfter w:val="1"/>
          <w:wAfter w:w="590" w:type="dxa"/>
          <w:trHeight w:val="20"/>
        </w:trPr>
        <w:tc>
          <w:tcPr>
            <w:tcW w:w="2127" w:type="dxa"/>
          </w:tcPr>
          <w:p w14:paraId="3E5CE026" w14:textId="3783D8BE" w:rsidR="005C1EDD" w:rsidRDefault="00BF1997" w:rsidP="00AA46C9">
            <w:pPr>
              <w:ind w:right="-108"/>
              <w:rPr>
                <w:rFonts w:ascii="Arial" w:hAnsi="Arial" w:cs="Arial"/>
                <w:sz w:val="20"/>
                <w:szCs w:val="20"/>
              </w:rPr>
            </w:pPr>
            <w:r>
              <w:rPr>
                <w:rFonts w:ascii="Arial" w:hAnsi="Arial" w:cs="Arial"/>
                <w:sz w:val="20"/>
                <w:szCs w:val="20"/>
              </w:rPr>
              <w:t>Equilibrium and disequilibrium</w:t>
            </w:r>
          </w:p>
          <w:p w14:paraId="4CE9329E" w14:textId="637FF167" w:rsidR="00BF1997" w:rsidRDefault="009C06A2" w:rsidP="00455537">
            <w:pPr>
              <w:spacing w:before="120"/>
              <w:ind w:right="-108"/>
              <w:rPr>
                <w:rFonts w:ascii="Arial" w:hAnsi="Arial" w:cs="Arial"/>
                <w:sz w:val="20"/>
                <w:szCs w:val="20"/>
              </w:rPr>
            </w:pPr>
            <w:r w:rsidRPr="005C1EDD">
              <w:rPr>
                <w:rFonts w:ascii="Arial" w:hAnsi="Arial" w:cs="Arial"/>
                <w:b/>
                <w:bCs/>
                <w:color w:val="E21951"/>
                <w:sz w:val="20"/>
                <w:szCs w:val="20"/>
              </w:rPr>
              <w:t>KC3</w:t>
            </w:r>
          </w:p>
        </w:tc>
        <w:tc>
          <w:tcPr>
            <w:tcW w:w="6662" w:type="dxa"/>
          </w:tcPr>
          <w:p w14:paraId="2947B091" w14:textId="7D2E8FA6" w:rsidR="00BF1997" w:rsidRPr="00B678D5" w:rsidRDefault="008D61B5" w:rsidP="00A472F7">
            <w:pPr>
              <w:rPr>
                <w:rFonts w:ascii="Arial" w:hAnsi="Arial" w:cs="Arial"/>
                <w:sz w:val="20"/>
                <w:szCs w:val="20"/>
              </w:rPr>
            </w:pPr>
            <w:r>
              <w:rPr>
                <w:rFonts w:ascii="Arial" w:hAnsi="Arial" w:cs="Arial"/>
                <w:sz w:val="20"/>
                <w:szCs w:val="20"/>
              </w:rPr>
              <w:t xml:space="preserve">Display the circular flow diagram. Explain the concept of equilibrium (where injections = withdrawals). Now change the injections and withdrawals and </w:t>
            </w:r>
            <w:r w:rsidR="00A472F7">
              <w:rPr>
                <w:rFonts w:ascii="Arial" w:hAnsi="Arial" w:cs="Arial"/>
                <w:sz w:val="20"/>
                <w:szCs w:val="20"/>
              </w:rPr>
              <w:t>a</w:t>
            </w:r>
            <w:r w:rsidR="00590D36">
              <w:rPr>
                <w:rFonts w:ascii="Arial" w:hAnsi="Arial" w:cs="Arial"/>
                <w:sz w:val="20"/>
                <w:szCs w:val="20"/>
              </w:rPr>
              <w:t>sk learners</w:t>
            </w:r>
            <w:r>
              <w:rPr>
                <w:rFonts w:ascii="Arial" w:hAnsi="Arial" w:cs="Arial"/>
                <w:sz w:val="20"/>
                <w:szCs w:val="20"/>
              </w:rPr>
              <w:t xml:space="preserve"> what would have to the level of national income.</w:t>
            </w:r>
          </w:p>
        </w:tc>
        <w:tc>
          <w:tcPr>
            <w:tcW w:w="5783" w:type="dxa"/>
          </w:tcPr>
          <w:p w14:paraId="3E4D63FF" w14:textId="5A4C59C7" w:rsidR="00BF1997" w:rsidRPr="00B678D5" w:rsidRDefault="008D61B5" w:rsidP="00AA46C9">
            <w:pPr>
              <w:rPr>
                <w:rFonts w:ascii="Arial" w:hAnsi="Arial" w:cs="Arial"/>
                <w:sz w:val="20"/>
                <w:szCs w:val="20"/>
              </w:rPr>
            </w:pPr>
            <w:r>
              <w:rPr>
                <w:rFonts w:ascii="Arial" w:hAnsi="Arial" w:cs="Arial"/>
                <w:sz w:val="20"/>
                <w:szCs w:val="20"/>
              </w:rPr>
              <w:t>Mini whiteboard activity is good for this activity</w:t>
            </w:r>
            <w:r w:rsidR="00976DEE">
              <w:rPr>
                <w:rFonts w:ascii="Arial" w:hAnsi="Arial" w:cs="Arial"/>
                <w:sz w:val="20"/>
                <w:szCs w:val="20"/>
              </w:rPr>
              <w:t>.</w:t>
            </w:r>
          </w:p>
        </w:tc>
      </w:tr>
      <w:tr w:rsidR="00BF1997" w:rsidRPr="00B678D5" w14:paraId="2D0CE988" w14:textId="77777777" w:rsidTr="00C3786F">
        <w:trPr>
          <w:gridAfter w:val="1"/>
          <w:wAfter w:w="590" w:type="dxa"/>
        </w:trPr>
        <w:tc>
          <w:tcPr>
            <w:tcW w:w="14572" w:type="dxa"/>
            <w:gridSpan w:val="3"/>
          </w:tcPr>
          <w:p w14:paraId="12A3B2BE" w14:textId="03DA2501" w:rsidR="00BF1997" w:rsidRPr="00B678D5" w:rsidRDefault="00FC34F2" w:rsidP="00AA46C9">
            <w:pPr>
              <w:rPr>
                <w:rFonts w:ascii="Arial" w:hAnsi="Arial" w:cs="Arial"/>
                <w:sz w:val="20"/>
                <w:szCs w:val="20"/>
              </w:rPr>
            </w:pPr>
            <w:r>
              <w:rPr>
                <w:rFonts w:ascii="Arial" w:hAnsi="Arial" w:cs="Arial"/>
                <w:b/>
                <w:sz w:val="20"/>
                <w:szCs w:val="20"/>
              </w:rPr>
              <w:t xml:space="preserve">4.3 </w:t>
            </w:r>
            <w:r w:rsidR="00BF1997" w:rsidRPr="00B678D5">
              <w:rPr>
                <w:rFonts w:ascii="Arial" w:hAnsi="Arial" w:cs="Arial"/>
                <w:b/>
                <w:sz w:val="20"/>
                <w:szCs w:val="20"/>
              </w:rPr>
              <w:t>Aggregate Demand (AD) and Aggregate Supply (AS) analysis</w:t>
            </w:r>
          </w:p>
        </w:tc>
      </w:tr>
      <w:tr w:rsidR="00BF1997" w:rsidRPr="00B678D5" w14:paraId="14DDB23C" w14:textId="77777777" w:rsidTr="00C3786F">
        <w:trPr>
          <w:gridAfter w:val="1"/>
          <w:wAfter w:w="590" w:type="dxa"/>
        </w:trPr>
        <w:tc>
          <w:tcPr>
            <w:tcW w:w="2127" w:type="dxa"/>
          </w:tcPr>
          <w:p w14:paraId="1C1B2BEE" w14:textId="77777777" w:rsidR="00BF1997" w:rsidRDefault="00BF1997" w:rsidP="00AA46C9">
            <w:pPr>
              <w:ind w:right="-108"/>
              <w:rPr>
                <w:rFonts w:ascii="Arial" w:hAnsi="Arial" w:cs="Arial"/>
                <w:sz w:val="20"/>
                <w:szCs w:val="20"/>
              </w:rPr>
            </w:pPr>
            <w:r>
              <w:rPr>
                <w:rFonts w:ascii="Arial" w:hAnsi="Arial" w:cs="Arial"/>
                <w:sz w:val="20"/>
                <w:szCs w:val="20"/>
              </w:rPr>
              <w:lastRenderedPageBreak/>
              <w:t>Definition of aggregate demand</w:t>
            </w:r>
            <w:r w:rsidR="008D61B5">
              <w:rPr>
                <w:rFonts w:ascii="Arial" w:hAnsi="Arial" w:cs="Arial"/>
                <w:sz w:val="20"/>
                <w:szCs w:val="20"/>
              </w:rPr>
              <w:t>.</w:t>
            </w:r>
          </w:p>
          <w:p w14:paraId="6EB8844F" w14:textId="0E42DF50" w:rsidR="008D61B5" w:rsidRPr="00B678D5" w:rsidRDefault="008D61B5" w:rsidP="00455537">
            <w:pPr>
              <w:spacing w:before="120"/>
              <w:ind w:right="-108"/>
              <w:rPr>
                <w:rFonts w:ascii="Arial" w:hAnsi="Arial" w:cs="Arial"/>
                <w:sz w:val="20"/>
                <w:szCs w:val="20"/>
              </w:rPr>
            </w:pPr>
            <w:r>
              <w:rPr>
                <w:rFonts w:ascii="Arial" w:hAnsi="Arial" w:cs="Arial"/>
                <w:sz w:val="20"/>
                <w:szCs w:val="20"/>
              </w:rPr>
              <w:t>Determinants of AD</w:t>
            </w:r>
          </w:p>
        </w:tc>
        <w:tc>
          <w:tcPr>
            <w:tcW w:w="6662" w:type="dxa"/>
          </w:tcPr>
          <w:p w14:paraId="4EA851A4" w14:textId="02E1C204" w:rsidR="00BF1997" w:rsidRDefault="0018714A" w:rsidP="00BF1997">
            <w:pPr>
              <w:rPr>
                <w:rFonts w:ascii="Arial" w:hAnsi="Arial" w:cs="Arial"/>
                <w:sz w:val="20"/>
                <w:szCs w:val="20"/>
              </w:rPr>
            </w:pPr>
            <w:r>
              <w:rPr>
                <w:rFonts w:ascii="Arial" w:hAnsi="Arial" w:cs="Arial"/>
                <w:sz w:val="20"/>
                <w:szCs w:val="20"/>
              </w:rPr>
              <w:t>Recap</w:t>
            </w:r>
            <w:r w:rsidR="00BF1997" w:rsidRPr="00B678D5">
              <w:rPr>
                <w:rFonts w:ascii="Arial" w:hAnsi="Arial" w:cs="Arial"/>
                <w:sz w:val="20"/>
                <w:szCs w:val="20"/>
              </w:rPr>
              <w:t xml:space="preserve"> learning on demand and supply and how they interact to determine an equilibrium price from the earlier AS unit on </w:t>
            </w:r>
            <w:r w:rsidR="00BF1997" w:rsidRPr="00B678D5">
              <w:rPr>
                <w:rFonts w:ascii="Arial" w:hAnsi="Arial" w:cs="Arial"/>
                <w:i/>
                <w:sz w:val="20"/>
                <w:szCs w:val="20"/>
              </w:rPr>
              <w:t>The price system and the microeconomy</w:t>
            </w:r>
            <w:r w:rsidR="00BF1997" w:rsidRPr="00B678D5">
              <w:rPr>
                <w:rFonts w:ascii="Arial" w:hAnsi="Arial" w:cs="Arial"/>
                <w:sz w:val="20"/>
                <w:szCs w:val="20"/>
              </w:rPr>
              <w:t xml:space="preserve">. </w:t>
            </w:r>
          </w:p>
          <w:p w14:paraId="766A15A1" w14:textId="2FDF5007" w:rsidR="00BF1997" w:rsidRDefault="00BF1997" w:rsidP="00455537">
            <w:pPr>
              <w:spacing w:before="120"/>
              <w:rPr>
                <w:rFonts w:ascii="Arial" w:hAnsi="Arial" w:cs="Arial"/>
                <w:sz w:val="20"/>
                <w:szCs w:val="20"/>
              </w:rPr>
            </w:pPr>
            <w:r>
              <w:rPr>
                <w:rFonts w:ascii="Arial" w:hAnsi="Arial" w:cs="Arial"/>
                <w:sz w:val="20"/>
                <w:szCs w:val="20"/>
              </w:rPr>
              <w:t>Explain how aggregate demand is total demand.</w:t>
            </w:r>
          </w:p>
          <w:p w14:paraId="37B8B852" w14:textId="01AEF43F" w:rsidR="00BF1997" w:rsidRPr="00B678D5" w:rsidRDefault="00BF1997" w:rsidP="00455537">
            <w:pPr>
              <w:spacing w:before="120"/>
              <w:rPr>
                <w:rFonts w:ascii="Arial" w:hAnsi="Arial" w:cs="Arial"/>
                <w:sz w:val="20"/>
                <w:szCs w:val="20"/>
              </w:rPr>
            </w:pPr>
            <w:r>
              <w:rPr>
                <w:rFonts w:ascii="Arial" w:hAnsi="Arial" w:cs="Arial"/>
                <w:sz w:val="20"/>
                <w:szCs w:val="20"/>
              </w:rPr>
              <w:t xml:space="preserve">Demonstrate on board the components by asking </w:t>
            </w:r>
            <w:r w:rsidR="009D2F32">
              <w:rPr>
                <w:rFonts w:ascii="Arial" w:hAnsi="Arial" w:cs="Arial"/>
                <w:sz w:val="20"/>
                <w:szCs w:val="20"/>
              </w:rPr>
              <w:t>learners</w:t>
            </w:r>
            <w:r>
              <w:rPr>
                <w:rFonts w:ascii="Arial" w:hAnsi="Arial" w:cs="Arial"/>
                <w:sz w:val="20"/>
                <w:szCs w:val="20"/>
              </w:rPr>
              <w:t xml:space="preserve"> who demand goods and services in an economy.</w:t>
            </w:r>
          </w:p>
        </w:tc>
        <w:tc>
          <w:tcPr>
            <w:tcW w:w="5783" w:type="dxa"/>
          </w:tcPr>
          <w:p w14:paraId="4483F1BD" w14:textId="0B0F93A9" w:rsidR="00BF1997" w:rsidRPr="00B678D5" w:rsidRDefault="008D61B5" w:rsidP="00976DEE">
            <w:pPr>
              <w:rPr>
                <w:rFonts w:ascii="Arial" w:hAnsi="Arial" w:cs="Arial"/>
                <w:sz w:val="20"/>
                <w:szCs w:val="20"/>
              </w:rPr>
            </w:pPr>
            <w:r>
              <w:rPr>
                <w:rFonts w:ascii="Arial" w:hAnsi="Arial" w:cs="Arial"/>
                <w:sz w:val="20"/>
                <w:szCs w:val="20"/>
              </w:rPr>
              <w:t>N</w:t>
            </w:r>
            <w:r w:rsidR="00976DEE">
              <w:rPr>
                <w:rFonts w:ascii="Arial" w:hAnsi="Arial" w:cs="Arial"/>
                <w:sz w:val="20"/>
                <w:szCs w:val="20"/>
              </w:rPr>
              <w:t>ote:</w:t>
            </w:r>
            <w:r>
              <w:rPr>
                <w:rFonts w:ascii="Arial" w:hAnsi="Arial" w:cs="Arial"/>
                <w:sz w:val="20"/>
                <w:szCs w:val="20"/>
              </w:rPr>
              <w:t xml:space="preserve"> Detailed knowledge of components is not required.</w:t>
            </w:r>
          </w:p>
        </w:tc>
      </w:tr>
      <w:tr w:rsidR="00B07544" w:rsidRPr="00B678D5" w14:paraId="1883B886" w14:textId="77777777" w:rsidTr="00C3786F">
        <w:trPr>
          <w:gridAfter w:val="1"/>
          <w:wAfter w:w="590" w:type="dxa"/>
        </w:trPr>
        <w:tc>
          <w:tcPr>
            <w:tcW w:w="2127" w:type="dxa"/>
          </w:tcPr>
          <w:p w14:paraId="5117DF70" w14:textId="77777777" w:rsidR="00BF1997" w:rsidRDefault="00B07544" w:rsidP="00AA46C9">
            <w:pPr>
              <w:ind w:right="-108"/>
              <w:rPr>
                <w:rFonts w:ascii="Arial" w:hAnsi="Arial" w:cs="Arial"/>
                <w:sz w:val="20"/>
                <w:szCs w:val="20"/>
              </w:rPr>
            </w:pPr>
            <w:r w:rsidRPr="00B678D5">
              <w:rPr>
                <w:rFonts w:ascii="Arial" w:hAnsi="Arial" w:cs="Arial"/>
                <w:sz w:val="20"/>
                <w:szCs w:val="20"/>
              </w:rPr>
              <w:t xml:space="preserve">The shape </w:t>
            </w:r>
            <w:r w:rsidR="00BF1997">
              <w:rPr>
                <w:rFonts w:ascii="Arial" w:hAnsi="Arial" w:cs="Arial"/>
                <w:sz w:val="20"/>
                <w:szCs w:val="20"/>
              </w:rPr>
              <w:t>of AD</w:t>
            </w:r>
          </w:p>
          <w:p w14:paraId="49B67DDB" w14:textId="1E907EDF" w:rsidR="00B07544" w:rsidRPr="00B678D5" w:rsidRDefault="00BF1997" w:rsidP="001C10CF">
            <w:pPr>
              <w:ind w:right="-108"/>
              <w:rPr>
                <w:rFonts w:ascii="Arial" w:hAnsi="Arial" w:cs="Arial"/>
                <w:sz w:val="20"/>
                <w:szCs w:val="20"/>
              </w:rPr>
            </w:pPr>
            <w:r>
              <w:rPr>
                <w:rFonts w:ascii="Arial" w:hAnsi="Arial" w:cs="Arial"/>
                <w:sz w:val="20"/>
                <w:szCs w:val="20"/>
              </w:rPr>
              <w:t>Causes of shifts in AD</w:t>
            </w:r>
          </w:p>
        </w:tc>
        <w:tc>
          <w:tcPr>
            <w:tcW w:w="6662" w:type="dxa"/>
          </w:tcPr>
          <w:p w14:paraId="4F0D809E" w14:textId="0B1F3525" w:rsidR="00B07544" w:rsidRPr="00B678D5" w:rsidRDefault="00A472F7" w:rsidP="00AA46C9">
            <w:pPr>
              <w:rPr>
                <w:rFonts w:ascii="Arial" w:hAnsi="Arial" w:cs="Arial"/>
                <w:sz w:val="20"/>
                <w:szCs w:val="20"/>
              </w:rPr>
            </w:pPr>
            <w:r>
              <w:rPr>
                <w:rFonts w:ascii="Arial" w:hAnsi="Arial" w:cs="Arial"/>
                <w:sz w:val="20"/>
                <w:szCs w:val="20"/>
              </w:rPr>
              <w:t xml:space="preserve">In </w:t>
            </w:r>
            <w:r w:rsidR="00B07544" w:rsidRPr="00B678D5">
              <w:rPr>
                <w:rFonts w:ascii="Arial" w:hAnsi="Arial" w:cs="Arial"/>
                <w:sz w:val="20"/>
                <w:szCs w:val="20"/>
              </w:rPr>
              <w:t xml:space="preserve">groups </w:t>
            </w:r>
            <w:r>
              <w:rPr>
                <w:rFonts w:ascii="Arial" w:hAnsi="Arial" w:cs="Arial"/>
                <w:sz w:val="20"/>
                <w:szCs w:val="20"/>
              </w:rPr>
              <w:t xml:space="preserve">learners </w:t>
            </w:r>
            <w:r w:rsidR="00B07544" w:rsidRPr="00B678D5">
              <w:rPr>
                <w:rFonts w:ascii="Arial" w:hAnsi="Arial" w:cs="Arial"/>
                <w:sz w:val="20"/>
                <w:szCs w:val="20"/>
              </w:rPr>
              <w:t>find examples in their own economy of the four main components of aggregate demand:</w:t>
            </w:r>
          </w:p>
          <w:p w14:paraId="540C1B05" w14:textId="77777777" w:rsidR="00B07544" w:rsidRPr="00B678D5" w:rsidRDefault="00B07544" w:rsidP="00455537">
            <w:pPr>
              <w:numPr>
                <w:ilvl w:val="0"/>
                <w:numId w:val="59"/>
              </w:numPr>
              <w:ind w:left="647" w:hanging="284"/>
              <w:rPr>
                <w:rFonts w:ascii="Arial" w:hAnsi="Arial" w:cs="Arial"/>
                <w:sz w:val="20"/>
                <w:szCs w:val="20"/>
              </w:rPr>
            </w:pPr>
            <w:r w:rsidRPr="00B678D5">
              <w:rPr>
                <w:rFonts w:ascii="Arial" w:hAnsi="Arial" w:cs="Arial"/>
                <w:sz w:val="20"/>
                <w:szCs w:val="20"/>
              </w:rPr>
              <w:t>consumer spending</w:t>
            </w:r>
          </w:p>
          <w:p w14:paraId="6F755EB0" w14:textId="77777777" w:rsidR="00B07544" w:rsidRPr="00B678D5" w:rsidRDefault="00B07544" w:rsidP="00455537">
            <w:pPr>
              <w:numPr>
                <w:ilvl w:val="0"/>
                <w:numId w:val="59"/>
              </w:numPr>
              <w:ind w:left="647" w:hanging="284"/>
              <w:rPr>
                <w:rFonts w:ascii="Arial" w:hAnsi="Arial" w:cs="Arial"/>
                <w:sz w:val="20"/>
                <w:szCs w:val="20"/>
              </w:rPr>
            </w:pPr>
            <w:r w:rsidRPr="00B678D5">
              <w:rPr>
                <w:rFonts w:ascii="Arial" w:hAnsi="Arial" w:cs="Arial"/>
                <w:sz w:val="20"/>
                <w:szCs w:val="20"/>
              </w:rPr>
              <w:t>investment</w:t>
            </w:r>
          </w:p>
          <w:p w14:paraId="04BE77E8" w14:textId="77777777" w:rsidR="00B07544" w:rsidRPr="00B678D5" w:rsidRDefault="00B07544" w:rsidP="00455537">
            <w:pPr>
              <w:numPr>
                <w:ilvl w:val="0"/>
                <w:numId w:val="59"/>
              </w:numPr>
              <w:ind w:left="647" w:hanging="284"/>
              <w:rPr>
                <w:rFonts w:ascii="Arial" w:hAnsi="Arial" w:cs="Arial"/>
                <w:sz w:val="20"/>
                <w:szCs w:val="20"/>
              </w:rPr>
            </w:pPr>
            <w:r w:rsidRPr="00B678D5">
              <w:rPr>
                <w:rFonts w:ascii="Arial" w:hAnsi="Arial" w:cs="Arial"/>
                <w:sz w:val="20"/>
                <w:szCs w:val="20"/>
              </w:rPr>
              <w:t>government spending</w:t>
            </w:r>
          </w:p>
          <w:p w14:paraId="1A0ABD66" w14:textId="625AB696" w:rsidR="00B07544" w:rsidRPr="00B678D5" w:rsidRDefault="00B07544" w:rsidP="00455537">
            <w:pPr>
              <w:numPr>
                <w:ilvl w:val="0"/>
                <w:numId w:val="59"/>
              </w:numPr>
              <w:ind w:left="647" w:hanging="284"/>
              <w:rPr>
                <w:rFonts w:ascii="Arial" w:hAnsi="Arial" w:cs="Arial"/>
                <w:sz w:val="20"/>
                <w:szCs w:val="20"/>
              </w:rPr>
            </w:pPr>
            <w:r w:rsidRPr="00B678D5">
              <w:rPr>
                <w:rFonts w:ascii="Arial" w:hAnsi="Arial" w:cs="Arial"/>
                <w:sz w:val="20"/>
                <w:szCs w:val="20"/>
              </w:rPr>
              <w:t>net exports (exports minus imports).</w:t>
            </w:r>
          </w:p>
          <w:p w14:paraId="0200DDAC" w14:textId="65DCCABE" w:rsidR="00B07544" w:rsidRPr="00B678D5" w:rsidRDefault="00270CAC" w:rsidP="00455537">
            <w:pPr>
              <w:spacing w:before="120"/>
              <w:rPr>
                <w:rFonts w:ascii="Arial" w:hAnsi="Arial" w:cs="Arial"/>
                <w:sz w:val="20"/>
                <w:szCs w:val="20"/>
              </w:rPr>
            </w:pPr>
            <w:r>
              <w:rPr>
                <w:rFonts w:ascii="Arial" w:hAnsi="Arial" w:cs="Arial"/>
                <w:sz w:val="20"/>
                <w:szCs w:val="20"/>
              </w:rPr>
              <w:t>Class discussion</w:t>
            </w:r>
            <w:r w:rsidR="00B07544" w:rsidRPr="00B678D5">
              <w:rPr>
                <w:rFonts w:ascii="Arial" w:hAnsi="Arial" w:cs="Arial"/>
                <w:sz w:val="20"/>
                <w:szCs w:val="20"/>
              </w:rPr>
              <w:t xml:space="preserve"> on each group’s findings.</w:t>
            </w:r>
          </w:p>
          <w:p w14:paraId="1B8202BF" w14:textId="5941A094" w:rsidR="00B07544" w:rsidRDefault="00BF1997" w:rsidP="00455537">
            <w:pPr>
              <w:spacing w:before="120"/>
              <w:rPr>
                <w:rFonts w:ascii="Arial" w:hAnsi="Arial" w:cs="Arial"/>
                <w:sz w:val="20"/>
                <w:szCs w:val="20"/>
              </w:rPr>
            </w:pPr>
            <w:r>
              <w:rPr>
                <w:rFonts w:ascii="Arial" w:hAnsi="Arial" w:cs="Arial"/>
                <w:sz w:val="20"/>
                <w:szCs w:val="20"/>
              </w:rPr>
              <w:t>G</w:t>
            </w:r>
            <w:r w:rsidR="00B07544" w:rsidRPr="00B678D5">
              <w:rPr>
                <w:rFonts w:ascii="Arial" w:hAnsi="Arial" w:cs="Arial"/>
                <w:sz w:val="20"/>
                <w:szCs w:val="20"/>
              </w:rPr>
              <w:t xml:space="preserve">ive learners the required component data and </w:t>
            </w:r>
            <w:r w:rsidR="009D2F32">
              <w:rPr>
                <w:rFonts w:ascii="Arial" w:hAnsi="Arial" w:cs="Arial"/>
                <w:sz w:val="20"/>
                <w:szCs w:val="20"/>
              </w:rPr>
              <w:t>they</w:t>
            </w:r>
            <w:r w:rsidR="00B07544" w:rsidRPr="00B678D5">
              <w:rPr>
                <w:rFonts w:ascii="Arial" w:hAnsi="Arial" w:cs="Arial"/>
                <w:sz w:val="20"/>
                <w:szCs w:val="20"/>
              </w:rPr>
              <w:t xml:space="preserve"> plot an AD curve.</w:t>
            </w:r>
          </w:p>
          <w:p w14:paraId="4773C37B" w14:textId="4BED00AE" w:rsidR="00BF1997" w:rsidRPr="00BF1997" w:rsidRDefault="00675961" w:rsidP="00455537">
            <w:pPr>
              <w:spacing w:before="120"/>
              <w:rPr>
                <w:rFonts w:ascii="Arial" w:hAnsi="Arial" w:cs="Arial"/>
                <w:bCs/>
                <w:sz w:val="20"/>
                <w:szCs w:val="20"/>
              </w:rPr>
            </w:pPr>
            <w:r>
              <w:rPr>
                <w:rFonts w:ascii="Arial" w:hAnsi="Arial" w:cs="Arial"/>
                <w:sz w:val="20"/>
                <w:szCs w:val="20"/>
              </w:rPr>
              <w:t>Learners</w:t>
            </w:r>
            <w:r w:rsidR="00BF1997" w:rsidRPr="00BF1997">
              <w:rPr>
                <w:rFonts w:ascii="Arial" w:hAnsi="Arial" w:cs="Arial"/>
                <w:bCs/>
                <w:sz w:val="20"/>
                <w:szCs w:val="20"/>
              </w:rPr>
              <w:t xml:space="preserve"> plot new curves by giving scenarios of changing factors which would shift the AD curve e.g. C,I, G, X,M</w:t>
            </w:r>
          </w:p>
        </w:tc>
        <w:tc>
          <w:tcPr>
            <w:tcW w:w="5783" w:type="dxa"/>
          </w:tcPr>
          <w:p w14:paraId="16CED9BC" w14:textId="2A50E4E9" w:rsidR="00B07544" w:rsidRPr="00B678D5" w:rsidRDefault="00B07544" w:rsidP="00AA46C9">
            <w:pPr>
              <w:rPr>
                <w:rFonts w:ascii="Arial" w:hAnsi="Arial" w:cs="Arial"/>
                <w:sz w:val="20"/>
                <w:szCs w:val="20"/>
              </w:rPr>
            </w:pPr>
          </w:p>
        </w:tc>
      </w:tr>
      <w:tr w:rsidR="00B07544" w:rsidRPr="00B678D5" w14:paraId="3B8EE1D5" w14:textId="77777777" w:rsidTr="00C3786F">
        <w:trPr>
          <w:gridAfter w:val="1"/>
          <w:wAfter w:w="590" w:type="dxa"/>
        </w:trPr>
        <w:tc>
          <w:tcPr>
            <w:tcW w:w="2127" w:type="dxa"/>
          </w:tcPr>
          <w:p w14:paraId="192E58DF" w14:textId="4C0925F4" w:rsidR="00B07544" w:rsidRPr="00B678D5" w:rsidRDefault="00BF1997" w:rsidP="00FC34F2">
            <w:pPr>
              <w:ind w:right="-108"/>
              <w:rPr>
                <w:rFonts w:ascii="Arial" w:hAnsi="Arial" w:cs="Arial"/>
                <w:sz w:val="20"/>
                <w:szCs w:val="20"/>
              </w:rPr>
            </w:pPr>
            <w:r>
              <w:rPr>
                <w:rFonts w:ascii="Arial" w:hAnsi="Arial" w:cs="Arial"/>
                <w:sz w:val="20"/>
                <w:szCs w:val="20"/>
              </w:rPr>
              <w:t>Definition of Aggregate Supply (AS)</w:t>
            </w:r>
          </w:p>
        </w:tc>
        <w:tc>
          <w:tcPr>
            <w:tcW w:w="6662" w:type="dxa"/>
          </w:tcPr>
          <w:p w14:paraId="22141D9C" w14:textId="45BA3B9C" w:rsidR="00B07544" w:rsidRPr="00B678D5" w:rsidRDefault="00745D07" w:rsidP="00AA46C9">
            <w:pPr>
              <w:rPr>
                <w:rFonts w:ascii="Arial" w:hAnsi="Arial" w:cs="Arial"/>
                <w:sz w:val="20"/>
                <w:szCs w:val="20"/>
              </w:rPr>
            </w:pPr>
            <w:r>
              <w:rPr>
                <w:rFonts w:ascii="Arial" w:hAnsi="Arial" w:cs="Arial"/>
                <w:sz w:val="20"/>
                <w:szCs w:val="20"/>
              </w:rPr>
              <w:t>Learners</w:t>
            </w:r>
            <w:r w:rsidR="00B07544" w:rsidRPr="00B678D5">
              <w:rPr>
                <w:rFonts w:ascii="Arial" w:hAnsi="Arial" w:cs="Arial"/>
                <w:sz w:val="20"/>
                <w:szCs w:val="20"/>
              </w:rPr>
              <w:t xml:space="preserve"> define aggregate supply. Discuss the suggestions provided and establish an accurate definition on the board.</w:t>
            </w:r>
          </w:p>
          <w:p w14:paraId="1098C9A2" w14:textId="148DB474" w:rsidR="00B07544" w:rsidRPr="00B678D5" w:rsidRDefault="00B07544" w:rsidP="00455537">
            <w:pPr>
              <w:spacing w:before="120"/>
              <w:rPr>
                <w:rFonts w:ascii="Arial" w:hAnsi="Arial" w:cs="Arial"/>
                <w:sz w:val="20"/>
                <w:szCs w:val="20"/>
              </w:rPr>
            </w:pPr>
            <w:r w:rsidRPr="00B678D5">
              <w:rPr>
                <w:rFonts w:ascii="Arial" w:hAnsi="Arial" w:cs="Arial"/>
                <w:sz w:val="20"/>
                <w:szCs w:val="20"/>
              </w:rPr>
              <w:t>Then draw a short-run aggregate supply curve and a long-run aggregate supply curve on the board. Use a class question and answer session to establish which is which and explain the difference in their shapes.</w:t>
            </w:r>
          </w:p>
          <w:p w14:paraId="4396E1CE" w14:textId="76BEA91E" w:rsidR="00B07544" w:rsidRPr="00B678D5" w:rsidRDefault="00427A4D" w:rsidP="00455537">
            <w:pPr>
              <w:spacing w:before="120"/>
              <w:rPr>
                <w:rFonts w:ascii="Arial" w:hAnsi="Arial" w:cs="Arial"/>
                <w:sz w:val="20"/>
                <w:szCs w:val="20"/>
              </w:rPr>
            </w:pPr>
            <w:r>
              <w:rPr>
                <w:rFonts w:ascii="Arial" w:hAnsi="Arial" w:cs="Arial"/>
                <w:sz w:val="20"/>
                <w:szCs w:val="20"/>
              </w:rPr>
              <w:t>Learners</w:t>
            </w:r>
            <w:r w:rsidR="00B07544" w:rsidRPr="00B678D5">
              <w:rPr>
                <w:rFonts w:ascii="Arial" w:hAnsi="Arial" w:cs="Arial"/>
                <w:sz w:val="20"/>
                <w:szCs w:val="20"/>
              </w:rPr>
              <w:t>:</w:t>
            </w:r>
          </w:p>
          <w:p w14:paraId="0E6166D8" w14:textId="77777777" w:rsidR="00B07544" w:rsidRPr="00B678D5" w:rsidRDefault="00B07544" w:rsidP="00455537">
            <w:pPr>
              <w:numPr>
                <w:ilvl w:val="0"/>
                <w:numId w:val="60"/>
              </w:numPr>
              <w:ind w:left="647" w:hanging="284"/>
              <w:rPr>
                <w:rFonts w:ascii="Arial" w:hAnsi="Arial" w:cs="Arial"/>
                <w:sz w:val="20"/>
                <w:szCs w:val="20"/>
              </w:rPr>
            </w:pPr>
            <w:r w:rsidRPr="00B678D5">
              <w:rPr>
                <w:rFonts w:ascii="Arial" w:hAnsi="Arial" w:cs="Arial"/>
                <w:sz w:val="20"/>
                <w:szCs w:val="20"/>
              </w:rPr>
              <w:t>plot an AS curve and an AD curve on the same graph</w:t>
            </w:r>
          </w:p>
          <w:p w14:paraId="49B31920" w14:textId="77777777" w:rsidR="00B07544" w:rsidRPr="00B678D5" w:rsidRDefault="00B07544" w:rsidP="00455537">
            <w:pPr>
              <w:numPr>
                <w:ilvl w:val="0"/>
                <w:numId w:val="60"/>
              </w:numPr>
              <w:ind w:left="647" w:hanging="284"/>
              <w:rPr>
                <w:rFonts w:ascii="Arial" w:hAnsi="Arial" w:cs="Arial"/>
                <w:sz w:val="20"/>
                <w:szCs w:val="20"/>
              </w:rPr>
            </w:pPr>
            <w:r w:rsidRPr="00B678D5">
              <w:rPr>
                <w:rFonts w:ascii="Arial" w:hAnsi="Arial" w:cs="Arial"/>
                <w:sz w:val="20"/>
                <w:szCs w:val="20"/>
              </w:rPr>
              <w:t>use the resulting graph to explain the output gap.</w:t>
            </w:r>
            <w:r w:rsidR="00745D07">
              <w:rPr>
                <w:rFonts w:ascii="Arial" w:hAnsi="Arial" w:cs="Arial"/>
                <w:sz w:val="20"/>
                <w:szCs w:val="20"/>
              </w:rPr>
              <w:t xml:space="preserve"> (</w:t>
            </w:r>
            <w:r w:rsidRPr="00B678D5">
              <w:rPr>
                <w:rFonts w:ascii="Arial" w:hAnsi="Arial" w:cs="Arial"/>
                <w:b/>
                <w:sz w:val="20"/>
                <w:szCs w:val="20"/>
              </w:rPr>
              <w:t>F)</w:t>
            </w:r>
            <w:r w:rsidRPr="00B678D5">
              <w:rPr>
                <w:rFonts w:ascii="Arial" w:hAnsi="Arial" w:cs="Arial"/>
                <w:sz w:val="20"/>
                <w:szCs w:val="20"/>
              </w:rPr>
              <w:t xml:space="preserve"> </w:t>
            </w:r>
          </w:p>
        </w:tc>
        <w:tc>
          <w:tcPr>
            <w:tcW w:w="5783" w:type="dxa"/>
          </w:tcPr>
          <w:p w14:paraId="462CB0FE" w14:textId="315FFF5D" w:rsidR="00B07544" w:rsidRPr="00B678D5" w:rsidRDefault="00BF1997" w:rsidP="001C10CF">
            <w:pPr>
              <w:rPr>
                <w:rFonts w:ascii="Arial" w:hAnsi="Arial" w:cs="Arial"/>
                <w:sz w:val="20"/>
                <w:szCs w:val="20"/>
              </w:rPr>
            </w:pPr>
            <w:r w:rsidRPr="00BF1997">
              <w:rPr>
                <w:rFonts w:ascii="Arial" w:hAnsi="Arial" w:cs="Arial"/>
                <w:sz w:val="20"/>
                <w:szCs w:val="20"/>
              </w:rPr>
              <w:t>LRAS, either a vertical line or in three sections – highly elastic, upward sloping, vertical)</w:t>
            </w:r>
            <w:r w:rsidR="00976DEE">
              <w:rPr>
                <w:rFonts w:ascii="Arial" w:hAnsi="Arial" w:cs="Arial"/>
                <w:sz w:val="20"/>
                <w:szCs w:val="20"/>
              </w:rPr>
              <w:t>.</w:t>
            </w:r>
          </w:p>
        </w:tc>
      </w:tr>
      <w:tr w:rsidR="00B07544" w:rsidRPr="00B678D5" w14:paraId="3F8ACB0D" w14:textId="77777777" w:rsidTr="00C3786F">
        <w:trPr>
          <w:gridAfter w:val="1"/>
          <w:wAfter w:w="590" w:type="dxa"/>
        </w:trPr>
        <w:tc>
          <w:tcPr>
            <w:tcW w:w="2127" w:type="dxa"/>
          </w:tcPr>
          <w:p w14:paraId="737A6EE2" w14:textId="0411E4D9" w:rsidR="00B07544" w:rsidRPr="005523BF" w:rsidRDefault="00CA7351" w:rsidP="005523BF">
            <w:pPr>
              <w:rPr>
                <w:rFonts w:ascii="Arial" w:hAnsi="Arial" w:cs="Arial"/>
                <w:sz w:val="20"/>
                <w:szCs w:val="20"/>
              </w:rPr>
            </w:pPr>
            <w:r w:rsidRPr="005523BF">
              <w:rPr>
                <w:rFonts w:ascii="Arial" w:hAnsi="Arial" w:cs="Arial"/>
                <w:sz w:val="20"/>
                <w:szCs w:val="20"/>
              </w:rPr>
              <w:t>causes of a shift in the AS curve in the short run (SRAS)</w:t>
            </w:r>
            <w:r w:rsidR="005523BF">
              <w:rPr>
                <w:rFonts w:ascii="Arial" w:hAnsi="Arial" w:cs="Arial"/>
                <w:sz w:val="20"/>
                <w:szCs w:val="20"/>
              </w:rPr>
              <w:t>.</w:t>
            </w:r>
          </w:p>
        </w:tc>
        <w:tc>
          <w:tcPr>
            <w:tcW w:w="6662" w:type="dxa"/>
          </w:tcPr>
          <w:p w14:paraId="26A41938" w14:textId="4AD4705F" w:rsidR="00B07544" w:rsidRPr="005523BF" w:rsidRDefault="005523BF" w:rsidP="00AA46C9">
            <w:pPr>
              <w:rPr>
                <w:rFonts w:ascii="Arial" w:hAnsi="Arial" w:cs="Arial"/>
                <w:sz w:val="20"/>
                <w:szCs w:val="20"/>
              </w:rPr>
            </w:pPr>
            <w:r w:rsidRPr="005523BF">
              <w:rPr>
                <w:rFonts w:ascii="Arial" w:hAnsi="Arial" w:cs="Arial"/>
                <w:sz w:val="20"/>
                <w:szCs w:val="20"/>
              </w:rPr>
              <w:t>Show the</w:t>
            </w:r>
            <w:r w:rsidR="00CA7351" w:rsidRPr="005523BF">
              <w:rPr>
                <w:rFonts w:ascii="Arial" w:hAnsi="Arial" w:cs="Arial"/>
                <w:sz w:val="20"/>
                <w:szCs w:val="20"/>
              </w:rPr>
              <w:t xml:space="preserve"> vid</w:t>
            </w:r>
            <w:r w:rsidRPr="005523BF">
              <w:rPr>
                <w:rFonts w:ascii="Arial" w:hAnsi="Arial" w:cs="Arial"/>
                <w:sz w:val="20"/>
                <w:szCs w:val="20"/>
              </w:rPr>
              <w:t xml:space="preserve">eo. </w:t>
            </w:r>
            <w:r w:rsidR="00675961">
              <w:rPr>
                <w:rFonts w:ascii="Arial" w:hAnsi="Arial" w:cs="Arial"/>
                <w:sz w:val="20"/>
                <w:szCs w:val="20"/>
              </w:rPr>
              <w:t>Learners</w:t>
            </w:r>
            <w:r w:rsidRPr="005523BF">
              <w:rPr>
                <w:rFonts w:ascii="Arial" w:hAnsi="Arial" w:cs="Arial"/>
                <w:sz w:val="20"/>
                <w:szCs w:val="20"/>
              </w:rPr>
              <w:t xml:space="preserve"> make notes.</w:t>
            </w:r>
          </w:p>
          <w:p w14:paraId="6DEDD60D" w14:textId="77777777" w:rsidR="00B07544" w:rsidRPr="005523BF" w:rsidRDefault="00D43C48" w:rsidP="00455537">
            <w:pPr>
              <w:spacing w:before="120"/>
              <w:ind w:right="-108"/>
              <w:rPr>
                <w:rFonts w:ascii="Arial" w:hAnsi="Arial" w:cs="Arial"/>
                <w:sz w:val="20"/>
                <w:szCs w:val="20"/>
              </w:rPr>
            </w:pPr>
            <w:r w:rsidRPr="005523BF">
              <w:rPr>
                <w:rFonts w:ascii="Arial" w:hAnsi="Arial" w:cs="Arial"/>
                <w:sz w:val="20"/>
                <w:szCs w:val="20"/>
              </w:rPr>
              <w:t>E</w:t>
            </w:r>
            <w:r w:rsidR="00B07544" w:rsidRPr="005523BF">
              <w:rPr>
                <w:rFonts w:ascii="Arial" w:hAnsi="Arial" w:cs="Arial"/>
                <w:sz w:val="20"/>
                <w:szCs w:val="20"/>
              </w:rPr>
              <w:t>stablish with the class a list of factors which:</w:t>
            </w:r>
          </w:p>
          <w:p w14:paraId="583995F3" w14:textId="77777777" w:rsidR="00B07544" w:rsidRPr="005523BF" w:rsidRDefault="00B07544" w:rsidP="00455537">
            <w:pPr>
              <w:numPr>
                <w:ilvl w:val="0"/>
                <w:numId w:val="61"/>
              </w:numPr>
              <w:ind w:left="647" w:right="-108" w:hanging="284"/>
              <w:rPr>
                <w:rFonts w:ascii="Arial" w:hAnsi="Arial" w:cs="Arial"/>
                <w:sz w:val="20"/>
                <w:szCs w:val="20"/>
              </w:rPr>
            </w:pPr>
            <w:r w:rsidRPr="005523BF">
              <w:rPr>
                <w:rFonts w:ascii="Arial" w:hAnsi="Arial" w:cs="Arial"/>
                <w:sz w:val="20"/>
                <w:szCs w:val="20"/>
              </w:rPr>
              <w:t>cause movements along the AS curve</w:t>
            </w:r>
          </w:p>
          <w:p w14:paraId="343A7467" w14:textId="6DF804DC" w:rsidR="005523BF" w:rsidRPr="005523BF" w:rsidRDefault="00B07544" w:rsidP="00455537">
            <w:pPr>
              <w:numPr>
                <w:ilvl w:val="0"/>
                <w:numId w:val="61"/>
              </w:numPr>
              <w:ind w:left="647" w:right="-108" w:hanging="284"/>
              <w:rPr>
                <w:rFonts w:ascii="Arial" w:hAnsi="Arial" w:cs="Arial"/>
                <w:sz w:val="20"/>
                <w:szCs w:val="20"/>
              </w:rPr>
            </w:pPr>
            <w:r w:rsidRPr="001C10CF">
              <w:rPr>
                <w:rFonts w:ascii="Arial" w:hAnsi="Arial" w:cs="Arial"/>
                <w:sz w:val="20"/>
                <w:szCs w:val="20"/>
              </w:rPr>
              <w:t>shift the AS curve.</w:t>
            </w:r>
          </w:p>
        </w:tc>
        <w:tc>
          <w:tcPr>
            <w:tcW w:w="5783" w:type="dxa"/>
          </w:tcPr>
          <w:p w14:paraId="556C872E" w14:textId="40153D65" w:rsidR="00B07544" w:rsidRPr="00B678D5" w:rsidRDefault="00000000" w:rsidP="00AA46C9">
            <w:pPr>
              <w:ind w:right="-34"/>
              <w:rPr>
                <w:rFonts w:ascii="Arial" w:hAnsi="Arial" w:cs="Arial"/>
                <w:sz w:val="20"/>
                <w:szCs w:val="20"/>
              </w:rPr>
            </w:pPr>
            <w:hyperlink r:id="rId72" w:history="1">
              <w:r w:rsidR="00B77D5E" w:rsidRPr="00455537">
                <w:rPr>
                  <w:rStyle w:val="Hyperlink"/>
                  <w:rFonts w:ascii="Arial" w:hAnsi="Arial" w:cs="Arial"/>
                  <w:color w:val="4A4A4A"/>
                  <w:sz w:val="20"/>
                  <w:szCs w:val="20"/>
                </w:rPr>
                <w:t>www.</w:t>
              </w:r>
              <w:r w:rsidR="005523BF" w:rsidRPr="00455537">
                <w:rPr>
                  <w:rStyle w:val="Hyperlink"/>
                  <w:rFonts w:ascii="Arial" w:hAnsi="Arial" w:cs="Arial"/>
                  <w:color w:val="4A4A4A"/>
                  <w:sz w:val="20"/>
                  <w:szCs w:val="20"/>
                </w:rPr>
                <w:t>tutor2u.net/economics/reference/aggregate-supply</w:t>
              </w:r>
            </w:hyperlink>
          </w:p>
        </w:tc>
      </w:tr>
      <w:tr w:rsidR="005523BF" w:rsidRPr="00B678D5" w14:paraId="0D2F6C95" w14:textId="77777777" w:rsidTr="00C3786F">
        <w:trPr>
          <w:gridAfter w:val="1"/>
          <w:wAfter w:w="590" w:type="dxa"/>
        </w:trPr>
        <w:tc>
          <w:tcPr>
            <w:tcW w:w="2127" w:type="dxa"/>
          </w:tcPr>
          <w:p w14:paraId="61B271F4" w14:textId="0F4C207B" w:rsidR="005523BF" w:rsidRPr="00B678D5" w:rsidRDefault="005523BF" w:rsidP="00AA46C9">
            <w:pPr>
              <w:ind w:right="-108"/>
              <w:rPr>
                <w:rFonts w:ascii="Arial" w:hAnsi="Arial" w:cs="Arial"/>
                <w:sz w:val="20"/>
                <w:szCs w:val="20"/>
              </w:rPr>
            </w:pPr>
            <w:r>
              <w:rPr>
                <w:rFonts w:ascii="Arial" w:hAnsi="Arial" w:cs="Arial"/>
                <w:sz w:val="20"/>
                <w:szCs w:val="20"/>
              </w:rPr>
              <w:t>Causes of shift in the LRAS curve</w:t>
            </w:r>
          </w:p>
        </w:tc>
        <w:tc>
          <w:tcPr>
            <w:tcW w:w="6662" w:type="dxa"/>
          </w:tcPr>
          <w:p w14:paraId="3762F823" w14:textId="0C040B78" w:rsidR="007728F0" w:rsidRDefault="00000000" w:rsidP="00AA46C9">
            <w:pPr>
              <w:rPr>
                <w:rFonts w:ascii="Arial" w:hAnsi="Arial" w:cs="Arial"/>
                <w:sz w:val="20"/>
                <w:szCs w:val="20"/>
              </w:rPr>
            </w:pPr>
            <w:hyperlink r:id="rId73" w:history="1">
              <w:r w:rsidR="00822706" w:rsidRPr="00455537">
                <w:rPr>
                  <w:rStyle w:val="Hyperlink"/>
                  <w:rFonts w:ascii="Arial" w:hAnsi="Arial" w:cs="Arial"/>
                  <w:color w:val="4A4A4A"/>
                  <w:sz w:val="20"/>
                  <w:szCs w:val="20"/>
                </w:rPr>
                <w:t>Think-Pair-Share</w:t>
              </w:r>
            </w:hyperlink>
            <w:r w:rsidR="005523BF">
              <w:rPr>
                <w:rFonts w:ascii="Arial" w:hAnsi="Arial" w:cs="Arial"/>
                <w:sz w:val="20"/>
                <w:szCs w:val="20"/>
              </w:rPr>
              <w:t xml:space="preserve"> Explain LRAS is an increase in production potential.</w:t>
            </w:r>
          </w:p>
          <w:p w14:paraId="15CA81AC" w14:textId="4D50CF19" w:rsidR="005523BF" w:rsidRPr="00CA7351" w:rsidRDefault="00675961" w:rsidP="00455537">
            <w:pPr>
              <w:spacing w:before="120"/>
              <w:rPr>
                <w:rFonts w:ascii="Arial" w:hAnsi="Arial" w:cs="Arial"/>
                <w:sz w:val="20"/>
                <w:szCs w:val="20"/>
                <w:highlight w:val="yellow"/>
              </w:rPr>
            </w:pPr>
            <w:r>
              <w:rPr>
                <w:rFonts w:ascii="Arial" w:hAnsi="Arial" w:cs="Arial"/>
                <w:sz w:val="20"/>
                <w:szCs w:val="20"/>
              </w:rPr>
              <w:lastRenderedPageBreak/>
              <w:t>Learners</w:t>
            </w:r>
            <w:r w:rsidR="005523BF">
              <w:rPr>
                <w:rFonts w:ascii="Arial" w:hAnsi="Arial" w:cs="Arial"/>
                <w:sz w:val="20"/>
                <w:szCs w:val="20"/>
              </w:rPr>
              <w:t xml:space="preserve"> consider how production potential can be increased. Feedback to class.</w:t>
            </w:r>
          </w:p>
        </w:tc>
        <w:tc>
          <w:tcPr>
            <w:tcW w:w="5783" w:type="dxa"/>
          </w:tcPr>
          <w:p w14:paraId="14DD69C5" w14:textId="1238A694" w:rsidR="005523BF" w:rsidRPr="00CA7351" w:rsidRDefault="005523BF" w:rsidP="00AA46C9">
            <w:pPr>
              <w:rPr>
                <w:rFonts w:ascii="Arial" w:hAnsi="Arial" w:cs="Arial"/>
                <w:sz w:val="20"/>
                <w:szCs w:val="20"/>
                <w:highlight w:val="yellow"/>
              </w:rPr>
            </w:pPr>
            <w:r w:rsidRPr="005523BF">
              <w:rPr>
                <w:rFonts w:ascii="Arial" w:hAnsi="Arial" w:cs="Arial"/>
                <w:sz w:val="20"/>
                <w:szCs w:val="20"/>
              </w:rPr>
              <w:lastRenderedPageBreak/>
              <w:t>A good opportunity to relate back to the PPF.</w:t>
            </w:r>
          </w:p>
        </w:tc>
      </w:tr>
      <w:tr w:rsidR="00CA7351" w:rsidRPr="00B678D5" w14:paraId="2D877707" w14:textId="77777777" w:rsidTr="00C3786F">
        <w:trPr>
          <w:gridAfter w:val="1"/>
          <w:wAfter w:w="590" w:type="dxa"/>
        </w:trPr>
        <w:tc>
          <w:tcPr>
            <w:tcW w:w="2127" w:type="dxa"/>
          </w:tcPr>
          <w:p w14:paraId="3C42C6BC" w14:textId="04E9EAFA" w:rsidR="00CA7351" w:rsidRDefault="005523BF" w:rsidP="001C10CF">
            <w:pPr>
              <w:rPr>
                <w:rFonts w:ascii="Arial" w:hAnsi="Arial" w:cs="Arial"/>
                <w:sz w:val="20"/>
                <w:szCs w:val="20"/>
              </w:rPr>
            </w:pPr>
            <w:r>
              <w:rPr>
                <w:rFonts w:ascii="Arial" w:hAnsi="Arial" w:cs="Arial"/>
                <w:sz w:val="20"/>
                <w:szCs w:val="20"/>
              </w:rPr>
              <w:t>E</w:t>
            </w:r>
            <w:r w:rsidR="00CA7351" w:rsidRPr="00CA7351">
              <w:rPr>
                <w:rFonts w:ascii="Arial" w:hAnsi="Arial" w:cs="Arial"/>
                <w:sz w:val="20"/>
                <w:szCs w:val="20"/>
              </w:rPr>
              <w:t>ffects of shifts in the AD curve and the AS curve on the level of real output, the price level and employment</w:t>
            </w:r>
          </w:p>
          <w:p w14:paraId="59971AEC" w14:textId="2451EBD2" w:rsidR="009C06A2" w:rsidRPr="00CA7351" w:rsidRDefault="009C06A2" w:rsidP="00455537">
            <w:pPr>
              <w:spacing w:before="120"/>
              <w:rPr>
                <w:rFonts w:ascii="Arial" w:hAnsi="Arial" w:cs="Arial"/>
                <w:sz w:val="20"/>
                <w:szCs w:val="20"/>
              </w:rPr>
            </w:pPr>
            <w:r w:rsidRPr="005C1EDD">
              <w:rPr>
                <w:rFonts w:ascii="Arial" w:hAnsi="Arial" w:cs="Arial"/>
                <w:b/>
                <w:bCs/>
                <w:color w:val="E21951"/>
                <w:sz w:val="20"/>
                <w:szCs w:val="20"/>
              </w:rPr>
              <w:t>KC3</w:t>
            </w:r>
          </w:p>
        </w:tc>
        <w:tc>
          <w:tcPr>
            <w:tcW w:w="6662" w:type="dxa"/>
          </w:tcPr>
          <w:p w14:paraId="573AC78A" w14:textId="0EC45905" w:rsidR="007728F0" w:rsidRDefault="00CA7351" w:rsidP="007728F0">
            <w:pPr>
              <w:rPr>
                <w:rFonts w:ascii="Arial" w:hAnsi="Arial" w:cs="Arial"/>
                <w:sz w:val="20"/>
                <w:szCs w:val="20"/>
              </w:rPr>
            </w:pPr>
            <w:r>
              <w:rPr>
                <w:rFonts w:ascii="Arial" w:hAnsi="Arial" w:cs="Arial"/>
                <w:sz w:val="20"/>
                <w:szCs w:val="20"/>
              </w:rPr>
              <w:t xml:space="preserve">Give </w:t>
            </w:r>
            <w:r w:rsidR="007728F0">
              <w:rPr>
                <w:rFonts w:ascii="Arial" w:hAnsi="Arial" w:cs="Arial"/>
                <w:sz w:val="20"/>
                <w:szCs w:val="20"/>
              </w:rPr>
              <w:t xml:space="preserve">out </w:t>
            </w:r>
            <w:r>
              <w:rPr>
                <w:rFonts w:ascii="Arial" w:hAnsi="Arial" w:cs="Arial"/>
                <w:sz w:val="20"/>
                <w:szCs w:val="20"/>
              </w:rPr>
              <w:t xml:space="preserve">worksheet with various </w:t>
            </w:r>
            <w:r w:rsidR="005523BF">
              <w:rPr>
                <w:rFonts w:ascii="Arial" w:hAnsi="Arial" w:cs="Arial"/>
                <w:sz w:val="20"/>
                <w:szCs w:val="20"/>
              </w:rPr>
              <w:t>scenarios</w:t>
            </w:r>
            <w:r>
              <w:rPr>
                <w:rFonts w:ascii="Arial" w:hAnsi="Arial" w:cs="Arial"/>
                <w:sz w:val="20"/>
                <w:szCs w:val="20"/>
              </w:rPr>
              <w:t xml:space="preserve"> of changes in the determinants of AD and AS.</w:t>
            </w:r>
          </w:p>
          <w:p w14:paraId="14F0C899" w14:textId="0903902B" w:rsidR="00CA7351" w:rsidRPr="00B678D5" w:rsidRDefault="00675961" w:rsidP="00455537">
            <w:pPr>
              <w:spacing w:before="120"/>
              <w:rPr>
                <w:rFonts w:ascii="Arial" w:hAnsi="Arial" w:cs="Arial"/>
                <w:sz w:val="20"/>
                <w:szCs w:val="20"/>
              </w:rPr>
            </w:pPr>
            <w:r>
              <w:rPr>
                <w:rFonts w:ascii="Arial" w:hAnsi="Arial" w:cs="Arial"/>
                <w:sz w:val="20"/>
                <w:szCs w:val="20"/>
              </w:rPr>
              <w:t>Learners</w:t>
            </w:r>
            <w:r w:rsidR="00CA7351">
              <w:rPr>
                <w:rFonts w:ascii="Arial" w:hAnsi="Arial" w:cs="Arial"/>
                <w:sz w:val="20"/>
                <w:szCs w:val="20"/>
              </w:rPr>
              <w:t xml:space="preserve"> draw diagrams to show changes and comment on the effect on the level of output, the price level and employment.</w:t>
            </w:r>
          </w:p>
        </w:tc>
        <w:tc>
          <w:tcPr>
            <w:tcW w:w="5783" w:type="dxa"/>
          </w:tcPr>
          <w:p w14:paraId="744C4888" w14:textId="54D74B6F" w:rsidR="00CA7351" w:rsidRDefault="005523BF" w:rsidP="00AA46C9">
            <w:pPr>
              <w:rPr>
                <w:rFonts w:ascii="Arial" w:hAnsi="Arial" w:cs="Arial"/>
                <w:sz w:val="20"/>
                <w:szCs w:val="20"/>
              </w:rPr>
            </w:pPr>
            <w:r>
              <w:rPr>
                <w:rFonts w:ascii="Arial" w:hAnsi="Arial" w:cs="Arial"/>
                <w:sz w:val="20"/>
                <w:szCs w:val="20"/>
              </w:rPr>
              <w:t xml:space="preserve">Ensure learners can fully explain the changes shown in the diagram and the resulting effect on </w:t>
            </w:r>
            <w:r w:rsidRPr="005523BF">
              <w:rPr>
                <w:rFonts w:ascii="Arial" w:hAnsi="Arial" w:cs="Arial"/>
                <w:b/>
                <w:bCs/>
                <w:sz w:val="20"/>
                <w:szCs w:val="20"/>
              </w:rPr>
              <w:t>real output, price level a</w:t>
            </w:r>
            <w:r>
              <w:rPr>
                <w:rFonts w:ascii="Arial" w:hAnsi="Arial" w:cs="Arial"/>
                <w:b/>
                <w:bCs/>
                <w:sz w:val="20"/>
                <w:szCs w:val="20"/>
              </w:rPr>
              <w:t>n</w:t>
            </w:r>
            <w:r w:rsidRPr="005523BF">
              <w:rPr>
                <w:rFonts w:ascii="Arial" w:hAnsi="Arial" w:cs="Arial"/>
                <w:b/>
                <w:bCs/>
                <w:sz w:val="20"/>
                <w:szCs w:val="20"/>
              </w:rPr>
              <w:t>d employment</w:t>
            </w:r>
            <w:r>
              <w:rPr>
                <w:rFonts w:ascii="Arial" w:hAnsi="Arial" w:cs="Arial"/>
                <w:b/>
                <w:bCs/>
                <w:sz w:val="20"/>
                <w:szCs w:val="20"/>
              </w:rPr>
              <w:t>.</w:t>
            </w:r>
          </w:p>
        </w:tc>
      </w:tr>
      <w:tr w:rsidR="00501EC4" w:rsidRPr="00B678D5" w14:paraId="097708AF" w14:textId="77777777" w:rsidTr="00C3786F">
        <w:trPr>
          <w:gridAfter w:val="1"/>
          <w:wAfter w:w="590" w:type="dxa"/>
          <w:trHeight w:val="20"/>
        </w:trPr>
        <w:tc>
          <w:tcPr>
            <w:tcW w:w="14572" w:type="dxa"/>
            <w:gridSpan w:val="3"/>
          </w:tcPr>
          <w:p w14:paraId="641EB79E" w14:textId="5768F10E" w:rsidR="00501EC4" w:rsidRPr="00B678D5" w:rsidRDefault="00FC34F2" w:rsidP="00AA46C9">
            <w:pPr>
              <w:ind w:right="45"/>
              <w:rPr>
                <w:rFonts w:ascii="Arial" w:hAnsi="Arial" w:cs="Arial"/>
                <w:b/>
                <w:sz w:val="20"/>
                <w:szCs w:val="20"/>
              </w:rPr>
            </w:pPr>
            <w:r>
              <w:rPr>
                <w:rFonts w:ascii="Arial" w:hAnsi="Arial" w:cs="Arial"/>
                <w:b/>
                <w:sz w:val="20"/>
                <w:szCs w:val="20"/>
              </w:rPr>
              <w:t xml:space="preserve">4.4 </w:t>
            </w:r>
            <w:r w:rsidR="00CA7351" w:rsidRPr="005523BF">
              <w:rPr>
                <w:rFonts w:ascii="Arial" w:hAnsi="Arial" w:cs="Arial"/>
                <w:b/>
                <w:sz w:val="20"/>
                <w:szCs w:val="20"/>
              </w:rPr>
              <w:t>Economic Growth</w:t>
            </w:r>
          </w:p>
        </w:tc>
      </w:tr>
      <w:tr w:rsidR="00CA7351" w:rsidRPr="00B678D5" w14:paraId="7BD2374D" w14:textId="77777777" w:rsidTr="00C3786F">
        <w:trPr>
          <w:gridAfter w:val="1"/>
          <w:wAfter w:w="590" w:type="dxa"/>
          <w:trHeight w:val="20"/>
        </w:trPr>
        <w:tc>
          <w:tcPr>
            <w:tcW w:w="2127" w:type="dxa"/>
          </w:tcPr>
          <w:p w14:paraId="00513E18" w14:textId="6E7659F3" w:rsidR="00CA7351" w:rsidRPr="00B678D5" w:rsidRDefault="00CA7351" w:rsidP="00AA46C9">
            <w:pPr>
              <w:ind w:right="-108"/>
              <w:rPr>
                <w:rFonts w:ascii="Arial" w:hAnsi="Arial" w:cs="Arial"/>
                <w:sz w:val="20"/>
                <w:szCs w:val="20"/>
              </w:rPr>
            </w:pPr>
            <w:r>
              <w:rPr>
                <w:rFonts w:ascii="Arial" w:hAnsi="Arial" w:cs="Arial"/>
                <w:sz w:val="20"/>
                <w:szCs w:val="20"/>
              </w:rPr>
              <w:t>Meaning and measuring of economic growth</w:t>
            </w:r>
          </w:p>
        </w:tc>
        <w:tc>
          <w:tcPr>
            <w:tcW w:w="6662" w:type="dxa"/>
          </w:tcPr>
          <w:p w14:paraId="47C7BFD6" w14:textId="513195D1" w:rsidR="00CA7351" w:rsidRPr="00B678D5" w:rsidRDefault="00CE5DEB" w:rsidP="00AA46C9">
            <w:pPr>
              <w:rPr>
                <w:rFonts w:ascii="Arial" w:hAnsi="Arial" w:cs="Arial"/>
                <w:sz w:val="20"/>
                <w:szCs w:val="20"/>
              </w:rPr>
            </w:pPr>
            <w:r>
              <w:rPr>
                <w:rFonts w:ascii="Arial" w:hAnsi="Arial" w:cs="Arial"/>
                <w:sz w:val="20"/>
                <w:szCs w:val="20"/>
              </w:rPr>
              <w:t>Explain how changes in GDP over a period of time lead to economic growth. Use numerical examples to illustrate.</w:t>
            </w:r>
          </w:p>
        </w:tc>
        <w:tc>
          <w:tcPr>
            <w:tcW w:w="5783" w:type="dxa"/>
          </w:tcPr>
          <w:p w14:paraId="55175985" w14:textId="1AA5485C" w:rsidR="00CA7351" w:rsidRPr="00B678D5" w:rsidRDefault="00CA7351" w:rsidP="00AA46C9">
            <w:pPr>
              <w:rPr>
                <w:rFonts w:ascii="Arial" w:hAnsi="Arial" w:cs="Arial"/>
                <w:sz w:val="20"/>
                <w:szCs w:val="20"/>
              </w:rPr>
            </w:pPr>
          </w:p>
        </w:tc>
      </w:tr>
      <w:tr w:rsidR="00CA7351" w:rsidRPr="00B678D5" w14:paraId="14AB16DA" w14:textId="77777777" w:rsidTr="00C3786F">
        <w:trPr>
          <w:gridAfter w:val="1"/>
          <w:wAfter w:w="590" w:type="dxa"/>
          <w:trHeight w:val="20"/>
        </w:trPr>
        <w:tc>
          <w:tcPr>
            <w:tcW w:w="2127" w:type="dxa"/>
          </w:tcPr>
          <w:p w14:paraId="1CB1D5C1" w14:textId="33E3FCF5" w:rsidR="00CA7351" w:rsidRDefault="00CA7351" w:rsidP="00AA46C9">
            <w:pPr>
              <w:ind w:right="-108"/>
              <w:rPr>
                <w:rFonts w:ascii="Arial" w:hAnsi="Arial" w:cs="Arial"/>
                <w:sz w:val="20"/>
                <w:szCs w:val="20"/>
              </w:rPr>
            </w:pPr>
            <w:r>
              <w:rPr>
                <w:rFonts w:ascii="Arial" w:hAnsi="Arial" w:cs="Arial"/>
                <w:sz w:val="20"/>
                <w:szCs w:val="20"/>
              </w:rPr>
              <w:t>Distinction between growth in nominal GDP and real GDP</w:t>
            </w:r>
          </w:p>
        </w:tc>
        <w:tc>
          <w:tcPr>
            <w:tcW w:w="6662" w:type="dxa"/>
          </w:tcPr>
          <w:p w14:paraId="3F823237" w14:textId="1D97E07F" w:rsidR="00CA7351" w:rsidRPr="004C3D42" w:rsidRDefault="00CA7351" w:rsidP="00CA7351">
            <w:pPr>
              <w:rPr>
                <w:rFonts w:ascii="Arial" w:hAnsi="Arial" w:cs="Arial"/>
                <w:sz w:val="20"/>
                <w:szCs w:val="20"/>
              </w:rPr>
            </w:pPr>
            <w:r w:rsidRPr="004C3D42">
              <w:rPr>
                <w:rFonts w:ascii="Arial" w:hAnsi="Arial" w:cs="Arial"/>
                <w:sz w:val="20"/>
                <w:szCs w:val="20"/>
              </w:rPr>
              <w:t>Provide the class with worked example to show the difference between money values and real data, and a list of other indices which might be used.</w:t>
            </w:r>
          </w:p>
          <w:p w14:paraId="37DBDE90" w14:textId="77777777" w:rsidR="00CA7351" w:rsidRPr="004C3D42" w:rsidRDefault="00CA7351" w:rsidP="00455537">
            <w:pPr>
              <w:spacing w:before="120"/>
              <w:ind w:right="-108"/>
              <w:rPr>
                <w:rFonts w:ascii="Arial" w:hAnsi="Arial" w:cs="Arial"/>
                <w:sz w:val="20"/>
                <w:szCs w:val="20"/>
              </w:rPr>
            </w:pPr>
            <w:r w:rsidRPr="004C3D42">
              <w:rPr>
                <w:rFonts w:ascii="Arial" w:hAnsi="Arial" w:cs="Arial"/>
                <w:sz w:val="20"/>
                <w:szCs w:val="20"/>
              </w:rPr>
              <w:t>Hand out a pre-prepared worksheet requiring learners to:</w:t>
            </w:r>
          </w:p>
          <w:p w14:paraId="08F6108F" w14:textId="77777777" w:rsidR="00CA7351" w:rsidRPr="004C3D42" w:rsidRDefault="00CA7351" w:rsidP="00455537">
            <w:pPr>
              <w:numPr>
                <w:ilvl w:val="0"/>
                <w:numId w:val="62"/>
              </w:numPr>
              <w:ind w:left="647" w:right="-108" w:hanging="284"/>
              <w:rPr>
                <w:rFonts w:ascii="Arial" w:hAnsi="Arial" w:cs="Arial"/>
                <w:sz w:val="20"/>
                <w:szCs w:val="20"/>
              </w:rPr>
            </w:pPr>
            <w:r w:rsidRPr="004C3D42">
              <w:rPr>
                <w:rFonts w:ascii="Arial" w:hAnsi="Arial" w:cs="Arial"/>
                <w:sz w:val="20"/>
                <w:szCs w:val="20"/>
              </w:rPr>
              <w:t>calculate national output from supplied figures</w:t>
            </w:r>
          </w:p>
          <w:p w14:paraId="62E5F40C" w14:textId="77777777" w:rsidR="00CA7351" w:rsidRPr="004C3D42" w:rsidRDefault="00CA7351" w:rsidP="00455537">
            <w:pPr>
              <w:numPr>
                <w:ilvl w:val="0"/>
                <w:numId w:val="62"/>
              </w:numPr>
              <w:ind w:left="647" w:hanging="284"/>
              <w:rPr>
                <w:rFonts w:ascii="Arial" w:hAnsi="Arial" w:cs="Arial"/>
                <w:sz w:val="20"/>
                <w:szCs w:val="20"/>
              </w:rPr>
            </w:pPr>
            <w:r w:rsidRPr="004C3D42">
              <w:rPr>
                <w:rFonts w:ascii="Arial" w:hAnsi="Arial" w:cs="Arial"/>
                <w:sz w:val="20"/>
                <w:szCs w:val="20"/>
              </w:rPr>
              <w:t>explain why some figures give the ‘real value’ of the output and some the ‘money value’</w:t>
            </w:r>
          </w:p>
          <w:p w14:paraId="6D621D22" w14:textId="41B8EE8F" w:rsidR="00CA7351" w:rsidRPr="00B678D5" w:rsidRDefault="00CA7351" w:rsidP="00CA7351">
            <w:pPr>
              <w:rPr>
                <w:rFonts w:ascii="Arial" w:hAnsi="Arial" w:cs="Arial"/>
                <w:sz w:val="20"/>
                <w:szCs w:val="20"/>
              </w:rPr>
            </w:pPr>
            <w:r w:rsidRPr="004C3D42">
              <w:rPr>
                <w:rFonts w:ascii="Arial" w:hAnsi="Arial" w:cs="Arial"/>
                <w:sz w:val="20"/>
                <w:szCs w:val="20"/>
              </w:rPr>
              <w:t>explain the link between the GDP deflator and the distinction between real value and money value.</w:t>
            </w:r>
          </w:p>
        </w:tc>
        <w:tc>
          <w:tcPr>
            <w:tcW w:w="5783" w:type="dxa"/>
          </w:tcPr>
          <w:p w14:paraId="509CFDAF" w14:textId="0962B5BB" w:rsidR="00CA7351" w:rsidRDefault="00DD4E94" w:rsidP="00AA46C9">
            <w:pPr>
              <w:rPr>
                <w:rFonts w:ascii="Arial" w:hAnsi="Arial" w:cs="Arial"/>
                <w:sz w:val="20"/>
                <w:szCs w:val="20"/>
              </w:rPr>
            </w:pPr>
            <w:r>
              <w:rPr>
                <w:rFonts w:ascii="Arial" w:hAnsi="Arial" w:cs="Arial"/>
                <w:sz w:val="20"/>
                <w:szCs w:val="20"/>
              </w:rPr>
              <w:t xml:space="preserve">Worked example could be from </w:t>
            </w:r>
            <w:r w:rsidR="005C1EDD">
              <w:rPr>
                <w:rFonts w:ascii="Arial" w:hAnsi="Arial" w:cs="Arial"/>
                <w:sz w:val="20"/>
                <w:szCs w:val="20"/>
              </w:rPr>
              <w:t xml:space="preserve">a </w:t>
            </w:r>
            <w:r>
              <w:rPr>
                <w:rFonts w:ascii="Arial" w:hAnsi="Arial" w:cs="Arial"/>
                <w:sz w:val="20"/>
                <w:szCs w:val="20"/>
              </w:rPr>
              <w:t xml:space="preserve">textbook or the </w:t>
            </w:r>
            <w:r w:rsidR="004C3D42">
              <w:rPr>
                <w:rFonts w:ascii="Arial" w:hAnsi="Arial" w:cs="Arial"/>
                <w:sz w:val="20"/>
                <w:szCs w:val="20"/>
              </w:rPr>
              <w:t>webpage below.</w:t>
            </w:r>
          </w:p>
          <w:p w14:paraId="6804A141" w14:textId="1F386F42" w:rsidR="00DD4E94" w:rsidRDefault="00000000" w:rsidP="00AA46C9">
            <w:pPr>
              <w:rPr>
                <w:rFonts w:ascii="Arial" w:hAnsi="Arial" w:cs="Arial"/>
                <w:sz w:val="20"/>
                <w:szCs w:val="20"/>
              </w:rPr>
            </w:pPr>
            <w:hyperlink r:id="rId74" w:history="1">
              <w:r w:rsidR="00B77D5E" w:rsidRPr="00455537">
                <w:rPr>
                  <w:rStyle w:val="Hyperlink"/>
                  <w:rFonts w:ascii="Arial" w:hAnsi="Arial" w:cs="Arial"/>
                  <w:color w:val="4A4A4A"/>
                  <w:sz w:val="20"/>
                  <w:szCs w:val="20"/>
                </w:rPr>
                <w:t>www.</w:t>
              </w:r>
              <w:r w:rsidR="005C1EDD" w:rsidRPr="00455537">
                <w:rPr>
                  <w:rStyle w:val="Hyperlink"/>
                  <w:rFonts w:ascii="Arial" w:hAnsi="Arial" w:cs="Arial"/>
                  <w:color w:val="4A4A4A"/>
                  <w:sz w:val="20"/>
                  <w:szCs w:val="20"/>
                </w:rPr>
                <w:t>tutor2u.net/economics/reference/nominal-and-real-national-income</w:t>
              </w:r>
            </w:hyperlink>
            <w:r w:rsidR="005C1EDD" w:rsidRPr="00455537">
              <w:rPr>
                <w:rFonts w:ascii="Arial" w:hAnsi="Arial" w:cs="Arial"/>
                <w:color w:val="4A4A4A"/>
                <w:sz w:val="20"/>
                <w:szCs w:val="20"/>
              </w:rPr>
              <w:t xml:space="preserve"> </w:t>
            </w:r>
          </w:p>
        </w:tc>
      </w:tr>
      <w:tr w:rsidR="00E56DBD" w:rsidRPr="00B678D5" w14:paraId="5ACB5329" w14:textId="77777777" w:rsidTr="00C3786F">
        <w:trPr>
          <w:gridAfter w:val="1"/>
          <w:wAfter w:w="590" w:type="dxa"/>
          <w:trHeight w:val="20"/>
        </w:trPr>
        <w:tc>
          <w:tcPr>
            <w:tcW w:w="2127" w:type="dxa"/>
          </w:tcPr>
          <w:p w14:paraId="2CEE03B6" w14:textId="5E15C40D" w:rsidR="00E56DBD" w:rsidRDefault="00E56DBD" w:rsidP="00E56DBD">
            <w:pPr>
              <w:ind w:right="-108"/>
              <w:rPr>
                <w:rFonts w:ascii="Arial" w:hAnsi="Arial" w:cs="Arial"/>
                <w:sz w:val="20"/>
                <w:szCs w:val="20"/>
              </w:rPr>
            </w:pPr>
            <w:r>
              <w:rPr>
                <w:rFonts w:ascii="Arial" w:hAnsi="Arial" w:cs="Arial"/>
                <w:sz w:val="20"/>
                <w:szCs w:val="20"/>
              </w:rPr>
              <w:t>Causes of economic growth</w:t>
            </w:r>
          </w:p>
        </w:tc>
        <w:tc>
          <w:tcPr>
            <w:tcW w:w="6662" w:type="dxa"/>
          </w:tcPr>
          <w:p w14:paraId="3A4AA4CC" w14:textId="0974F7C2" w:rsidR="00E56DBD" w:rsidRPr="00DC7DCA" w:rsidRDefault="00875CCD" w:rsidP="00E56DBD">
            <w:pPr>
              <w:rPr>
                <w:rFonts w:ascii="Arial" w:hAnsi="Arial" w:cs="Arial"/>
                <w:sz w:val="20"/>
                <w:szCs w:val="20"/>
              </w:rPr>
            </w:pPr>
            <w:r>
              <w:rPr>
                <w:rFonts w:ascii="Arial" w:hAnsi="Arial" w:cs="Arial"/>
                <w:sz w:val="20"/>
                <w:szCs w:val="20"/>
              </w:rPr>
              <w:t>In groups, learners</w:t>
            </w:r>
            <w:r w:rsidR="00E56DBD" w:rsidRPr="00DC7DCA">
              <w:rPr>
                <w:rFonts w:ascii="Arial" w:hAnsi="Arial" w:cs="Arial"/>
                <w:sz w:val="20"/>
                <w:szCs w:val="20"/>
              </w:rPr>
              <w:t>:</w:t>
            </w:r>
          </w:p>
          <w:p w14:paraId="5CA10292" w14:textId="77777777" w:rsidR="00E56DBD" w:rsidRPr="00DC7DCA" w:rsidRDefault="00E56DBD" w:rsidP="00455537">
            <w:pPr>
              <w:numPr>
                <w:ilvl w:val="0"/>
                <w:numId w:val="39"/>
              </w:numPr>
              <w:ind w:left="647" w:hanging="284"/>
              <w:rPr>
                <w:rFonts w:ascii="Arial" w:hAnsi="Arial" w:cs="Arial"/>
                <w:sz w:val="20"/>
                <w:szCs w:val="20"/>
              </w:rPr>
            </w:pPr>
            <w:r w:rsidRPr="00DC7DCA">
              <w:rPr>
                <w:rFonts w:ascii="Arial" w:hAnsi="Arial" w:cs="Arial"/>
                <w:sz w:val="20"/>
                <w:szCs w:val="20"/>
              </w:rPr>
              <w:t>find out the different factors that can contribute to economic growth in a country</w:t>
            </w:r>
          </w:p>
          <w:p w14:paraId="27EC7A6D" w14:textId="1C752227" w:rsidR="00E56DBD" w:rsidRPr="00DC7DCA" w:rsidRDefault="00E56DBD" w:rsidP="00455537">
            <w:pPr>
              <w:numPr>
                <w:ilvl w:val="0"/>
                <w:numId w:val="39"/>
              </w:numPr>
              <w:ind w:left="647" w:hanging="284"/>
              <w:rPr>
                <w:rFonts w:ascii="Arial" w:hAnsi="Arial" w:cs="Arial"/>
                <w:sz w:val="20"/>
                <w:szCs w:val="20"/>
              </w:rPr>
            </w:pPr>
            <w:r w:rsidRPr="00DC7DCA">
              <w:rPr>
                <w:rFonts w:ascii="Arial" w:hAnsi="Arial" w:cs="Arial"/>
                <w:sz w:val="20"/>
                <w:szCs w:val="20"/>
              </w:rPr>
              <w:t xml:space="preserve">show their findings in a </w:t>
            </w:r>
            <w:r>
              <w:rPr>
                <w:rFonts w:ascii="Arial" w:hAnsi="Arial" w:cs="Arial"/>
                <w:sz w:val="20"/>
                <w:szCs w:val="20"/>
              </w:rPr>
              <w:t xml:space="preserve">presentation </w:t>
            </w:r>
          </w:p>
          <w:p w14:paraId="42111C48" w14:textId="61A74893" w:rsidR="00E56DBD" w:rsidRPr="00B678D5" w:rsidRDefault="00E56DBD" w:rsidP="00455537">
            <w:pPr>
              <w:numPr>
                <w:ilvl w:val="0"/>
                <w:numId w:val="39"/>
              </w:numPr>
              <w:ind w:left="647" w:hanging="284"/>
              <w:rPr>
                <w:rFonts w:ascii="Arial" w:hAnsi="Arial" w:cs="Arial"/>
                <w:sz w:val="20"/>
                <w:szCs w:val="20"/>
              </w:rPr>
            </w:pPr>
            <w:r w:rsidRPr="001C10CF">
              <w:rPr>
                <w:rFonts w:ascii="Arial" w:hAnsi="Arial" w:cs="Arial"/>
                <w:sz w:val="20"/>
                <w:szCs w:val="20"/>
              </w:rPr>
              <w:t xml:space="preserve">give a short presentation to the </w:t>
            </w:r>
            <w:r w:rsidR="00343A89">
              <w:rPr>
                <w:rFonts w:ascii="Arial" w:hAnsi="Arial" w:cs="Arial"/>
                <w:sz w:val="20"/>
                <w:szCs w:val="20"/>
              </w:rPr>
              <w:t>class</w:t>
            </w:r>
            <w:r w:rsidRPr="001C10CF">
              <w:rPr>
                <w:rFonts w:ascii="Arial" w:hAnsi="Arial" w:cs="Arial"/>
                <w:sz w:val="20"/>
                <w:szCs w:val="20"/>
              </w:rPr>
              <w:t xml:space="preserve"> indicating what they consider to be the most important factors. </w:t>
            </w:r>
          </w:p>
        </w:tc>
        <w:tc>
          <w:tcPr>
            <w:tcW w:w="5783" w:type="dxa"/>
          </w:tcPr>
          <w:p w14:paraId="2576D4B8" w14:textId="30F46B52" w:rsidR="00E56DBD" w:rsidRDefault="00E56DBD" w:rsidP="00E56DBD">
            <w:pPr>
              <w:rPr>
                <w:rFonts w:ascii="Arial" w:hAnsi="Arial" w:cs="Arial"/>
                <w:sz w:val="20"/>
                <w:szCs w:val="20"/>
              </w:rPr>
            </w:pPr>
          </w:p>
        </w:tc>
      </w:tr>
      <w:tr w:rsidR="000D4B8B" w:rsidRPr="00B678D5" w14:paraId="7C9B1CFD" w14:textId="77777777" w:rsidTr="00C3786F">
        <w:trPr>
          <w:gridAfter w:val="1"/>
          <w:wAfter w:w="590" w:type="dxa"/>
          <w:trHeight w:val="20"/>
        </w:trPr>
        <w:tc>
          <w:tcPr>
            <w:tcW w:w="2127" w:type="dxa"/>
          </w:tcPr>
          <w:p w14:paraId="5FC3CC34" w14:textId="77777777" w:rsidR="000D4B8B" w:rsidRDefault="000D4B8B" w:rsidP="000D4B8B">
            <w:pPr>
              <w:ind w:right="-108"/>
              <w:rPr>
                <w:rFonts w:ascii="Arial" w:hAnsi="Arial" w:cs="Arial"/>
                <w:sz w:val="20"/>
                <w:szCs w:val="20"/>
              </w:rPr>
            </w:pPr>
            <w:r>
              <w:rPr>
                <w:rFonts w:ascii="Arial" w:hAnsi="Arial" w:cs="Arial"/>
                <w:sz w:val="20"/>
                <w:szCs w:val="20"/>
              </w:rPr>
              <w:t>Consequences of economic growth</w:t>
            </w:r>
          </w:p>
          <w:p w14:paraId="13A6077F" w14:textId="0955EFAB" w:rsidR="009C06A2" w:rsidRPr="005C1EDD" w:rsidRDefault="009C06A2" w:rsidP="00455537">
            <w:pPr>
              <w:spacing w:before="120"/>
              <w:ind w:right="-108"/>
              <w:rPr>
                <w:rFonts w:ascii="Arial" w:hAnsi="Arial" w:cs="Arial"/>
                <w:b/>
                <w:bCs/>
                <w:color w:val="E21951"/>
                <w:sz w:val="20"/>
                <w:szCs w:val="20"/>
              </w:rPr>
            </w:pPr>
            <w:r w:rsidRPr="005C1EDD">
              <w:rPr>
                <w:rFonts w:ascii="Arial" w:hAnsi="Arial" w:cs="Arial"/>
                <w:b/>
                <w:bCs/>
                <w:color w:val="E21951"/>
                <w:sz w:val="20"/>
                <w:szCs w:val="20"/>
              </w:rPr>
              <w:lastRenderedPageBreak/>
              <w:t>KC5</w:t>
            </w:r>
          </w:p>
          <w:p w14:paraId="5443B463" w14:textId="6D7955B7" w:rsidR="009C06A2" w:rsidRDefault="009C06A2" w:rsidP="000D4B8B">
            <w:pPr>
              <w:ind w:right="-108"/>
              <w:rPr>
                <w:rFonts w:ascii="Arial" w:hAnsi="Arial" w:cs="Arial"/>
                <w:sz w:val="20"/>
                <w:szCs w:val="20"/>
              </w:rPr>
            </w:pPr>
            <w:r w:rsidRPr="005C1EDD">
              <w:rPr>
                <w:rFonts w:ascii="Arial" w:hAnsi="Arial" w:cs="Arial"/>
                <w:b/>
                <w:bCs/>
                <w:color w:val="E21951"/>
                <w:sz w:val="20"/>
                <w:szCs w:val="20"/>
              </w:rPr>
              <w:t>KC7</w:t>
            </w:r>
          </w:p>
        </w:tc>
        <w:tc>
          <w:tcPr>
            <w:tcW w:w="6662" w:type="dxa"/>
          </w:tcPr>
          <w:p w14:paraId="6C1A0FE0" w14:textId="4A7888CF" w:rsidR="000D4B8B" w:rsidRDefault="004C3D42" w:rsidP="000D4B8B">
            <w:pPr>
              <w:rPr>
                <w:rFonts w:ascii="Arial" w:hAnsi="Arial" w:cs="Arial"/>
                <w:sz w:val="20"/>
                <w:szCs w:val="20"/>
              </w:rPr>
            </w:pPr>
            <w:r>
              <w:rPr>
                <w:rFonts w:ascii="Arial" w:hAnsi="Arial" w:cs="Arial"/>
                <w:sz w:val="20"/>
                <w:szCs w:val="20"/>
              </w:rPr>
              <w:lastRenderedPageBreak/>
              <w:t xml:space="preserve">Case study work. Present learners with case studies illustrating consequences of growth, both good and bad. </w:t>
            </w:r>
            <w:r w:rsidR="00DB7B4C">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identify the consequences from the case studies. </w:t>
            </w:r>
          </w:p>
          <w:p w14:paraId="446C159A" w14:textId="1AB352FC" w:rsidR="004C3D42" w:rsidRDefault="00DB7B4C" w:rsidP="00455537">
            <w:pPr>
              <w:spacing w:before="120"/>
              <w:rPr>
                <w:rFonts w:ascii="Arial" w:hAnsi="Arial" w:cs="Arial"/>
                <w:sz w:val="20"/>
                <w:szCs w:val="20"/>
              </w:rPr>
            </w:pPr>
            <w:r>
              <w:rPr>
                <w:rFonts w:ascii="Arial" w:hAnsi="Arial" w:cs="Arial"/>
                <w:sz w:val="20"/>
                <w:szCs w:val="20"/>
              </w:rPr>
              <w:lastRenderedPageBreak/>
              <w:t>C</w:t>
            </w:r>
            <w:r w:rsidR="004C3D42">
              <w:rPr>
                <w:rFonts w:ascii="Arial" w:hAnsi="Arial" w:cs="Arial"/>
                <w:sz w:val="20"/>
                <w:szCs w:val="20"/>
              </w:rPr>
              <w:t xml:space="preserve">lass </w:t>
            </w:r>
            <w:r w:rsidR="00455537">
              <w:rPr>
                <w:rFonts w:ascii="Arial" w:hAnsi="Arial" w:cs="Arial"/>
                <w:sz w:val="20"/>
                <w:szCs w:val="20"/>
              </w:rPr>
              <w:t>discusses</w:t>
            </w:r>
            <w:r w:rsidR="004C3D42">
              <w:rPr>
                <w:rFonts w:ascii="Arial" w:hAnsi="Arial" w:cs="Arial"/>
                <w:sz w:val="20"/>
                <w:szCs w:val="20"/>
              </w:rPr>
              <w:t xml:space="preserve"> whether economic growth is good or bad.</w:t>
            </w:r>
          </w:p>
        </w:tc>
        <w:tc>
          <w:tcPr>
            <w:tcW w:w="5783" w:type="dxa"/>
          </w:tcPr>
          <w:p w14:paraId="7A975B41" w14:textId="57BAB844" w:rsidR="000D4B8B" w:rsidRDefault="004C3D42" w:rsidP="000D4B8B">
            <w:pPr>
              <w:rPr>
                <w:rFonts w:ascii="Arial" w:hAnsi="Arial" w:cs="Arial"/>
                <w:sz w:val="20"/>
                <w:szCs w:val="20"/>
              </w:rPr>
            </w:pPr>
            <w:r>
              <w:rPr>
                <w:rFonts w:ascii="Arial" w:hAnsi="Arial" w:cs="Arial"/>
                <w:sz w:val="20"/>
                <w:szCs w:val="20"/>
              </w:rPr>
              <w:lastRenderedPageBreak/>
              <w:t>Using examples from learners own country is beneficial. Material on China provides lots of examples.</w:t>
            </w:r>
          </w:p>
          <w:p w14:paraId="3574175E" w14:textId="0F5E1CE3" w:rsidR="004C3D42" w:rsidRDefault="004C3D42" w:rsidP="00455537">
            <w:pPr>
              <w:spacing w:before="120"/>
              <w:rPr>
                <w:rFonts w:ascii="Arial" w:hAnsi="Arial" w:cs="Arial"/>
                <w:sz w:val="20"/>
                <w:szCs w:val="20"/>
              </w:rPr>
            </w:pPr>
            <w:r>
              <w:rPr>
                <w:rFonts w:ascii="Arial" w:hAnsi="Arial" w:cs="Arial"/>
                <w:sz w:val="20"/>
                <w:szCs w:val="20"/>
              </w:rPr>
              <w:lastRenderedPageBreak/>
              <w:t>Tutor2u.net has lots of information about China.</w:t>
            </w:r>
          </w:p>
          <w:p w14:paraId="01859468" w14:textId="4EFBA7E7" w:rsidR="004C3D42" w:rsidRPr="00DC7DCA" w:rsidRDefault="00000000" w:rsidP="000D4B8B">
            <w:pPr>
              <w:rPr>
                <w:rFonts w:ascii="Arial" w:hAnsi="Arial" w:cs="Arial"/>
                <w:sz w:val="20"/>
                <w:szCs w:val="20"/>
              </w:rPr>
            </w:pPr>
            <w:hyperlink r:id="rId75" w:history="1">
              <w:r w:rsidR="00B77D5E" w:rsidRPr="00455537">
                <w:rPr>
                  <w:rStyle w:val="Hyperlink"/>
                  <w:rFonts w:ascii="Arial" w:hAnsi="Arial" w:cs="Arial"/>
                  <w:color w:val="4A4A4A"/>
                  <w:sz w:val="20"/>
                  <w:szCs w:val="20"/>
                </w:rPr>
                <w:t>www.</w:t>
              </w:r>
              <w:r w:rsidR="004C3D42" w:rsidRPr="00455537">
                <w:rPr>
                  <w:rStyle w:val="Hyperlink"/>
                  <w:rFonts w:ascii="Arial" w:hAnsi="Arial" w:cs="Arial"/>
                  <w:color w:val="4A4A4A"/>
                  <w:sz w:val="20"/>
                  <w:szCs w:val="20"/>
                </w:rPr>
                <w:t>tutor2u.net/search?q=China</w:t>
              </w:r>
            </w:hyperlink>
          </w:p>
        </w:tc>
      </w:tr>
      <w:tr w:rsidR="004C3D42" w:rsidRPr="00B678D5" w14:paraId="4AE60C08" w14:textId="77777777" w:rsidTr="00C3786F">
        <w:trPr>
          <w:gridAfter w:val="1"/>
          <w:wAfter w:w="590" w:type="dxa"/>
        </w:trPr>
        <w:tc>
          <w:tcPr>
            <w:tcW w:w="14572" w:type="dxa"/>
            <w:gridSpan w:val="3"/>
          </w:tcPr>
          <w:p w14:paraId="3A2C2722" w14:textId="0690835F" w:rsidR="004C3D42" w:rsidRPr="004C3D42" w:rsidRDefault="00FC34F2" w:rsidP="000D4B8B">
            <w:pPr>
              <w:rPr>
                <w:rFonts w:ascii="Arial" w:hAnsi="Arial" w:cs="Arial"/>
                <w:b/>
                <w:bCs/>
                <w:sz w:val="20"/>
                <w:szCs w:val="20"/>
              </w:rPr>
            </w:pPr>
            <w:r>
              <w:rPr>
                <w:rFonts w:ascii="Arial" w:hAnsi="Arial" w:cs="Arial"/>
                <w:b/>
                <w:bCs/>
                <w:sz w:val="20"/>
                <w:szCs w:val="20"/>
              </w:rPr>
              <w:lastRenderedPageBreak/>
              <w:t xml:space="preserve">4.5 </w:t>
            </w:r>
            <w:r w:rsidR="004C3D42" w:rsidRPr="004C3D42">
              <w:rPr>
                <w:rFonts w:ascii="Arial" w:hAnsi="Arial" w:cs="Arial"/>
                <w:b/>
                <w:bCs/>
                <w:sz w:val="20"/>
                <w:szCs w:val="20"/>
              </w:rPr>
              <w:t>Unemployment</w:t>
            </w:r>
          </w:p>
        </w:tc>
      </w:tr>
      <w:tr w:rsidR="000D4B8B" w:rsidRPr="00B678D5" w14:paraId="2ADD80C8" w14:textId="77777777" w:rsidTr="00C3786F">
        <w:trPr>
          <w:gridAfter w:val="1"/>
          <w:wAfter w:w="590" w:type="dxa"/>
          <w:trHeight w:val="20"/>
        </w:trPr>
        <w:tc>
          <w:tcPr>
            <w:tcW w:w="2127" w:type="dxa"/>
          </w:tcPr>
          <w:p w14:paraId="72D742A7" w14:textId="04920C22" w:rsidR="000D4B8B" w:rsidRPr="00DC7DCA" w:rsidRDefault="000D4B8B" w:rsidP="000D4B8B">
            <w:pPr>
              <w:ind w:right="-108"/>
              <w:rPr>
                <w:rFonts w:ascii="Arial" w:hAnsi="Arial" w:cs="Arial"/>
                <w:sz w:val="20"/>
                <w:szCs w:val="20"/>
              </w:rPr>
            </w:pPr>
            <w:r>
              <w:rPr>
                <w:rFonts w:ascii="Arial" w:hAnsi="Arial" w:cs="Arial"/>
                <w:sz w:val="20"/>
                <w:szCs w:val="20"/>
              </w:rPr>
              <w:t>M</w:t>
            </w:r>
            <w:r w:rsidRPr="00DC7DCA">
              <w:rPr>
                <w:rFonts w:ascii="Arial" w:hAnsi="Arial" w:cs="Arial"/>
                <w:sz w:val="20"/>
                <w:szCs w:val="20"/>
              </w:rPr>
              <w:t>easuring unemployment</w:t>
            </w:r>
          </w:p>
        </w:tc>
        <w:tc>
          <w:tcPr>
            <w:tcW w:w="6662" w:type="dxa"/>
          </w:tcPr>
          <w:p w14:paraId="73AB71E8" w14:textId="1225CBA3" w:rsidR="000D4B8B" w:rsidRDefault="000D4B8B" w:rsidP="000D4B8B">
            <w:pPr>
              <w:rPr>
                <w:rFonts w:ascii="Arial" w:hAnsi="Arial" w:cs="Arial"/>
                <w:sz w:val="20"/>
                <w:szCs w:val="20"/>
              </w:rPr>
            </w:pPr>
            <w:r>
              <w:rPr>
                <w:rFonts w:ascii="Arial" w:hAnsi="Arial" w:cs="Arial"/>
                <w:sz w:val="20"/>
                <w:szCs w:val="20"/>
              </w:rPr>
              <w:t>Explain with the use of a data chart, how unemployment is measured. Explain the differences in the methods</w:t>
            </w:r>
          </w:p>
          <w:p w14:paraId="362A8744" w14:textId="6117D4A0" w:rsidR="000D4B8B" w:rsidRPr="00DC7DCA" w:rsidRDefault="000D4B8B" w:rsidP="00455537">
            <w:pPr>
              <w:spacing w:before="120"/>
              <w:rPr>
                <w:rFonts w:ascii="Arial" w:hAnsi="Arial" w:cs="Arial"/>
                <w:sz w:val="20"/>
                <w:szCs w:val="20"/>
              </w:rPr>
            </w:pPr>
            <w:r>
              <w:rPr>
                <w:rFonts w:ascii="Arial" w:hAnsi="Arial" w:cs="Arial"/>
                <w:sz w:val="20"/>
                <w:szCs w:val="20"/>
              </w:rPr>
              <w:t xml:space="preserve">Explain </w:t>
            </w:r>
            <w:r w:rsidRPr="00DC7DCA">
              <w:rPr>
                <w:rFonts w:ascii="Arial" w:hAnsi="Arial" w:cs="Arial"/>
                <w:sz w:val="20"/>
                <w:szCs w:val="20"/>
              </w:rPr>
              <w:t>that there are a number of difficulties involved in arriving at an accurate unemployment figure and as a result, a number of different approaches are used.</w:t>
            </w:r>
          </w:p>
          <w:p w14:paraId="03F44835" w14:textId="790B81C9" w:rsidR="000D4B8B" w:rsidRPr="00DC7DCA" w:rsidRDefault="00875CCD" w:rsidP="00455537">
            <w:pPr>
              <w:spacing w:before="120"/>
              <w:rPr>
                <w:rFonts w:ascii="Arial" w:hAnsi="Arial" w:cs="Arial"/>
                <w:sz w:val="20"/>
                <w:szCs w:val="20"/>
              </w:rPr>
            </w:pPr>
            <w:r>
              <w:rPr>
                <w:rFonts w:ascii="Arial" w:hAnsi="Arial" w:cs="Arial"/>
                <w:sz w:val="20"/>
                <w:szCs w:val="20"/>
              </w:rPr>
              <w:t>In pairs or groups, learners</w:t>
            </w:r>
            <w:r w:rsidR="000D4B8B" w:rsidRPr="00DC7DCA">
              <w:rPr>
                <w:rFonts w:ascii="Arial" w:hAnsi="Arial" w:cs="Arial"/>
                <w:sz w:val="20"/>
                <w:szCs w:val="20"/>
              </w:rPr>
              <w:t>:</w:t>
            </w:r>
          </w:p>
          <w:p w14:paraId="4D82C6E2" w14:textId="77777777" w:rsidR="000D4B8B" w:rsidRPr="00DC7DCA" w:rsidRDefault="000D4B8B" w:rsidP="00455537">
            <w:pPr>
              <w:numPr>
                <w:ilvl w:val="0"/>
                <w:numId w:val="45"/>
              </w:numPr>
              <w:ind w:left="647" w:right="-108" w:hanging="284"/>
              <w:rPr>
                <w:rFonts w:ascii="Arial" w:hAnsi="Arial" w:cs="Arial"/>
                <w:sz w:val="20"/>
                <w:szCs w:val="20"/>
              </w:rPr>
            </w:pPr>
            <w:r w:rsidRPr="00DC7DCA">
              <w:rPr>
                <w:rFonts w:ascii="Arial" w:hAnsi="Arial" w:cs="Arial"/>
                <w:sz w:val="20"/>
                <w:szCs w:val="20"/>
              </w:rPr>
              <w:t>consider the practical issues involved in measuring the number of people unemployed in an economy at any one moment</w:t>
            </w:r>
          </w:p>
          <w:p w14:paraId="2D14BDB2" w14:textId="6A44F389" w:rsidR="000D4B8B" w:rsidRPr="00CA1DBF" w:rsidRDefault="000D4B8B" w:rsidP="00455537">
            <w:pPr>
              <w:numPr>
                <w:ilvl w:val="0"/>
                <w:numId w:val="45"/>
              </w:numPr>
              <w:ind w:left="647" w:hanging="284"/>
              <w:rPr>
                <w:rFonts w:ascii="Arial" w:hAnsi="Arial" w:cs="Arial"/>
                <w:sz w:val="20"/>
                <w:szCs w:val="20"/>
              </w:rPr>
            </w:pPr>
            <w:r w:rsidRPr="00DC7DCA">
              <w:rPr>
                <w:rFonts w:ascii="Arial" w:hAnsi="Arial" w:cs="Arial"/>
                <w:sz w:val="20"/>
                <w:szCs w:val="20"/>
              </w:rPr>
              <w:t>suggest ways in which these issues can be taken into account</w:t>
            </w:r>
          </w:p>
          <w:p w14:paraId="4724EB11" w14:textId="0A8DE371" w:rsidR="000D4B8B" w:rsidRDefault="000D4B8B" w:rsidP="00455537">
            <w:pPr>
              <w:spacing w:before="120"/>
              <w:rPr>
                <w:rFonts w:ascii="Arial" w:hAnsi="Arial" w:cs="Arial"/>
                <w:sz w:val="20"/>
                <w:szCs w:val="20"/>
              </w:rPr>
            </w:pPr>
            <w:r w:rsidRPr="00DC7DCA">
              <w:rPr>
                <w:rFonts w:ascii="Arial" w:hAnsi="Arial" w:cs="Arial"/>
                <w:sz w:val="20"/>
                <w:szCs w:val="20"/>
              </w:rPr>
              <w:t xml:space="preserve">Conclude with a </w:t>
            </w:r>
            <w:r>
              <w:rPr>
                <w:rFonts w:ascii="Arial" w:hAnsi="Arial" w:cs="Arial"/>
                <w:sz w:val="20"/>
                <w:szCs w:val="20"/>
              </w:rPr>
              <w:t>class</w:t>
            </w:r>
            <w:r w:rsidRPr="00DC7DCA">
              <w:rPr>
                <w:rFonts w:ascii="Arial" w:hAnsi="Arial" w:cs="Arial"/>
                <w:sz w:val="20"/>
                <w:szCs w:val="20"/>
              </w:rPr>
              <w:t xml:space="preserve"> discussion on each group’s findings and what approaches can be used to estimate reliably. </w:t>
            </w:r>
          </w:p>
        </w:tc>
        <w:tc>
          <w:tcPr>
            <w:tcW w:w="5783" w:type="dxa"/>
          </w:tcPr>
          <w:p w14:paraId="6E5AC251" w14:textId="7AFFF515" w:rsidR="000D4B8B" w:rsidRPr="00DC7DCA" w:rsidRDefault="00CE5DEB" w:rsidP="000D4B8B">
            <w:pPr>
              <w:rPr>
                <w:rFonts w:ascii="Arial" w:hAnsi="Arial" w:cs="Arial"/>
                <w:sz w:val="20"/>
                <w:szCs w:val="20"/>
              </w:rPr>
            </w:pPr>
            <w:r>
              <w:rPr>
                <w:rFonts w:ascii="Arial" w:hAnsi="Arial" w:cs="Arial"/>
                <w:sz w:val="20"/>
                <w:szCs w:val="20"/>
              </w:rPr>
              <w:t>Use a chart for the UK or for learners’ own country.</w:t>
            </w:r>
          </w:p>
        </w:tc>
      </w:tr>
      <w:tr w:rsidR="000D4B8B" w:rsidRPr="00B678D5" w14:paraId="3787932E" w14:textId="77777777" w:rsidTr="00C3786F">
        <w:trPr>
          <w:gridAfter w:val="1"/>
          <w:wAfter w:w="590" w:type="dxa"/>
          <w:trHeight w:val="20"/>
        </w:trPr>
        <w:tc>
          <w:tcPr>
            <w:tcW w:w="2127" w:type="dxa"/>
          </w:tcPr>
          <w:p w14:paraId="2C733586" w14:textId="0BBC2FEB" w:rsidR="000D4B8B" w:rsidRDefault="000D4B8B" w:rsidP="000D4B8B">
            <w:pPr>
              <w:ind w:right="-108"/>
              <w:rPr>
                <w:rFonts w:ascii="Arial" w:hAnsi="Arial" w:cs="Arial"/>
                <w:sz w:val="20"/>
                <w:szCs w:val="20"/>
              </w:rPr>
            </w:pPr>
            <w:r w:rsidRPr="00DC7DCA">
              <w:rPr>
                <w:rFonts w:ascii="Arial" w:hAnsi="Arial" w:cs="Arial"/>
                <w:sz w:val="20"/>
                <w:szCs w:val="20"/>
              </w:rPr>
              <w:t>Causes of unemployment</w:t>
            </w:r>
          </w:p>
        </w:tc>
        <w:tc>
          <w:tcPr>
            <w:tcW w:w="6662" w:type="dxa"/>
          </w:tcPr>
          <w:p w14:paraId="4D8710F4" w14:textId="36BBBA2B" w:rsidR="000D4B8B" w:rsidRPr="00DC7DCA" w:rsidRDefault="000D4B8B" w:rsidP="000D4B8B">
            <w:pPr>
              <w:rPr>
                <w:rFonts w:ascii="Arial" w:hAnsi="Arial" w:cs="Arial"/>
                <w:sz w:val="20"/>
                <w:szCs w:val="20"/>
              </w:rPr>
            </w:pPr>
            <w:r>
              <w:rPr>
                <w:rFonts w:ascii="Arial" w:hAnsi="Arial" w:cs="Arial"/>
                <w:sz w:val="20"/>
                <w:szCs w:val="20"/>
              </w:rPr>
              <w:t xml:space="preserve">Provide learners with case studies/ newspaper articles which illustrate various causes of unemployment. </w:t>
            </w:r>
            <w:r w:rsidR="009D2F32">
              <w:rPr>
                <w:rFonts w:ascii="Arial" w:hAnsi="Arial" w:cs="Arial"/>
                <w:sz w:val="20"/>
                <w:szCs w:val="20"/>
              </w:rPr>
              <w:t xml:space="preserve">Learners </w:t>
            </w:r>
            <w:r>
              <w:rPr>
                <w:rFonts w:ascii="Arial" w:hAnsi="Arial" w:cs="Arial"/>
                <w:sz w:val="20"/>
                <w:szCs w:val="20"/>
              </w:rPr>
              <w:t>identify the causes of unemployment in each case.</w:t>
            </w:r>
          </w:p>
          <w:p w14:paraId="7F009C8A" w14:textId="4FD9E022" w:rsidR="000D4B8B" w:rsidRPr="00DC7DCA" w:rsidRDefault="009D2F32" w:rsidP="00455537">
            <w:pPr>
              <w:spacing w:before="120"/>
              <w:rPr>
                <w:rFonts w:ascii="Arial" w:hAnsi="Arial" w:cs="Arial"/>
                <w:b/>
                <w:sz w:val="20"/>
                <w:szCs w:val="20"/>
              </w:rPr>
            </w:pPr>
            <w:r>
              <w:rPr>
                <w:rFonts w:ascii="Arial" w:hAnsi="Arial" w:cs="Arial"/>
                <w:sz w:val="20"/>
                <w:szCs w:val="20"/>
              </w:rPr>
              <w:t>C</w:t>
            </w:r>
            <w:r w:rsidR="000D4B8B" w:rsidRPr="00DC7DCA">
              <w:rPr>
                <w:rFonts w:ascii="Arial" w:hAnsi="Arial" w:cs="Arial"/>
                <w:sz w:val="20"/>
                <w:szCs w:val="20"/>
              </w:rPr>
              <w:t>lass discussion</w:t>
            </w:r>
            <w:r w:rsidR="000D4B8B">
              <w:rPr>
                <w:rFonts w:ascii="Arial" w:hAnsi="Arial" w:cs="Arial"/>
                <w:sz w:val="20"/>
                <w:szCs w:val="20"/>
              </w:rPr>
              <w:t xml:space="preserve"> </w:t>
            </w:r>
            <w:r w:rsidR="000D4B8B" w:rsidRPr="00DC7DCA">
              <w:rPr>
                <w:rFonts w:ascii="Arial" w:hAnsi="Arial" w:cs="Arial"/>
                <w:sz w:val="20"/>
                <w:szCs w:val="20"/>
              </w:rPr>
              <w:t>to develop a more definitive list. Then focus the class discussion on assessing the differing impact on the economy of the different causes identified</w:t>
            </w:r>
            <w:r w:rsidR="000D4B8B" w:rsidRPr="00DC7DCA">
              <w:rPr>
                <w:rFonts w:ascii="Arial" w:hAnsi="Arial" w:cs="Arial"/>
                <w:color w:val="FF0000"/>
                <w:sz w:val="20"/>
                <w:szCs w:val="20"/>
              </w:rPr>
              <w:t>.</w:t>
            </w:r>
          </w:p>
          <w:p w14:paraId="5AD91C69" w14:textId="3EDC2FF0" w:rsidR="000D4B8B" w:rsidRPr="00DC7DCA" w:rsidRDefault="000D4B8B" w:rsidP="00455537">
            <w:pPr>
              <w:spacing w:before="120"/>
              <w:rPr>
                <w:rFonts w:ascii="Arial" w:hAnsi="Arial" w:cs="Arial"/>
                <w:sz w:val="20"/>
                <w:szCs w:val="20"/>
              </w:rPr>
            </w:pPr>
            <w:r w:rsidRPr="00DC7DCA">
              <w:rPr>
                <w:rFonts w:ascii="Arial" w:hAnsi="Arial" w:cs="Arial"/>
                <w:sz w:val="20"/>
                <w:szCs w:val="20"/>
              </w:rPr>
              <w:t xml:space="preserve">Consolidate learning by setting </w:t>
            </w:r>
            <w:r w:rsidR="004C3D42">
              <w:rPr>
                <w:rFonts w:ascii="Arial" w:hAnsi="Arial" w:cs="Arial"/>
                <w:sz w:val="20"/>
                <w:szCs w:val="20"/>
              </w:rPr>
              <w:t>a past paper 2 question</w:t>
            </w:r>
          </w:p>
        </w:tc>
        <w:tc>
          <w:tcPr>
            <w:tcW w:w="5783" w:type="dxa"/>
          </w:tcPr>
          <w:p w14:paraId="53B04990" w14:textId="77777777" w:rsidR="000D4B8B" w:rsidRPr="00DC7DCA" w:rsidRDefault="000D4B8B" w:rsidP="000D4B8B">
            <w:pPr>
              <w:rPr>
                <w:rFonts w:ascii="Arial" w:hAnsi="Arial" w:cs="Arial"/>
                <w:sz w:val="20"/>
                <w:szCs w:val="20"/>
              </w:rPr>
            </w:pPr>
            <w:r w:rsidRPr="00DC7DCA">
              <w:rPr>
                <w:rFonts w:ascii="Arial" w:hAnsi="Arial" w:cs="Arial"/>
                <w:sz w:val="20"/>
                <w:szCs w:val="20"/>
              </w:rPr>
              <w:t>Learners should understand that there are many different causes of unemployment in any economy, and that the reason why one person is unemployed may be different from why another person is.</w:t>
            </w:r>
          </w:p>
          <w:p w14:paraId="5623D3F7" w14:textId="0BABC4EB" w:rsidR="000D4B8B" w:rsidRDefault="004C3D42" w:rsidP="00455537">
            <w:pPr>
              <w:spacing w:before="120"/>
              <w:rPr>
                <w:rFonts w:ascii="Arial" w:hAnsi="Arial" w:cs="Arial"/>
                <w:sz w:val="20"/>
                <w:szCs w:val="20"/>
              </w:rPr>
            </w:pPr>
            <w:r>
              <w:rPr>
                <w:rFonts w:ascii="Arial" w:hAnsi="Arial" w:cs="Arial"/>
                <w:sz w:val="20"/>
                <w:szCs w:val="20"/>
              </w:rPr>
              <w:t>Using a past paper question is a good way of consolidating learning on causes and there are many to choose from.</w:t>
            </w:r>
          </w:p>
        </w:tc>
      </w:tr>
      <w:tr w:rsidR="00E56DBD" w:rsidRPr="00B678D5" w14:paraId="52FB8E60" w14:textId="77777777" w:rsidTr="00C3786F">
        <w:trPr>
          <w:gridAfter w:val="1"/>
          <w:wAfter w:w="590" w:type="dxa"/>
          <w:trHeight w:val="20"/>
        </w:trPr>
        <w:tc>
          <w:tcPr>
            <w:tcW w:w="2127" w:type="dxa"/>
          </w:tcPr>
          <w:p w14:paraId="2DA3FAE3" w14:textId="77777777" w:rsidR="00E56DBD" w:rsidRDefault="00E56DBD" w:rsidP="00E56DBD">
            <w:pPr>
              <w:ind w:right="-108"/>
              <w:rPr>
                <w:rFonts w:ascii="Arial" w:hAnsi="Arial" w:cs="Arial"/>
                <w:sz w:val="20"/>
                <w:szCs w:val="20"/>
              </w:rPr>
            </w:pPr>
            <w:r>
              <w:rPr>
                <w:rFonts w:ascii="Arial" w:hAnsi="Arial" w:cs="Arial"/>
                <w:sz w:val="20"/>
                <w:szCs w:val="20"/>
              </w:rPr>
              <w:t>Consequences of unemployment</w:t>
            </w:r>
          </w:p>
          <w:p w14:paraId="5693497D" w14:textId="77777777" w:rsidR="009C06A2" w:rsidRDefault="009C06A2" w:rsidP="00E56DBD">
            <w:pPr>
              <w:ind w:right="-108"/>
              <w:rPr>
                <w:rFonts w:ascii="Arial" w:hAnsi="Arial" w:cs="Arial"/>
                <w:sz w:val="20"/>
                <w:szCs w:val="20"/>
              </w:rPr>
            </w:pPr>
          </w:p>
          <w:p w14:paraId="06CE7805" w14:textId="6AA6B727" w:rsidR="009C06A2" w:rsidRDefault="009C06A2" w:rsidP="00E56DBD">
            <w:pPr>
              <w:ind w:right="-108"/>
              <w:rPr>
                <w:rFonts w:ascii="Arial" w:hAnsi="Arial" w:cs="Arial"/>
                <w:sz w:val="20"/>
                <w:szCs w:val="20"/>
              </w:rPr>
            </w:pPr>
            <w:r w:rsidRPr="005C1EDD">
              <w:rPr>
                <w:rFonts w:ascii="Arial" w:hAnsi="Arial" w:cs="Arial"/>
                <w:b/>
                <w:bCs/>
                <w:color w:val="E21951"/>
                <w:sz w:val="20"/>
                <w:szCs w:val="20"/>
              </w:rPr>
              <w:t>KC7</w:t>
            </w:r>
          </w:p>
        </w:tc>
        <w:tc>
          <w:tcPr>
            <w:tcW w:w="6662" w:type="dxa"/>
          </w:tcPr>
          <w:p w14:paraId="6A8482B1" w14:textId="77777777" w:rsidR="00E56DBD" w:rsidRDefault="00E56DBD" w:rsidP="00E56DBD">
            <w:pPr>
              <w:rPr>
                <w:rFonts w:ascii="Arial" w:hAnsi="Arial" w:cs="Arial"/>
                <w:sz w:val="20"/>
                <w:szCs w:val="20"/>
              </w:rPr>
            </w:pPr>
            <w:r w:rsidRPr="00DC7DCA">
              <w:rPr>
                <w:rFonts w:ascii="Arial" w:hAnsi="Arial" w:cs="Arial"/>
                <w:sz w:val="20"/>
                <w:szCs w:val="20"/>
              </w:rPr>
              <w:t>Explain that economic growth can bring both benefits and costs</w:t>
            </w:r>
            <w:r>
              <w:rPr>
                <w:rFonts w:ascii="Arial" w:hAnsi="Arial" w:cs="Arial"/>
                <w:sz w:val="20"/>
                <w:szCs w:val="20"/>
              </w:rPr>
              <w:t>.</w:t>
            </w:r>
          </w:p>
          <w:p w14:paraId="7896BC61" w14:textId="043BA361" w:rsidR="00E56DBD" w:rsidRPr="00DC7DCA" w:rsidRDefault="00E56DBD" w:rsidP="00455537">
            <w:pPr>
              <w:spacing w:before="120"/>
              <w:rPr>
                <w:rFonts w:ascii="Arial" w:hAnsi="Arial" w:cs="Arial"/>
                <w:sz w:val="20"/>
                <w:szCs w:val="20"/>
              </w:rPr>
            </w:pPr>
            <w:r>
              <w:rPr>
                <w:rFonts w:ascii="Arial" w:hAnsi="Arial" w:cs="Arial"/>
                <w:sz w:val="20"/>
                <w:szCs w:val="20"/>
              </w:rPr>
              <w:t>Provide case study (materials)</w:t>
            </w:r>
            <w:r w:rsidRPr="00DC7DCA">
              <w:rPr>
                <w:rFonts w:ascii="Arial" w:hAnsi="Arial" w:cs="Arial"/>
                <w:sz w:val="20"/>
                <w:szCs w:val="20"/>
              </w:rPr>
              <w:t xml:space="preserve"> </w:t>
            </w:r>
            <w:r w:rsidR="00875CCD">
              <w:rPr>
                <w:rFonts w:ascii="Arial" w:hAnsi="Arial" w:cs="Arial"/>
                <w:sz w:val="20"/>
                <w:szCs w:val="20"/>
              </w:rPr>
              <w:t>In groups, learners</w:t>
            </w:r>
            <w:r w:rsidRPr="00DC7DCA">
              <w:rPr>
                <w:rFonts w:ascii="Arial" w:hAnsi="Arial" w:cs="Arial"/>
                <w:sz w:val="20"/>
                <w:szCs w:val="20"/>
              </w:rPr>
              <w:t>:</w:t>
            </w:r>
          </w:p>
          <w:p w14:paraId="49C5CDA6" w14:textId="77777777" w:rsidR="00E56DBD" w:rsidRPr="00DC7DCA" w:rsidRDefault="00E56DBD" w:rsidP="00455537">
            <w:pPr>
              <w:numPr>
                <w:ilvl w:val="0"/>
                <w:numId w:val="40"/>
              </w:numPr>
              <w:ind w:left="647" w:hanging="284"/>
              <w:rPr>
                <w:rFonts w:ascii="Arial" w:hAnsi="Arial" w:cs="Arial"/>
                <w:sz w:val="20"/>
                <w:szCs w:val="20"/>
              </w:rPr>
            </w:pPr>
            <w:r w:rsidRPr="00DC7DCA">
              <w:rPr>
                <w:rFonts w:ascii="Arial" w:hAnsi="Arial" w:cs="Arial"/>
                <w:sz w:val="20"/>
                <w:szCs w:val="20"/>
              </w:rPr>
              <w:t>identify the various costs and benefits of growth</w:t>
            </w:r>
          </w:p>
          <w:p w14:paraId="446F2F3F" w14:textId="77777777" w:rsidR="00E56DBD" w:rsidRPr="00DC7DCA" w:rsidRDefault="00E56DBD" w:rsidP="00455537">
            <w:pPr>
              <w:numPr>
                <w:ilvl w:val="0"/>
                <w:numId w:val="40"/>
              </w:numPr>
              <w:ind w:left="647" w:hanging="284"/>
              <w:rPr>
                <w:rFonts w:ascii="Arial" w:hAnsi="Arial" w:cs="Arial"/>
                <w:sz w:val="20"/>
                <w:szCs w:val="20"/>
              </w:rPr>
            </w:pPr>
            <w:r w:rsidRPr="00DC7DCA">
              <w:rPr>
                <w:rFonts w:ascii="Arial" w:hAnsi="Arial" w:cs="Arial"/>
                <w:sz w:val="20"/>
                <w:szCs w:val="20"/>
              </w:rPr>
              <w:t>contrast the two and consider whether there should be limits</w:t>
            </w:r>
          </w:p>
          <w:p w14:paraId="39DF1735" w14:textId="2533839D" w:rsidR="00E56DBD" w:rsidRPr="00B678D5" w:rsidRDefault="00E56DBD" w:rsidP="00455537">
            <w:pPr>
              <w:spacing w:before="120"/>
              <w:rPr>
                <w:rFonts w:ascii="Arial" w:hAnsi="Arial" w:cs="Arial"/>
                <w:sz w:val="20"/>
                <w:szCs w:val="20"/>
              </w:rPr>
            </w:pPr>
            <w:r>
              <w:rPr>
                <w:rFonts w:ascii="Arial" w:hAnsi="Arial" w:cs="Arial"/>
                <w:sz w:val="20"/>
                <w:szCs w:val="20"/>
              </w:rPr>
              <w:t>Feedback findings to class for wider discussion</w:t>
            </w:r>
          </w:p>
        </w:tc>
        <w:tc>
          <w:tcPr>
            <w:tcW w:w="5783" w:type="dxa"/>
          </w:tcPr>
          <w:p w14:paraId="444CD8DB" w14:textId="77777777" w:rsidR="00E56DBD" w:rsidRDefault="00E56DBD" w:rsidP="00E56DBD">
            <w:pPr>
              <w:rPr>
                <w:rFonts w:ascii="Arial" w:hAnsi="Arial" w:cs="Arial"/>
                <w:sz w:val="20"/>
                <w:szCs w:val="20"/>
              </w:rPr>
            </w:pPr>
            <w:r>
              <w:rPr>
                <w:rFonts w:ascii="Arial" w:hAnsi="Arial" w:cs="Arial"/>
                <w:sz w:val="20"/>
                <w:szCs w:val="20"/>
              </w:rPr>
              <w:t>Use videos or newspaper articles from the internet which highlight benefits or costs of growth, as handouts for learners. Articles may be from the learners’ own country.</w:t>
            </w:r>
          </w:p>
          <w:p w14:paraId="3E8A195B" w14:textId="59FD0E5F" w:rsidR="00E56DBD" w:rsidRDefault="00000000" w:rsidP="00455537">
            <w:pPr>
              <w:spacing w:before="120"/>
              <w:rPr>
                <w:rFonts w:ascii="Arial" w:hAnsi="Arial" w:cs="Arial"/>
                <w:sz w:val="20"/>
                <w:szCs w:val="20"/>
              </w:rPr>
            </w:pPr>
            <w:hyperlink r:id="rId76" w:history="1">
              <w:r w:rsidR="00E56DBD" w:rsidRPr="00455537">
                <w:rPr>
                  <w:rStyle w:val="Hyperlink"/>
                  <w:rFonts w:ascii="Arial" w:hAnsi="Arial" w:cs="Arial"/>
                  <w:color w:val="4A4A4A"/>
                  <w:sz w:val="20"/>
                  <w:szCs w:val="20"/>
                </w:rPr>
                <w:t>www.tutor2u.net/economics/revision-notes/a2-macro-economic-growth-costs-benefits.html</w:t>
              </w:r>
            </w:hyperlink>
          </w:p>
        </w:tc>
      </w:tr>
      <w:tr w:rsidR="00CA7351" w:rsidRPr="00B678D5" w14:paraId="4BB85FE3" w14:textId="77777777" w:rsidTr="00C3786F">
        <w:trPr>
          <w:gridAfter w:val="1"/>
          <w:wAfter w:w="590" w:type="dxa"/>
        </w:trPr>
        <w:tc>
          <w:tcPr>
            <w:tcW w:w="14572" w:type="dxa"/>
            <w:gridSpan w:val="3"/>
          </w:tcPr>
          <w:p w14:paraId="289DE073" w14:textId="6846C004" w:rsidR="00CA7351" w:rsidRDefault="00FC34F2" w:rsidP="00AA46C9">
            <w:pPr>
              <w:rPr>
                <w:rFonts w:ascii="Arial" w:hAnsi="Arial" w:cs="Arial"/>
                <w:sz w:val="20"/>
                <w:szCs w:val="20"/>
              </w:rPr>
            </w:pPr>
            <w:r>
              <w:rPr>
                <w:rFonts w:ascii="Arial" w:hAnsi="Arial" w:cs="Arial"/>
                <w:b/>
                <w:sz w:val="20"/>
                <w:szCs w:val="20"/>
              </w:rPr>
              <w:t>4.6 Price s</w:t>
            </w:r>
            <w:r w:rsidR="00CA7351">
              <w:rPr>
                <w:rFonts w:ascii="Arial" w:hAnsi="Arial" w:cs="Arial"/>
                <w:b/>
                <w:sz w:val="20"/>
                <w:szCs w:val="20"/>
              </w:rPr>
              <w:t>tability</w:t>
            </w:r>
          </w:p>
        </w:tc>
      </w:tr>
      <w:tr w:rsidR="00B07544" w:rsidRPr="00B678D5" w14:paraId="0BAF393B" w14:textId="77777777" w:rsidTr="00C3786F">
        <w:trPr>
          <w:gridAfter w:val="1"/>
          <w:wAfter w:w="590" w:type="dxa"/>
          <w:trHeight w:val="20"/>
        </w:trPr>
        <w:tc>
          <w:tcPr>
            <w:tcW w:w="2127" w:type="dxa"/>
          </w:tcPr>
          <w:p w14:paraId="3694E4B6" w14:textId="77777777" w:rsidR="00B07544" w:rsidRPr="00B678D5" w:rsidRDefault="00B07544" w:rsidP="00AA46C9">
            <w:pPr>
              <w:ind w:right="-108"/>
              <w:rPr>
                <w:rFonts w:ascii="Arial" w:hAnsi="Arial" w:cs="Arial"/>
                <w:sz w:val="20"/>
                <w:szCs w:val="20"/>
              </w:rPr>
            </w:pPr>
            <w:r w:rsidRPr="00B678D5">
              <w:rPr>
                <w:rFonts w:ascii="Arial" w:hAnsi="Arial" w:cs="Arial"/>
                <w:sz w:val="20"/>
                <w:szCs w:val="20"/>
              </w:rPr>
              <w:lastRenderedPageBreak/>
              <w:t>The definition of inflation, degrees of inflation and the measurement of inflation, deflation and disinflation</w:t>
            </w:r>
          </w:p>
        </w:tc>
        <w:tc>
          <w:tcPr>
            <w:tcW w:w="6662" w:type="dxa"/>
          </w:tcPr>
          <w:p w14:paraId="0916EA5E" w14:textId="17C2571F" w:rsidR="00B07544" w:rsidRPr="00B678D5" w:rsidRDefault="00DB7B4C" w:rsidP="00AA46C9">
            <w:pPr>
              <w:rPr>
                <w:rFonts w:ascii="Arial" w:hAnsi="Arial" w:cs="Arial"/>
                <w:sz w:val="20"/>
                <w:szCs w:val="20"/>
              </w:rPr>
            </w:pPr>
            <w:r>
              <w:rPr>
                <w:rFonts w:ascii="Arial" w:hAnsi="Arial" w:cs="Arial"/>
                <w:sz w:val="20"/>
                <w:szCs w:val="20"/>
              </w:rPr>
              <w:t>L</w:t>
            </w:r>
            <w:r w:rsidR="00B07544" w:rsidRPr="00B678D5">
              <w:rPr>
                <w:rFonts w:ascii="Arial" w:hAnsi="Arial" w:cs="Arial"/>
                <w:sz w:val="20"/>
                <w:szCs w:val="20"/>
              </w:rPr>
              <w:t>earners write down what they think economists mean by inflation.</w:t>
            </w:r>
          </w:p>
          <w:p w14:paraId="148C073C" w14:textId="7A1C453D" w:rsidR="00B07544" w:rsidRPr="00B678D5" w:rsidRDefault="00B07544" w:rsidP="00455537">
            <w:pPr>
              <w:spacing w:before="120"/>
              <w:ind w:right="-108"/>
              <w:rPr>
                <w:rFonts w:ascii="Arial" w:hAnsi="Arial" w:cs="Arial"/>
                <w:sz w:val="20"/>
                <w:szCs w:val="20"/>
              </w:rPr>
            </w:pPr>
            <w:r w:rsidRPr="00B678D5">
              <w:rPr>
                <w:rFonts w:ascii="Arial" w:hAnsi="Arial" w:cs="Arial"/>
                <w:sz w:val="20"/>
                <w:szCs w:val="20"/>
              </w:rPr>
              <w:t xml:space="preserve">Discuss the responses in class and then provide a formal definition on the board which includes the following three key elements: a </w:t>
            </w:r>
            <w:r w:rsidRPr="00B678D5">
              <w:rPr>
                <w:rFonts w:ascii="Arial" w:hAnsi="Arial" w:cs="Arial"/>
                <w:i/>
                <w:sz w:val="20"/>
                <w:szCs w:val="20"/>
              </w:rPr>
              <w:t>persistent</w:t>
            </w:r>
            <w:r w:rsidRPr="00B678D5">
              <w:rPr>
                <w:rFonts w:ascii="Arial" w:hAnsi="Arial" w:cs="Arial"/>
                <w:b/>
                <w:sz w:val="20"/>
                <w:szCs w:val="20"/>
              </w:rPr>
              <w:t xml:space="preserve"> </w:t>
            </w:r>
            <w:r w:rsidRPr="00B678D5">
              <w:rPr>
                <w:rFonts w:ascii="Arial" w:hAnsi="Arial" w:cs="Arial"/>
                <w:sz w:val="20"/>
                <w:szCs w:val="20"/>
              </w:rPr>
              <w:t xml:space="preserve">rise in the </w:t>
            </w:r>
            <w:r w:rsidRPr="00B678D5">
              <w:rPr>
                <w:rFonts w:ascii="Arial" w:hAnsi="Arial" w:cs="Arial"/>
                <w:i/>
                <w:sz w:val="20"/>
                <w:szCs w:val="20"/>
              </w:rPr>
              <w:t>general</w:t>
            </w:r>
            <w:r w:rsidRPr="00B678D5">
              <w:rPr>
                <w:rFonts w:ascii="Arial" w:hAnsi="Arial" w:cs="Arial"/>
                <w:sz w:val="20"/>
                <w:szCs w:val="20"/>
              </w:rPr>
              <w:t xml:space="preserve"> price level in a </w:t>
            </w:r>
            <w:r w:rsidRPr="00B678D5">
              <w:rPr>
                <w:rFonts w:ascii="Arial" w:hAnsi="Arial" w:cs="Arial"/>
                <w:i/>
                <w:sz w:val="20"/>
                <w:szCs w:val="20"/>
              </w:rPr>
              <w:t>given time period</w:t>
            </w:r>
            <w:r w:rsidRPr="00B678D5">
              <w:rPr>
                <w:rFonts w:ascii="Arial" w:hAnsi="Arial" w:cs="Arial"/>
                <w:sz w:val="20"/>
                <w:szCs w:val="20"/>
              </w:rPr>
              <w:t>.</w:t>
            </w:r>
          </w:p>
          <w:p w14:paraId="68ED5D7C" w14:textId="29993151" w:rsidR="00B07544" w:rsidRPr="00B678D5" w:rsidRDefault="00B07544" w:rsidP="00455537">
            <w:pPr>
              <w:spacing w:before="120"/>
              <w:rPr>
                <w:rFonts w:ascii="Arial" w:hAnsi="Arial" w:cs="Arial"/>
                <w:sz w:val="20"/>
                <w:szCs w:val="20"/>
              </w:rPr>
            </w:pPr>
            <w:r w:rsidRPr="00B678D5">
              <w:rPr>
                <w:rFonts w:ascii="Arial" w:hAnsi="Arial" w:cs="Arial"/>
                <w:sz w:val="20"/>
                <w:szCs w:val="20"/>
              </w:rPr>
              <w:t xml:space="preserve">Then </w:t>
            </w:r>
            <w:r w:rsidR="00745D07">
              <w:rPr>
                <w:rFonts w:ascii="Arial" w:hAnsi="Arial" w:cs="Arial"/>
                <w:sz w:val="20"/>
                <w:szCs w:val="20"/>
              </w:rPr>
              <w:t>learners</w:t>
            </w:r>
            <w:r w:rsidRPr="00B678D5">
              <w:rPr>
                <w:rFonts w:ascii="Arial" w:hAnsi="Arial" w:cs="Arial"/>
                <w:sz w:val="20"/>
                <w:szCs w:val="20"/>
              </w:rPr>
              <w:t xml:space="preserve"> define deflation. Again, discuss the responses in class and provide a formal definition including the three key elements.</w:t>
            </w:r>
          </w:p>
          <w:p w14:paraId="2530D767" w14:textId="06AA4279" w:rsidR="00B07544" w:rsidRPr="00B678D5" w:rsidRDefault="00B07544" w:rsidP="00455537">
            <w:pPr>
              <w:spacing w:before="120"/>
              <w:rPr>
                <w:rFonts w:ascii="Arial" w:hAnsi="Arial" w:cs="Arial"/>
                <w:sz w:val="20"/>
                <w:szCs w:val="20"/>
              </w:rPr>
            </w:pPr>
            <w:r w:rsidRPr="00B678D5">
              <w:rPr>
                <w:rFonts w:ascii="Arial" w:hAnsi="Arial" w:cs="Arial"/>
                <w:sz w:val="20"/>
                <w:szCs w:val="20"/>
              </w:rPr>
              <w:t>Move on to explain the different methods for calculating the rate of inflation. Build up each stage of constructing the price level index carefully on the board.</w:t>
            </w:r>
          </w:p>
          <w:p w14:paraId="500DE341" w14:textId="5E252753" w:rsidR="00B07544" w:rsidRPr="00B678D5" w:rsidRDefault="00B07544" w:rsidP="00455537">
            <w:pPr>
              <w:spacing w:before="120"/>
              <w:rPr>
                <w:rFonts w:ascii="Arial" w:hAnsi="Arial" w:cs="Arial"/>
                <w:sz w:val="20"/>
                <w:szCs w:val="20"/>
              </w:rPr>
            </w:pPr>
            <w:r w:rsidRPr="00B678D5">
              <w:rPr>
                <w:rFonts w:ascii="Arial" w:hAnsi="Arial" w:cs="Arial"/>
                <w:sz w:val="20"/>
                <w:szCs w:val="20"/>
              </w:rPr>
              <w:t>Use graduated questions to enable learners to build up their skills in calculating inflation.</w:t>
            </w:r>
          </w:p>
          <w:p w14:paraId="46B6B8BE" w14:textId="7C3A7E34" w:rsidR="00B07544" w:rsidRPr="00B678D5" w:rsidRDefault="00B07544" w:rsidP="00455537">
            <w:pPr>
              <w:spacing w:before="120"/>
              <w:rPr>
                <w:rFonts w:ascii="Arial" w:hAnsi="Arial" w:cs="Arial"/>
                <w:b/>
                <w:sz w:val="20"/>
                <w:szCs w:val="20"/>
              </w:rPr>
            </w:pPr>
            <w:r w:rsidRPr="00B678D5">
              <w:rPr>
                <w:rFonts w:ascii="Arial" w:hAnsi="Arial" w:cs="Arial"/>
                <w:sz w:val="20"/>
                <w:szCs w:val="20"/>
              </w:rPr>
              <w:t>Go through afterwards and discuss the answers in class.</w:t>
            </w:r>
          </w:p>
          <w:p w14:paraId="4D917EA1" w14:textId="37661267" w:rsidR="00B07544" w:rsidRPr="00B678D5" w:rsidRDefault="00B07544" w:rsidP="00455537">
            <w:pPr>
              <w:spacing w:before="120"/>
              <w:rPr>
                <w:rFonts w:ascii="Arial" w:hAnsi="Arial" w:cs="Arial"/>
                <w:sz w:val="20"/>
                <w:szCs w:val="20"/>
              </w:rPr>
            </w:pPr>
            <w:r w:rsidRPr="00B678D5">
              <w:rPr>
                <w:rFonts w:ascii="Arial" w:hAnsi="Arial" w:cs="Arial"/>
                <w:sz w:val="20"/>
                <w:szCs w:val="20"/>
              </w:rPr>
              <w:t xml:space="preserve">Consolidate learning by setting </w:t>
            </w:r>
            <w:r w:rsidR="00495499">
              <w:rPr>
                <w:rFonts w:ascii="Arial" w:hAnsi="Arial" w:cs="Arial"/>
                <w:sz w:val="20"/>
                <w:szCs w:val="20"/>
              </w:rPr>
              <w:t>multiple choice questions from past papers.</w:t>
            </w:r>
          </w:p>
        </w:tc>
        <w:tc>
          <w:tcPr>
            <w:tcW w:w="5783" w:type="dxa"/>
          </w:tcPr>
          <w:p w14:paraId="61B3D41B" w14:textId="77777777" w:rsidR="00B07544" w:rsidRDefault="00B07544" w:rsidP="00AA46C9">
            <w:pPr>
              <w:rPr>
                <w:rFonts w:ascii="Arial" w:hAnsi="Arial" w:cs="Arial"/>
                <w:sz w:val="20"/>
                <w:szCs w:val="20"/>
              </w:rPr>
            </w:pPr>
            <w:r w:rsidRPr="00B678D5">
              <w:rPr>
                <w:rFonts w:ascii="Arial" w:hAnsi="Arial" w:cs="Arial"/>
                <w:sz w:val="20"/>
                <w:szCs w:val="20"/>
              </w:rPr>
              <w:t>When describing inflation or deflation, it is important that learners refer to a persistent rise/fall in the average price level.</w:t>
            </w:r>
          </w:p>
          <w:p w14:paraId="1C3DC5F7" w14:textId="77777777" w:rsidR="00B07544" w:rsidRPr="00B678D5" w:rsidRDefault="00000000" w:rsidP="00F751B9">
            <w:pPr>
              <w:spacing w:before="120"/>
              <w:ind w:right="-34"/>
              <w:rPr>
                <w:rFonts w:ascii="Arial" w:hAnsi="Arial" w:cs="Arial"/>
                <w:sz w:val="20"/>
                <w:szCs w:val="20"/>
              </w:rPr>
            </w:pPr>
            <w:hyperlink r:id="rId77" w:history="1">
              <w:r w:rsidR="00B07544" w:rsidRPr="00455537">
                <w:rPr>
                  <w:rStyle w:val="Hyperlink"/>
                  <w:rFonts w:ascii="Arial" w:hAnsi="Arial" w:cs="Arial"/>
                  <w:color w:val="4A4A4A"/>
                  <w:sz w:val="20"/>
                  <w:szCs w:val="20"/>
                </w:rPr>
                <w:t>www.tutor2u.net/economics/revision-notes/as-macro-inflation.html</w:t>
              </w:r>
            </w:hyperlink>
            <w:r w:rsidR="00B07544" w:rsidRPr="00B678D5">
              <w:rPr>
                <w:rFonts w:ascii="Arial" w:hAnsi="Arial" w:cs="Arial"/>
                <w:sz w:val="20"/>
                <w:szCs w:val="20"/>
              </w:rPr>
              <w:t xml:space="preserve"> (price level index)</w:t>
            </w:r>
          </w:p>
          <w:p w14:paraId="088FB213" w14:textId="690BA539" w:rsidR="00B07544" w:rsidRPr="00B678D5" w:rsidRDefault="00000000" w:rsidP="00F751B9">
            <w:pPr>
              <w:spacing w:before="120"/>
              <w:ind w:right="-176"/>
              <w:rPr>
                <w:rFonts w:ascii="Arial" w:hAnsi="Arial" w:cs="Arial"/>
                <w:sz w:val="20"/>
                <w:szCs w:val="20"/>
              </w:rPr>
            </w:pPr>
            <w:hyperlink r:id="rId78" w:history="1">
              <w:r w:rsidR="00B07544" w:rsidRPr="00F751B9">
                <w:rPr>
                  <w:rStyle w:val="Hyperlink"/>
                  <w:rFonts w:ascii="Arial" w:hAnsi="Arial" w:cs="Arial"/>
                  <w:color w:val="4A4A4A"/>
                  <w:sz w:val="20"/>
                  <w:szCs w:val="20"/>
                </w:rPr>
                <w:t>www.tutor2u.net/economics/presentations/aseconomics/macro/Inflation/</w:t>
              </w:r>
            </w:hyperlink>
            <w:r w:rsidR="00B07544" w:rsidRPr="00B678D5">
              <w:rPr>
                <w:rFonts w:ascii="Arial" w:hAnsi="Arial" w:cs="Arial"/>
                <w:sz w:val="20"/>
                <w:szCs w:val="20"/>
              </w:rPr>
              <w:t xml:space="preserve"> (presentation about inflation)</w:t>
            </w:r>
          </w:p>
        </w:tc>
      </w:tr>
      <w:tr w:rsidR="00B07544" w:rsidRPr="00B678D5" w14:paraId="69F2A7C9" w14:textId="77777777" w:rsidTr="00C3786F">
        <w:trPr>
          <w:gridAfter w:val="1"/>
          <w:wAfter w:w="590" w:type="dxa"/>
        </w:trPr>
        <w:tc>
          <w:tcPr>
            <w:tcW w:w="2127" w:type="dxa"/>
          </w:tcPr>
          <w:p w14:paraId="34192672" w14:textId="77A9C9E2" w:rsidR="00B07544" w:rsidRDefault="004C3D42" w:rsidP="00AA46C9">
            <w:pPr>
              <w:rPr>
                <w:rFonts w:ascii="Arial" w:hAnsi="Arial" w:cs="Arial"/>
                <w:sz w:val="20"/>
                <w:szCs w:val="20"/>
              </w:rPr>
            </w:pPr>
            <w:r>
              <w:rPr>
                <w:rFonts w:ascii="Arial" w:hAnsi="Arial" w:cs="Arial"/>
                <w:sz w:val="20"/>
                <w:szCs w:val="20"/>
              </w:rPr>
              <w:t>Measurement</w:t>
            </w:r>
            <w:r w:rsidR="00CA7351">
              <w:rPr>
                <w:rFonts w:ascii="Arial" w:hAnsi="Arial" w:cs="Arial"/>
                <w:sz w:val="20"/>
                <w:szCs w:val="20"/>
              </w:rPr>
              <w:t xml:space="preserve"> of changes in the price level:</w:t>
            </w:r>
          </w:p>
          <w:p w14:paraId="67625004" w14:textId="77777777" w:rsidR="00CA7351" w:rsidRDefault="00CA7351" w:rsidP="00C3786F">
            <w:pPr>
              <w:spacing w:before="120"/>
              <w:rPr>
                <w:rFonts w:ascii="Arial" w:hAnsi="Arial" w:cs="Arial"/>
                <w:sz w:val="20"/>
                <w:szCs w:val="20"/>
              </w:rPr>
            </w:pPr>
            <w:r>
              <w:rPr>
                <w:rFonts w:ascii="Arial" w:hAnsi="Arial" w:cs="Arial"/>
                <w:sz w:val="20"/>
                <w:szCs w:val="20"/>
              </w:rPr>
              <w:t>CPI</w:t>
            </w:r>
          </w:p>
          <w:p w14:paraId="758693D8" w14:textId="60D16624" w:rsidR="00CA7351" w:rsidRPr="00B678D5" w:rsidRDefault="00CA7351" w:rsidP="00C3786F">
            <w:pPr>
              <w:spacing w:before="120"/>
              <w:rPr>
                <w:rFonts w:ascii="Arial" w:hAnsi="Arial" w:cs="Arial"/>
                <w:sz w:val="20"/>
                <w:szCs w:val="20"/>
              </w:rPr>
            </w:pPr>
            <w:r>
              <w:rPr>
                <w:rFonts w:ascii="Arial" w:hAnsi="Arial" w:cs="Arial"/>
                <w:sz w:val="20"/>
                <w:szCs w:val="20"/>
              </w:rPr>
              <w:t xml:space="preserve">Possible difficulties in </w:t>
            </w:r>
            <w:r w:rsidR="004C3D42">
              <w:rPr>
                <w:rFonts w:ascii="Arial" w:hAnsi="Arial" w:cs="Arial"/>
                <w:sz w:val="20"/>
                <w:szCs w:val="20"/>
              </w:rPr>
              <w:t>measuring</w:t>
            </w:r>
          </w:p>
        </w:tc>
        <w:tc>
          <w:tcPr>
            <w:tcW w:w="6662" w:type="dxa"/>
          </w:tcPr>
          <w:p w14:paraId="699FB49F" w14:textId="6F6F73EB" w:rsidR="00B07544" w:rsidRDefault="004C3D42" w:rsidP="001C10CF">
            <w:pPr>
              <w:rPr>
                <w:rFonts w:ascii="Arial" w:hAnsi="Arial" w:cs="Arial"/>
                <w:sz w:val="20"/>
                <w:szCs w:val="20"/>
              </w:rPr>
            </w:pPr>
            <w:r>
              <w:rPr>
                <w:rFonts w:ascii="Arial" w:hAnsi="Arial" w:cs="Arial"/>
                <w:sz w:val="20"/>
                <w:szCs w:val="20"/>
              </w:rPr>
              <w:t xml:space="preserve">Show the video to learners. </w:t>
            </w:r>
            <w:r w:rsidR="00675961">
              <w:rPr>
                <w:rFonts w:ascii="Arial" w:hAnsi="Arial" w:cs="Arial"/>
                <w:sz w:val="20"/>
                <w:szCs w:val="20"/>
              </w:rPr>
              <w:t>Learners</w:t>
            </w:r>
            <w:r>
              <w:rPr>
                <w:rFonts w:ascii="Arial" w:hAnsi="Arial" w:cs="Arial"/>
                <w:sz w:val="20"/>
                <w:szCs w:val="20"/>
              </w:rPr>
              <w:t xml:space="preserve"> make notes.</w:t>
            </w:r>
          </w:p>
          <w:p w14:paraId="04977EE4" w14:textId="59C2EF99" w:rsidR="004C3D42" w:rsidRDefault="004C3D42" w:rsidP="001C10CF">
            <w:pPr>
              <w:rPr>
                <w:rFonts w:ascii="Arial" w:hAnsi="Arial" w:cs="Arial"/>
                <w:sz w:val="20"/>
                <w:szCs w:val="20"/>
              </w:rPr>
            </w:pPr>
            <w:r>
              <w:rPr>
                <w:rFonts w:ascii="Arial" w:hAnsi="Arial" w:cs="Arial"/>
                <w:sz w:val="20"/>
                <w:szCs w:val="20"/>
              </w:rPr>
              <w:t xml:space="preserve">After the video, </w:t>
            </w:r>
            <w:r w:rsidR="00343A89">
              <w:rPr>
                <w:rFonts w:ascii="Arial" w:hAnsi="Arial" w:cs="Arial"/>
                <w:sz w:val="20"/>
                <w:szCs w:val="20"/>
              </w:rPr>
              <w:t>learners</w:t>
            </w:r>
            <w:r>
              <w:rPr>
                <w:rFonts w:ascii="Arial" w:hAnsi="Arial" w:cs="Arial"/>
                <w:sz w:val="20"/>
                <w:szCs w:val="20"/>
              </w:rPr>
              <w:t xml:space="preserve"> identify the stages of building the CPI.</w:t>
            </w:r>
          </w:p>
          <w:p w14:paraId="6238ABA0" w14:textId="614911D9" w:rsidR="004C3D42" w:rsidRDefault="00343A89" w:rsidP="00C3786F">
            <w:pPr>
              <w:spacing w:before="120"/>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367AA2">
              <w:rPr>
                <w:rFonts w:ascii="Arial" w:hAnsi="Arial" w:cs="Arial"/>
                <w:sz w:val="20"/>
                <w:szCs w:val="20"/>
              </w:rPr>
              <w:t xml:space="preserve"> write in their own words how inflation is measured.</w:t>
            </w:r>
            <w:r w:rsidR="00F23D0C">
              <w:rPr>
                <w:rFonts w:ascii="Arial" w:hAnsi="Arial" w:cs="Arial"/>
                <w:sz w:val="20"/>
                <w:szCs w:val="20"/>
              </w:rPr>
              <w:t xml:space="preserve"> </w:t>
            </w:r>
            <w:r w:rsidR="004C3D42">
              <w:rPr>
                <w:rFonts w:ascii="Arial" w:hAnsi="Arial" w:cs="Arial"/>
                <w:sz w:val="20"/>
                <w:szCs w:val="20"/>
              </w:rPr>
              <w:t>Discuss possible problems.</w:t>
            </w:r>
          </w:p>
          <w:p w14:paraId="3808D960" w14:textId="3DF3216C" w:rsidR="00367AA2" w:rsidRPr="00B678D5" w:rsidRDefault="004C3D42" w:rsidP="00C3786F">
            <w:pPr>
              <w:spacing w:before="120"/>
              <w:rPr>
                <w:rFonts w:ascii="Arial" w:hAnsi="Arial" w:cs="Arial"/>
                <w:sz w:val="20"/>
                <w:szCs w:val="20"/>
              </w:rPr>
            </w:pPr>
            <w:r>
              <w:rPr>
                <w:rFonts w:ascii="Arial" w:hAnsi="Arial" w:cs="Arial"/>
                <w:sz w:val="20"/>
                <w:szCs w:val="20"/>
              </w:rPr>
              <w:t xml:space="preserve">Provide </w:t>
            </w:r>
            <w:r w:rsidR="001C10CF">
              <w:rPr>
                <w:rFonts w:ascii="Arial" w:hAnsi="Arial" w:cs="Arial"/>
                <w:sz w:val="20"/>
                <w:szCs w:val="20"/>
              </w:rPr>
              <w:t>learners</w:t>
            </w:r>
            <w:r>
              <w:rPr>
                <w:rFonts w:ascii="Arial" w:hAnsi="Arial" w:cs="Arial"/>
                <w:sz w:val="20"/>
                <w:szCs w:val="20"/>
              </w:rPr>
              <w:t xml:space="preserve"> with </w:t>
            </w:r>
            <w:r w:rsidR="001C10CF">
              <w:rPr>
                <w:rFonts w:ascii="Arial" w:hAnsi="Arial" w:cs="Arial"/>
                <w:sz w:val="20"/>
                <w:szCs w:val="20"/>
              </w:rPr>
              <w:t>multiple-choice questions</w:t>
            </w:r>
            <w:r w:rsidR="00367AA2">
              <w:rPr>
                <w:rFonts w:ascii="Arial" w:hAnsi="Arial" w:cs="Arial"/>
                <w:sz w:val="20"/>
                <w:szCs w:val="20"/>
              </w:rPr>
              <w:t xml:space="preserve"> to consolidate understanding.</w:t>
            </w:r>
          </w:p>
        </w:tc>
        <w:tc>
          <w:tcPr>
            <w:tcW w:w="5783" w:type="dxa"/>
          </w:tcPr>
          <w:p w14:paraId="6063EA32" w14:textId="6D1BA7D8" w:rsidR="00B07544" w:rsidRPr="00C3786F" w:rsidRDefault="00000000" w:rsidP="00AA46C9">
            <w:pPr>
              <w:ind w:right="-34"/>
              <w:rPr>
                <w:rFonts w:ascii="Arial" w:hAnsi="Arial" w:cs="Arial"/>
                <w:color w:val="4A4A4A"/>
                <w:sz w:val="20"/>
                <w:szCs w:val="20"/>
              </w:rPr>
            </w:pPr>
            <w:hyperlink r:id="rId79" w:history="1">
              <w:r w:rsidR="00B77D5E" w:rsidRPr="00C3786F">
                <w:rPr>
                  <w:rStyle w:val="Hyperlink"/>
                  <w:rFonts w:ascii="Arial" w:hAnsi="Arial" w:cs="Arial"/>
                  <w:color w:val="4A4A4A"/>
                  <w:sz w:val="20"/>
                  <w:szCs w:val="20"/>
                </w:rPr>
                <w:t>www.</w:t>
              </w:r>
              <w:r w:rsidR="00367AA2" w:rsidRPr="00C3786F">
                <w:rPr>
                  <w:rStyle w:val="Hyperlink"/>
                  <w:rFonts w:ascii="Arial" w:hAnsi="Arial" w:cs="Arial"/>
                  <w:color w:val="4A4A4A"/>
                  <w:sz w:val="20"/>
                  <w:szCs w:val="20"/>
                </w:rPr>
                <w:t>tutor2u.net/economics/reference/inflation-measuring-inflation</w:t>
              </w:r>
            </w:hyperlink>
          </w:p>
          <w:p w14:paraId="25E82643" w14:textId="051BEBCA" w:rsidR="00367AA2" w:rsidRDefault="00367AA2" w:rsidP="00C3786F">
            <w:pPr>
              <w:spacing w:before="120"/>
              <w:ind w:right="-34"/>
              <w:rPr>
                <w:rFonts w:ascii="Arial" w:hAnsi="Arial" w:cs="Arial"/>
                <w:sz w:val="20"/>
                <w:szCs w:val="20"/>
              </w:rPr>
            </w:pPr>
            <w:r>
              <w:rPr>
                <w:rFonts w:ascii="Arial" w:hAnsi="Arial" w:cs="Arial"/>
                <w:sz w:val="20"/>
                <w:szCs w:val="20"/>
              </w:rPr>
              <w:t>Identifying steps helps learners remember how CPI is calculated</w:t>
            </w:r>
            <w:r w:rsidR="00976DEE">
              <w:rPr>
                <w:rFonts w:ascii="Arial" w:hAnsi="Arial" w:cs="Arial"/>
                <w:sz w:val="20"/>
                <w:szCs w:val="20"/>
              </w:rPr>
              <w:t>.</w:t>
            </w:r>
          </w:p>
          <w:p w14:paraId="7C3A76F6" w14:textId="01CAF179" w:rsidR="00367AA2" w:rsidRPr="00B678D5" w:rsidRDefault="00367AA2" w:rsidP="00C3786F">
            <w:pPr>
              <w:spacing w:before="120"/>
              <w:ind w:right="-34"/>
              <w:rPr>
                <w:rFonts w:ascii="Arial" w:hAnsi="Arial" w:cs="Arial"/>
                <w:sz w:val="20"/>
                <w:szCs w:val="20"/>
              </w:rPr>
            </w:pPr>
            <w:r>
              <w:rPr>
                <w:rFonts w:ascii="Arial" w:hAnsi="Arial" w:cs="Arial"/>
                <w:sz w:val="20"/>
                <w:szCs w:val="20"/>
              </w:rPr>
              <w:t>Past paper 1 questions are useful here as there are many of them</w:t>
            </w:r>
            <w:r w:rsidR="00976DEE">
              <w:rPr>
                <w:rFonts w:ascii="Arial" w:hAnsi="Arial" w:cs="Arial"/>
                <w:sz w:val="20"/>
                <w:szCs w:val="20"/>
              </w:rPr>
              <w:t>.</w:t>
            </w:r>
          </w:p>
        </w:tc>
      </w:tr>
      <w:tr w:rsidR="00B07544" w:rsidRPr="00B678D5" w14:paraId="4F1273D4" w14:textId="77777777" w:rsidTr="00C3786F">
        <w:trPr>
          <w:gridAfter w:val="1"/>
          <w:wAfter w:w="590" w:type="dxa"/>
        </w:trPr>
        <w:tc>
          <w:tcPr>
            <w:tcW w:w="2127" w:type="dxa"/>
          </w:tcPr>
          <w:p w14:paraId="1D1BC3EE" w14:textId="77777777" w:rsidR="00B07544" w:rsidRPr="00B678D5" w:rsidRDefault="00B07544" w:rsidP="00AA46C9">
            <w:pPr>
              <w:rPr>
                <w:rFonts w:ascii="Arial" w:hAnsi="Arial" w:cs="Arial"/>
                <w:sz w:val="20"/>
                <w:szCs w:val="20"/>
              </w:rPr>
            </w:pPr>
            <w:r w:rsidRPr="00B678D5">
              <w:rPr>
                <w:rFonts w:ascii="Arial" w:hAnsi="Arial" w:cs="Arial"/>
                <w:sz w:val="20"/>
                <w:szCs w:val="20"/>
              </w:rPr>
              <w:t>The causes of inflation (cost-push and demand-pull inflation)</w:t>
            </w:r>
          </w:p>
        </w:tc>
        <w:tc>
          <w:tcPr>
            <w:tcW w:w="6662" w:type="dxa"/>
          </w:tcPr>
          <w:p w14:paraId="4D38493E" w14:textId="42C08B85" w:rsidR="00B07544" w:rsidRDefault="00B07544" w:rsidP="00AA46C9">
            <w:pPr>
              <w:rPr>
                <w:rFonts w:ascii="Arial" w:hAnsi="Arial" w:cs="Arial"/>
                <w:bCs/>
                <w:sz w:val="20"/>
                <w:szCs w:val="20"/>
              </w:rPr>
            </w:pPr>
            <w:r w:rsidRPr="00B678D5">
              <w:rPr>
                <w:rFonts w:ascii="Arial" w:hAnsi="Arial" w:cs="Arial"/>
                <w:sz w:val="20"/>
                <w:szCs w:val="20"/>
              </w:rPr>
              <w:t>Hand out a pre-prepared worksheet with the different types of inflation listed</w:t>
            </w:r>
            <w:r w:rsidR="00367AA2">
              <w:rPr>
                <w:rFonts w:ascii="Arial" w:hAnsi="Arial" w:cs="Arial"/>
                <w:sz w:val="20"/>
                <w:szCs w:val="20"/>
              </w:rPr>
              <w:t xml:space="preserve"> </w:t>
            </w:r>
            <w:r w:rsidRPr="00B678D5">
              <w:rPr>
                <w:rFonts w:ascii="Arial" w:hAnsi="Arial" w:cs="Arial"/>
                <w:sz w:val="20"/>
                <w:szCs w:val="20"/>
              </w:rPr>
              <w:t>cost-push, demand-pull</w:t>
            </w:r>
            <w:r w:rsidR="00367AA2">
              <w:rPr>
                <w:rFonts w:ascii="Arial" w:hAnsi="Arial" w:cs="Arial"/>
                <w:sz w:val="20"/>
                <w:szCs w:val="20"/>
              </w:rPr>
              <w:t xml:space="preserve"> </w:t>
            </w:r>
            <w:r w:rsidRPr="00B678D5">
              <w:rPr>
                <w:rFonts w:ascii="Arial" w:hAnsi="Arial" w:cs="Arial"/>
                <w:sz w:val="20"/>
                <w:szCs w:val="20"/>
              </w:rPr>
              <w:t xml:space="preserve">but with incomplete </w:t>
            </w:r>
            <w:r w:rsidR="00367AA2">
              <w:rPr>
                <w:rFonts w:ascii="Arial" w:hAnsi="Arial" w:cs="Arial"/>
                <w:sz w:val="20"/>
                <w:szCs w:val="20"/>
              </w:rPr>
              <w:t>words</w:t>
            </w:r>
            <w:r w:rsidRPr="00B678D5">
              <w:rPr>
                <w:rFonts w:ascii="Arial" w:hAnsi="Arial" w:cs="Arial"/>
                <w:sz w:val="20"/>
                <w:szCs w:val="20"/>
              </w:rPr>
              <w:t xml:space="preserve"> on each.</w:t>
            </w:r>
            <w:r w:rsidR="00C3786F">
              <w:rPr>
                <w:rFonts w:ascii="Arial" w:hAnsi="Arial" w:cs="Arial"/>
                <w:sz w:val="20"/>
                <w:szCs w:val="20"/>
              </w:rPr>
              <w:t xml:space="preserve"> </w:t>
            </w:r>
            <w:r w:rsidR="00675961">
              <w:rPr>
                <w:rFonts w:ascii="Arial" w:hAnsi="Arial" w:cs="Arial"/>
                <w:sz w:val="20"/>
                <w:szCs w:val="20"/>
              </w:rPr>
              <w:t>Learners</w:t>
            </w:r>
            <w:r w:rsidR="00367AA2" w:rsidRPr="00367AA2">
              <w:rPr>
                <w:rFonts w:ascii="Arial" w:hAnsi="Arial" w:cs="Arial"/>
                <w:bCs/>
                <w:sz w:val="20"/>
                <w:szCs w:val="20"/>
              </w:rPr>
              <w:t xml:space="preserve"> fill in the gaps.</w:t>
            </w:r>
          </w:p>
          <w:p w14:paraId="45E6F698" w14:textId="5437C70B" w:rsidR="00367AA2" w:rsidRPr="00367AA2" w:rsidRDefault="00367AA2" w:rsidP="00C3786F">
            <w:pPr>
              <w:spacing w:before="120"/>
              <w:rPr>
                <w:rFonts w:ascii="Arial" w:hAnsi="Arial" w:cs="Arial"/>
                <w:bCs/>
                <w:sz w:val="20"/>
                <w:szCs w:val="20"/>
              </w:rPr>
            </w:pPr>
            <w:r>
              <w:rPr>
                <w:rFonts w:ascii="Arial" w:hAnsi="Arial" w:cs="Arial"/>
                <w:bCs/>
                <w:sz w:val="20"/>
                <w:szCs w:val="20"/>
              </w:rPr>
              <w:t>Give opportunity for learners to illustrate the causes of both types using a diagram.</w:t>
            </w:r>
          </w:p>
          <w:p w14:paraId="62C813A2" w14:textId="2AE8CD48" w:rsidR="00B07544" w:rsidRPr="00B678D5" w:rsidRDefault="007728F0" w:rsidP="00C3786F">
            <w:pPr>
              <w:spacing w:before="120"/>
              <w:rPr>
                <w:rFonts w:ascii="Arial" w:hAnsi="Arial" w:cs="Arial"/>
                <w:b/>
                <w:sz w:val="20"/>
                <w:szCs w:val="20"/>
              </w:rPr>
            </w:pPr>
            <w:r>
              <w:rPr>
                <w:rFonts w:ascii="Arial" w:hAnsi="Arial" w:cs="Arial"/>
                <w:sz w:val="20"/>
                <w:szCs w:val="20"/>
              </w:rPr>
              <w:t>Learners</w:t>
            </w:r>
            <w:r w:rsidR="00B07544" w:rsidRPr="00B678D5">
              <w:rPr>
                <w:rFonts w:ascii="Arial" w:hAnsi="Arial" w:cs="Arial"/>
                <w:sz w:val="20"/>
                <w:szCs w:val="20"/>
              </w:rPr>
              <w:t xml:space="preserve"> research which types of inflation currently exist in their own country’s economy and provide supporting evidence for each.</w:t>
            </w:r>
          </w:p>
        </w:tc>
        <w:tc>
          <w:tcPr>
            <w:tcW w:w="5783" w:type="dxa"/>
          </w:tcPr>
          <w:p w14:paraId="7B770E49" w14:textId="77777777" w:rsidR="00B07544" w:rsidRDefault="00367AA2" w:rsidP="00AA46C9">
            <w:pPr>
              <w:ind w:right="-34"/>
              <w:rPr>
                <w:rFonts w:ascii="Arial" w:hAnsi="Arial" w:cs="Arial"/>
                <w:sz w:val="20"/>
                <w:szCs w:val="20"/>
              </w:rPr>
            </w:pPr>
            <w:r>
              <w:rPr>
                <w:rFonts w:ascii="Arial" w:hAnsi="Arial" w:cs="Arial"/>
                <w:sz w:val="20"/>
                <w:szCs w:val="20"/>
              </w:rPr>
              <w:t>Filling in the gaps is a good way of illustrating the chains in economic analysis.</w:t>
            </w:r>
          </w:p>
          <w:p w14:paraId="21FF0293" w14:textId="5399F423" w:rsidR="00367AA2" w:rsidRPr="00B678D5" w:rsidRDefault="00367AA2" w:rsidP="00C3786F">
            <w:pPr>
              <w:spacing w:before="120"/>
              <w:ind w:right="-34"/>
              <w:rPr>
                <w:rFonts w:ascii="Arial" w:hAnsi="Arial" w:cs="Arial"/>
                <w:sz w:val="20"/>
                <w:szCs w:val="20"/>
              </w:rPr>
            </w:pPr>
            <w:r>
              <w:rPr>
                <w:rFonts w:ascii="Arial" w:hAnsi="Arial" w:cs="Arial"/>
                <w:sz w:val="20"/>
                <w:szCs w:val="20"/>
              </w:rPr>
              <w:t>Before showing the causes, see if learners can do it first – remind them of AD/AS analysis.</w:t>
            </w:r>
          </w:p>
        </w:tc>
      </w:tr>
      <w:tr w:rsidR="00B07544" w:rsidRPr="00B678D5" w14:paraId="72223E24" w14:textId="77777777" w:rsidTr="00C3786F">
        <w:trPr>
          <w:gridAfter w:val="1"/>
          <w:wAfter w:w="590" w:type="dxa"/>
        </w:trPr>
        <w:tc>
          <w:tcPr>
            <w:tcW w:w="2127" w:type="dxa"/>
          </w:tcPr>
          <w:p w14:paraId="5BA811B9" w14:textId="77777777" w:rsidR="00B07544" w:rsidRPr="00B678D5" w:rsidRDefault="00B07544" w:rsidP="00AA46C9">
            <w:pPr>
              <w:rPr>
                <w:rFonts w:ascii="Arial" w:hAnsi="Arial" w:cs="Arial"/>
                <w:sz w:val="20"/>
                <w:szCs w:val="20"/>
              </w:rPr>
            </w:pPr>
            <w:r w:rsidRPr="00B678D5">
              <w:rPr>
                <w:rFonts w:ascii="Arial" w:hAnsi="Arial" w:cs="Arial"/>
                <w:sz w:val="20"/>
                <w:szCs w:val="20"/>
              </w:rPr>
              <w:t>The consequences of inflation</w:t>
            </w:r>
          </w:p>
        </w:tc>
        <w:tc>
          <w:tcPr>
            <w:tcW w:w="6662" w:type="dxa"/>
          </w:tcPr>
          <w:p w14:paraId="59BCBD59" w14:textId="188D2CB7" w:rsidR="00B07544" w:rsidRPr="00B678D5" w:rsidRDefault="00367AA2" w:rsidP="00C3786F">
            <w:pPr>
              <w:rPr>
                <w:rFonts w:ascii="Arial" w:hAnsi="Arial" w:cs="Arial"/>
                <w:sz w:val="20"/>
                <w:szCs w:val="20"/>
              </w:rPr>
            </w:pPr>
            <w:r>
              <w:rPr>
                <w:rFonts w:ascii="Arial" w:hAnsi="Arial" w:cs="Arial"/>
                <w:sz w:val="20"/>
                <w:szCs w:val="20"/>
              </w:rPr>
              <w:t>Research activity.</w:t>
            </w:r>
            <w:r w:rsidR="00C3786F">
              <w:rPr>
                <w:rFonts w:ascii="Arial" w:hAnsi="Arial" w:cs="Arial"/>
                <w:sz w:val="20"/>
                <w:szCs w:val="20"/>
              </w:rPr>
              <w:t xml:space="preserve"> </w:t>
            </w:r>
            <w:r>
              <w:rPr>
                <w:rFonts w:ascii="Arial" w:hAnsi="Arial" w:cs="Arial"/>
                <w:sz w:val="20"/>
                <w:szCs w:val="20"/>
              </w:rPr>
              <w:t xml:space="preserve">In </w:t>
            </w:r>
            <w:r w:rsidR="00B07544" w:rsidRPr="00B678D5">
              <w:rPr>
                <w:rFonts w:ascii="Arial" w:hAnsi="Arial" w:cs="Arial"/>
                <w:sz w:val="20"/>
                <w:szCs w:val="20"/>
              </w:rPr>
              <w:t xml:space="preserve">groups, </w:t>
            </w:r>
            <w:r>
              <w:rPr>
                <w:rFonts w:ascii="Arial" w:hAnsi="Arial" w:cs="Arial"/>
                <w:sz w:val="20"/>
                <w:szCs w:val="20"/>
              </w:rPr>
              <w:t>learners</w:t>
            </w:r>
            <w:r w:rsidR="00B07544" w:rsidRPr="00B678D5">
              <w:rPr>
                <w:rFonts w:ascii="Arial" w:hAnsi="Arial" w:cs="Arial"/>
                <w:sz w:val="20"/>
                <w:szCs w:val="20"/>
              </w:rPr>
              <w:t>:</w:t>
            </w:r>
          </w:p>
          <w:p w14:paraId="38B8E2B0" w14:textId="77777777" w:rsidR="00B07544" w:rsidRPr="00B678D5" w:rsidRDefault="00B07544" w:rsidP="00C3786F">
            <w:pPr>
              <w:numPr>
                <w:ilvl w:val="0"/>
                <w:numId w:val="63"/>
              </w:numPr>
              <w:ind w:left="647" w:right="-108" w:hanging="284"/>
              <w:rPr>
                <w:rFonts w:ascii="Arial" w:hAnsi="Arial" w:cs="Arial"/>
                <w:sz w:val="20"/>
                <w:szCs w:val="20"/>
              </w:rPr>
            </w:pPr>
            <w:r w:rsidRPr="00B678D5">
              <w:rPr>
                <w:rFonts w:ascii="Arial" w:hAnsi="Arial" w:cs="Arial"/>
                <w:sz w:val="20"/>
                <w:szCs w:val="20"/>
              </w:rPr>
              <w:t>analyse the consequences of inflation in their chosen economy</w:t>
            </w:r>
          </w:p>
          <w:p w14:paraId="27DD4E3C" w14:textId="77777777" w:rsidR="00B07544" w:rsidRPr="00B678D5" w:rsidRDefault="00B07544" w:rsidP="00C3786F">
            <w:pPr>
              <w:numPr>
                <w:ilvl w:val="0"/>
                <w:numId w:val="63"/>
              </w:numPr>
              <w:ind w:left="647" w:hanging="284"/>
              <w:rPr>
                <w:rFonts w:ascii="Arial" w:hAnsi="Arial" w:cs="Arial"/>
                <w:sz w:val="20"/>
                <w:szCs w:val="20"/>
              </w:rPr>
            </w:pPr>
            <w:r w:rsidRPr="00B678D5">
              <w:rPr>
                <w:rFonts w:ascii="Arial" w:hAnsi="Arial" w:cs="Arial"/>
                <w:sz w:val="20"/>
                <w:szCs w:val="20"/>
              </w:rPr>
              <w:t>identify and explain at least three different consequences</w:t>
            </w:r>
          </w:p>
          <w:p w14:paraId="700F1488" w14:textId="25A29EA1" w:rsidR="00B07544" w:rsidRPr="00152FBB" w:rsidRDefault="00B07544" w:rsidP="00C3786F">
            <w:pPr>
              <w:numPr>
                <w:ilvl w:val="0"/>
                <w:numId w:val="63"/>
              </w:numPr>
              <w:ind w:left="647" w:hanging="284"/>
              <w:rPr>
                <w:rFonts w:ascii="Arial" w:hAnsi="Arial" w:cs="Arial"/>
                <w:sz w:val="20"/>
                <w:szCs w:val="20"/>
              </w:rPr>
            </w:pPr>
            <w:r w:rsidRPr="00152FBB">
              <w:rPr>
                <w:rFonts w:ascii="Arial" w:hAnsi="Arial" w:cs="Arial"/>
                <w:sz w:val="20"/>
                <w:szCs w:val="20"/>
              </w:rPr>
              <w:lastRenderedPageBreak/>
              <w:t>attempt to assess their order of importance.</w:t>
            </w:r>
          </w:p>
          <w:p w14:paraId="73E9278E" w14:textId="00DFEEAA" w:rsidR="00B07544" w:rsidRPr="00B678D5" w:rsidRDefault="00D43C48" w:rsidP="00C3786F">
            <w:pPr>
              <w:spacing w:before="120"/>
              <w:ind w:right="-108"/>
              <w:rPr>
                <w:rFonts w:ascii="Arial" w:hAnsi="Arial" w:cs="Arial"/>
                <w:sz w:val="20"/>
                <w:szCs w:val="20"/>
              </w:rPr>
            </w:pPr>
            <w:r>
              <w:rPr>
                <w:rFonts w:ascii="Arial" w:hAnsi="Arial" w:cs="Arial"/>
                <w:sz w:val="20"/>
                <w:szCs w:val="20"/>
              </w:rPr>
              <w:t>E</w:t>
            </w:r>
            <w:r w:rsidR="00B07544" w:rsidRPr="00B678D5">
              <w:rPr>
                <w:rFonts w:ascii="Arial" w:hAnsi="Arial" w:cs="Arial"/>
                <w:sz w:val="20"/>
                <w:szCs w:val="20"/>
              </w:rPr>
              <w:t>ach group presents their findings to the class using a medium of their choice. Allow time for class questions.</w:t>
            </w:r>
          </w:p>
          <w:p w14:paraId="47C1BB33" w14:textId="0358CDE8" w:rsidR="00B07544" w:rsidRPr="00B678D5" w:rsidRDefault="00B07544" w:rsidP="00C3786F">
            <w:pPr>
              <w:spacing w:before="120"/>
              <w:rPr>
                <w:rFonts w:ascii="Arial" w:hAnsi="Arial" w:cs="Arial"/>
                <w:sz w:val="20"/>
                <w:szCs w:val="20"/>
              </w:rPr>
            </w:pPr>
            <w:r w:rsidRPr="0075165C">
              <w:rPr>
                <w:rFonts w:ascii="Arial" w:hAnsi="Arial" w:cs="Arial"/>
                <w:b/>
                <w:sz w:val="20"/>
                <w:szCs w:val="20"/>
              </w:rPr>
              <w:t>Extension activity:</w:t>
            </w:r>
            <w:r>
              <w:rPr>
                <w:rFonts w:ascii="Arial" w:hAnsi="Arial" w:cs="Arial"/>
                <w:b/>
                <w:sz w:val="20"/>
                <w:szCs w:val="20"/>
              </w:rPr>
              <w:t xml:space="preserve"> </w:t>
            </w:r>
            <w:r w:rsidR="00C3786F">
              <w:rPr>
                <w:rFonts w:ascii="Arial" w:hAnsi="Arial" w:cs="Arial"/>
                <w:bCs/>
                <w:sz w:val="20"/>
                <w:szCs w:val="20"/>
              </w:rPr>
              <w:t>g</w:t>
            </w:r>
            <w:r w:rsidRPr="00B678D5">
              <w:rPr>
                <w:rFonts w:ascii="Arial" w:hAnsi="Arial" w:cs="Arial"/>
                <w:sz w:val="20"/>
                <w:szCs w:val="20"/>
              </w:rPr>
              <w:t>roups explain and discuss the links between inflation and unemployment and the theory which underpins this.</w:t>
            </w:r>
            <w:r w:rsidRPr="00B678D5">
              <w:rPr>
                <w:rFonts w:ascii="Arial" w:hAnsi="Arial" w:cs="Arial"/>
                <w:b/>
                <w:sz w:val="20"/>
                <w:szCs w:val="20"/>
              </w:rPr>
              <w:t xml:space="preserve"> </w:t>
            </w:r>
          </w:p>
        </w:tc>
        <w:tc>
          <w:tcPr>
            <w:tcW w:w="5783" w:type="dxa"/>
          </w:tcPr>
          <w:p w14:paraId="6E376B31" w14:textId="77777777" w:rsidR="00B07544" w:rsidRPr="00B678D5" w:rsidRDefault="00B07544" w:rsidP="00AA46C9">
            <w:pPr>
              <w:ind w:right="-116"/>
              <w:rPr>
                <w:rFonts w:ascii="Arial" w:hAnsi="Arial" w:cs="Arial"/>
                <w:sz w:val="20"/>
                <w:szCs w:val="20"/>
              </w:rPr>
            </w:pPr>
            <w:r w:rsidRPr="00B678D5">
              <w:rPr>
                <w:rFonts w:ascii="Arial" w:hAnsi="Arial" w:cs="Arial"/>
                <w:sz w:val="20"/>
                <w:szCs w:val="20"/>
              </w:rPr>
              <w:lastRenderedPageBreak/>
              <w:t>Guide learners in the group task by suggesting possible links between inflation and potentially negative effects on macroeconomic indicators such as:</w:t>
            </w:r>
          </w:p>
          <w:p w14:paraId="3C3FD2ED" w14:textId="77777777" w:rsidR="00B07544" w:rsidRPr="00B678D5" w:rsidRDefault="00B07544" w:rsidP="00C3786F">
            <w:pPr>
              <w:numPr>
                <w:ilvl w:val="0"/>
                <w:numId w:val="64"/>
              </w:numPr>
              <w:spacing w:before="120"/>
              <w:ind w:left="647" w:right="-113" w:hanging="284"/>
              <w:rPr>
                <w:rFonts w:ascii="Arial" w:hAnsi="Arial" w:cs="Arial"/>
                <w:sz w:val="20"/>
                <w:szCs w:val="20"/>
              </w:rPr>
            </w:pPr>
            <w:r w:rsidRPr="00B678D5">
              <w:rPr>
                <w:rFonts w:ascii="Arial" w:hAnsi="Arial" w:cs="Arial"/>
                <w:sz w:val="20"/>
                <w:szCs w:val="20"/>
              </w:rPr>
              <w:lastRenderedPageBreak/>
              <w:t>economic growth</w:t>
            </w:r>
          </w:p>
          <w:p w14:paraId="778B986C" w14:textId="77777777" w:rsidR="00B07544" w:rsidRPr="00B678D5" w:rsidRDefault="00B07544" w:rsidP="00C3786F">
            <w:pPr>
              <w:numPr>
                <w:ilvl w:val="0"/>
                <w:numId w:val="64"/>
              </w:numPr>
              <w:ind w:left="647" w:right="-113" w:hanging="284"/>
              <w:rPr>
                <w:rFonts w:ascii="Arial" w:hAnsi="Arial" w:cs="Arial"/>
                <w:sz w:val="20"/>
                <w:szCs w:val="20"/>
              </w:rPr>
            </w:pPr>
            <w:r w:rsidRPr="00B678D5">
              <w:rPr>
                <w:rFonts w:ascii="Arial" w:hAnsi="Arial" w:cs="Arial"/>
                <w:sz w:val="20"/>
                <w:szCs w:val="20"/>
              </w:rPr>
              <w:t>unemployment</w:t>
            </w:r>
          </w:p>
          <w:p w14:paraId="41636EA1" w14:textId="77777777" w:rsidR="00B07544" w:rsidRDefault="00B07544" w:rsidP="00C3786F">
            <w:pPr>
              <w:numPr>
                <w:ilvl w:val="0"/>
                <w:numId w:val="64"/>
              </w:numPr>
              <w:ind w:left="647" w:right="-113" w:hanging="284"/>
              <w:rPr>
                <w:rFonts w:ascii="Arial" w:hAnsi="Arial" w:cs="Arial"/>
                <w:sz w:val="20"/>
                <w:szCs w:val="20"/>
              </w:rPr>
            </w:pPr>
            <w:r w:rsidRPr="00B678D5">
              <w:rPr>
                <w:rFonts w:ascii="Arial" w:hAnsi="Arial" w:cs="Arial"/>
                <w:sz w:val="20"/>
                <w:szCs w:val="20"/>
              </w:rPr>
              <w:t>balance of international payments.</w:t>
            </w:r>
          </w:p>
          <w:p w14:paraId="47390930" w14:textId="77777777" w:rsidR="00B07544" w:rsidRPr="00B678D5" w:rsidRDefault="00000000" w:rsidP="00C3786F">
            <w:pPr>
              <w:spacing w:before="120"/>
              <w:rPr>
                <w:rFonts w:ascii="Arial" w:hAnsi="Arial" w:cs="Arial"/>
                <w:sz w:val="20"/>
                <w:szCs w:val="20"/>
              </w:rPr>
            </w:pPr>
            <w:hyperlink r:id="rId80" w:history="1">
              <w:r w:rsidR="00B07544" w:rsidRPr="00C3786F">
                <w:rPr>
                  <w:rStyle w:val="Hyperlink"/>
                  <w:rFonts w:ascii="Arial" w:hAnsi="Arial" w:cs="Arial"/>
                  <w:color w:val="4A4A4A"/>
                  <w:sz w:val="20"/>
                  <w:szCs w:val="20"/>
                </w:rPr>
                <w:t>www.economicsonline.co.uk/Global_economics/Inflation.html</w:t>
              </w:r>
            </w:hyperlink>
          </w:p>
        </w:tc>
      </w:tr>
      <w:tr w:rsidR="00B07544" w:rsidRPr="00C17723" w14:paraId="2CF8D25E" w14:textId="77777777" w:rsidTr="00C3786F">
        <w:trPr>
          <w:gridAfter w:val="1"/>
          <w:wAfter w:w="590" w:type="dxa"/>
        </w:trPr>
        <w:tc>
          <w:tcPr>
            <w:tcW w:w="2127" w:type="dxa"/>
          </w:tcPr>
          <w:p w14:paraId="26B6E4C3" w14:textId="77777777" w:rsidR="00B07544" w:rsidRPr="00C17723" w:rsidRDefault="00B07544" w:rsidP="00AA46C9">
            <w:pPr>
              <w:rPr>
                <w:rFonts w:ascii="Arial" w:hAnsi="Arial" w:cs="Arial"/>
                <w:sz w:val="20"/>
                <w:szCs w:val="20"/>
              </w:rPr>
            </w:pPr>
            <w:r w:rsidRPr="00C17723">
              <w:rPr>
                <w:rFonts w:ascii="Arial" w:hAnsi="Arial" w:cs="Arial"/>
                <w:sz w:val="20"/>
                <w:szCs w:val="20"/>
              </w:rPr>
              <w:lastRenderedPageBreak/>
              <w:t>Progress check – inflation</w:t>
            </w:r>
          </w:p>
        </w:tc>
        <w:tc>
          <w:tcPr>
            <w:tcW w:w="6662" w:type="dxa"/>
          </w:tcPr>
          <w:p w14:paraId="5172E614" w14:textId="46731332" w:rsidR="00B07544" w:rsidRPr="00C17723" w:rsidRDefault="00B07544" w:rsidP="001C10CF">
            <w:pPr>
              <w:rPr>
                <w:rFonts w:ascii="Arial" w:hAnsi="Arial" w:cs="Arial"/>
                <w:sz w:val="20"/>
                <w:szCs w:val="20"/>
              </w:rPr>
            </w:pPr>
            <w:r w:rsidRPr="00C17723">
              <w:rPr>
                <w:rFonts w:ascii="Arial" w:hAnsi="Arial" w:cs="Arial"/>
                <w:sz w:val="20"/>
                <w:szCs w:val="20"/>
              </w:rPr>
              <w:t xml:space="preserve">To help reinforce learning on inflation, </w:t>
            </w:r>
            <w:r w:rsidR="00495499" w:rsidRPr="00C17723">
              <w:rPr>
                <w:rFonts w:ascii="Arial" w:hAnsi="Arial" w:cs="Arial"/>
                <w:sz w:val="20"/>
                <w:szCs w:val="20"/>
              </w:rPr>
              <w:t xml:space="preserve">set question 4 from </w:t>
            </w:r>
            <w:r w:rsidR="001C10CF" w:rsidRPr="00C17723">
              <w:rPr>
                <w:rFonts w:ascii="Arial" w:hAnsi="Arial" w:cs="Arial"/>
                <w:sz w:val="20"/>
                <w:szCs w:val="20"/>
              </w:rPr>
              <w:t>Paper 22 Mar 2020.</w:t>
            </w:r>
          </w:p>
        </w:tc>
        <w:tc>
          <w:tcPr>
            <w:tcW w:w="5783" w:type="dxa"/>
          </w:tcPr>
          <w:p w14:paraId="3FF173EB" w14:textId="77777777" w:rsidR="00B07544" w:rsidRPr="00C17723" w:rsidRDefault="00B07544" w:rsidP="00D2726A">
            <w:pPr>
              <w:ind w:right="-116"/>
              <w:rPr>
                <w:rFonts w:ascii="Arial" w:hAnsi="Arial" w:cs="Arial"/>
                <w:sz w:val="20"/>
                <w:szCs w:val="20"/>
              </w:rPr>
            </w:pPr>
            <w:r w:rsidRPr="00C17723">
              <w:rPr>
                <w:rFonts w:ascii="Arial" w:hAnsi="Arial" w:cs="Arial"/>
                <w:sz w:val="20"/>
                <w:szCs w:val="20"/>
              </w:rPr>
              <w:t>Do in timed conditions and mark as per the mark scheme to enable effective exam practice.</w:t>
            </w:r>
          </w:p>
        </w:tc>
      </w:tr>
      <w:tr w:rsidR="00C3786F" w14:paraId="2A021C5C" w14:textId="77777777" w:rsidTr="00C3786F">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485CC519" w14:textId="77777777" w:rsidR="00C3786F" w:rsidRDefault="00C3786F" w:rsidP="0093215F">
            <w:pPr>
              <w:rPr>
                <w:rFonts w:ascii="Arial" w:hAnsi="Arial" w:cs="Arial"/>
                <w:b/>
                <w:color w:val="FFFFFF"/>
                <w:sz w:val="20"/>
                <w:szCs w:val="20"/>
              </w:rPr>
            </w:pPr>
            <w:r>
              <w:rPr>
                <w:rFonts w:ascii="Arial" w:hAnsi="Arial" w:cs="Arial"/>
                <w:b/>
                <w:color w:val="FFFFFF"/>
                <w:sz w:val="20"/>
                <w:szCs w:val="20"/>
              </w:rPr>
              <w:t>Past and specimen papers</w:t>
            </w:r>
          </w:p>
        </w:tc>
      </w:tr>
      <w:tr w:rsidR="00C3786F" w:rsidRPr="00B728ED" w14:paraId="55C5D4F6" w14:textId="77777777" w:rsidTr="00C3786F">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2E06CBD1" w14:textId="77777777" w:rsidR="00C3786F" w:rsidRPr="00B728ED" w:rsidRDefault="00C3786F" w:rsidP="0093215F">
            <w:pPr>
              <w:pStyle w:val="BodyText"/>
              <w:rPr>
                <w:rFonts w:cs="Times New Roman"/>
                <w:b/>
              </w:rPr>
            </w:pPr>
            <w:r>
              <w:rPr>
                <w:lang w:eastAsia="en-GB"/>
              </w:rPr>
              <w:t xml:space="preserve">Past/specimen papers and mark schemes are available to download from the </w:t>
            </w:r>
            <w:hyperlink r:id="rId81"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696333EE" w14:textId="77777777" w:rsidR="006C2036" w:rsidRDefault="006C2036">
      <w:r>
        <w:br w:type="page"/>
      </w:r>
    </w:p>
    <w:p w14:paraId="263CE438" w14:textId="77777777" w:rsidR="00763CE8" w:rsidRDefault="00763CE8" w:rsidP="00B434C1">
      <w:pPr>
        <w:ind w:left="-567" w:right="43"/>
        <w:rPr>
          <w:rFonts w:ascii="Arial" w:hAnsi="Arial" w:cs="Arial"/>
          <w:bCs/>
          <w:sz w:val="20"/>
          <w:szCs w:val="20"/>
        </w:rPr>
        <w:sectPr w:rsidR="00763CE8" w:rsidSect="00EC767D">
          <w:pgSz w:w="16840" w:h="11900" w:orient="landscape" w:code="9"/>
          <w:pgMar w:top="1127" w:right="1440" w:bottom="568" w:left="1440" w:header="567" w:footer="567" w:gutter="0"/>
          <w:cols w:space="708"/>
          <w:docGrid w:linePitch="326"/>
        </w:sectPr>
      </w:pPr>
    </w:p>
    <w:p w14:paraId="090BF0D8" w14:textId="4B3E9111" w:rsidR="00554812" w:rsidRPr="00F23D0C" w:rsidRDefault="00FC34F2" w:rsidP="00EF7600">
      <w:pPr>
        <w:pStyle w:val="Heading1"/>
        <w:rPr>
          <w:b w:val="0"/>
          <w:bCs w:val="0"/>
          <w:color w:val="E21951"/>
          <w:sz w:val="28"/>
          <w:szCs w:val="28"/>
        </w:rPr>
      </w:pPr>
      <w:bookmarkStart w:id="17" w:name="_Toc150252046"/>
      <w:r w:rsidRPr="00F23D0C">
        <w:rPr>
          <w:b w:val="0"/>
          <w:bCs w:val="0"/>
          <w:sz w:val="28"/>
          <w:szCs w:val="28"/>
        </w:rPr>
        <w:lastRenderedPageBreak/>
        <w:t>5</w:t>
      </w:r>
      <w:r w:rsidR="00F23D0C" w:rsidRPr="00F23D0C">
        <w:rPr>
          <w:b w:val="0"/>
          <w:bCs w:val="0"/>
          <w:sz w:val="28"/>
          <w:szCs w:val="28"/>
        </w:rPr>
        <w:t>.</w:t>
      </w:r>
      <w:r w:rsidRPr="00F23D0C">
        <w:rPr>
          <w:b w:val="0"/>
          <w:bCs w:val="0"/>
          <w:sz w:val="28"/>
          <w:szCs w:val="28"/>
        </w:rPr>
        <w:t xml:space="preserve"> </w:t>
      </w:r>
      <w:hyperlink w:anchor="_Contents" w:history="1">
        <w:r w:rsidR="00501EC4" w:rsidRPr="00F23D0C">
          <w:rPr>
            <w:rStyle w:val="Hyperlink"/>
            <w:b w:val="0"/>
            <w:bCs w:val="0"/>
            <w:color w:val="E21951"/>
            <w:sz w:val="28"/>
            <w:szCs w:val="28"/>
            <w:u w:val="none"/>
          </w:rPr>
          <w:t>Government macro</w:t>
        </w:r>
        <w:r w:rsidR="006C2036" w:rsidRPr="00F23D0C">
          <w:rPr>
            <w:rStyle w:val="Hyperlink"/>
            <w:b w:val="0"/>
            <w:bCs w:val="0"/>
            <w:color w:val="E21951"/>
            <w:sz w:val="28"/>
            <w:szCs w:val="28"/>
            <w:u w:val="none"/>
          </w:rPr>
          <w:t>economic</w:t>
        </w:r>
        <w:r w:rsidR="00501EC4" w:rsidRPr="00F23D0C">
          <w:rPr>
            <w:rStyle w:val="Hyperlink"/>
            <w:b w:val="0"/>
            <w:bCs w:val="0"/>
            <w:color w:val="E21951"/>
            <w:sz w:val="28"/>
            <w:szCs w:val="28"/>
            <w:u w:val="none"/>
          </w:rPr>
          <w:t xml:space="preserve"> intervention (AS Level)</w:t>
        </w:r>
        <w:bookmarkEnd w:id="17"/>
      </w:hyperlink>
    </w:p>
    <w:p w14:paraId="2A23404C" w14:textId="77777777" w:rsidR="00554812" w:rsidRDefault="00554812" w:rsidP="00B434C1">
      <w:pPr>
        <w:ind w:left="-567" w:right="43"/>
        <w:rPr>
          <w:rFonts w:ascii="Arial" w:hAnsi="Arial" w:cs="Arial"/>
          <w:color w:val="FFFFFF"/>
          <w:sz w:val="20"/>
          <w:szCs w:val="20"/>
        </w:rPr>
      </w:pPr>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662"/>
        <w:gridCol w:w="5783"/>
        <w:gridCol w:w="590"/>
      </w:tblGrid>
      <w:tr w:rsidR="006C2036" w:rsidRPr="00B678D5" w14:paraId="68BA88FA" w14:textId="77777777" w:rsidTr="00E03D44">
        <w:trPr>
          <w:gridAfter w:val="1"/>
          <w:wAfter w:w="590" w:type="dxa"/>
          <w:tblHeader/>
        </w:trPr>
        <w:tc>
          <w:tcPr>
            <w:tcW w:w="2127" w:type="dxa"/>
            <w:shd w:val="clear" w:color="auto" w:fill="E21951"/>
            <w:vAlign w:val="center"/>
          </w:tcPr>
          <w:p w14:paraId="4BC28DFD" w14:textId="38C9721A" w:rsidR="006C2036" w:rsidRPr="00B678D5" w:rsidRDefault="00CF5145" w:rsidP="00CF5145">
            <w:pPr>
              <w:rPr>
                <w:rFonts w:ascii="Arial" w:hAnsi="Arial" w:cs="Arial"/>
                <w:b/>
                <w:color w:val="FFFFFF"/>
                <w:sz w:val="20"/>
                <w:szCs w:val="20"/>
              </w:rPr>
            </w:pPr>
            <w:r>
              <w:rPr>
                <w:rFonts w:ascii="Arial" w:hAnsi="Arial" w:cs="Arial"/>
                <w:b/>
                <w:color w:val="FFFFFF"/>
                <w:sz w:val="20"/>
                <w:szCs w:val="20"/>
              </w:rPr>
              <w:t>Syllabus ref.</w:t>
            </w:r>
            <w:r w:rsidR="005C1EDD">
              <w:rPr>
                <w:rFonts w:ascii="Arial" w:hAnsi="Arial" w:cs="Arial"/>
                <w:b/>
                <w:color w:val="FFFFFF"/>
                <w:sz w:val="20"/>
                <w:szCs w:val="20"/>
              </w:rPr>
              <w:t xml:space="preserve"> and Key Concepts (KC)</w:t>
            </w:r>
          </w:p>
        </w:tc>
        <w:tc>
          <w:tcPr>
            <w:tcW w:w="6662" w:type="dxa"/>
            <w:shd w:val="clear" w:color="auto" w:fill="E21951"/>
            <w:vAlign w:val="center"/>
          </w:tcPr>
          <w:p w14:paraId="01CDEF7E" w14:textId="77777777" w:rsidR="006C2036" w:rsidRPr="00B678D5" w:rsidRDefault="006C2036" w:rsidP="006C2036">
            <w:pPr>
              <w:rPr>
                <w:rFonts w:ascii="Arial" w:hAnsi="Arial" w:cs="Arial"/>
                <w:b/>
                <w:color w:val="FFFFFF"/>
                <w:sz w:val="20"/>
                <w:szCs w:val="20"/>
              </w:rPr>
            </w:pPr>
            <w:r w:rsidRPr="00B678D5">
              <w:rPr>
                <w:rFonts w:ascii="Arial" w:hAnsi="Arial" w:cs="Arial"/>
                <w:b/>
                <w:color w:val="FFFFFF"/>
                <w:sz w:val="20"/>
                <w:szCs w:val="20"/>
              </w:rPr>
              <w:t>Suggested teaching activities</w:t>
            </w:r>
          </w:p>
        </w:tc>
        <w:tc>
          <w:tcPr>
            <w:tcW w:w="5783" w:type="dxa"/>
            <w:shd w:val="clear" w:color="auto" w:fill="E21951"/>
            <w:vAlign w:val="center"/>
          </w:tcPr>
          <w:p w14:paraId="54695A50" w14:textId="77777777" w:rsidR="006C2036" w:rsidRPr="00B678D5" w:rsidRDefault="006C2036" w:rsidP="006C2036">
            <w:pPr>
              <w:ind w:right="593"/>
              <w:rPr>
                <w:rFonts w:ascii="Arial" w:hAnsi="Arial" w:cs="Arial"/>
                <w:b/>
                <w:color w:val="FFFFFF"/>
                <w:sz w:val="20"/>
                <w:szCs w:val="20"/>
              </w:rPr>
            </w:pPr>
            <w:r w:rsidRPr="00B678D5">
              <w:rPr>
                <w:rFonts w:ascii="Arial" w:hAnsi="Arial" w:cs="Arial"/>
                <w:b/>
                <w:color w:val="FFFFFF"/>
                <w:sz w:val="20"/>
                <w:szCs w:val="20"/>
              </w:rPr>
              <w:t xml:space="preserve">Teacher guidance </w:t>
            </w:r>
            <w:r>
              <w:rPr>
                <w:rFonts w:ascii="Arial" w:hAnsi="Arial" w:cs="Arial"/>
                <w:b/>
                <w:color w:val="FFFFFF"/>
                <w:sz w:val="20"/>
                <w:szCs w:val="20"/>
              </w:rPr>
              <w:t>and</w:t>
            </w:r>
            <w:r w:rsidRPr="00B678D5">
              <w:rPr>
                <w:rFonts w:ascii="Arial" w:hAnsi="Arial" w:cs="Arial"/>
                <w:b/>
                <w:color w:val="FFFFFF"/>
                <w:sz w:val="20"/>
                <w:szCs w:val="20"/>
              </w:rPr>
              <w:t xml:space="preserve"> resources</w:t>
            </w:r>
          </w:p>
        </w:tc>
      </w:tr>
      <w:tr w:rsidR="006C2036" w:rsidRPr="00B678D5" w14:paraId="5950C83B" w14:textId="77777777" w:rsidTr="00E03D44">
        <w:trPr>
          <w:gridAfter w:val="1"/>
          <w:wAfter w:w="590" w:type="dxa"/>
        </w:trPr>
        <w:tc>
          <w:tcPr>
            <w:tcW w:w="14572" w:type="dxa"/>
            <w:gridSpan w:val="3"/>
          </w:tcPr>
          <w:p w14:paraId="782FB572" w14:textId="7D43D03E" w:rsidR="006C2036" w:rsidRPr="002B0F7C" w:rsidRDefault="00FC34F2" w:rsidP="006C2036">
            <w:pPr>
              <w:ind w:right="-116"/>
              <w:rPr>
                <w:rFonts w:ascii="Arial" w:hAnsi="Arial" w:cs="Arial"/>
                <w:b/>
                <w:bCs/>
                <w:sz w:val="20"/>
                <w:szCs w:val="20"/>
              </w:rPr>
            </w:pPr>
            <w:r>
              <w:rPr>
                <w:rFonts w:ascii="Arial" w:hAnsi="Arial" w:cs="Arial"/>
                <w:b/>
                <w:bCs/>
                <w:sz w:val="20"/>
                <w:szCs w:val="20"/>
              </w:rPr>
              <w:t xml:space="preserve">5.1 </w:t>
            </w:r>
            <w:r w:rsidR="006C2036" w:rsidRPr="002B0F7C">
              <w:rPr>
                <w:rFonts w:ascii="Arial" w:hAnsi="Arial" w:cs="Arial"/>
                <w:b/>
                <w:bCs/>
                <w:sz w:val="20"/>
                <w:szCs w:val="20"/>
              </w:rPr>
              <w:t>Government macroeconomic policy objectives</w:t>
            </w:r>
          </w:p>
        </w:tc>
      </w:tr>
      <w:tr w:rsidR="006C2036" w:rsidRPr="00B678D5" w14:paraId="1348619C" w14:textId="77777777" w:rsidTr="00E03D44">
        <w:trPr>
          <w:gridAfter w:val="1"/>
          <w:wAfter w:w="590" w:type="dxa"/>
        </w:trPr>
        <w:tc>
          <w:tcPr>
            <w:tcW w:w="2127" w:type="dxa"/>
          </w:tcPr>
          <w:p w14:paraId="0B1E55FB" w14:textId="77777777" w:rsidR="006C2036" w:rsidRDefault="006C2036" w:rsidP="006C2036">
            <w:pPr>
              <w:rPr>
                <w:rFonts w:ascii="Arial" w:hAnsi="Arial" w:cs="Arial"/>
                <w:sz w:val="20"/>
                <w:szCs w:val="20"/>
              </w:rPr>
            </w:pPr>
            <w:r>
              <w:rPr>
                <w:rFonts w:ascii="Arial" w:hAnsi="Arial" w:cs="Arial"/>
                <w:sz w:val="20"/>
                <w:szCs w:val="20"/>
              </w:rPr>
              <w:t>U</w:t>
            </w:r>
            <w:r w:rsidRPr="00E521BA">
              <w:rPr>
                <w:rFonts w:ascii="Arial" w:hAnsi="Arial" w:cs="Arial"/>
                <w:sz w:val="20"/>
                <w:szCs w:val="20"/>
              </w:rPr>
              <w:t xml:space="preserve">se of government policy to achieve macroeconomic objectives: </w:t>
            </w:r>
          </w:p>
          <w:p w14:paraId="25D529CB" w14:textId="77777777" w:rsidR="006C2036" w:rsidRDefault="006C2036" w:rsidP="006C2036">
            <w:pPr>
              <w:rPr>
                <w:rFonts w:ascii="Arial" w:hAnsi="Arial" w:cs="Arial"/>
                <w:sz w:val="20"/>
                <w:szCs w:val="20"/>
              </w:rPr>
            </w:pPr>
            <w:r w:rsidRPr="00E521BA">
              <w:rPr>
                <w:rFonts w:ascii="Arial" w:hAnsi="Arial" w:cs="Arial"/>
                <w:sz w:val="20"/>
                <w:szCs w:val="20"/>
              </w:rPr>
              <w:t>price stability,</w:t>
            </w:r>
          </w:p>
          <w:p w14:paraId="7DB11FA4" w14:textId="77777777" w:rsidR="006C2036" w:rsidRPr="00E521BA" w:rsidRDefault="006C2036" w:rsidP="006C2036">
            <w:pPr>
              <w:rPr>
                <w:rFonts w:ascii="Arial" w:hAnsi="Arial" w:cs="Arial"/>
                <w:sz w:val="20"/>
                <w:szCs w:val="20"/>
              </w:rPr>
            </w:pPr>
            <w:r w:rsidRPr="00E521BA">
              <w:rPr>
                <w:rFonts w:ascii="Arial" w:hAnsi="Arial" w:cs="Arial"/>
                <w:sz w:val="20"/>
                <w:szCs w:val="20"/>
              </w:rPr>
              <w:t xml:space="preserve">low unemployment, economic growth </w:t>
            </w:r>
          </w:p>
        </w:tc>
        <w:tc>
          <w:tcPr>
            <w:tcW w:w="6662" w:type="dxa"/>
          </w:tcPr>
          <w:p w14:paraId="0F17E10D" w14:textId="4826EBB4" w:rsidR="006C2036" w:rsidRDefault="006C2036" w:rsidP="006C2036">
            <w:pPr>
              <w:ind w:right="-108"/>
              <w:rPr>
                <w:rFonts w:ascii="Arial" w:hAnsi="Arial" w:cs="Arial"/>
                <w:sz w:val="20"/>
                <w:szCs w:val="20"/>
              </w:rPr>
            </w:pPr>
            <w:r>
              <w:rPr>
                <w:rFonts w:ascii="Arial" w:hAnsi="Arial" w:cs="Arial"/>
                <w:sz w:val="20"/>
                <w:szCs w:val="20"/>
              </w:rPr>
              <w:t xml:space="preserve">Give scenarios of each of the objectives and </w:t>
            </w:r>
            <w:r w:rsidR="00590D36">
              <w:rPr>
                <w:rFonts w:ascii="Arial" w:hAnsi="Arial" w:cs="Arial"/>
                <w:sz w:val="20"/>
                <w:szCs w:val="20"/>
              </w:rPr>
              <w:t>learners</w:t>
            </w:r>
            <w:r>
              <w:rPr>
                <w:rFonts w:ascii="Arial" w:hAnsi="Arial" w:cs="Arial"/>
                <w:sz w:val="20"/>
                <w:szCs w:val="20"/>
              </w:rPr>
              <w:t xml:space="preserve"> explain how each policy will achieve the </w:t>
            </w:r>
            <w:proofErr w:type="spellStart"/>
            <w:r>
              <w:rPr>
                <w:rFonts w:ascii="Arial" w:hAnsi="Arial" w:cs="Arial"/>
                <w:sz w:val="20"/>
                <w:szCs w:val="20"/>
              </w:rPr>
              <w:t>macro economic</w:t>
            </w:r>
            <w:proofErr w:type="spellEnd"/>
            <w:r>
              <w:rPr>
                <w:rFonts w:ascii="Arial" w:hAnsi="Arial" w:cs="Arial"/>
                <w:sz w:val="20"/>
                <w:szCs w:val="20"/>
              </w:rPr>
              <w:t xml:space="preserve"> objectives.</w:t>
            </w:r>
          </w:p>
          <w:p w14:paraId="740482EC" w14:textId="7282DCFE" w:rsidR="006C2036" w:rsidRPr="00B678D5" w:rsidRDefault="006C2036" w:rsidP="00F23D0C">
            <w:pPr>
              <w:spacing w:before="120"/>
              <w:ind w:right="-108"/>
              <w:rPr>
                <w:rFonts w:ascii="Arial" w:hAnsi="Arial" w:cs="Arial"/>
                <w:sz w:val="20"/>
                <w:szCs w:val="20"/>
              </w:rPr>
            </w:pPr>
            <w:r>
              <w:rPr>
                <w:rFonts w:ascii="Arial" w:hAnsi="Arial" w:cs="Arial"/>
                <w:sz w:val="20"/>
                <w:szCs w:val="20"/>
              </w:rPr>
              <w:t>Use of AD/AS diagrams to show impact of the three policies on each of the economic objectives.</w:t>
            </w:r>
          </w:p>
        </w:tc>
        <w:tc>
          <w:tcPr>
            <w:tcW w:w="5783" w:type="dxa"/>
          </w:tcPr>
          <w:p w14:paraId="6C1F9948" w14:textId="5A94A7CC" w:rsidR="006C2036" w:rsidRPr="00B678D5" w:rsidRDefault="006C2036" w:rsidP="006C2036">
            <w:pPr>
              <w:ind w:right="-116"/>
              <w:rPr>
                <w:rFonts w:ascii="Arial" w:hAnsi="Arial" w:cs="Arial"/>
                <w:sz w:val="20"/>
                <w:szCs w:val="20"/>
              </w:rPr>
            </w:pPr>
            <w:r>
              <w:rPr>
                <w:rFonts w:ascii="Arial" w:hAnsi="Arial" w:cs="Arial"/>
                <w:sz w:val="20"/>
                <w:szCs w:val="20"/>
              </w:rPr>
              <w:t>This topic can only be covered after each of the policies have been covered.</w:t>
            </w:r>
          </w:p>
        </w:tc>
      </w:tr>
      <w:tr w:rsidR="006C2036" w:rsidRPr="00B678D5" w14:paraId="45F5A0B3" w14:textId="77777777" w:rsidTr="00E03D44">
        <w:trPr>
          <w:gridAfter w:val="1"/>
          <w:wAfter w:w="590" w:type="dxa"/>
        </w:trPr>
        <w:tc>
          <w:tcPr>
            <w:tcW w:w="14572" w:type="dxa"/>
            <w:gridSpan w:val="3"/>
          </w:tcPr>
          <w:p w14:paraId="5AD55A4A" w14:textId="5FD865FD" w:rsidR="006C2036" w:rsidRPr="00E521BA" w:rsidRDefault="00FC34F2" w:rsidP="006C2036">
            <w:pPr>
              <w:ind w:right="-116"/>
              <w:rPr>
                <w:rFonts w:ascii="Arial" w:hAnsi="Arial" w:cs="Arial"/>
                <w:b/>
                <w:bCs/>
                <w:sz w:val="20"/>
                <w:szCs w:val="20"/>
              </w:rPr>
            </w:pPr>
            <w:r>
              <w:rPr>
                <w:rFonts w:ascii="Arial" w:hAnsi="Arial" w:cs="Arial"/>
                <w:b/>
                <w:bCs/>
                <w:sz w:val="20"/>
                <w:szCs w:val="20"/>
              </w:rPr>
              <w:t>5.2 Fiscal p</w:t>
            </w:r>
            <w:r w:rsidR="006C2036" w:rsidRPr="00E521BA">
              <w:rPr>
                <w:rFonts w:ascii="Arial" w:hAnsi="Arial" w:cs="Arial"/>
                <w:b/>
                <w:bCs/>
                <w:sz w:val="20"/>
                <w:szCs w:val="20"/>
              </w:rPr>
              <w:t>olicy</w:t>
            </w:r>
          </w:p>
        </w:tc>
      </w:tr>
      <w:tr w:rsidR="006C2036" w:rsidRPr="00B678D5" w14:paraId="55BE2BED" w14:textId="77777777" w:rsidTr="00E03D44">
        <w:trPr>
          <w:gridAfter w:val="1"/>
          <w:wAfter w:w="590" w:type="dxa"/>
        </w:trPr>
        <w:tc>
          <w:tcPr>
            <w:tcW w:w="2127" w:type="dxa"/>
          </w:tcPr>
          <w:p w14:paraId="7B22C85E" w14:textId="77777777" w:rsidR="006C2036" w:rsidRPr="00E521BA" w:rsidRDefault="006C2036" w:rsidP="006C2036">
            <w:pPr>
              <w:rPr>
                <w:rFonts w:ascii="Arial" w:hAnsi="Arial" w:cs="Arial"/>
                <w:sz w:val="20"/>
                <w:szCs w:val="20"/>
              </w:rPr>
            </w:pPr>
            <w:r>
              <w:rPr>
                <w:rFonts w:ascii="Arial" w:hAnsi="Arial" w:cs="Arial"/>
                <w:sz w:val="20"/>
                <w:szCs w:val="20"/>
              </w:rPr>
              <w:t>M</w:t>
            </w:r>
            <w:r w:rsidRPr="00E521BA">
              <w:rPr>
                <w:rFonts w:ascii="Arial" w:hAnsi="Arial" w:cs="Arial"/>
                <w:sz w:val="20"/>
                <w:szCs w:val="20"/>
              </w:rPr>
              <w:t>eaning of government budget</w:t>
            </w:r>
            <w:r>
              <w:rPr>
                <w:rFonts w:ascii="Arial" w:hAnsi="Arial" w:cs="Arial"/>
                <w:sz w:val="20"/>
                <w:szCs w:val="20"/>
              </w:rPr>
              <w:t>.</w:t>
            </w:r>
          </w:p>
          <w:p w14:paraId="0C887BE4" w14:textId="767B0C7D" w:rsidR="006C2036" w:rsidRPr="00E521BA" w:rsidRDefault="006C2036" w:rsidP="001C10CF">
            <w:pPr>
              <w:rPr>
                <w:rFonts w:ascii="Arial" w:hAnsi="Arial" w:cs="Arial"/>
                <w:sz w:val="20"/>
                <w:szCs w:val="20"/>
              </w:rPr>
            </w:pPr>
            <w:r>
              <w:rPr>
                <w:rFonts w:ascii="Arial" w:hAnsi="Arial" w:cs="Arial"/>
                <w:sz w:val="20"/>
                <w:szCs w:val="20"/>
              </w:rPr>
              <w:t>D</w:t>
            </w:r>
            <w:r w:rsidRPr="00E521BA">
              <w:rPr>
                <w:rFonts w:ascii="Arial" w:hAnsi="Arial" w:cs="Arial"/>
                <w:sz w:val="20"/>
                <w:szCs w:val="20"/>
              </w:rPr>
              <w:t>istinction between a government budget deficit and a government budget surplus</w:t>
            </w:r>
          </w:p>
        </w:tc>
        <w:tc>
          <w:tcPr>
            <w:tcW w:w="6662" w:type="dxa"/>
          </w:tcPr>
          <w:p w14:paraId="6B059F83" w14:textId="77777777" w:rsidR="006C2036" w:rsidRDefault="006C2036" w:rsidP="006C2036">
            <w:pPr>
              <w:ind w:right="-108"/>
              <w:rPr>
                <w:rFonts w:ascii="Arial" w:hAnsi="Arial" w:cs="Arial"/>
                <w:sz w:val="20"/>
                <w:szCs w:val="20"/>
              </w:rPr>
            </w:pPr>
            <w:r>
              <w:rPr>
                <w:rFonts w:ascii="Arial" w:hAnsi="Arial" w:cs="Arial"/>
                <w:sz w:val="20"/>
                <w:szCs w:val="20"/>
              </w:rPr>
              <w:t>Explain what a government budget is, using examples of learners’ country.</w:t>
            </w:r>
          </w:p>
          <w:p w14:paraId="51C54715" w14:textId="77777777" w:rsidR="006C2036" w:rsidRPr="00B678D5" w:rsidRDefault="006C2036" w:rsidP="00F23D0C">
            <w:pPr>
              <w:spacing w:before="120"/>
              <w:ind w:right="-108"/>
              <w:rPr>
                <w:rFonts w:ascii="Arial" w:hAnsi="Arial" w:cs="Arial"/>
                <w:sz w:val="20"/>
                <w:szCs w:val="20"/>
              </w:rPr>
            </w:pPr>
            <w:r>
              <w:rPr>
                <w:rFonts w:ascii="Arial" w:hAnsi="Arial" w:cs="Arial"/>
                <w:sz w:val="20"/>
                <w:szCs w:val="20"/>
              </w:rPr>
              <w:t>Explain what a deficit is and what a surplus is.</w:t>
            </w:r>
          </w:p>
        </w:tc>
        <w:tc>
          <w:tcPr>
            <w:tcW w:w="5783" w:type="dxa"/>
          </w:tcPr>
          <w:p w14:paraId="06CF3202" w14:textId="046636C0" w:rsidR="006C2036" w:rsidRPr="00B678D5" w:rsidRDefault="006C2036" w:rsidP="00976DEE">
            <w:pPr>
              <w:ind w:right="-116"/>
              <w:rPr>
                <w:rFonts w:ascii="Arial" w:hAnsi="Arial" w:cs="Arial"/>
                <w:sz w:val="20"/>
                <w:szCs w:val="20"/>
              </w:rPr>
            </w:pPr>
            <w:r>
              <w:rPr>
                <w:rFonts w:ascii="Arial" w:hAnsi="Arial" w:cs="Arial"/>
                <w:sz w:val="20"/>
                <w:szCs w:val="20"/>
              </w:rPr>
              <w:t>Ensure learners know the difference between government budget and trade balance.</w:t>
            </w:r>
          </w:p>
        </w:tc>
      </w:tr>
      <w:tr w:rsidR="006C2036" w:rsidRPr="00B678D5" w14:paraId="59D97FA0" w14:textId="77777777" w:rsidTr="00E03D44">
        <w:trPr>
          <w:gridAfter w:val="1"/>
          <w:wAfter w:w="590" w:type="dxa"/>
        </w:trPr>
        <w:tc>
          <w:tcPr>
            <w:tcW w:w="2127" w:type="dxa"/>
          </w:tcPr>
          <w:p w14:paraId="766B972F" w14:textId="0B4C3FA2" w:rsidR="006C2036" w:rsidRPr="00E521BA" w:rsidRDefault="006C2036" w:rsidP="001C10CF">
            <w:pPr>
              <w:rPr>
                <w:rFonts w:ascii="Arial" w:hAnsi="Arial" w:cs="Arial"/>
                <w:sz w:val="20"/>
                <w:szCs w:val="20"/>
              </w:rPr>
            </w:pPr>
            <w:r>
              <w:rPr>
                <w:rFonts w:ascii="Arial" w:hAnsi="Arial" w:cs="Arial"/>
                <w:sz w:val="20"/>
                <w:szCs w:val="20"/>
              </w:rPr>
              <w:t>M</w:t>
            </w:r>
            <w:r w:rsidRPr="00E521BA">
              <w:rPr>
                <w:rFonts w:ascii="Arial" w:hAnsi="Arial" w:cs="Arial"/>
                <w:sz w:val="20"/>
                <w:szCs w:val="20"/>
              </w:rPr>
              <w:t>eaning and significance of the national debt</w:t>
            </w:r>
          </w:p>
        </w:tc>
        <w:tc>
          <w:tcPr>
            <w:tcW w:w="6662" w:type="dxa"/>
          </w:tcPr>
          <w:p w14:paraId="1893E348" w14:textId="77777777" w:rsidR="006C2036" w:rsidRDefault="006C2036" w:rsidP="006C2036">
            <w:pPr>
              <w:ind w:right="-108"/>
              <w:rPr>
                <w:rFonts w:ascii="Arial" w:hAnsi="Arial" w:cs="Arial"/>
                <w:sz w:val="20"/>
                <w:szCs w:val="20"/>
              </w:rPr>
            </w:pPr>
            <w:r>
              <w:rPr>
                <w:rFonts w:ascii="Arial" w:hAnsi="Arial" w:cs="Arial"/>
                <w:sz w:val="20"/>
                <w:szCs w:val="20"/>
              </w:rPr>
              <w:t>Either through a power point or worksheet, give learners charts showing government borrowing and national debt. Set questions based on the data.</w:t>
            </w:r>
          </w:p>
          <w:p w14:paraId="67D714EA" w14:textId="6748B4DE" w:rsidR="006C2036" w:rsidRPr="00B678D5" w:rsidRDefault="006C2036" w:rsidP="00F23D0C">
            <w:pPr>
              <w:spacing w:before="120"/>
              <w:ind w:right="-108"/>
              <w:rPr>
                <w:rFonts w:ascii="Arial" w:hAnsi="Arial" w:cs="Arial"/>
                <w:sz w:val="20"/>
                <w:szCs w:val="20"/>
              </w:rPr>
            </w:pPr>
            <w:r>
              <w:rPr>
                <w:rFonts w:ascii="Arial" w:hAnsi="Arial" w:cs="Arial"/>
                <w:sz w:val="20"/>
                <w:szCs w:val="20"/>
              </w:rPr>
              <w:t>Learners research problems with national debt. Put results into a table of advantages and disadvantages.</w:t>
            </w:r>
          </w:p>
        </w:tc>
        <w:tc>
          <w:tcPr>
            <w:tcW w:w="5783" w:type="dxa"/>
          </w:tcPr>
          <w:p w14:paraId="414A48D9" w14:textId="64D8FA54" w:rsidR="006C2036" w:rsidRPr="00B678D5" w:rsidRDefault="00000000" w:rsidP="006C2036">
            <w:pPr>
              <w:ind w:right="-116"/>
              <w:rPr>
                <w:rFonts w:ascii="Arial" w:hAnsi="Arial" w:cs="Arial"/>
                <w:sz w:val="20"/>
                <w:szCs w:val="20"/>
              </w:rPr>
            </w:pPr>
            <w:hyperlink r:id="rId82" w:history="1">
              <w:r w:rsidR="00B77D5E" w:rsidRPr="00F23D0C">
                <w:rPr>
                  <w:rStyle w:val="Hyperlink"/>
                  <w:rFonts w:ascii="Arial" w:hAnsi="Arial" w:cs="Arial"/>
                  <w:color w:val="4A4A4A"/>
                  <w:sz w:val="20"/>
                  <w:szCs w:val="20"/>
                </w:rPr>
                <w:t>www.</w:t>
              </w:r>
              <w:r w:rsidR="006C2036" w:rsidRPr="00F23D0C">
                <w:rPr>
                  <w:rStyle w:val="Hyperlink"/>
                  <w:rFonts w:ascii="Arial" w:hAnsi="Arial" w:cs="Arial"/>
                  <w:color w:val="4A4A4A"/>
                  <w:sz w:val="20"/>
                  <w:szCs w:val="20"/>
                </w:rPr>
                <w:t>tutor2u.net/economics/reference/fiscal-deficits-and-the-national-debt</w:t>
              </w:r>
            </w:hyperlink>
          </w:p>
        </w:tc>
      </w:tr>
      <w:tr w:rsidR="006C2036" w:rsidRPr="00B678D5" w14:paraId="36F61CCF" w14:textId="77777777" w:rsidTr="00E03D44">
        <w:trPr>
          <w:gridAfter w:val="1"/>
          <w:wAfter w:w="590" w:type="dxa"/>
        </w:trPr>
        <w:tc>
          <w:tcPr>
            <w:tcW w:w="2127" w:type="dxa"/>
          </w:tcPr>
          <w:p w14:paraId="08021251" w14:textId="59FF193B" w:rsidR="006C2036" w:rsidRDefault="006C2036" w:rsidP="006C2036">
            <w:pPr>
              <w:rPr>
                <w:rFonts w:ascii="Arial" w:hAnsi="Arial" w:cs="Arial"/>
                <w:sz w:val="20"/>
                <w:szCs w:val="20"/>
              </w:rPr>
            </w:pPr>
            <w:r>
              <w:rPr>
                <w:rFonts w:ascii="Arial" w:hAnsi="Arial" w:cs="Arial"/>
                <w:sz w:val="20"/>
                <w:szCs w:val="20"/>
              </w:rPr>
              <w:t>T</w:t>
            </w:r>
            <w:r w:rsidRPr="009502A7">
              <w:rPr>
                <w:rFonts w:ascii="Arial" w:hAnsi="Arial" w:cs="Arial"/>
                <w:sz w:val="20"/>
                <w:szCs w:val="20"/>
              </w:rPr>
              <w:t>axation:</w:t>
            </w:r>
          </w:p>
          <w:p w14:paraId="6345A9CF" w14:textId="77777777" w:rsidR="00F23D0C" w:rsidRDefault="006C2036" w:rsidP="006C2036">
            <w:pPr>
              <w:pStyle w:val="ListParagraph"/>
              <w:numPr>
                <w:ilvl w:val="1"/>
                <w:numId w:val="114"/>
              </w:numPr>
              <w:ind w:left="360"/>
              <w:rPr>
                <w:rFonts w:cs="Arial"/>
              </w:rPr>
            </w:pPr>
            <w:r w:rsidRPr="00F23D0C">
              <w:rPr>
                <w:rFonts w:cs="Arial"/>
              </w:rPr>
              <w:t>types of taxes: direct/indirect</w:t>
            </w:r>
          </w:p>
          <w:p w14:paraId="5C8B606F" w14:textId="3A3D7887" w:rsidR="006C2036" w:rsidRPr="00F23D0C" w:rsidRDefault="006C2036" w:rsidP="006C2036">
            <w:pPr>
              <w:pStyle w:val="ListParagraph"/>
              <w:numPr>
                <w:ilvl w:val="1"/>
                <w:numId w:val="114"/>
              </w:numPr>
              <w:ind w:left="360"/>
              <w:rPr>
                <w:rFonts w:cs="Arial"/>
              </w:rPr>
            </w:pPr>
            <w:r w:rsidRPr="00F23D0C">
              <w:rPr>
                <w:rFonts w:cs="Arial"/>
              </w:rPr>
              <w:t>Reasons for taxation</w:t>
            </w:r>
          </w:p>
        </w:tc>
        <w:tc>
          <w:tcPr>
            <w:tcW w:w="6662" w:type="dxa"/>
          </w:tcPr>
          <w:p w14:paraId="69FF6108" w14:textId="173D7138" w:rsidR="006C2036" w:rsidRDefault="00DB7B4C" w:rsidP="006C2036">
            <w:pPr>
              <w:ind w:right="-108"/>
              <w:rPr>
                <w:rFonts w:ascii="Arial" w:hAnsi="Arial" w:cs="Arial"/>
                <w:sz w:val="20"/>
                <w:szCs w:val="20"/>
              </w:rPr>
            </w:pPr>
            <w:r>
              <w:rPr>
                <w:rFonts w:ascii="Arial" w:hAnsi="Arial" w:cs="Arial"/>
                <w:sz w:val="20"/>
                <w:szCs w:val="20"/>
              </w:rPr>
              <w:t xml:space="preserve">Learners </w:t>
            </w:r>
            <w:r w:rsidR="006C2036">
              <w:rPr>
                <w:rFonts w:ascii="Arial" w:hAnsi="Arial" w:cs="Arial"/>
                <w:sz w:val="20"/>
                <w:szCs w:val="20"/>
              </w:rPr>
              <w:t>write a list all the taxes they know of in their own country.</w:t>
            </w:r>
          </w:p>
          <w:p w14:paraId="053A6087" w14:textId="77777777" w:rsidR="006C2036" w:rsidRDefault="006C2036" w:rsidP="00F23D0C">
            <w:pPr>
              <w:spacing w:before="120"/>
              <w:ind w:right="-108"/>
              <w:rPr>
                <w:rFonts w:ascii="Arial" w:hAnsi="Arial" w:cs="Arial"/>
                <w:sz w:val="20"/>
                <w:szCs w:val="20"/>
              </w:rPr>
            </w:pPr>
            <w:r>
              <w:rPr>
                <w:rFonts w:ascii="Arial" w:hAnsi="Arial" w:cs="Arial"/>
                <w:sz w:val="20"/>
                <w:szCs w:val="20"/>
              </w:rPr>
              <w:t>Give definitions of the direct and indirect tax.</w:t>
            </w:r>
          </w:p>
          <w:p w14:paraId="2B95CEBF" w14:textId="28426CB7" w:rsidR="006C2036" w:rsidRDefault="00DB7B4C" w:rsidP="006C2036">
            <w:pPr>
              <w:ind w:right="-108"/>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w:t>
            </w:r>
            <w:r w:rsidR="006C2036">
              <w:rPr>
                <w:rFonts w:ascii="Arial" w:hAnsi="Arial" w:cs="Arial"/>
                <w:sz w:val="20"/>
                <w:szCs w:val="20"/>
              </w:rPr>
              <w:t>categorise the taxes they have listed into direct and indirect.</w:t>
            </w:r>
          </w:p>
          <w:p w14:paraId="2D29359A" w14:textId="39D6D39B" w:rsidR="006C2036" w:rsidRPr="009502A7" w:rsidRDefault="006C2036" w:rsidP="00F23D0C">
            <w:pPr>
              <w:ind w:right="-108"/>
              <w:rPr>
                <w:rFonts w:ascii="Arial" w:hAnsi="Arial" w:cs="Arial"/>
                <w:sz w:val="20"/>
                <w:szCs w:val="20"/>
              </w:rPr>
            </w:pPr>
            <w:r>
              <w:rPr>
                <w:rFonts w:ascii="Arial" w:hAnsi="Arial" w:cs="Arial"/>
                <w:sz w:val="20"/>
                <w:szCs w:val="20"/>
              </w:rPr>
              <w:t xml:space="preserve">Lead on to a discussion on why governments tax. </w:t>
            </w:r>
            <w:r w:rsidR="00DB7B4C">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make note of these.</w:t>
            </w:r>
          </w:p>
        </w:tc>
        <w:tc>
          <w:tcPr>
            <w:tcW w:w="5783" w:type="dxa"/>
          </w:tcPr>
          <w:p w14:paraId="20FA21F9" w14:textId="77777777" w:rsidR="006C2036" w:rsidRPr="009502A7" w:rsidRDefault="006C2036" w:rsidP="006C2036">
            <w:pPr>
              <w:ind w:right="-116"/>
              <w:rPr>
                <w:rFonts w:ascii="Arial" w:hAnsi="Arial" w:cs="Arial"/>
                <w:sz w:val="20"/>
                <w:szCs w:val="20"/>
              </w:rPr>
            </w:pPr>
          </w:p>
        </w:tc>
      </w:tr>
      <w:tr w:rsidR="006C2036" w:rsidRPr="00B678D5" w14:paraId="4B3E305A" w14:textId="77777777" w:rsidTr="00E03D44">
        <w:trPr>
          <w:gridAfter w:val="1"/>
          <w:wAfter w:w="590" w:type="dxa"/>
        </w:trPr>
        <w:tc>
          <w:tcPr>
            <w:tcW w:w="2127" w:type="dxa"/>
          </w:tcPr>
          <w:p w14:paraId="1ABBF264" w14:textId="77777777" w:rsidR="006C2036" w:rsidRPr="005205FB" w:rsidRDefault="006C2036" w:rsidP="006C2036">
            <w:pPr>
              <w:rPr>
                <w:rFonts w:ascii="Arial" w:hAnsi="Arial" w:cs="Arial"/>
                <w:sz w:val="20"/>
                <w:szCs w:val="20"/>
              </w:rPr>
            </w:pPr>
            <w:r w:rsidRPr="005205FB">
              <w:rPr>
                <w:rFonts w:ascii="Arial" w:hAnsi="Arial" w:cs="Arial"/>
                <w:sz w:val="20"/>
                <w:szCs w:val="20"/>
              </w:rPr>
              <w:t>Taxation</w:t>
            </w:r>
          </w:p>
          <w:p w14:paraId="69706083" w14:textId="15A02FCF" w:rsidR="006C2036" w:rsidRDefault="006C2036" w:rsidP="00FC34F2">
            <w:pPr>
              <w:rPr>
                <w:rFonts w:ascii="Arial" w:hAnsi="Arial" w:cs="Arial"/>
                <w:sz w:val="20"/>
                <w:szCs w:val="20"/>
              </w:rPr>
            </w:pPr>
            <w:r w:rsidRPr="005205FB">
              <w:rPr>
                <w:rFonts w:ascii="Arial" w:hAnsi="Arial" w:cs="Arial"/>
                <w:sz w:val="20"/>
                <w:szCs w:val="20"/>
              </w:rPr>
              <w:lastRenderedPageBreak/>
              <w:t>progressive/</w:t>
            </w:r>
            <w:r>
              <w:rPr>
                <w:rFonts w:ascii="Arial" w:hAnsi="Arial" w:cs="Arial"/>
                <w:sz w:val="20"/>
                <w:szCs w:val="20"/>
              </w:rPr>
              <w:t xml:space="preserve"> </w:t>
            </w:r>
            <w:r w:rsidRPr="005205FB">
              <w:rPr>
                <w:rFonts w:ascii="Arial" w:hAnsi="Arial" w:cs="Arial"/>
                <w:sz w:val="20"/>
                <w:szCs w:val="20"/>
              </w:rPr>
              <w:t>regressive/</w:t>
            </w:r>
            <w:r>
              <w:rPr>
                <w:rFonts w:ascii="Arial" w:hAnsi="Arial" w:cs="Arial"/>
                <w:sz w:val="20"/>
                <w:szCs w:val="20"/>
              </w:rPr>
              <w:t xml:space="preserve"> </w:t>
            </w:r>
            <w:r w:rsidRPr="005205FB">
              <w:rPr>
                <w:rFonts w:ascii="Arial" w:hAnsi="Arial" w:cs="Arial"/>
                <w:sz w:val="20"/>
                <w:szCs w:val="20"/>
              </w:rPr>
              <w:t>proportional</w:t>
            </w:r>
            <w:r w:rsidRPr="009502A7">
              <w:rPr>
                <w:rFonts w:ascii="Arial" w:hAnsi="Arial" w:cs="Arial"/>
                <w:sz w:val="20"/>
                <w:szCs w:val="20"/>
              </w:rPr>
              <w:t xml:space="preserve"> rates of tax: marginal and average rates of taxation (</w:t>
            </w:r>
            <w:proofErr w:type="spellStart"/>
            <w:r w:rsidRPr="009502A7">
              <w:rPr>
                <w:rFonts w:ascii="Arial" w:hAnsi="Arial" w:cs="Arial"/>
                <w:sz w:val="20"/>
                <w:szCs w:val="20"/>
              </w:rPr>
              <w:t>mrt</w:t>
            </w:r>
            <w:proofErr w:type="spellEnd"/>
            <w:r w:rsidRPr="009502A7">
              <w:rPr>
                <w:rFonts w:ascii="Arial" w:hAnsi="Arial" w:cs="Arial"/>
                <w:sz w:val="20"/>
                <w:szCs w:val="20"/>
              </w:rPr>
              <w:t xml:space="preserve">, art) </w:t>
            </w:r>
          </w:p>
          <w:p w14:paraId="18A43017" w14:textId="7D840D54" w:rsidR="009C06A2" w:rsidRDefault="009C06A2" w:rsidP="00F23D0C">
            <w:pPr>
              <w:spacing w:before="120"/>
              <w:rPr>
                <w:rFonts w:ascii="Arial" w:hAnsi="Arial" w:cs="Arial"/>
                <w:sz w:val="20"/>
                <w:szCs w:val="20"/>
              </w:rPr>
            </w:pPr>
            <w:r w:rsidRPr="005C1EDD">
              <w:rPr>
                <w:rFonts w:ascii="Arial" w:hAnsi="Arial" w:cs="Arial"/>
                <w:b/>
                <w:bCs/>
                <w:color w:val="E21951"/>
                <w:sz w:val="20"/>
                <w:szCs w:val="20"/>
              </w:rPr>
              <w:t>KC2</w:t>
            </w:r>
          </w:p>
        </w:tc>
        <w:tc>
          <w:tcPr>
            <w:tcW w:w="6662" w:type="dxa"/>
          </w:tcPr>
          <w:p w14:paraId="174B3A53" w14:textId="3D56CEAC" w:rsidR="00626E0E" w:rsidRDefault="006C2036" w:rsidP="006C2036">
            <w:pPr>
              <w:ind w:right="-108"/>
              <w:rPr>
                <w:rFonts w:ascii="Arial" w:hAnsi="Arial" w:cs="Arial"/>
                <w:sz w:val="20"/>
                <w:szCs w:val="20"/>
              </w:rPr>
            </w:pPr>
            <w:r>
              <w:rPr>
                <w:rFonts w:ascii="Arial" w:hAnsi="Arial" w:cs="Arial"/>
                <w:sz w:val="20"/>
                <w:szCs w:val="20"/>
              </w:rPr>
              <w:lastRenderedPageBreak/>
              <w:t xml:space="preserve">Using </w:t>
            </w:r>
            <w:r w:rsidR="001C10CF">
              <w:rPr>
                <w:rFonts w:ascii="Arial" w:hAnsi="Arial" w:cs="Arial"/>
                <w:sz w:val="20"/>
                <w:szCs w:val="20"/>
              </w:rPr>
              <w:t xml:space="preserve">PowerPoint to </w:t>
            </w:r>
            <w:r>
              <w:rPr>
                <w:rFonts w:ascii="Arial" w:hAnsi="Arial" w:cs="Arial"/>
                <w:sz w:val="20"/>
                <w:szCs w:val="20"/>
              </w:rPr>
              <w:t>show the income tax rates from learners’ own country.</w:t>
            </w:r>
          </w:p>
          <w:p w14:paraId="6DD58F76" w14:textId="69D08D83" w:rsidR="006C2036" w:rsidRDefault="00000000" w:rsidP="00F23D0C">
            <w:pPr>
              <w:spacing w:before="120"/>
              <w:ind w:right="-108"/>
              <w:rPr>
                <w:rFonts w:ascii="Arial" w:hAnsi="Arial" w:cs="Arial"/>
                <w:sz w:val="20"/>
                <w:szCs w:val="20"/>
              </w:rPr>
            </w:pPr>
            <w:hyperlink r:id="rId83" w:history="1">
              <w:r w:rsidR="00626E0E" w:rsidRPr="00F23D0C">
                <w:rPr>
                  <w:rStyle w:val="Hyperlink"/>
                  <w:rFonts w:ascii="Arial" w:hAnsi="Arial" w:cs="Arial"/>
                  <w:color w:val="4A4A4A"/>
                  <w:sz w:val="20"/>
                  <w:szCs w:val="20"/>
                </w:rPr>
                <w:t>Think-Pair-Share</w:t>
              </w:r>
            </w:hyperlink>
            <w:r w:rsidR="00626E0E" w:rsidRPr="00F23D0C">
              <w:rPr>
                <w:rFonts w:ascii="Arial" w:hAnsi="Arial" w:cs="Arial"/>
                <w:color w:val="4A4A4A"/>
                <w:sz w:val="20"/>
                <w:szCs w:val="20"/>
              </w:rPr>
              <w:t xml:space="preserve"> </w:t>
            </w:r>
            <w:r w:rsidR="00626E0E">
              <w:rPr>
                <w:rFonts w:ascii="Arial" w:hAnsi="Arial" w:cs="Arial"/>
                <w:sz w:val="20"/>
                <w:szCs w:val="20"/>
              </w:rPr>
              <w:t>– W</w:t>
            </w:r>
            <w:r w:rsidR="006C2036">
              <w:rPr>
                <w:rFonts w:ascii="Arial" w:hAnsi="Arial" w:cs="Arial"/>
                <w:sz w:val="20"/>
                <w:szCs w:val="20"/>
              </w:rPr>
              <w:t xml:space="preserve">hy </w:t>
            </w:r>
            <w:r w:rsidR="00013DBA">
              <w:rPr>
                <w:rFonts w:ascii="Arial" w:hAnsi="Arial" w:cs="Arial"/>
                <w:sz w:val="20"/>
                <w:szCs w:val="20"/>
              </w:rPr>
              <w:t>are</w:t>
            </w:r>
            <w:r w:rsidR="00626E0E">
              <w:rPr>
                <w:rFonts w:ascii="Arial" w:hAnsi="Arial" w:cs="Arial"/>
                <w:sz w:val="20"/>
                <w:szCs w:val="20"/>
              </w:rPr>
              <w:t xml:space="preserve"> there</w:t>
            </w:r>
            <w:r w:rsidR="006C2036">
              <w:rPr>
                <w:rFonts w:ascii="Arial" w:hAnsi="Arial" w:cs="Arial"/>
                <w:sz w:val="20"/>
                <w:szCs w:val="20"/>
              </w:rPr>
              <w:t xml:space="preserve"> different rates of income tax</w:t>
            </w:r>
            <w:r w:rsidR="00626E0E">
              <w:rPr>
                <w:rFonts w:ascii="Arial" w:hAnsi="Arial" w:cs="Arial"/>
                <w:sz w:val="20"/>
                <w:szCs w:val="20"/>
              </w:rPr>
              <w:t>?</w:t>
            </w:r>
          </w:p>
          <w:p w14:paraId="51FC34C3" w14:textId="77777777" w:rsidR="001C10CF" w:rsidRDefault="006C2036" w:rsidP="00F23D0C">
            <w:pPr>
              <w:spacing w:before="120"/>
              <w:ind w:right="-108"/>
              <w:rPr>
                <w:rFonts w:ascii="Arial" w:hAnsi="Arial" w:cs="Arial"/>
                <w:sz w:val="20"/>
                <w:szCs w:val="20"/>
              </w:rPr>
            </w:pPr>
            <w:r>
              <w:rPr>
                <w:rFonts w:ascii="Arial" w:hAnsi="Arial" w:cs="Arial"/>
                <w:sz w:val="20"/>
                <w:szCs w:val="20"/>
              </w:rPr>
              <w:t xml:space="preserve">Explain </w:t>
            </w:r>
            <w:r w:rsidR="001C10CF">
              <w:rPr>
                <w:rFonts w:ascii="Arial" w:hAnsi="Arial" w:cs="Arial"/>
                <w:sz w:val="20"/>
                <w:szCs w:val="20"/>
              </w:rPr>
              <w:t>marginal rates of taxation (</w:t>
            </w:r>
            <w:proofErr w:type="spellStart"/>
            <w:r>
              <w:rPr>
                <w:rFonts w:ascii="Arial" w:hAnsi="Arial" w:cs="Arial"/>
                <w:sz w:val="20"/>
                <w:szCs w:val="20"/>
              </w:rPr>
              <w:t>mrt</w:t>
            </w:r>
            <w:proofErr w:type="spellEnd"/>
            <w:r w:rsidR="001C10CF">
              <w:rPr>
                <w:rFonts w:ascii="Arial" w:hAnsi="Arial" w:cs="Arial"/>
                <w:sz w:val="20"/>
                <w:szCs w:val="20"/>
              </w:rPr>
              <w:t>)</w:t>
            </w:r>
            <w:r>
              <w:rPr>
                <w:rFonts w:ascii="Arial" w:hAnsi="Arial" w:cs="Arial"/>
                <w:sz w:val="20"/>
                <w:szCs w:val="20"/>
              </w:rPr>
              <w:t xml:space="preserve"> and </w:t>
            </w:r>
            <w:r w:rsidR="001C10CF">
              <w:rPr>
                <w:rFonts w:ascii="Arial" w:hAnsi="Arial" w:cs="Arial"/>
                <w:sz w:val="20"/>
                <w:szCs w:val="20"/>
              </w:rPr>
              <w:t>average rates of taxation (</w:t>
            </w:r>
            <w:r>
              <w:rPr>
                <w:rFonts w:ascii="Arial" w:hAnsi="Arial" w:cs="Arial"/>
                <w:sz w:val="20"/>
                <w:szCs w:val="20"/>
              </w:rPr>
              <w:t>art</w:t>
            </w:r>
            <w:r w:rsidR="001C10CF">
              <w:rPr>
                <w:rFonts w:ascii="Arial" w:hAnsi="Arial" w:cs="Arial"/>
                <w:sz w:val="20"/>
                <w:szCs w:val="20"/>
              </w:rPr>
              <w:t>)</w:t>
            </w:r>
            <w:r>
              <w:rPr>
                <w:rFonts w:ascii="Arial" w:hAnsi="Arial" w:cs="Arial"/>
                <w:sz w:val="20"/>
                <w:szCs w:val="20"/>
              </w:rPr>
              <w:t>. Using data from own country</w:t>
            </w:r>
            <w:r w:rsidR="001C10CF">
              <w:rPr>
                <w:rFonts w:ascii="Arial" w:hAnsi="Arial" w:cs="Arial"/>
                <w:sz w:val="20"/>
                <w:szCs w:val="20"/>
              </w:rPr>
              <w:t>.</w:t>
            </w:r>
          </w:p>
          <w:p w14:paraId="17AF497C" w14:textId="1A7440A0" w:rsidR="006C2036" w:rsidRDefault="00DB7B4C" w:rsidP="00F23D0C">
            <w:pPr>
              <w:spacing w:before="120"/>
              <w:ind w:right="-108"/>
              <w:rPr>
                <w:rFonts w:ascii="Arial" w:hAnsi="Arial" w:cs="Arial"/>
                <w:sz w:val="20"/>
                <w:szCs w:val="20"/>
              </w:rPr>
            </w:pPr>
            <w:r>
              <w:rPr>
                <w:rFonts w:ascii="Arial" w:hAnsi="Arial" w:cs="Arial"/>
                <w:sz w:val="20"/>
                <w:szCs w:val="20"/>
              </w:rPr>
              <w:t>L</w:t>
            </w:r>
            <w:r w:rsidR="006C2036">
              <w:rPr>
                <w:rFonts w:ascii="Arial" w:hAnsi="Arial" w:cs="Arial"/>
                <w:sz w:val="20"/>
                <w:szCs w:val="20"/>
              </w:rPr>
              <w:t xml:space="preserve">earners work out </w:t>
            </w:r>
            <w:proofErr w:type="spellStart"/>
            <w:r w:rsidR="006C2036">
              <w:rPr>
                <w:rFonts w:ascii="Arial" w:hAnsi="Arial" w:cs="Arial"/>
                <w:sz w:val="20"/>
                <w:szCs w:val="20"/>
              </w:rPr>
              <w:t>mrt</w:t>
            </w:r>
            <w:proofErr w:type="spellEnd"/>
            <w:r w:rsidR="006C2036">
              <w:rPr>
                <w:rFonts w:ascii="Arial" w:hAnsi="Arial" w:cs="Arial"/>
                <w:sz w:val="20"/>
                <w:szCs w:val="20"/>
              </w:rPr>
              <w:t xml:space="preserve"> and art for different ‘people’ earning different incomes</w:t>
            </w:r>
            <w:r w:rsidR="001C10CF">
              <w:rPr>
                <w:rFonts w:ascii="Arial" w:hAnsi="Arial" w:cs="Arial"/>
                <w:sz w:val="20"/>
                <w:szCs w:val="20"/>
              </w:rPr>
              <w:t>.</w:t>
            </w:r>
          </w:p>
        </w:tc>
        <w:tc>
          <w:tcPr>
            <w:tcW w:w="5783" w:type="dxa"/>
          </w:tcPr>
          <w:p w14:paraId="3AA2CF65" w14:textId="77777777" w:rsidR="006C2036" w:rsidRDefault="006C2036" w:rsidP="006C2036">
            <w:pPr>
              <w:ind w:right="-116"/>
              <w:rPr>
                <w:rFonts w:ascii="Arial" w:hAnsi="Arial" w:cs="Arial"/>
                <w:sz w:val="20"/>
                <w:szCs w:val="20"/>
              </w:rPr>
            </w:pPr>
            <w:r>
              <w:rPr>
                <w:rFonts w:ascii="Arial" w:hAnsi="Arial" w:cs="Arial"/>
                <w:sz w:val="20"/>
                <w:szCs w:val="20"/>
              </w:rPr>
              <w:lastRenderedPageBreak/>
              <w:t>The following video explains types of taxation</w:t>
            </w:r>
          </w:p>
          <w:p w14:paraId="12FB3C1F" w14:textId="23F6D468" w:rsidR="006C2036" w:rsidRPr="009502A7" w:rsidRDefault="00000000" w:rsidP="00F23D0C">
            <w:pPr>
              <w:spacing w:before="120"/>
              <w:ind w:right="-116"/>
              <w:rPr>
                <w:rFonts w:ascii="Arial" w:hAnsi="Arial" w:cs="Arial"/>
                <w:sz w:val="20"/>
                <w:szCs w:val="20"/>
              </w:rPr>
            </w:pPr>
            <w:hyperlink r:id="rId84" w:history="1">
              <w:r w:rsidR="00B77D5E" w:rsidRPr="00F23D0C">
                <w:rPr>
                  <w:rStyle w:val="Hyperlink"/>
                  <w:rFonts w:ascii="Arial" w:hAnsi="Arial" w:cs="Arial"/>
                  <w:color w:val="4A4A4A"/>
                  <w:sz w:val="20"/>
                  <w:szCs w:val="20"/>
                </w:rPr>
                <w:t>www.</w:t>
              </w:r>
              <w:r w:rsidR="006C2036" w:rsidRPr="00F23D0C">
                <w:rPr>
                  <w:rStyle w:val="Hyperlink"/>
                  <w:rFonts w:ascii="Arial" w:hAnsi="Arial" w:cs="Arial"/>
                  <w:color w:val="4A4A4A"/>
                  <w:sz w:val="20"/>
                  <w:szCs w:val="20"/>
                </w:rPr>
                <w:t>tutor2u.net/economics/reference/progressive-and-regressive-taxes</w:t>
              </w:r>
            </w:hyperlink>
          </w:p>
        </w:tc>
      </w:tr>
      <w:tr w:rsidR="006C2036" w:rsidRPr="00B678D5" w14:paraId="3056F85E" w14:textId="77777777" w:rsidTr="00E03D44">
        <w:trPr>
          <w:gridAfter w:val="1"/>
          <w:wAfter w:w="590" w:type="dxa"/>
        </w:trPr>
        <w:tc>
          <w:tcPr>
            <w:tcW w:w="2127" w:type="dxa"/>
          </w:tcPr>
          <w:p w14:paraId="7AE86FA4" w14:textId="66FF6C4B" w:rsidR="006C2036" w:rsidRDefault="006C2036" w:rsidP="001C10CF">
            <w:pPr>
              <w:rPr>
                <w:rFonts w:ascii="Arial" w:hAnsi="Arial" w:cs="Arial"/>
                <w:sz w:val="20"/>
                <w:szCs w:val="20"/>
              </w:rPr>
            </w:pPr>
            <w:r>
              <w:rPr>
                <w:rFonts w:ascii="Arial" w:hAnsi="Arial" w:cs="Arial"/>
                <w:sz w:val="20"/>
                <w:szCs w:val="20"/>
              </w:rPr>
              <w:lastRenderedPageBreak/>
              <w:t>G</w:t>
            </w:r>
            <w:r w:rsidRPr="009502A7">
              <w:rPr>
                <w:rFonts w:ascii="Arial" w:hAnsi="Arial" w:cs="Arial"/>
                <w:sz w:val="20"/>
                <w:szCs w:val="20"/>
              </w:rPr>
              <w:t xml:space="preserve">overnment spending: • types of spending: capital (investment) and current • </w:t>
            </w:r>
            <w:r>
              <w:rPr>
                <w:rFonts w:ascii="Arial" w:hAnsi="Arial" w:cs="Arial"/>
                <w:sz w:val="20"/>
                <w:szCs w:val="20"/>
              </w:rPr>
              <w:t>R</w:t>
            </w:r>
            <w:r w:rsidRPr="009502A7">
              <w:rPr>
                <w:rFonts w:ascii="Arial" w:hAnsi="Arial" w:cs="Arial"/>
                <w:sz w:val="20"/>
                <w:szCs w:val="20"/>
              </w:rPr>
              <w:t>easons for government spending</w:t>
            </w:r>
          </w:p>
          <w:p w14:paraId="29640B53" w14:textId="420FEC8D" w:rsidR="009C06A2" w:rsidRPr="009502A7" w:rsidRDefault="009C06A2" w:rsidP="00E03D44">
            <w:pPr>
              <w:spacing w:before="120"/>
              <w:rPr>
                <w:rFonts w:ascii="Arial" w:hAnsi="Arial" w:cs="Arial"/>
                <w:sz w:val="20"/>
                <w:szCs w:val="20"/>
              </w:rPr>
            </w:pPr>
            <w:r w:rsidRPr="005C1EDD">
              <w:rPr>
                <w:rFonts w:ascii="Arial" w:hAnsi="Arial" w:cs="Arial"/>
                <w:b/>
                <w:bCs/>
                <w:color w:val="E21951"/>
                <w:sz w:val="20"/>
                <w:szCs w:val="20"/>
              </w:rPr>
              <w:t>KC1</w:t>
            </w:r>
          </w:p>
        </w:tc>
        <w:tc>
          <w:tcPr>
            <w:tcW w:w="6662" w:type="dxa"/>
          </w:tcPr>
          <w:p w14:paraId="7E132AB8" w14:textId="2BD6BB98" w:rsidR="006C2036" w:rsidRDefault="00DB7B4C" w:rsidP="006C2036">
            <w:pPr>
              <w:ind w:right="-108"/>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6C2036">
              <w:rPr>
                <w:rFonts w:ascii="Arial" w:hAnsi="Arial" w:cs="Arial"/>
                <w:sz w:val="20"/>
                <w:szCs w:val="20"/>
              </w:rPr>
              <w:t xml:space="preserve"> write a list all the items the government spends money on.</w:t>
            </w:r>
          </w:p>
          <w:p w14:paraId="405ABE31" w14:textId="52C65B93" w:rsidR="006C2036" w:rsidRDefault="006C2036" w:rsidP="00E03D44">
            <w:pPr>
              <w:spacing w:before="120"/>
              <w:ind w:right="-108"/>
              <w:rPr>
                <w:rFonts w:ascii="Arial" w:hAnsi="Arial" w:cs="Arial"/>
                <w:sz w:val="20"/>
                <w:szCs w:val="20"/>
              </w:rPr>
            </w:pPr>
            <w:r>
              <w:rPr>
                <w:rFonts w:ascii="Arial" w:hAnsi="Arial" w:cs="Arial"/>
                <w:sz w:val="20"/>
                <w:szCs w:val="20"/>
              </w:rPr>
              <w:t>Give definitions of capital and current.</w:t>
            </w:r>
          </w:p>
          <w:p w14:paraId="743F469F" w14:textId="35D1B06C" w:rsidR="006C2036" w:rsidRDefault="00DB7B4C" w:rsidP="00E03D44">
            <w:pPr>
              <w:spacing w:before="120"/>
              <w:ind w:right="-108"/>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6C2036">
              <w:rPr>
                <w:rFonts w:ascii="Arial" w:hAnsi="Arial" w:cs="Arial"/>
                <w:sz w:val="20"/>
                <w:szCs w:val="20"/>
              </w:rPr>
              <w:t xml:space="preserve"> categorise the categories they have listed into each type.</w:t>
            </w:r>
          </w:p>
          <w:p w14:paraId="25EA0AED" w14:textId="570C50F0" w:rsidR="006C2036" w:rsidRPr="009502A7" w:rsidRDefault="006C2036" w:rsidP="00E03D44">
            <w:pPr>
              <w:spacing w:before="120"/>
              <w:ind w:right="-108"/>
              <w:rPr>
                <w:rFonts w:ascii="Arial" w:hAnsi="Arial" w:cs="Arial"/>
                <w:sz w:val="20"/>
                <w:szCs w:val="20"/>
              </w:rPr>
            </w:pPr>
            <w:r>
              <w:rPr>
                <w:rFonts w:ascii="Arial" w:hAnsi="Arial" w:cs="Arial"/>
                <w:sz w:val="20"/>
                <w:szCs w:val="20"/>
              </w:rPr>
              <w:t>Lead on to a discussion on reasons for government spending.</w:t>
            </w:r>
            <w:r w:rsidR="00DB7B4C">
              <w:rPr>
                <w:rFonts w:ascii="Arial" w:hAnsi="Arial" w:cs="Arial"/>
                <w:sz w:val="20"/>
                <w:szCs w:val="20"/>
              </w:rPr>
              <w:t xml:space="preserve"> L</w:t>
            </w:r>
            <w:r w:rsidR="00590D36">
              <w:rPr>
                <w:rFonts w:ascii="Arial" w:hAnsi="Arial" w:cs="Arial"/>
                <w:sz w:val="20"/>
                <w:szCs w:val="20"/>
              </w:rPr>
              <w:t>earners</w:t>
            </w:r>
            <w:r>
              <w:rPr>
                <w:rFonts w:ascii="Arial" w:hAnsi="Arial" w:cs="Arial"/>
                <w:sz w:val="20"/>
                <w:szCs w:val="20"/>
              </w:rPr>
              <w:t xml:space="preserve"> make note of these.</w:t>
            </w:r>
          </w:p>
        </w:tc>
        <w:tc>
          <w:tcPr>
            <w:tcW w:w="5783" w:type="dxa"/>
          </w:tcPr>
          <w:p w14:paraId="2808CD2C" w14:textId="74915AE6" w:rsidR="006C2036" w:rsidRDefault="006C2036" w:rsidP="006C2036">
            <w:pPr>
              <w:ind w:right="-116"/>
              <w:rPr>
                <w:rFonts w:ascii="Arial" w:hAnsi="Arial" w:cs="Arial"/>
                <w:sz w:val="20"/>
                <w:szCs w:val="20"/>
              </w:rPr>
            </w:pPr>
            <w:r>
              <w:rPr>
                <w:rFonts w:ascii="Arial" w:hAnsi="Arial" w:cs="Arial"/>
                <w:sz w:val="20"/>
                <w:szCs w:val="20"/>
              </w:rPr>
              <w:t>This links back to components of AD.</w:t>
            </w:r>
            <w:r w:rsidR="00343A89">
              <w:rPr>
                <w:rFonts w:ascii="Arial" w:hAnsi="Arial" w:cs="Arial"/>
                <w:sz w:val="20"/>
                <w:szCs w:val="20"/>
              </w:rPr>
              <w:t xml:space="preserve"> Learners</w:t>
            </w:r>
            <w:r>
              <w:rPr>
                <w:rFonts w:ascii="Arial" w:hAnsi="Arial" w:cs="Arial"/>
                <w:sz w:val="20"/>
                <w:szCs w:val="20"/>
              </w:rPr>
              <w:t xml:space="preserve"> could research how much is spent on each category for their country. This could be a flipped learning task.</w:t>
            </w:r>
          </w:p>
          <w:p w14:paraId="30E084E4" w14:textId="77777777" w:rsidR="006C2036" w:rsidRPr="009502A7" w:rsidRDefault="006C2036" w:rsidP="00E03D44">
            <w:pPr>
              <w:spacing w:before="120"/>
              <w:ind w:right="-116"/>
              <w:rPr>
                <w:rFonts w:ascii="Arial" w:hAnsi="Arial" w:cs="Arial"/>
                <w:sz w:val="20"/>
                <w:szCs w:val="20"/>
              </w:rPr>
            </w:pPr>
            <w:r>
              <w:rPr>
                <w:rFonts w:ascii="Arial" w:hAnsi="Arial" w:cs="Arial"/>
                <w:sz w:val="20"/>
                <w:szCs w:val="20"/>
              </w:rPr>
              <w:t>This could lead onto a discussion on whether government should increase/ decrease certain components of government spending.</w:t>
            </w:r>
          </w:p>
        </w:tc>
      </w:tr>
      <w:tr w:rsidR="006C2036" w:rsidRPr="00B678D5" w14:paraId="16E0407B" w14:textId="77777777" w:rsidTr="00E03D44">
        <w:trPr>
          <w:gridAfter w:val="1"/>
          <w:wAfter w:w="590" w:type="dxa"/>
        </w:trPr>
        <w:tc>
          <w:tcPr>
            <w:tcW w:w="2127" w:type="dxa"/>
          </w:tcPr>
          <w:p w14:paraId="252F6293" w14:textId="1A4A5B07" w:rsidR="006C2036" w:rsidRPr="009502A7" w:rsidRDefault="006C2036" w:rsidP="001C10CF">
            <w:pPr>
              <w:rPr>
                <w:rFonts w:ascii="Arial" w:hAnsi="Arial" w:cs="Arial"/>
                <w:sz w:val="20"/>
                <w:szCs w:val="20"/>
              </w:rPr>
            </w:pPr>
            <w:r>
              <w:rPr>
                <w:rFonts w:ascii="Arial" w:hAnsi="Arial" w:cs="Arial"/>
                <w:sz w:val="20"/>
                <w:szCs w:val="20"/>
              </w:rPr>
              <w:t>D</w:t>
            </w:r>
            <w:r w:rsidRPr="009502A7">
              <w:rPr>
                <w:rFonts w:ascii="Arial" w:hAnsi="Arial" w:cs="Arial"/>
                <w:sz w:val="20"/>
                <w:szCs w:val="20"/>
              </w:rPr>
              <w:t>istinction between expansionary and contractionary fiscal policy</w:t>
            </w:r>
          </w:p>
        </w:tc>
        <w:tc>
          <w:tcPr>
            <w:tcW w:w="6662" w:type="dxa"/>
          </w:tcPr>
          <w:p w14:paraId="25E56E21" w14:textId="77777777" w:rsidR="006C2036" w:rsidRPr="009502A7" w:rsidRDefault="006C2036" w:rsidP="006C2036">
            <w:pPr>
              <w:ind w:right="-108"/>
              <w:rPr>
                <w:rFonts w:ascii="Arial" w:hAnsi="Arial" w:cs="Arial"/>
                <w:sz w:val="20"/>
                <w:szCs w:val="20"/>
              </w:rPr>
            </w:pPr>
            <w:r>
              <w:rPr>
                <w:rFonts w:ascii="Arial" w:hAnsi="Arial" w:cs="Arial"/>
                <w:sz w:val="20"/>
                <w:szCs w:val="20"/>
              </w:rPr>
              <w:t>Use AD/AS to demonstrate the two types of policy.</w:t>
            </w:r>
          </w:p>
        </w:tc>
        <w:tc>
          <w:tcPr>
            <w:tcW w:w="5783" w:type="dxa"/>
          </w:tcPr>
          <w:p w14:paraId="6DBEC1D3" w14:textId="77777777" w:rsidR="006C2036" w:rsidRDefault="006C2036" w:rsidP="006C2036">
            <w:pPr>
              <w:ind w:right="-116"/>
              <w:rPr>
                <w:rFonts w:ascii="Arial" w:hAnsi="Arial" w:cs="Arial"/>
                <w:sz w:val="20"/>
                <w:szCs w:val="20"/>
              </w:rPr>
            </w:pPr>
            <w:r>
              <w:rPr>
                <w:rFonts w:ascii="Arial" w:hAnsi="Arial" w:cs="Arial"/>
                <w:sz w:val="20"/>
                <w:szCs w:val="20"/>
              </w:rPr>
              <w:t>Tutor2u has many resources on fiscal policy</w:t>
            </w:r>
          </w:p>
          <w:p w14:paraId="4A1EB3B0" w14:textId="4DA2CAB2" w:rsidR="006C2036" w:rsidRPr="009502A7" w:rsidRDefault="00000000" w:rsidP="00E03D44">
            <w:pPr>
              <w:spacing w:before="120"/>
              <w:ind w:right="-116"/>
              <w:rPr>
                <w:rFonts w:ascii="Arial" w:hAnsi="Arial" w:cs="Arial"/>
                <w:sz w:val="20"/>
                <w:szCs w:val="20"/>
              </w:rPr>
            </w:pPr>
            <w:hyperlink r:id="rId85" w:history="1">
              <w:r w:rsidR="00B77D5E" w:rsidRPr="00E03D44">
                <w:rPr>
                  <w:rStyle w:val="Hyperlink"/>
                  <w:rFonts w:ascii="Arial" w:hAnsi="Arial" w:cs="Arial"/>
                  <w:color w:val="4A4A4A"/>
                  <w:sz w:val="20"/>
                  <w:szCs w:val="20"/>
                </w:rPr>
                <w:t>www.</w:t>
              </w:r>
              <w:r w:rsidR="006C2036" w:rsidRPr="00E03D44">
                <w:rPr>
                  <w:rStyle w:val="Hyperlink"/>
                  <w:rFonts w:ascii="Arial" w:hAnsi="Arial" w:cs="Arial"/>
                  <w:color w:val="4A4A4A"/>
                  <w:sz w:val="20"/>
                  <w:szCs w:val="20"/>
                </w:rPr>
                <w:t>tutor2u.net/search?q=fiscal+policy</w:t>
              </w:r>
            </w:hyperlink>
          </w:p>
        </w:tc>
      </w:tr>
      <w:tr w:rsidR="006C2036" w:rsidRPr="00B678D5" w14:paraId="2733059C" w14:textId="77777777" w:rsidTr="00E03D44">
        <w:trPr>
          <w:gridAfter w:val="1"/>
          <w:wAfter w:w="590" w:type="dxa"/>
        </w:trPr>
        <w:tc>
          <w:tcPr>
            <w:tcW w:w="2127" w:type="dxa"/>
          </w:tcPr>
          <w:p w14:paraId="21951D45" w14:textId="285312C6" w:rsidR="006C2036" w:rsidRDefault="006C2036" w:rsidP="006C2036">
            <w:pPr>
              <w:rPr>
                <w:rFonts w:ascii="Arial" w:hAnsi="Arial" w:cs="Arial"/>
                <w:sz w:val="20"/>
                <w:szCs w:val="20"/>
              </w:rPr>
            </w:pPr>
            <w:r w:rsidRPr="009502A7">
              <w:rPr>
                <w:rFonts w:ascii="Arial" w:hAnsi="Arial" w:cs="Arial"/>
                <w:sz w:val="20"/>
                <w:szCs w:val="20"/>
              </w:rPr>
              <w:t>AD/AS analysis of the impact of expansionary and contractionary fiscal policy on the equilibrium level of national income and the level of real output, the price level and employment</w:t>
            </w:r>
            <w:r w:rsidR="009C06A2">
              <w:rPr>
                <w:rFonts w:ascii="Arial" w:hAnsi="Arial" w:cs="Arial"/>
                <w:sz w:val="20"/>
                <w:szCs w:val="20"/>
              </w:rPr>
              <w:t>.</w:t>
            </w:r>
          </w:p>
          <w:p w14:paraId="3416647C" w14:textId="5CA17E26" w:rsidR="009C06A2" w:rsidRPr="009502A7" w:rsidRDefault="009C06A2" w:rsidP="00E03D44">
            <w:pPr>
              <w:spacing w:before="120"/>
              <w:rPr>
                <w:rFonts w:ascii="Arial" w:hAnsi="Arial" w:cs="Arial"/>
                <w:sz w:val="20"/>
                <w:szCs w:val="20"/>
              </w:rPr>
            </w:pPr>
            <w:r w:rsidRPr="005C1EDD">
              <w:rPr>
                <w:rFonts w:ascii="Arial" w:hAnsi="Arial" w:cs="Arial"/>
                <w:b/>
                <w:bCs/>
                <w:color w:val="E21951"/>
                <w:sz w:val="20"/>
                <w:szCs w:val="20"/>
              </w:rPr>
              <w:t>KC4</w:t>
            </w:r>
          </w:p>
        </w:tc>
        <w:tc>
          <w:tcPr>
            <w:tcW w:w="6662" w:type="dxa"/>
          </w:tcPr>
          <w:p w14:paraId="5A19AC8E" w14:textId="26EE49DB" w:rsidR="006C2036" w:rsidRDefault="006C2036" w:rsidP="006C2036">
            <w:pPr>
              <w:ind w:right="-108"/>
              <w:rPr>
                <w:rFonts w:ascii="Arial" w:hAnsi="Arial" w:cs="Arial"/>
                <w:sz w:val="20"/>
                <w:szCs w:val="20"/>
              </w:rPr>
            </w:pPr>
            <w:r>
              <w:rPr>
                <w:rFonts w:ascii="Arial" w:hAnsi="Arial" w:cs="Arial"/>
                <w:sz w:val="20"/>
                <w:szCs w:val="20"/>
              </w:rPr>
              <w:t xml:space="preserve">Explain, using one example, how changes in tax and/or government spending affects income, </w:t>
            </w:r>
            <w:r w:rsidR="00E03D44">
              <w:rPr>
                <w:rFonts w:ascii="Arial" w:hAnsi="Arial" w:cs="Arial"/>
                <w:sz w:val="20"/>
                <w:szCs w:val="20"/>
              </w:rPr>
              <w:t>output,</w:t>
            </w:r>
            <w:r>
              <w:rPr>
                <w:rFonts w:ascii="Arial" w:hAnsi="Arial" w:cs="Arial"/>
                <w:sz w:val="20"/>
                <w:szCs w:val="20"/>
              </w:rPr>
              <w:t xml:space="preserve"> and employment. Do this using AD/AS diagram.</w:t>
            </w:r>
          </w:p>
          <w:p w14:paraId="25FDB6AD" w14:textId="39881E00" w:rsidR="006C2036" w:rsidRPr="009502A7" w:rsidRDefault="007728F0" w:rsidP="00E03D44">
            <w:pPr>
              <w:spacing w:before="120"/>
              <w:ind w:right="-108"/>
              <w:rPr>
                <w:rFonts w:ascii="Arial" w:hAnsi="Arial" w:cs="Arial"/>
                <w:sz w:val="20"/>
                <w:szCs w:val="20"/>
              </w:rPr>
            </w:pPr>
            <w:r>
              <w:rPr>
                <w:rFonts w:ascii="Arial" w:hAnsi="Arial" w:cs="Arial"/>
                <w:sz w:val="20"/>
                <w:szCs w:val="20"/>
              </w:rPr>
              <w:t xml:space="preserve">Learners </w:t>
            </w:r>
            <w:r w:rsidR="006C2036">
              <w:rPr>
                <w:rFonts w:ascii="Arial" w:hAnsi="Arial" w:cs="Arial"/>
                <w:sz w:val="20"/>
                <w:szCs w:val="20"/>
              </w:rPr>
              <w:t>draw the AD/AS. Diagram and explanation.</w:t>
            </w:r>
          </w:p>
        </w:tc>
        <w:tc>
          <w:tcPr>
            <w:tcW w:w="5783" w:type="dxa"/>
          </w:tcPr>
          <w:p w14:paraId="1155E4B1" w14:textId="77777777" w:rsidR="006C2036" w:rsidRPr="009502A7" w:rsidRDefault="006C2036" w:rsidP="006C2036">
            <w:pPr>
              <w:ind w:right="-116"/>
              <w:rPr>
                <w:rFonts w:ascii="Arial" w:hAnsi="Arial" w:cs="Arial"/>
                <w:sz w:val="20"/>
                <w:szCs w:val="20"/>
              </w:rPr>
            </w:pPr>
            <w:r>
              <w:rPr>
                <w:rFonts w:ascii="Arial" w:hAnsi="Arial" w:cs="Arial"/>
                <w:sz w:val="20"/>
                <w:szCs w:val="20"/>
              </w:rPr>
              <w:t xml:space="preserve">Practise of AD/AS diagrams and resulting impact on income, output and employment is important for candidates to do well in the examination. </w:t>
            </w:r>
          </w:p>
        </w:tc>
      </w:tr>
      <w:tr w:rsidR="006C2036" w:rsidRPr="00B678D5" w14:paraId="0494330B" w14:textId="77777777" w:rsidTr="00E03D44">
        <w:trPr>
          <w:gridAfter w:val="1"/>
          <w:wAfter w:w="590" w:type="dxa"/>
        </w:trPr>
        <w:tc>
          <w:tcPr>
            <w:tcW w:w="14572" w:type="dxa"/>
            <w:gridSpan w:val="3"/>
          </w:tcPr>
          <w:p w14:paraId="6B6B0B0F" w14:textId="276CAB17" w:rsidR="006C2036" w:rsidRPr="004B2D21" w:rsidRDefault="00FC34F2" w:rsidP="00FC34F2">
            <w:pPr>
              <w:ind w:right="-116"/>
              <w:rPr>
                <w:rFonts w:ascii="Arial" w:hAnsi="Arial" w:cs="Arial"/>
                <w:b/>
                <w:bCs/>
                <w:sz w:val="20"/>
                <w:szCs w:val="20"/>
              </w:rPr>
            </w:pPr>
            <w:r>
              <w:rPr>
                <w:rFonts w:ascii="Arial" w:hAnsi="Arial" w:cs="Arial"/>
                <w:b/>
                <w:bCs/>
                <w:color w:val="000000" w:themeColor="text1"/>
                <w:sz w:val="20"/>
                <w:szCs w:val="20"/>
              </w:rPr>
              <w:t xml:space="preserve">5.3 </w:t>
            </w:r>
            <w:r w:rsidR="006C2036" w:rsidRPr="004B2D21">
              <w:rPr>
                <w:rFonts w:ascii="Arial" w:hAnsi="Arial" w:cs="Arial"/>
                <w:b/>
                <w:bCs/>
                <w:color w:val="000000" w:themeColor="text1"/>
                <w:sz w:val="20"/>
                <w:szCs w:val="20"/>
              </w:rPr>
              <w:t xml:space="preserve">Monetary </w:t>
            </w:r>
            <w:r>
              <w:rPr>
                <w:rFonts w:ascii="Arial" w:hAnsi="Arial" w:cs="Arial"/>
                <w:b/>
                <w:bCs/>
                <w:color w:val="000000" w:themeColor="text1"/>
                <w:sz w:val="20"/>
                <w:szCs w:val="20"/>
              </w:rPr>
              <w:t>p</w:t>
            </w:r>
            <w:r w:rsidR="006C2036" w:rsidRPr="004B2D21">
              <w:rPr>
                <w:rFonts w:ascii="Arial" w:hAnsi="Arial" w:cs="Arial"/>
                <w:b/>
                <w:bCs/>
                <w:color w:val="000000" w:themeColor="text1"/>
                <w:sz w:val="20"/>
                <w:szCs w:val="20"/>
              </w:rPr>
              <w:t>olicy</w:t>
            </w:r>
          </w:p>
        </w:tc>
      </w:tr>
      <w:tr w:rsidR="006C2036" w:rsidRPr="00B678D5" w14:paraId="4CFA9E61" w14:textId="77777777" w:rsidTr="00E03D44">
        <w:trPr>
          <w:gridAfter w:val="1"/>
          <w:wAfter w:w="590" w:type="dxa"/>
        </w:trPr>
        <w:tc>
          <w:tcPr>
            <w:tcW w:w="2127" w:type="dxa"/>
          </w:tcPr>
          <w:p w14:paraId="4476D263" w14:textId="77777777" w:rsidR="006C2036" w:rsidRPr="009502A7" w:rsidRDefault="006C2036" w:rsidP="006C2036">
            <w:pPr>
              <w:rPr>
                <w:rFonts w:ascii="Arial" w:hAnsi="Arial" w:cs="Arial"/>
                <w:sz w:val="20"/>
                <w:szCs w:val="20"/>
              </w:rPr>
            </w:pPr>
            <w:r>
              <w:rPr>
                <w:rFonts w:ascii="Arial" w:hAnsi="Arial" w:cs="Arial"/>
                <w:sz w:val="20"/>
                <w:szCs w:val="20"/>
              </w:rPr>
              <w:lastRenderedPageBreak/>
              <w:t>D</w:t>
            </w:r>
            <w:r w:rsidRPr="009502A7">
              <w:rPr>
                <w:rFonts w:ascii="Arial" w:hAnsi="Arial" w:cs="Arial"/>
                <w:sz w:val="20"/>
                <w:szCs w:val="20"/>
              </w:rPr>
              <w:t>efinition of monetary policy</w:t>
            </w:r>
          </w:p>
          <w:p w14:paraId="36755D6F" w14:textId="7923D68A" w:rsidR="006C2036" w:rsidRPr="009502A7" w:rsidRDefault="006C2036" w:rsidP="00FC34F2">
            <w:pPr>
              <w:rPr>
                <w:rFonts w:ascii="Arial" w:hAnsi="Arial" w:cs="Arial"/>
                <w:sz w:val="20"/>
                <w:szCs w:val="20"/>
              </w:rPr>
            </w:pPr>
            <w:r w:rsidRPr="009502A7">
              <w:rPr>
                <w:rFonts w:ascii="Arial" w:hAnsi="Arial" w:cs="Arial"/>
                <w:sz w:val="20"/>
                <w:szCs w:val="20"/>
              </w:rPr>
              <w:t>tools of monetary policy: interest rates, money supply and credit regulations</w:t>
            </w:r>
          </w:p>
        </w:tc>
        <w:tc>
          <w:tcPr>
            <w:tcW w:w="6662" w:type="dxa"/>
          </w:tcPr>
          <w:p w14:paraId="4F8E3FD8" w14:textId="419A2C3D" w:rsidR="006C2036" w:rsidRDefault="006C2036" w:rsidP="006C2036">
            <w:pPr>
              <w:ind w:right="-108"/>
              <w:rPr>
                <w:rFonts w:ascii="Arial" w:hAnsi="Arial" w:cs="Arial"/>
                <w:sz w:val="20"/>
                <w:szCs w:val="20"/>
              </w:rPr>
            </w:pPr>
            <w:r>
              <w:rPr>
                <w:rFonts w:ascii="Arial" w:hAnsi="Arial" w:cs="Arial"/>
                <w:sz w:val="20"/>
                <w:szCs w:val="20"/>
              </w:rPr>
              <w:t>Use a video, to introduce the concept of monetary policy.</w:t>
            </w:r>
          </w:p>
          <w:p w14:paraId="1F34171D" w14:textId="77777777" w:rsidR="006C2036" w:rsidRDefault="006C2036" w:rsidP="00E03D44">
            <w:pPr>
              <w:spacing w:before="120"/>
              <w:ind w:right="-108"/>
              <w:rPr>
                <w:rFonts w:ascii="Arial" w:hAnsi="Arial" w:cs="Arial"/>
                <w:sz w:val="20"/>
                <w:szCs w:val="20"/>
              </w:rPr>
            </w:pPr>
            <w:r>
              <w:rPr>
                <w:rFonts w:ascii="Arial" w:hAnsi="Arial" w:cs="Arial"/>
                <w:sz w:val="20"/>
                <w:szCs w:val="20"/>
              </w:rPr>
              <w:t>Set a worksheet with questions based on the video.</w:t>
            </w:r>
          </w:p>
          <w:p w14:paraId="2C677E9D" w14:textId="77777777" w:rsidR="006C2036" w:rsidRPr="009502A7" w:rsidRDefault="006C2036" w:rsidP="00E03D44">
            <w:pPr>
              <w:spacing w:before="120"/>
              <w:ind w:right="-108"/>
              <w:rPr>
                <w:rFonts w:ascii="Arial" w:hAnsi="Arial" w:cs="Arial"/>
                <w:sz w:val="20"/>
                <w:szCs w:val="20"/>
              </w:rPr>
            </w:pPr>
            <w:r>
              <w:rPr>
                <w:rFonts w:ascii="Arial" w:hAnsi="Arial" w:cs="Arial"/>
                <w:sz w:val="20"/>
                <w:szCs w:val="20"/>
              </w:rPr>
              <w:t>Follow up with discussion.</w:t>
            </w:r>
          </w:p>
        </w:tc>
        <w:tc>
          <w:tcPr>
            <w:tcW w:w="5783" w:type="dxa"/>
          </w:tcPr>
          <w:p w14:paraId="19712707" w14:textId="77777777" w:rsidR="006C2036" w:rsidRDefault="006C2036" w:rsidP="006C2036">
            <w:pPr>
              <w:ind w:right="-116"/>
              <w:rPr>
                <w:rFonts w:ascii="Arial" w:hAnsi="Arial" w:cs="Arial"/>
                <w:sz w:val="20"/>
                <w:szCs w:val="20"/>
              </w:rPr>
            </w:pPr>
            <w:r>
              <w:rPr>
                <w:rFonts w:ascii="Arial" w:hAnsi="Arial" w:cs="Arial"/>
                <w:sz w:val="20"/>
                <w:szCs w:val="20"/>
              </w:rPr>
              <w:t>Both of these videos explain well.</w:t>
            </w:r>
          </w:p>
          <w:p w14:paraId="24F2F0CA" w14:textId="310A6642" w:rsidR="006C2036" w:rsidRPr="00E03D44" w:rsidRDefault="00000000" w:rsidP="00E03D44">
            <w:pPr>
              <w:spacing w:before="120"/>
              <w:ind w:right="-116"/>
              <w:rPr>
                <w:rFonts w:ascii="Arial" w:hAnsi="Arial" w:cs="Arial"/>
                <w:color w:val="4A4A4A"/>
                <w:sz w:val="20"/>
                <w:szCs w:val="20"/>
              </w:rPr>
            </w:pPr>
            <w:hyperlink r:id="rId86" w:history="1">
              <w:r w:rsidR="00B77D5E" w:rsidRPr="00E03D44">
                <w:rPr>
                  <w:rStyle w:val="Hyperlink"/>
                  <w:rFonts w:ascii="Arial" w:hAnsi="Arial" w:cs="Arial"/>
                  <w:color w:val="4A4A4A"/>
                  <w:sz w:val="20"/>
                  <w:szCs w:val="20"/>
                </w:rPr>
                <w:t>www.</w:t>
              </w:r>
              <w:r w:rsidR="006C2036" w:rsidRPr="00E03D44">
                <w:rPr>
                  <w:rStyle w:val="Hyperlink"/>
                  <w:rFonts w:ascii="Arial" w:hAnsi="Arial" w:cs="Arial"/>
                  <w:color w:val="4A4A4A"/>
                  <w:sz w:val="20"/>
                  <w:szCs w:val="20"/>
                </w:rPr>
                <w:t>youtube.com/watch?v=uBaTPugw3M4</w:t>
              </w:r>
            </w:hyperlink>
          </w:p>
          <w:p w14:paraId="170C4688" w14:textId="1BA15AD7" w:rsidR="006C2036" w:rsidRPr="009502A7" w:rsidRDefault="00000000" w:rsidP="00E03D44">
            <w:pPr>
              <w:spacing w:before="120"/>
              <w:ind w:right="-116"/>
              <w:rPr>
                <w:rFonts w:ascii="Arial" w:hAnsi="Arial" w:cs="Arial"/>
                <w:sz w:val="20"/>
                <w:szCs w:val="20"/>
              </w:rPr>
            </w:pPr>
            <w:hyperlink r:id="rId87" w:history="1">
              <w:r w:rsidR="00B77D5E" w:rsidRPr="00E03D44">
                <w:rPr>
                  <w:rStyle w:val="Hyperlink"/>
                  <w:rFonts w:ascii="Arial" w:hAnsi="Arial" w:cs="Arial"/>
                  <w:color w:val="4A4A4A"/>
                  <w:sz w:val="20"/>
                  <w:szCs w:val="20"/>
                </w:rPr>
                <w:t>www.</w:t>
              </w:r>
              <w:r w:rsidR="006C2036" w:rsidRPr="00E03D44">
                <w:rPr>
                  <w:rStyle w:val="Hyperlink"/>
                  <w:rFonts w:ascii="Arial" w:hAnsi="Arial" w:cs="Arial"/>
                  <w:color w:val="4A4A4A"/>
                  <w:sz w:val="20"/>
                  <w:szCs w:val="20"/>
                </w:rPr>
                <w:t>youtube.com/watch?v=UAA6LavH-0U</w:t>
              </w:r>
            </w:hyperlink>
          </w:p>
        </w:tc>
      </w:tr>
      <w:tr w:rsidR="006C2036" w:rsidRPr="00B678D5" w14:paraId="047AE508" w14:textId="77777777" w:rsidTr="00E03D44">
        <w:trPr>
          <w:gridAfter w:val="1"/>
          <w:wAfter w:w="590" w:type="dxa"/>
        </w:trPr>
        <w:tc>
          <w:tcPr>
            <w:tcW w:w="2127" w:type="dxa"/>
          </w:tcPr>
          <w:p w14:paraId="459ADA50" w14:textId="77777777" w:rsidR="006C2036" w:rsidRPr="009502A7" w:rsidRDefault="006C2036" w:rsidP="006C2036">
            <w:pPr>
              <w:rPr>
                <w:rFonts w:ascii="Arial" w:hAnsi="Arial" w:cs="Arial"/>
                <w:sz w:val="20"/>
                <w:szCs w:val="20"/>
              </w:rPr>
            </w:pPr>
            <w:r>
              <w:rPr>
                <w:rFonts w:ascii="Arial" w:hAnsi="Arial" w:cs="Arial"/>
                <w:sz w:val="20"/>
                <w:szCs w:val="20"/>
              </w:rPr>
              <w:t>Di</w:t>
            </w:r>
            <w:r w:rsidRPr="009502A7">
              <w:rPr>
                <w:rFonts w:ascii="Arial" w:hAnsi="Arial" w:cs="Arial"/>
                <w:sz w:val="20"/>
                <w:szCs w:val="20"/>
              </w:rPr>
              <w:t>stinction between expansionary and contractionary monetary policy</w:t>
            </w:r>
          </w:p>
          <w:p w14:paraId="3FFF546E" w14:textId="07F344DF" w:rsidR="006C2036" w:rsidRPr="009502A7" w:rsidRDefault="006C2036" w:rsidP="006F2259">
            <w:pPr>
              <w:rPr>
                <w:rFonts w:ascii="Arial" w:hAnsi="Arial" w:cs="Arial"/>
                <w:sz w:val="20"/>
                <w:szCs w:val="20"/>
              </w:rPr>
            </w:pPr>
            <w:r w:rsidRPr="009502A7">
              <w:rPr>
                <w:rFonts w:ascii="Arial" w:hAnsi="Arial" w:cs="Arial"/>
                <w:sz w:val="20"/>
                <w:szCs w:val="20"/>
              </w:rPr>
              <w:t>AD/AS analysis of the impact of expansionary and contractionary monetary policy on the equilibrium national income and the level of real output, the price level and employment</w:t>
            </w:r>
          </w:p>
        </w:tc>
        <w:tc>
          <w:tcPr>
            <w:tcW w:w="6662" w:type="dxa"/>
          </w:tcPr>
          <w:p w14:paraId="4156D7A1" w14:textId="1BC81713" w:rsidR="006C2036" w:rsidRDefault="006C2036" w:rsidP="006C2036">
            <w:pPr>
              <w:ind w:right="-108"/>
              <w:rPr>
                <w:rFonts w:ascii="Arial" w:hAnsi="Arial" w:cs="Arial"/>
                <w:sz w:val="20"/>
                <w:szCs w:val="20"/>
              </w:rPr>
            </w:pPr>
            <w:r>
              <w:rPr>
                <w:rFonts w:ascii="Arial" w:hAnsi="Arial" w:cs="Arial"/>
                <w:sz w:val="20"/>
                <w:szCs w:val="20"/>
              </w:rPr>
              <w:t xml:space="preserve">Explain, using one example, on </w:t>
            </w:r>
            <w:r w:rsidR="006F2259">
              <w:rPr>
                <w:rFonts w:ascii="Arial" w:hAnsi="Arial" w:cs="Arial"/>
                <w:sz w:val="20"/>
                <w:szCs w:val="20"/>
              </w:rPr>
              <w:t>PowerPoint o</w:t>
            </w:r>
            <w:r>
              <w:rPr>
                <w:rFonts w:ascii="Arial" w:hAnsi="Arial" w:cs="Arial"/>
                <w:sz w:val="20"/>
                <w:szCs w:val="20"/>
              </w:rPr>
              <w:t>r on the board, how changes in tax and/or government spending affects income, output and employment. Do this using AD/AS diagram.</w:t>
            </w:r>
          </w:p>
          <w:p w14:paraId="3B9B02E5" w14:textId="225CCBD3" w:rsidR="006C2036" w:rsidRDefault="007728F0" w:rsidP="00E03D44">
            <w:pPr>
              <w:spacing w:before="120"/>
              <w:ind w:right="-108"/>
              <w:rPr>
                <w:rFonts w:ascii="Arial" w:hAnsi="Arial" w:cs="Arial"/>
                <w:sz w:val="20"/>
                <w:szCs w:val="20"/>
              </w:rPr>
            </w:pPr>
            <w:r>
              <w:rPr>
                <w:rFonts w:ascii="Arial" w:hAnsi="Arial" w:cs="Arial"/>
                <w:sz w:val="20"/>
                <w:szCs w:val="20"/>
              </w:rPr>
              <w:t xml:space="preserve">Learners </w:t>
            </w:r>
            <w:r w:rsidR="006C2036">
              <w:rPr>
                <w:rFonts w:ascii="Arial" w:hAnsi="Arial" w:cs="Arial"/>
                <w:sz w:val="20"/>
                <w:szCs w:val="20"/>
              </w:rPr>
              <w:t>draw the AD/AS. Diagram and explanation.</w:t>
            </w:r>
          </w:p>
          <w:p w14:paraId="37598EBA" w14:textId="7FC57714" w:rsidR="006C2036" w:rsidRDefault="006C2036" w:rsidP="00E03D44">
            <w:pPr>
              <w:spacing w:before="120"/>
              <w:ind w:right="-108"/>
              <w:rPr>
                <w:rFonts w:ascii="Arial" w:hAnsi="Arial" w:cs="Arial"/>
                <w:sz w:val="20"/>
                <w:szCs w:val="20"/>
              </w:rPr>
            </w:pPr>
            <w:r w:rsidRPr="00BE0DBD">
              <w:rPr>
                <w:rFonts w:ascii="Arial" w:hAnsi="Arial" w:cs="Arial"/>
                <w:b/>
                <w:bCs/>
                <w:sz w:val="20"/>
                <w:szCs w:val="20"/>
              </w:rPr>
              <w:t>Or</w:t>
            </w:r>
            <w:r>
              <w:rPr>
                <w:rFonts w:ascii="Arial" w:hAnsi="Arial" w:cs="Arial"/>
                <w:sz w:val="20"/>
                <w:szCs w:val="20"/>
              </w:rPr>
              <w:t xml:space="preserve"> Use a video,</w:t>
            </w:r>
            <w:r w:rsidR="006F2259">
              <w:rPr>
                <w:rFonts w:ascii="Arial" w:hAnsi="Arial" w:cs="Arial"/>
                <w:sz w:val="20"/>
                <w:szCs w:val="20"/>
              </w:rPr>
              <w:t xml:space="preserve"> </w:t>
            </w:r>
            <w:r>
              <w:rPr>
                <w:rFonts w:ascii="Arial" w:hAnsi="Arial" w:cs="Arial"/>
                <w:sz w:val="20"/>
                <w:szCs w:val="20"/>
              </w:rPr>
              <w:t>to introduce the concept of monetary policy.</w:t>
            </w:r>
          </w:p>
          <w:p w14:paraId="01C5345D" w14:textId="08944CFA" w:rsidR="006C2036" w:rsidRDefault="006C2036" w:rsidP="00E03D44">
            <w:pPr>
              <w:spacing w:before="120"/>
              <w:ind w:right="-108"/>
              <w:rPr>
                <w:rFonts w:ascii="Arial" w:hAnsi="Arial" w:cs="Arial"/>
                <w:sz w:val="20"/>
                <w:szCs w:val="20"/>
              </w:rPr>
            </w:pPr>
            <w:r>
              <w:rPr>
                <w:rFonts w:ascii="Arial" w:hAnsi="Arial" w:cs="Arial"/>
                <w:sz w:val="20"/>
                <w:szCs w:val="20"/>
              </w:rPr>
              <w:t>Set a worksheet with questions based on the video.</w:t>
            </w:r>
          </w:p>
          <w:p w14:paraId="306C18CA" w14:textId="767499DF" w:rsidR="006C2036" w:rsidRPr="009502A7" w:rsidRDefault="006C2036" w:rsidP="00E03D44">
            <w:pPr>
              <w:spacing w:before="120"/>
              <w:ind w:right="-108"/>
              <w:rPr>
                <w:rFonts w:ascii="Arial" w:hAnsi="Arial" w:cs="Arial"/>
                <w:sz w:val="20"/>
                <w:szCs w:val="20"/>
              </w:rPr>
            </w:pPr>
            <w:r>
              <w:rPr>
                <w:rFonts w:ascii="Arial" w:hAnsi="Arial" w:cs="Arial"/>
                <w:sz w:val="20"/>
                <w:szCs w:val="20"/>
              </w:rPr>
              <w:t>Follow up with discussion.</w:t>
            </w:r>
          </w:p>
        </w:tc>
        <w:tc>
          <w:tcPr>
            <w:tcW w:w="5783" w:type="dxa"/>
          </w:tcPr>
          <w:p w14:paraId="3DFFCE72" w14:textId="1E7F5F83" w:rsidR="006C2036" w:rsidRDefault="006C2036" w:rsidP="006C2036">
            <w:pPr>
              <w:ind w:right="-116"/>
              <w:rPr>
                <w:rFonts w:ascii="Arial" w:hAnsi="Arial" w:cs="Arial"/>
                <w:sz w:val="20"/>
                <w:szCs w:val="20"/>
              </w:rPr>
            </w:pPr>
            <w:r>
              <w:rPr>
                <w:rFonts w:ascii="Arial" w:hAnsi="Arial" w:cs="Arial"/>
                <w:sz w:val="20"/>
                <w:szCs w:val="20"/>
              </w:rPr>
              <w:t>Practise of AD/AS diagrams and resulting impact on income, output and employment is important for candidates to do well in the examination.</w:t>
            </w:r>
          </w:p>
          <w:p w14:paraId="3A5ABF38" w14:textId="77777777" w:rsidR="006C2036" w:rsidRDefault="006C2036" w:rsidP="00E03D44">
            <w:pPr>
              <w:spacing w:before="120"/>
              <w:ind w:right="-116"/>
              <w:rPr>
                <w:rFonts w:ascii="Arial" w:hAnsi="Arial" w:cs="Arial"/>
                <w:sz w:val="20"/>
                <w:szCs w:val="20"/>
              </w:rPr>
            </w:pPr>
            <w:r>
              <w:rPr>
                <w:rFonts w:ascii="Arial" w:hAnsi="Arial" w:cs="Arial"/>
                <w:sz w:val="20"/>
                <w:szCs w:val="20"/>
              </w:rPr>
              <w:t>Both of these videos explain well.</w:t>
            </w:r>
          </w:p>
          <w:p w14:paraId="4666A72D" w14:textId="1F9D0A98" w:rsidR="006C2036" w:rsidRPr="00E03D44" w:rsidRDefault="00000000" w:rsidP="00E03D44">
            <w:pPr>
              <w:spacing w:before="120"/>
              <w:ind w:right="-116"/>
              <w:rPr>
                <w:rFonts w:ascii="Arial" w:hAnsi="Arial" w:cs="Arial"/>
                <w:color w:val="4A4A4A"/>
                <w:sz w:val="20"/>
                <w:szCs w:val="20"/>
              </w:rPr>
            </w:pPr>
            <w:hyperlink r:id="rId88" w:history="1">
              <w:r w:rsidR="00B77D5E" w:rsidRPr="00E03D44">
                <w:rPr>
                  <w:rStyle w:val="Hyperlink"/>
                  <w:rFonts w:ascii="Arial" w:hAnsi="Arial" w:cs="Arial"/>
                  <w:color w:val="4A4A4A"/>
                  <w:sz w:val="20"/>
                  <w:szCs w:val="20"/>
                </w:rPr>
                <w:t>www.</w:t>
              </w:r>
              <w:r w:rsidR="006C2036" w:rsidRPr="00E03D44">
                <w:rPr>
                  <w:rStyle w:val="Hyperlink"/>
                  <w:rFonts w:ascii="Arial" w:hAnsi="Arial" w:cs="Arial"/>
                  <w:color w:val="4A4A4A"/>
                  <w:sz w:val="20"/>
                  <w:szCs w:val="20"/>
                </w:rPr>
                <w:t>youtube.com/watch?v=uBaTPugw3M4</w:t>
              </w:r>
            </w:hyperlink>
          </w:p>
          <w:p w14:paraId="6B284F66" w14:textId="73517048" w:rsidR="006C2036" w:rsidRPr="009502A7" w:rsidRDefault="00000000" w:rsidP="00E03D44">
            <w:pPr>
              <w:spacing w:before="120"/>
              <w:ind w:right="-116"/>
              <w:rPr>
                <w:rFonts w:ascii="Arial" w:hAnsi="Arial" w:cs="Arial"/>
                <w:sz w:val="20"/>
                <w:szCs w:val="20"/>
              </w:rPr>
            </w:pPr>
            <w:hyperlink r:id="rId89" w:history="1">
              <w:r w:rsidR="00B77D5E" w:rsidRPr="00E03D44">
                <w:rPr>
                  <w:rStyle w:val="Hyperlink"/>
                  <w:rFonts w:ascii="Arial" w:hAnsi="Arial" w:cs="Arial"/>
                  <w:color w:val="4A4A4A"/>
                  <w:sz w:val="20"/>
                  <w:szCs w:val="20"/>
                </w:rPr>
                <w:t>www.</w:t>
              </w:r>
              <w:r w:rsidR="006C2036" w:rsidRPr="00E03D44">
                <w:rPr>
                  <w:rStyle w:val="Hyperlink"/>
                  <w:rFonts w:ascii="Arial" w:hAnsi="Arial" w:cs="Arial"/>
                  <w:color w:val="4A4A4A"/>
                  <w:sz w:val="20"/>
                  <w:szCs w:val="20"/>
                </w:rPr>
                <w:t>youtube.com/watch?v=UAA6LavH-0U</w:t>
              </w:r>
            </w:hyperlink>
          </w:p>
        </w:tc>
      </w:tr>
      <w:tr w:rsidR="006C2036" w:rsidRPr="00B678D5" w14:paraId="1C9DFC76" w14:textId="77777777" w:rsidTr="00E03D44">
        <w:trPr>
          <w:gridAfter w:val="1"/>
          <w:wAfter w:w="590" w:type="dxa"/>
        </w:trPr>
        <w:tc>
          <w:tcPr>
            <w:tcW w:w="14572" w:type="dxa"/>
            <w:gridSpan w:val="3"/>
          </w:tcPr>
          <w:p w14:paraId="79B129D0" w14:textId="331135D6" w:rsidR="006C2036" w:rsidRPr="00C31E5D" w:rsidRDefault="00FC34F2" w:rsidP="006C2036">
            <w:pPr>
              <w:ind w:right="-116"/>
              <w:rPr>
                <w:rFonts w:ascii="Arial" w:hAnsi="Arial" w:cs="Arial"/>
                <w:b/>
                <w:bCs/>
                <w:sz w:val="20"/>
                <w:szCs w:val="20"/>
              </w:rPr>
            </w:pPr>
            <w:r>
              <w:rPr>
                <w:rFonts w:ascii="Arial" w:hAnsi="Arial" w:cs="Arial"/>
                <w:b/>
                <w:bCs/>
                <w:sz w:val="20"/>
                <w:szCs w:val="20"/>
              </w:rPr>
              <w:t>5.4 Supply-side p</w:t>
            </w:r>
            <w:r w:rsidR="006C2036" w:rsidRPr="00C31E5D">
              <w:rPr>
                <w:rFonts w:ascii="Arial" w:hAnsi="Arial" w:cs="Arial"/>
                <w:b/>
                <w:bCs/>
                <w:sz w:val="20"/>
                <w:szCs w:val="20"/>
              </w:rPr>
              <w:t>olicy</w:t>
            </w:r>
          </w:p>
        </w:tc>
      </w:tr>
      <w:tr w:rsidR="006C2036" w:rsidRPr="00B678D5" w14:paraId="51272FC7" w14:textId="77777777" w:rsidTr="00E03D44">
        <w:trPr>
          <w:gridAfter w:val="1"/>
          <w:wAfter w:w="590" w:type="dxa"/>
        </w:trPr>
        <w:tc>
          <w:tcPr>
            <w:tcW w:w="2127" w:type="dxa"/>
          </w:tcPr>
          <w:p w14:paraId="73EB03EB" w14:textId="77777777" w:rsidR="006C2036" w:rsidRPr="00C31E5D" w:rsidRDefault="006C2036" w:rsidP="006C2036">
            <w:pPr>
              <w:rPr>
                <w:rFonts w:ascii="Arial" w:hAnsi="Arial" w:cs="Arial"/>
                <w:sz w:val="20"/>
                <w:szCs w:val="20"/>
              </w:rPr>
            </w:pPr>
            <w:r>
              <w:rPr>
                <w:rFonts w:ascii="Arial" w:hAnsi="Arial" w:cs="Arial"/>
                <w:sz w:val="20"/>
                <w:szCs w:val="20"/>
              </w:rPr>
              <w:t>M</w:t>
            </w:r>
            <w:r w:rsidRPr="00C31E5D">
              <w:rPr>
                <w:rFonts w:ascii="Arial" w:hAnsi="Arial" w:cs="Arial"/>
                <w:sz w:val="20"/>
                <w:szCs w:val="20"/>
              </w:rPr>
              <w:t>eaning of supply-side policy</w:t>
            </w:r>
            <w:r>
              <w:rPr>
                <w:rFonts w:ascii="Arial" w:hAnsi="Arial" w:cs="Arial"/>
                <w:sz w:val="20"/>
                <w:szCs w:val="20"/>
              </w:rPr>
              <w:t>.</w:t>
            </w:r>
          </w:p>
        </w:tc>
        <w:tc>
          <w:tcPr>
            <w:tcW w:w="6662" w:type="dxa"/>
          </w:tcPr>
          <w:p w14:paraId="1A025266" w14:textId="74C87243" w:rsidR="006C2036" w:rsidRDefault="006C2036" w:rsidP="006C2036">
            <w:pPr>
              <w:ind w:right="-108"/>
              <w:rPr>
                <w:rFonts w:ascii="Arial" w:hAnsi="Arial" w:cs="Arial"/>
                <w:sz w:val="20"/>
                <w:szCs w:val="20"/>
              </w:rPr>
            </w:pPr>
            <w:r>
              <w:rPr>
                <w:rFonts w:ascii="Arial" w:hAnsi="Arial" w:cs="Arial"/>
                <w:sz w:val="20"/>
                <w:szCs w:val="20"/>
              </w:rPr>
              <w:t>Give definition of a supply-side policy.</w:t>
            </w:r>
          </w:p>
          <w:p w14:paraId="661FC8A0" w14:textId="5C3A511A" w:rsidR="006C2036" w:rsidRPr="00C31E5D" w:rsidRDefault="00DB7B4C" w:rsidP="00E03D44">
            <w:pPr>
              <w:spacing w:before="120"/>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6C2036">
              <w:rPr>
                <w:rFonts w:ascii="Arial" w:hAnsi="Arial" w:cs="Arial"/>
                <w:sz w:val="20"/>
                <w:szCs w:val="20"/>
              </w:rPr>
              <w:t xml:space="preserve"> draw </w:t>
            </w:r>
            <w:r w:rsidR="00E03D44">
              <w:rPr>
                <w:rFonts w:ascii="Arial" w:hAnsi="Arial" w:cs="Arial"/>
                <w:sz w:val="20"/>
                <w:szCs w:val="20"/>
              </w:rPr>
              <w:t>an</w:t>
            </w:r>
            <w:r w:rsidR="006C2036">
              <w:rPr>
                <w:rFonts w:ascii="Arial" w:hAnsi="Arial" w:cs="Arial"/>
                <w:sz w:val="20"/>
                <w:szCs w:val="20"/>
              </w:rPr>
              <w:t xml:space="preserve"> AD/AS diagram and show effect supply-side policy </w:t>
            </w:r>
            <w:r w:rsidR="009C06A2">
              <w:rPr>
                <w:rFonts w:ascii="Arial" w:hAnsi="Arial" w:cs="Arial"/>
                <w:sz w:val="20"/>
                <w:szCs w:val="20"/>
              </w:rPr>
              <w:t>i.e.</w:t>
            </w:r>
            <w:r w:rsidR="009C06A2" w:rsidRPr="00C31E5D">
              <w:rPr>
                <w:rFonts w:ascii="Arial" w:hAnsi="Arial" w:cs="Arial"/>
                <w:sz w:val="20"/>
                <w:szCs w:val="20"/>
              </w:rPr>
              <w:t xml:space="preserve"> Increasing</w:t>
            </w:r>
            <w:r w:rsidR="006C2036" w:rsidRPr="00C31E5D">
              <w:rPr>
                <w:rFonts w:ascii="Arial" w:hAnsi="Arial" w:cs="Arial"/>
                <w:sz w:val="20"/>
                <w:szCs w:val="20"/>
              </w:rPr>
              <w:t xml:space="preserve"> productivity and productive capacity</w:t>
            </w:r>
          </w:p>
          <w:p w14:paraId="500E063C" w14:textId="77777777" w:rsidR="00E03D44" w:rsidRDefault="00000000" w:rsidP="00E03D44">
            <w:pPr>
              <w:spacing w:before="120"/>
              <w:ind w:right="-108"/>
              <w:rPr>
                <w:rFonts w:ascii="Arial" w:hAnsi="Arial" w:cs="Arial"/>
                <w:sz w:val="20"/>
                <w:szCs w:val="20"/>
              </w:rPr>
            </w:pPr>
            <w:hyperlink r:id="rId90" w:history="1">
              <w:r w:rsidR="00626E0E" w:rsidRPr="00E03D44">
                <w:rPr>
                  <w:rStyle w:val="Hyperlink"/>
                  <w:rFonts w:ascii="Arial" w:hAnsi="Arial" w:cs="Arial"/>
                  <w:color w:val="4A4A4A"/>
                  <w:sz w:val="20"/>
                  <w:szCs w:val="20"/>
                </w:rPr>
                <w:t>Think-Pair-Share</w:t>
              </w:r>
            </w:hyperlink>
            <w:r w:rsidR="00626E0E">
              <w:rPr>
                <w:rFonts w:ascii="Arial" w:hAnsi="Arial" w:cs="Arial"/>
                <w:sz w:val="20"/>
                <w:szCs w:val="20"/>
              </w:rPr>
              <w:t xml:space="preserve"> – W</w:t>
            </w:r>
            <w:r w:rsidR="006C2036">
              <w:rPr>
                <w:rFonts w:ascii="Arial" w:hAnsi="Arial" w:cs="Arial"/>
                <w:sz w:val="20"/>
                <w:szCs w:val="20"/>
              </w:rPr>
              <w:t>hy do governments use supply-side policy</w:t>
            </w:r>
            <w:r w:rsidR="00013DBA">
              <w:rPr>
                <w:rFonts w:ascii="Arial" w:hAnsi="Arial" w:cs="Arial"/>
                <w:sz w:val="20"/>
                <w:szCs w:val="20"/>
              </w:rPr>
              <w:t>?</w:t>
            </w:r>
          </w:p>
          <w:p w14:paraId="06572203" w14:textId="56E9527A" w:rsidR="006C2036" w:rsidRPr="00C31E5D" w:rsidRDefault="006C2036" w:rsidP="00E03D44">
            <w:pPr>
              <w:spacing w:before="120"/>
              <w:ind w:right="-108"/>
              <w:rPr>
                <w:rFonts w:ascii="Arial" w:hAnsi="Arial" w:cs="Arial"/>
                <w:sz w:val="20"/>
                <w:szCs w:val="20"/>
              </w:rPr>
            </w:pPr>
            <w:r>
              <w:rPr>
                <w:rFonts w:ascii="Arial" w:hAnsi="Arial" w:cs="Arial"/>
                <w:sz w:val="20"/>
                <w:szCs w:val="20"/>
              </w:rPr>
              <w:t>Learners write down these objectives in notes.</w:t>
            </w:r>
          </w:p>
        </w:tc>
        <w:tc>
          <w:tcPr>
            <w:tcW w:w="5783" w:type="dxa"/>
          </w:tcPr>
          <w:p w14:paraId="7475400D" w14:textId="223EA18B" w:rsidR="006C2036" w:rsidRPr="00224BEF" w:rsidRDefault="006C2036" w:rsidP="006F2259">
            <w:pPr>
              <w:ind w:right="-116"/>
              <w:rPr>
                <w:rFonts w:ascii="Arial" w:hAnsi="Arial" w:cs="Arial"/>
                <w:sz w:val="20"/>
                <w:szCs w:val="20"/>
              </w:rPr>
            </w:pPr>
            <w:r w:rsidRPr="00224BEF">
              <w:rPr>
                <w:rFonts w:ascii="Arial" w:hAnsi="Arial" w:cs="Arial"/>
                <w:sz w:val="20"/>
                <w:szCs w:val="20"/>
              </w:rPr>
              <w:t>Mini whiteboards are good for this activity as learners are not worried about making mistakes</w:t>
            </w:r>
            <w:r>
              <w:rPr>
                <w:rFonts w:ascii="Arial" w:hAnsi="Arial" w:cs="Arial"/>
                <w:sz w:val="20"/>
                <w:szCs w:val="20"/>
              </w:rPr>
              <w:t>.</w:t>
            </w:r>
          </w:p>
        </w:tc>
      </w:tr>
      <w:tr w:rsidR="006C2036" w:rsidRPr="00B678D5" w14:paraId="5A274DCF" w14:textId="77777777" w:rsidTr="00E03D44">
        <w:trPr>
          <w:gridAfter w:val="1"/>
          <w:wAfter w:w="590" w:type="dxa"/>
        </w:trPr>
        <w:tc>
          <w:tcPr>
            <w:tcW w:w="2127" w:type="dxa"/>
          </w:tcPr>
          <w:p w14:paraId="6760C546" w14:textId="1B92CE1F" w:rsidR="006C2036" w:rsidRPr="00C31E5D" w:rsidRDefault="006C2036" w:rsidP="006C2036">
            <w:pPr>
              <w:rPr>
                <w:rFonts w:ascii="Arial" w:hAnsi="Arial" w:cs="Arial"/>
                <w:sz w:val="20"/>
                <w:szCs w:val="20"/>
              </w:rPr>
            </w:pPr>
            <w:r>
              <w:rPr>
                <w:rFonts w:ascii="Arial" w:hAnsi="Arial" w:cs="Arial"/>
                <w:sz w:val="20"/>
                <w:szCs w:val="20"/>
              </w:rPr>
              <w:t>T</w:t>
            </w:r>
            <w:r w:rsidR="00CF5145">
              <w:rPr>
                <w:rFonts w:ascii="Arial" w:hAnsi="Arial" w:cs="Arial"/>
                <w:sz w:val="20"/>
                <w:szCs w:val="20"/>
              </w:rPr>
              <w:t>ools of supply-side policy</w:t>
            </w:r>
          </w:p>
        </w:tc>
        <w:tc>
          <w:tcPr>
            <w:tcW w:w="6662" w:type="dxa"/>
          </w:tcPr>
          <w:p w14:paraId="067D026C" w14:textId="5CD25D94" w:rsidR="006C2036" w:rsidRDefault="00000000" w:rsidP="006C2036">
            <w:pPr>
              <w:ind w:right="-108"/>
              <w:rPr>
                <w:rFonts w:ascii="Arial" w:hAnsi="Arial" w:cs="Arial"/>
                <w:sz w:val="20"/>
                <w:szCs w:val="20"/>
              </w:rPr>
            </w:pPr>
            <w:hyperlink r:id="rId91" w:history="1">
              <w:r w:rsidR="00626E0E" w:rsidRPr="00E03D44">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013DBA">
              <w:rPr>
                <w:rFonts w:ascii="Arial" w:hAnsi="Arial" w:cs="Arial"/>
                <w:sz w:val="20"/>
                <w:szCs w:val="20"/>
              </w:rPr>
              <w:t>L</w:t>
            </w:r>
            <w:r w:rsidR="006C2036">
              <w:rPr>
                <w:rFonts w:ascii="Arial" w:hAnsi="Arial" w:cs="Arial"/>
                <w:sz w:val="20"/>
                <w:szCs w:val="20"/>
              </w:rPr>
              <w:t>earners think of ways that the government could influence the supply-side of the economy.</w:t>
            </w:r>
          </w:p>
          <w:p w14:paraId="1FDB37E5" w14:textId="78F26DD5" w:rsidR="006C2036" w:rsidRPr="00C31E5D" w:rsidRDefault="006C2036" w:rsidP="00E03D44">
            <w:pPr>
              <w:spacing w:before="120"/>
              <w:ind w:right="-108"/>
              <w:rPr>
                <w:rFonts w:ascii="Arial" w:hAnsi="Arial" w:cs="Arial"/>
                <w:sz w:val="20"/>
                <w:szCs w:val="20"/>
              </w:rPr>
            </w:pPr>
            <w:r>
              <w:rPr>
                <w:rFonts w:ascii="Arial" w:hAnsi="Arial" w:cs="Arial"/>
                <w:sz w:val="20"/>
                <w:szCs w:val="20"/>
              </w:rPr>
              <w:t>From feedback, create a table, showing method and explanation.</w:t>
            </w:r>
          </w:p>
        </w:tc>
        <w:tc>
          <w:tcPr>
            <w:tcW w:w="5783" w:type="dxa"/>
          </w:tcPr>
          <w:p w14:paraId="37FC03B7" w14:textId="77777777" w:rsidR="006C2036" w:rsidRPr="00A43353" w:rsidRDefault="006C2036" w:rsidP="006C2036">
            <w:pPr>
              <w:ind w:right="-116"/>
            </w:pPr>
          </w:p>
        </w:tc>
      </w:tr>
      <w:tr w:rsidR="006C2036" w:rsidRPr="00B678D5" w14:paraId="7E4A5032" w14:textId="77777777" w:rsidTr="00E03D44">
        <w:trPr>
          <w:gridAfter w:val="1"/>
          <w:wAfter w:w="590" w:type="dxa"/>
        </w:trPr>
        <w:tc>
          <w:tcPr>
            <w:tcW w:w="2127" w:type="dxa"/>
          </w:tcPr>
          <w:p w14:paraId="3DE0BCE4" w14:textId="22980986" w:rsidR="006C2036" w:rsidRDefault="006C2036" w:rsidP="006F2259">
            <w:pPr>
              <w:rPr>
                <w:rFonts w:ascii="Arial" w:hAnsi="Arial" w:cs="Arial"/>
                <w:sz w:val="20"/>
                <w:szCs w:val="20"/>
              </w:rPr>
            </w:pPr>
            <w:r w:rsidRPr="00C31E5D">
              <w:rPr>
                <w:rFonts w:ascii="Arial" w:hAnsi="Arial" w:cs="Arial"/>
                <w:sz w:val="20"/>
                <w:szCs w:val="20"/>
              </w:rPr>
              <w:t xml:space="preserve">AD/AS analysis of the impact of supply-side policy on the </w:t>
            </w:r>
            <w:r w:rsidRPr="00C31E5D">
              <w:rPr>
                <w:rFonts w:ascii="Arial" w:hAnsi="Arial" w:cs="Arial"/>
                <w:sz w:val="20"/>
                <w:szCs w:val="20"/>
              </w:rPr>
              <w:lastRenderedPageBreak/>
              <w:t>equilibrium national income and the level of real output, the price level and employment</w:t>
            </w:r>
          </w:p>
        </w:tc>
        <w:tc>
          <w:tcPr>
            <w:tcW w:w="6662" w:type="dxa"/>
          </w:tcPr>
          <w:p w14:paraId="71BB443A" w14:textId="65C44502" w:rsidR="006C2036" w:rsidRDefault="006C2036" w:rsidP="006C2036">
            <w:pPr>
              <w:ind w:right="-108"/>
              <w:rPr>
                <w:rFonts w:ascii="Arial" w:hAnsi="Arial" w:cs="Arial"/>
                <w:sz w:val="20"/>
                <w:szCs w:val="20"/>
              </w:rPr>
            </w:pPr>
            <w:r>
              <w:rPr>
                <w:rFonts w:ascii="Arial" w:hAnsi="Arial" w:cs="Arial"/>
                <w:sz w:val="20"/>
                <w:szCs w:val="20"/>
              </w:rPr>
              <w:lastRenderedPageBreak/>
              <w:t xml:space="preserve">Explain, using one example, how the use of a supply-side policy affects income, </w:t>
            </w:r>
            <w:r w:rsidR="00E03D44">
              <w:rPr>
                <w:rFonts w:ascii="Arial" w:hAnsi="Arial" w:cs="Arial"/>
                <w:sz w:val="20"/>
                <w:szCs w:val="20"/>
              </w:rPr>
              <w:t>output,</w:t>
            </w:r>
            <w:r>
              <w:rPr>
                <w:rFonts w:ascii="Arial" w:hAnsi="Arial" w:cs="Arial"/>
                <w:sz w:val="20"/>
                <w:szCs w:val="20"/>
              </w:rPr>
              <w:t xml:space="preserve"> and employment. Do this using AD/AS diagram.</w:t>
            </w:r>
          </w:p>
          <w:p w14:paraId="38355743" w14:textId="4855B7EE" w:rsidR="006C2036" w:rsidRPr="00C31E5D" w:rsidRDefault="007728F0" w:rsidP="00E03D44">
            <w:pPr>
              <w:spacing w:before="120"/>
              <w:ind w:right="-108"/>
              <w:rPr>
                <w:rFonts w:ascii="Arial" w:hAnsi="Arial" w:cs="Arial"/>
                <w:sz w:val="20"/>
                <w:szCs w:val="20"/>
              </w:rPr>
            </w:pPr>
            <w:r>
              <w:rPr>
                <w:rFonts w:ascii="Arial" w:hAnsi="Arial" w:cs="Arial"/>
                <w:sz w:val="20"/>
                <w:szCs w:val="20"/>
              </w:rPr>
              <w:lastRenderedPageBreak/>
              <w:t xml:space="preserve">Learners </w:t>
            </w:r>
            <w:r w:rsidR="006C2036">
              <w:rPr>
                <w:rFonts w:ascii="Arial" w:hAnsi="Arial" w:cs="Arial"/>
                <w:sz w:val="20"/>
                <w:szCs w:val="20"/>
              </w:rPr>
              <w:t>draw the AD/AS. Diagram and explanation.</w:t>
            </w:r>
          </w:p>
        </w:tc>
        <w:tc>
          <w:tcPr>
            <w:tcW w:w="5783" w:type="dxa"/>
          </w:tcPr>
          <w:p w14:paraId="43506548" w14:textId="56540F5B" w:rsidR="006C2036" w:rsidRPr="00A43353" w:rsidRDefault="006C2036" w:rsidP="006F2259">
            <w:pPr>
              <w:ind w:right="-116"/>
            </w:pPr>
            <w:r>
              <w:rPr>
                <w:rFonts w:ascii="Arial" w:hAnsi="Arial" w:cs="Arial"/>
                <w:sz w:val="20"/>
                <w:szCs w:val="20"/>
              </w:rPr>
              <w:lastRenderedPageBreak/>
              <w:t xml:space="preserve">Practise of AD/AS diagrams and resulting impact on income, output and employment is important for candidates to do well in the examination. </w:t>
            </w:r>
          </w:p>
        </w:tc>
      </w:tr>
      <w:tr w:rsidR="00E03D44" w14:paraId="05B6A4A6" w14:textId="77777777" w:rsidTr="00E03D44">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69F20BAC" w14:textId="77777777" w:rsidR="00E03D44" w:rsidRDefault="00E03D44" w:rsidP="0093215F">
            <w:pPr>
              <w:rPr>
                <w:rFonts w:ascii="Arial" w:hAnsi="Arial" w:cs="Arial"/>
                <w:b/>
                <w:color w:val="FFFFFF"/>
                <w:sz w:val="20"/>
                <w:szCs w:val="20"/>
              </w:rPr>
            </w:pPr>
            <w:r>
              <w:rPr>
                <w:rFonts w:ascii="Arial" w:hAnsi="Arial" w:cs="Arial"/>
                <w:b/>
                <w:color w:val="FFFFFF"/>
                <w:sz w:val="20"/>
                <w:szCs w:val="20"/>
              </w:rPr>
              <w:t>Past and specimen papers</w:t>
            </w:r>
          </w:p>
        </w:tc>
      </w:tr>
      <w:tr w:rsidR="00E03D44" w:rsidRPr="00B728ED" w14:paraId="394C4A48" w14:textId="77777777" w:rsidTr="00E03D44">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4AD71BA4" w14:textId="77777777" w:rsidR="00E03D44" w:rsidRPr="00B728ED" w:rsidRDefault="00E03D44" w:rsidP="00E03D44">
            <w:pPr>
              <w:pStyle w:val="BodyText"/>
              <w:ind w:left="0"/>
              <w:rPr>
                <w:rFonts w:cs="Times New Roman"/>
                <w:b/>
              </w:rPr>
            </w:pPr>
            <w:r>
              <w:rPr>
                <w:lang w:eastAsia="en-GB"/>
              </w:rPr>
              <w:t xml:space="preserve">Past/specimen papers and mark schemes are available to download from the </w:t>
            </w:r>
            <w:hyperlink r:id="rId92"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78FF00D7" w14:textId="77777777" w:rsidR="00FC34F2" w:rsidRDefault="006C2036">
      <w:pPr>
        <w:sectPr w:rsidR="00FC34F2" w:rsidSect="00EC767D">
          <w:pgSz w:w="16840" w:h="11900" w:orient="landscape" w:code="9"/>
          <w:pgMar w:top="1127" w:right="1440" w:bottom="142" w:left="1440" w:header="567" w:footer="567" w:gutter="0"/>
          <w:cols w:space="708"/>
          <w:docGrid w:linePitch="326"/>
        </w:sectPr>
      </w:pPr>
      <w:r>
        <w:br w:type="page"/>
      </w:r>
    </w:p>
    <w:p w14:paraId="372AF7BA" w14:textId="6EC961CD" w:rsidR="00790BE0" w:rsidRPr="00E03D44" w:rsidRDefault="00FC34F2" w:rsidP="00790BE0">
      <w:pPr>
        <w:pStyle w:val="Heading1"/>
        <w:rPr>
          <w:b w:val="0"/>
          <w:bCs w:val="0"/>
          <w:color w:val="E21951"/>
          <w:sz w:val="28"/>
          <w:szCs w:val="28"/>
        </w:rPr>
      </w:pPr>
      <w:bookmarkStart w:id="18" w:name="_Toc150252047"/>
      <w:r w:rsidRPr="00E03D44">
        <w:rPr>
          <w:b w:val="0"/>
          <w:bCs w:val="0"/>
          <w:color w:val="E21951"/>
          <w:sz w:val="28"/>
          <w:szCs w:val="28"/>
        </w:rPr>
        <w:lastRenderedPageBreak/>
        <w:t>6</w:t>
      </w:r>
      <w:r w:rsidR="00E03D44" w:rsidRPr="00E03D44">
        <w:rPr>
          <w:b w:val="0"/>
          <w:bCs w:val="0"/>
          <w:color w:val="E21951"/>
          <w:sz w:val="28"/>
          <w:szCs w:val="28"/>
        </w:rPr>
        <w:t>.</w:t>
      </w:r>
      <w:r w:rsidRPr="00E03D44">
        <w:rPr>
          <w:b w:val="0"/>
          <w:bCs w:val="0"/>
          <w:color w:val="E21951"/>
          <w:sz w:val="28"/>
          <w:szCs w:val="28"/>
        </w:rPr>
        <w:t xml:space="preserve"> </w:t>
      </w:r>
      <w:r w:rsidR="00790BE0" w:rsidRPr="00E03D44">
        <w:rPr>
          <w:b w:val="0"/>
          <w:bCs w:val="0"/>
          <w:color w:val="E21951"/>
          <w:sz w:val="28"/>
          <w:szCs w:val="28"/>
        </w:rPr>
        <w:t>International economic issues (AS Level)</w:t>
      </w:r>
      <w:bookmarkEnd w:id="18"/>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662"/>
        <w:gridCol w:w="5783"/>
        <w:gridCol w:w="590"/>
      </w:tblGrid>
      <w:tr w:rsidR="006C2036" w:rsidRPr="00B678D5" w14:paraId="5390F70A" w14:textId="77777777" w:rsidTr="00F22BB9">
        <w:trPr>
          <w:gridAfter w:val="1"/>
          <w:wAfter w:w="590" w:type="dxa"/>
          <w:tblHeader/>
        </w:trPr>
        <w:tc>
          <w:tcPr>
            <w:tcW w:w="2127" w:type="dxa"/>
            <w:shd w:val="clear" w:color="auto" w:fill="E21951"/>
            <w:vAlign w:val="center"/>
          </w:tcPr>
          <w:p w14:paraId="2792010C" w14:textId="571252A5" w:rsidR="006C2036" w:rsidRPr="00B678D5" w:rsidRDefault="00CF5145" w:rsidP="006C2036">
            <w:pPr>
              <w:rPr>
                <w:rFonts w:ascii="Arial" w:hAnsi="Arial" w:cs="Arial"/>
                <w:b/>
                <w:color w:val="FFFFFF"/>
                <w:sz w:val="20"/>
                <w:szCs w:val="20"/>
              </w:rPr>
            </w:pPr>
            <w:r>
              <w:rPr>
                <w:rFonts w:ascii="Arial" w:hAnsi="Arial" w:cs="Arial"/>
                <w:b/>
                <w:color w:val="FFFFFF"/>
                <w:sz w:val="20"/>
                <w:szCs w:val="20"/>
              </w:rPr>
              <w:t>Syllabus ref.</w:t>
            </w:r>
            <w:r w:rsidR="005C1EDD">
              <w:rPr>
                <w:rFonts w:ascii="Arial" w:hAnsi="Arial" w:cs="Arial"/>
                <w:b/>
                <w:color w:val="FFFFFF"/>
                <w:sz w:val="20"/>
                <w:szCs w:val="20"/>
              </w:rPr>
              <w:t xml:space="preserve"> and Key Concepts (KC)</w:t>
            </w:r>
          </w:p>
        </w:tc>
        <w:tc>
          <w:tcPr>
            <w:tcW w:w="6662" w:type="dxa"/>
            <w:shd w:val="clear" w:color="auto" w:fill="E21951"/>
            <w:vAlign w:val="center"/>
          </w:tcPr>
          <w:p w14:paraId="273EDE1C" w14:textId="77777777" w:rsidR="006C2036" w:rsidRPr="00B678D5" w:rsidRDefault="006C2036" w:rsidP="006C2036">
            <w:pPr>
              <w:rPr>
                <w:rFonts w:ascii="Arial" w:hAnsi="Arial" w:cs="Arial"/>
                <w:b/>
                <w:color w:val="FFFFFF"/>
                <w:sz w:val="20"/>
                <w:szCs w:val="20"/>
              </w:rPr>
            </w:pPr>
            <w:r w:rsidRPr="00B678D5">
              <w:rPr>
                <w:rFonts w:ascii="Arial" w:hAnsi="Arial" w:cs="Arial"/>
                <w:b/>
                <w:color w:val="FFFFFF"/>
                <w:sz w:val="20"/>
                <w:szCs w:val="20"/>
              </w:rPr>
              <w:t>Suggested teaching activities</w:t>
            </w:r>
          </w:p>
        </w:tc>
        <w:tc>
          <w:tcPr>
            <w:tcW w:w="5783" w:type="dxa"/>
            <w:shd w:val="clear" w:color="auto" w:fill="E21951"/>
            <w:vAlign w:val="center"/>
          </w:tcPr>
          <w:p w14:paraId="31DBAD37" w14:textId="77777777" w:rsidR="006C2036" w:rsidRPr="00B678D5" w:rsidRDefault="006C2036" w:rsidP="006C2036">
            <w:pPr>
              <w:ind w:right="593"/>
              <w:rPr>
                <w:rFonts w:ascii="Arial" w:hAnsi="Arial" w:cs="Arial"/>
                <w:b/>
                <w:color w:val="FFFFFF"/>
                <w:sz w:val="20"/>
                <w:szCs w:val="20"/>
              </w:rPr>
            </w:pPr>
            <w:r w:rsidRPr="00B678D5">
              <w:rPr>
                <w:rFonts w:ascii="Arial" w:hAnsi="Arial" w:cs="Arial"/>
                <w:b/>
                <w:color w:val="FFFFFF"/>
                <w:sz w:val="20"/>
                <w:szCs w:val="20"/>
              </w:rPr>
              <w:t xml:space="preserve">Teacher guidance </w:t>
            </w:r>
            <w:r>
              <w:rPr>
                <w:rFonts w:ascii="Arial" w:hAnsi="Arial" w:cs="Arial"/>
                <w:b/>
                <w:color w:val="FFFFFF"/>
                <w:sz w:val="20"/>
                <w:szCs w:val="20"/>
              </w:rPr>
              <w:t>and</w:t>
            </w:r>
            <w:r w:rsidRPr="00B678D5">
              <w:rPr>
                <w:rFonts w:ascii="Arial" w:hAnsi="Arial" w:cs="Arial"/>
                <w:b/>
                <w:color w:val="FFFFFF"/>
                <w:sz w:val="20"/>
                <w:szCs w:val="20"/>
              </w:rPr>
              <w:t xml:space="preserve"> resources</w:t>
            </w:r>
          </w:p>
        </w:tc>
      </w:tr>
      <w:tr w:rsidR="006C2036" w:rsidRPr="00B678D5" w14:paraId="5EED480C" w14:textId="77777777" w:rsidTr="00F22BB9">
        <w:trPr>
          <w:gridAfter w:val="1"/>
          <w:wAfter w:w="590" w:type="dxa"/>
        </w:trPr>
        <w:tc>
          <w:tcPr>
            <w:tcW w:w="14572" w:type="dxa"/>
            <w:gridSpan w:val="3"/>
          </w:tcPr>
          <w:p w14:paraId="0F26CF59" w14:textId="15D0522C" w:rsidR="006C2036" w:rsidRPr="00C31E5D" w:rsidRDefault="00FC34F2" w:rsidP="006F2259">
            <w:pPr>
              <w:ind w:right="-116"/>
              <w:rPr>
                <w:rFonts w:ascii="Arial" w:hAnsi="Arial" w:cs="Arial"/>
                <w:b/>
                <w:bCs/>
                <w:sz w:val="20"/>
                <w:szCs w:val="20"/>
              </w:rPr>
            </w:pPr>
            <w:r>
              <w:rPr>
                <w:rFonts w:ascii="Arial" w:hAnsi="Arial" w:cs="Arial"/>
                <w:b/>
                <w:bCs/>
                <w:sz w:val="20"/>
                <w:szCs w:val="20"/>
              </w:rPr>
              <w:t xml:space="preserve">6.1 </w:t>
            </w:r>
            <w:r w:rsidR="006F2259">
              <w:rPr>
                <w:rFonts w:ascii="Arial" w:hAnsi="Arial" w:cs="Arial"/>
                <w:b/>
                <w:bCs/>
                <w:sz w:val="20"/>
                <w:szCs w:val="20"/>
              </w:rPr>
              <w:t>The reasons for i</w:t>
            </w:r>
            <w:r w:rsidR="006C2036" w:rsidRPr="00C31E5D">
              <w:rPr>
                <w:rFonts w:ascii="Arial" w:hAnsi="Arial" w:cs="Arial"/>
                <w:b/>
                <w:bCs/>
                <w:sz w:val="20"/>
                <w:szCs w:val="20"/>
              </w:rPr>
              <w:t xml:space="preserve">nternational </w:t>
            </w:r>
            <w:r w:rsidR="006F2259">
              <w:rPr>
                <w:rFonts w:ascii="Arial" w:hAnsi="Arial" w:cs="Arial"/>
                <w:b/>
                <w:bCs/>
                <w:sz w:val="20"/>
                <w:szCs w:val="20"/>
              </w:rPr>
              <w:t>t</w:t>
            </w:r>
            <w:r w:rsidR="006C2036" w:rsidRPr="00C31E5D">
              <w:rPr>
                <w:rFonts w:ascii="Arial" w:hAnsi="Arial" w:cs="Arial"/>
                <w:b/>
                <w:bCs/>
                <w:sz w:val="20"/>
                <w:szCs w:val="20"/>
              </w:rPr>
              <w:t>rade</w:t>
            </w:r>
          </w:p>
        </w:tc>
      </w:tr>
      <w:tr w:rsidR="006C2036" w:rsidRPr="00B678D5" w14:paraId="43A395C8" w14:textId="77777777" w:rsidTr="00F22BB9">
        <w:trPr>
          <w:gridAfter w:val="1"/>
          <w:wAfter w:w="590" w:type="dxa"/>
        </w:trPr>
        <w:tc>
          <w:tcPr>
            <w:tcW w:w="2127" w:type="dxa"/>
          </w:tcPr>
          <w:p w14:paraId="4FF1CF79" w14:textId="77777777" w:rsidR="006C2036" w:rsidRDefault="006C2036" w:rsidP="006C2036">
            <w:pPr>
              <w:ind w:right="-108"/>
              <w:rPr>
                <w:rFonts w:ascii="Arial" w:hAnsi="Arial" w:cs="Arial"/>
                <w:sz w:val="20"/>
                <w:szCs w:val="20"/>
              </w:rPr>
            </w:pPr>
            <w:r w:rsidRPr="00B678D5">
              <w:rPr>
                <w:rFonts w:ascii="Arial" w:hAnsi="Arial" w:cs="Arial"/>
                <w:sz w:val="20"/>
                <w:szCs w:val="20"/>
              </w:rPr>
              <w:t>The distinction between absolute and comparative advantage</w:t>
            </w:r>
            <w:r>
              <w:rPr>
                <w:rFonts w:ascii="Arial" w:hAnsi="Arial" w:cs="Arial"/>
                <w:sz w:val="20"/>
                <w:szCs w:val="20"/>
              </w:rPr>
              <w:t>.</w:t>
            </w:r>
          </w:p>
          <w:p w14:paraId="3D859A51" w14:textId="77777777" w:rsidR="006C2036" w:rsidRDefault="006C2036" w:rsidP="00E03D44">
            <w:pPr>
              <w:spacing w:before="120"/>
              <w:ind w:right="-108"/>
              <w:rPr>
                <w:rFonts w:ascii="Arial" w:hAnsi="Arial" w:cs="Arial"/>
                <w:sz w:val="20"/>
                <w:szCs w:val="20"/>
              </w:rPr>
            </w:pPr>
            <w:r>
              <w:rPr>
                <w:rFonts w:ascii="Arial" w:hAnsi="Arial" w:cs="Arial"/>
                <w:sz w:val="20"/>
                <w:szCs w:val="20"/>
              </w:rPr>
              <w:t>Benefits of specialisation and free trade</w:t>
            </w:r>
            <w:r w:rsidR="009C06A2">
              <w:rPr>
                <w:rFonts w:ascii="Arial" w:hAnsi="Arial" w:cs="Arial"/>
                <w:sz w:val="20"/>
                <w:szCs w:val="20"/>
              </w:rPr>
              <w:t>.</w:t>
            </w:r>
          </w:p>
          <w:p w14:paraId="41DB2D9E" w14:textId="77777777" w:rsidR="009C06A2" w:rsidRPr="005C1EDD" w:rsidRDefault="009C06A2" w:rsidP="00E03D44">
            <w:pPr>
              <w:spacing w:before="120"/>
              <w:ind w:right="-108"/>
              <w:rPr>
                <w:rFonts w:ascii="Arial" w:hAnsi="Arial" w:cs="Arial"/>
                <w:b/>
                <w:bCs/>
                <w:color w:val="E21951"/>
                <w:sz w:val="20"/>
                <w:szCs w:val="20"/>
              </w:rPr>
            </w:pPr>
            <w:r w:rsidRPr="005C1EDD">
              <w:rPr>
                <w:rFonts w:ascii="Arial" w:hAnsi="Arial" w:cs="Arial"/>
                <w:b/>
                <w:bCs/>
                <w:color w:val="E21951"/>
                <w:sz w:val="20"/>
                <w:szCs w:val="20"/>
              </w:rPr>
              <w:t>KC1</w:t>
            </w:r>
          </w:p>
          <w:p w14:paraId="47F25048" w14:textId="5C337294" w:rsidR="009C06A2" w:rsidRPr="00B678D5" w:rsidRDefault="009C06A2" w:rsidP="006C2036">
            <w:pPr>
              <w:ind w:right="-108"/>
              <w:rPr>
                <w:rFonts w:ascii="Arial" w:hAnsi="Arial" w:cs="Arial"/>
                <w:sz w:val="20"/>
                <w:szCs w:val="20"/>
              </w:rPr>
            </w:pPr>
            <w:r w:rsidRPr="005C1EDD">
              <w:rPr>
                <w:rFonts w:ascii="Arial" w:hAnsi="Arial" w:cs="Arial"/>
                <w:b/>
                <w:bCs/>
                <w:color w:val="E21951"/>
                <w:sz w:val="20"/>
                <w:szCs w:val="20"/>
              </w:rPr>
              <w:t>KC2</w:t>
            </w:r>
          </w:p>
        </w:tc>
        <w:tc>
          <w:tcPr>
            <w:tcW w:w="6662" w:type="dxa"/>
          </w:tcPr>
          <w:p w14:paraId="35FEBD10" w14:textId="53C71D22" w:rsidR="006C2036" w:rsidRPr="00B678D5" w:rsidRDefault="0018714A" w:rsidP="006C2036">
            <w:pPr>
              <w:rPr>
                <w:rFonts w:ascii="Arial" w:hAnsi="Arial" w:cs="Arial"/>
                <w:sz w:val="20"/>
                <w:szCs w:val="20"/>
              </w:rPr>
            </w:pPr>
            <w:r>
              <w:rPr>
                <w:rFonts w:ascii="Arial" w:hAnsi="Arial" w:cs="Arial"/>
                <w:sz w:val="20"/>
                <w:szCs w:val="20"/>
              </w:rPr>
              <w:t>Recap</w:t>
            </w:r>
            <w:r w:rsidR="006C2036" w:rsidRPr="00B678D5">
              <w:rPr>
                <w:rFonts w:ascii="Arial" w:hAnsi="Arial" w:cs="Arial"/>
                <w:sz w:val="20"/>
                <w:szCs w:val="20"/>
              </w:rPr>
              <w:t xml:space="preserve"> the principle of opportunity cost from the first AS unit. Then ask learners why they think international trade takes place and list the main reasons on the board.</w:t>
            </w:r>
          </w:p>
          <w:p w14:paraId="2B3C2FDC" w14:textId="18B57F50" w:rsidR="006C2036" w:rsidRPr="00B678D5" w:rsidRDefault="006C2036" w:rsidP="00E03D44">
            <w:pPr>
              <w:spacing w:before="120"/>
              <w:rPr>
                <w:rFonts w:ascii="Arial" w:hAnsi="Arial" w:cs="Arial"/>
                <w:sz w:val="20"/>
                <w:szCs w:val="20"/>
              </w:rPr>
            </w:pPr>
            <w:r>
              <w:rPr>
                <w:rFonts w:ascii="Arial" w:hAnsi="Arial" w:cs="Arial"/>
                <w:sz w:val="20"/>
                <w:szCs w:val="20"/>
              </w:rPr>
              <w:t>Watch the video on Tutor2u</w:t>
            </w:r>
            <w:r w:rsidRPr="00B678D5">
              <w:rPr>
                <w:rFonts w:ascii="Arial" w:hAnsi="Arial" w:cs="Arial"/>
                <w:sz w:val="20"/>
                <w:szCs w:val="20"/>
              </w:rPr>
              <w:t>.</w:t>
            </w:r>
          </w:p>
          <w:p w14:paraId="3916A688" w14:textId="77777777" w:rsidR="006C2036" w:rsidRDefault="006C2036" w:rsidP="00E03D44">
            <w:pPr>
              <w:spacing w:before="120"/>
              <w:ind w:right="-108"/>
              <w:rPr>
                <w:rFonts w:ascii="Arial" w:hAnsi="Arial" w:cs="Arial"/>
                <w:sz w:val="20"/>
                <w:szCs w:val="20"/>
              </w:rPr>
            </w:pPr>
            <w:r>
              <w:rPr>
                <w:rFonts w:ascii="Arial" w:hAnsi="Arial" w:cs="Arial"/>
                <w:sz w:val="20"/>
                <w:szCs w:val="20"/>
              </w:rPr>
              <w:t>Hand out</w:t>
            </w:r>
            <w:r w:rsidRPr="00B678D5">
              <w:rPr>
                <w:rFonts w:ascii="Arial" w:hAnsi="Arial" w:cs="Arial"/>
                <w:sz w:val="20"/>
                <w:szCs w:val="20"/>
              </w:rPr>
              <w:t xml:space="preserve"> a pre-prepared worksheet with numerical questions on absolute and comparative advantage </w:t>
            </w:r>
            <w:r>
              <w:rPr>
                <w:rFonts w:ascii="Arial" w:hAnsi="Arial" w:cs="Arial"/>
                <w:sz w:val="20"/>
                <w:szCs w:val="20"/>
              </w:rPr>
              <w:t>similar to the ones in the video.</w:t>
            </w:r>
          </w:p>
          <w:p w14:paraId="34FF7BC2" w14:textId="77777777" w:rsidR="006C2036" w:rsidRPr="00B678D5" w:rsidRDefault="006C2036" w:rsidP="006C2036">
            <w:pPr>
              <w:ind w:right="-108"/>
              <w:rPr>
                <w:rFonts w:ascii="Arial" w:hAnsi="Arial" w:cs="Arial"/>
                <w:sz w:val="20"/>
                <w:szCs w:val="20"/>
              </w:rPr>
            </w:pPr>
            <w:r>
              <w:rPr>
                <w:rFonts w:ascii="Arial" w:hAnsi="Arial" w:cs="Arial"/>
                <w:sz w:val="20"/>
                <w:szCs w:val="20"/>
              </w:rPr>
              <w:t>Work through one example with class.</w:t>
            </w:r>
            <w:r>
              <w:rPr>
                <w:rFonts w:ascii="Arial" w:hAnsi="Arial" w:cs="Arial"/>
                <w:b/>
                <w:sz w:val="20"/>
                <w:szCs w:val="20"/>
              </w:rPr>
              <w:t xml:space="preserve"> (I)(F)</w:t>
            </w:r>
          </w:p>
          <w:p w14:paraId="32495E05" w14:textId="77777777" w:rsidR="006C2036" w:rsidRDefault="006C2036" w:rsidP="00E03D44">
            <w:pPr>
              <w:spacing w:before="120"/>
              <w:ind w:right="-108"/>
              <w:rPr>
                <w:rFonts w:ascii="Arial" w:hAnsi="Arial" w:cs="Arial"/>
                <w:sz w:val="20"/>
                <w:szCs w:val="20"/>
              </w:rPr>
            </w:pPr>
            <w:r w:rsidRPr="00B678D5">
              <w:rPr>
                <w:rFonts w:ascii="Arial" w:hAnsi="Arial" w:cs="Arial"/>
                <w:sz w:val="20"/>
                <w:szCs w:val="20"/>
              </w:rPr>
              <w:t xml:space="preserve">Conclude with a class discussion </w:t>
            </w:r>
            <w:r>
              <w:rPr>
                <w:rFonts w:ascii="Arial" w:hAnsi="Arial" w:cs="Arial"/>
                <w:sz w:val="20"/>
                <w:szCs w:val="20"/>
              </w:rPr>
              <w:t>whereby learners</w:t>
            </w:r>
            <w:r w:rsidRPr="00B678D5">
              <w:rPr>
                <w:rFonts w:ascii="Arial" w:hAnsi="Arial" w:cs="Arial"/>
                <w:sz w:val="20"/>
                <w:szCs w:val="20"/>
              </w:rPr>
              <w:t xml:space="preserve"> identify goods from their country that might have a comparative advantage, and explain why.</w:t>
            </w:r>
          </w:p>
          <w:p w14:paraId="43A8BD55" w14:textId="77777777" w:rsidR="006C2036" w:rsidRPr="00B678D5" w:rsidRDefault="006C2036" w:rsidP="006C2036">
            <w:pPr>
              <w:ind w:right="-108"/>
              <w:rPr>
                <w:rFonts w:ascii="Arial" w:hAnsi="Arial" w:cs="Arial"/>
                <w:sz w:val="20"/>
                <w:szCs w:val="20"/>
              </w:rPr>
            </w:pPr>
            <w:r w:rsidRPr="00B678D5">
              <w:rPr>
                <w:rFonts w:ascii="Arial" w:hAnsi="Arial" w:cs="Arial"/>
                <w:sz w:val="20"/>
                <w:szCs w:val="20"/>
              </w:rPr>
              <w:t xml:space="preserve">Conclude with a class discussion </w:t>
            </w:r>
            <w:r>
              <w:rPr>
                <w:rFonts w:ascii="Arial" w:hAnsi="Arial" w:cs="Arial"/>
                <w:sz w:val="20"/>
                <w:szCs w:val="20"/>
              </w:rPr>
              <w:t>whereby learners</w:t>
            </w:r>
            <w:r w:rsidRPr="00B678D5">
              <w:rPr>
                <w:rFonts w:ascii="Arial" w:hAnsi="Arial" w:cs="Arial"/>
                <w:sz w:val="20"/>
                <w:szCs w:val="20"/>
              </w:rPr>
              <w:t xml:space="preserve"> identify goods from their country that might have a comparative advantage, and explain why.</w:t>
            </w:r>
          </w:p>
        </w:tc>
        <w:tc>
          <w:tcPr>
            <w:tcW w:w="5783" w:type="dxa"/>
          </w:tcPr>
          <w:p w14:paraId="3B7445B6" w14:textId="77777777" w:rsidR="006C2036" w:rsidRDefault="006C2036" w:rsidP="006C2036">
            <w:pPr>
              <w:rPr>
                <w:rFonts w:ascii="Arial" w:hAnsi="Arial" w:cs="Arial"/>
                <w:sz w:val="20"/>
                <w:szCs w:val="20"/>
              </w:rPr>
            </w:pPr>
            <w:r w:rsidRPr="00B678D5">
              <w:rPr>
                <w:rFonts w:ascii="Arial" w:hAnsi="Arial" w:cs="Arial"/>
                <w:sz w:val="20"/>
                <w:szCs w:val="20"/>
              </w:rPr>
              <w:t>This is a good place to show learners how to use production possibility curves to show the gains from trade.</w:t>
            </w:r>
          </w:p>
          <w:p w14:paraId="6F6E8398" w14:textId="6C6EBC69" w:rsidR="006C2036" w:rsidRPr="00EC767D" w:rsidRDefault="00000000" w:rsidP="00E03D44">
            <w:pPr>
              <w:spacing w:before="120"/>
              <w:rPr>
                <w:rFonts w:ascii="Arial" w:hAnsi="Arial" w:cs="Arial"/>
                <w:color w:val="4A4A4A"/>
                <w:sz w:val="20"/>
                <w:szCs w:val="20"/>
              </w:rPr>
            </w:pPr>
            <w:hyperlink r:id="rId93" w:history="1">
              <w:r w:rsidR="00790BE0" w:rsidRPr="00EC767D">
                <w:rPr>
                  <w:rStyle w:val="Hyperlink"/>
                  <w:rFonts w:ascii="Arial" w:hAnsi="Arial" w:cs="Arial"/>
                  <w:color w:val="4A4A4A"/>
                  <w:sz w:val="20"/>
                  <w:szCs w:val="20"/>
                </w:rPr>
                <w:t>www.tutor2u.net/economics/revision-notes/a2-macro-pattern-international-trade.html</w:t>
              </w:r>
            </w:hyperlink>
          </w:p>
          <w:p w14:paraId="15258963" w14:textId="77777777" w:rsidR="006C2036" w:rsidRPr="00B678D5" w:rsidRDefault="006C2036" w:rsidP="00E03D44">
            <w:pPr>
              <w:spacing w:before="120"/>
              <w:ind w:right="-108"/>
              <w:rPr>
                <w:rFonts w:ascii="Arial" w:hAnsi="Arial" w:cs="Arial"/>
                <w:sz w:val="20"/>
                <w:szCs w:val="20"/>
              </w:rPr>
            </w:pPr>
            <w:r>
              <w:rPr>
                <w:rFonts w:ascii="Arial" w:hAnsi="Arial" w:cs="Arial"/>
                <w:sz w:val="20"/>
                <w:szCs w:val="20"/>
              </w:rPr>
              <w:t>Questions should</w:t>
            </w:r>
            <w:r w:rsidRPr="00B678D5">
              <w:rPr>
                <w:rFonts w:ascii="Arial" w:hAnsi="Arial" w:cs="Arial"/>
                <w:sz w:val="20"/>
                <w:szCs w:val="20"/>
              </w:rPr>
              <w:t xml:space="preserve"> require learners to:</w:t>
            </w:r>
          </w:p>
          <w:p w14:paraId="5C1444B3" w14:textId="77777777" w:rsidR="006C2036" w:rsidRPr="00B678D5" w:rsidRDefault="006C2036" w:rsidP="006832F5">
            <w:pPr>
              <w:numPr>
                <w:ilvl w:val="0"/>
                <w:numId w:val="54"/>
              </w:numPr>
              <w:ind w:left="647" w:hanging="284"/>
              <w:rPr>
                <w:rFonts w:ascii="Arial" w:hAnsi="Arial" w:cs="Arial"/>
                <w:sz w:val="20"/>
                <w:szCs w:val="20"/>
              </w:rPr>
            </w:pPr>
            <w:r w:rsidRPr="00B678D5">
              <w:rPr>
                <w:rFonts w:ascii="Arial" w:hAnsi="Arial" w:cs="Arial"/>
                <w:sz w:val="20"/>
                <w:szCs w:val="20"/>
              </w:rPr>
              <w:t>determine which country should specialise in which product</w:t>
            </w:r>
          </w:p>
          <w:p w14:paraId="109C678A" w14:textId="77777777" w:rsidR="006C2036" w:rsidRPr="00B678D5" w:rsidRDefault="006C2036" w:rsidP="006832F5">
            <w:pPr>
              <w:numPr>
                <w:ilvl w:val="0"/>
                <w:numId w:val="54"/>
              </w:numPr>
              <w:ind w:left="647" w:hanging="284"/>
              <w:rPr>
                <w:rFonts w:ascii="Arial" w:hAnsi="Arial" w:cs="Arial"/>
                <w:sz w:val="20"/>
                <w:szCs w:val="20"/>
              </w:rPr>
            </w:pPr>
            <w:r w:rsidRPr="00B678D5">
              <w:rPr>
                <w:rFonts w:ascii="Arial" w:hAnsi="Arial" w:cs="Arial"/>
                <w:sz w:val="20"/>
                <w:szCs w:val="20"/>
              </w:rPr>
              <w:t>explain the effect on total output after specialisation</w:t>
            </w:r>
          </w:p>
          <w:p w14:paraId="5B3CCACF" w14:textId="77777777" w:rsidR="006C2036" w:rsidRPr="00B678D5" w:rsidRDefault="006C2036" w:rsidP="006832F5">
            <w:pPr>
              <w:numPr>
                <w:ilvl w:val="0"/>
                <w:numId w:val="54"/>
              </w:numPr>
              <w:ind w:left="647" w:hanging="284"/>
              <w:rPr>
                <w:rFonts w:ascii="Arial" w:hAnsi="Arial" w:cs="Arial"/>
                <w:sz w:val="20"/>
                <w:szCs w:val="20"/>
              </w:rPr>
            </w:pPr>
            <w:r w:rsidRPr="00B678D5">
              <w:rPr>
                <w:rFonts w:ascii="Arial" w:hAnsi="Arial" w:cs="Arial"/>
                <w:sz w:val="20"/>
                <w:szCs w:val="20"/>
              </w:rPr>
              <w:t>show how relative opportunity costs can be used to determine an exchange rate that will acceptable to both countries</w:t>
            </w:r>
          </w:p>
          <w:p w14:paraId="396A71FC" w14:textId="0E99685E" w:rsidR="006C2036" w:rsidRPr="00B678D5" w:rsidRDefault="006C2036" w:rsidP="006832F5">
            <w:pPr>
              <w:numPr>
                <w:ilvl w:val="0"/>
                <w:numId w:val="54"/>
              </w:numPr>
              <w:ind w:left="647" w:hanging="284"/>
              <w:rPr>
                <w:rFonts w:ascii="Arial" w:hAnsi="Arial" w:cs="Arial"/>
                <w:sz w:val="20"/>
                <w:szCs w:val="20"/>
              </w:rPr>
            </w:pPr>
            <w:r w:rsidRPr="00B678D5">
              <w:rPr>
                <w:rFonts w:ascii="Arial" w:hAnsi="Arial" w:cs="Arial"/>
                <w:sz w:val="20"/>
                <w:szCs w:val="20"/>
              </w:rPr>
              <w:t>show that there will be a net increase in world output after specialisation and exchange.</w:t>
            </w:r>
          </w:p>
        </w:tc>
      </w:tr>
      <w:tr w:rsidR="006C2036" w:rsidRPr="00B678D5" w14:paraId="0DFA9E4A" w14:textId="77777777" w:rsidTr="00F22BB9">
        <w:trPr>
          <w:gridAfter w:val="1"/>
          <w:wAfter w:w="590" w:type="dxa"/>
        </w:trPr>
        <w:tc>
          <w:tcPr>
            <w:tcW w:w="2127" w:type="dxa"/>
          </w:tcPr>
          <w:p w14:paraId="75B5ED33" w14:textId="06903407" w:rsidR="006C2036" w:rsidRDefault="006C2036" w:rsidP="006C2036">
            <w:pPr>
              <w:rPr>
                <w:rFonts w:ascii="Arial" w:hAnsi="Arial" w:cs="Arial"/>
                <w:sz w:val="20"/>
                <w:szCs w:val="20"/>
              </w:rPr>
            </w:pPr>
            <w:r>
              <w:rPr>
                <w:rFonts w:ascii="Arial" w:hAnsi="Arial" w:cs="Arial"/>
                <w:sz w:val="20"/>
                <w:szCs w:val="20"/>
              </w:rPr>
              <w:t>E</w:t>
            </w:r>
            <w:r w:rsidRPr="00C31E5D">
              <w:rPr>
                <w:rFonts w:ascii="Arial" w:hAnsi="Arial" w:cs="Arial"/>
                <w:sz w:val="20"/>
                <w:szCs w:val="20"/>
              </w:rPr>
              <w:t>xports, imports and the terms of trade:</w:t>
            </w:r>
          </w:p>
          <w:p w14:paraId="5F59ABAC" w14:textId="34FB9A20" w:rsidR="006C2036" w:rsidRPr="006832F5" w:rsidRDefault="006C2036" w:rsidP="006832F5">
            <w:pPr>
              <w:pStyle w:val="ListParagraph"/>
              <w:numPr>
                <w:ilvl w:val="0"/>
                <w:numId w:val="115"/>
              </w:numPr>
              <w:ind w:left="360"/>
              <w:rPr>
                <w:rFonts w:cs="Arial"/>
              </w:rPr>
            </w:pPr>
            <w:r w:rsidRPr="006832F5">
              <w:rPr>
                <w:rFonts w:cs="Arial"/>
              </w:rPr>
              <w:t xml:space="preserve">Measurement of the terms of trade </w:t>
            </w:r>
          </w:p>
        </w:tc>
        <w:tc>
          <w:tcPr>
            <w:tcW w:w="6662" w:type="dxa"/>
          </w:tcPr>
          <w:p w14:paraId="0E1BBFED" w14:textId="0CE96322" w:rsidR="006C2036" w:rsidRPr="00B678D5" w:rsidRDefault="0018714A" w:rsidP="006C2036">
            <w:pPr>
              <w:rPr>
                <w:rFonts w:ascii="Arial" w:hAnsi="Arial" w:cs="Arial"/>
                <w:sz w:val="20"/>
                <w:szCs w:val="20"/>
              </w:rPr>
            </w:pPr>
            <w:r>
              <w:rPr>
                <w:rFonts w:ascii="Arial" w:hAnsi="Arial" w:cs="Arial"/>
                <w:sz w:val="20"/>
                <w:szCs w:val="20"/>
              </w:rPr>
              <w:t xml:space="preserve">Give the </w:t>
            </w:r>
            <w:r w:rsidR="006C2036" w:rsidRPr="00B678D5">
              <w:rPr>
                <w:rFonts w:ascii="Arial" w:hAnsi="Arial" w:cs="Arial"/>
                <w:sz w:val="20"/>
                <w:szCs w:val="20"/>
              </w:rPr>
              <w:t>class a:</w:t>
            </w:r>
          </w:p>
          <w:p w14:paraId="599EA3CA" w14:textId="77777777" w:rsidR="006C2036" w:rsidRPr="00B678D5" w:rsidRDefault="006C2036" w:rsidP="006832F5">
            <w:pPr>
              <w:numPr>
                <w:ilvl w:val="0"/>
                <w:numId w:val="75"/>
              </w:numPr>
              <w:ind w:left="647" w:hanging="284"/>
              <w:rPr>
                <w:rFonts w:ascii="Arial" w:hAnsi="Arial" w:cs="Arial"/>
                <w:sz w:val="20"/>
                <w:szCs w:val="20"/>
              </w:rPr>
            </w:pPr>
            <w:r w:rsidRPr="00B678D5">
              <w:rPr>
                <w:rFonts w:ascii="Arial" w:hAnsi="Arial" w:cs="Arial"/>
                <w:sz w:val="20"/>
                <w:szCs w:val="20"/>
              </w:rPr>
              <w:t>definition of the terms of trade</w:t>
            </w:r>
          </w:p>
          <w:p w14:paraId="35FE5B2B" w14:textId="3BCB8BAE" w:rsidR="006C2036" w:rsidRDefault="006C2036" w:rsidP="006832F5">
            <w:pPr>
              <w:numPr>
                <w:ilvl w:val="0"/>
                <w:numId w:val="75"/>
              </w:numPr>
              <w:ind w:left="647" w:hanging="284"/>
              <w:rPr>
                <w:rFonts w:ascii="Arial" w:hAnsi="Arial" w:cs="Arial"/>
                <w:sz w:val="20"/>
                <w:szCs w:val="20"/>
              </w:rPr>
            </w:pPr>
            <w:r w:rsidRPr="00B678D5">
              <w:rPr>
                <w:rFonts w:ascii="Arial" w:hAnsi="Arial" w:cs="Arial"/>
                <w:sz w:val="20"/>
                <w:szCs w:val="20"/>
              </w:rPr>
              <w:t>formula to measure the terms of trade using price indices.</w:t>
            </w:r>
          </w:p>
          <w:p w14:paraId="5FDCA169" w14:textId="1B204ED4" w:rsidR="006C2036" w:rsidRPr="00B678D5" w:rsidRDefault="006C2036" w:rsidP="006832F5">
            <w:pPr>
              <w:spacing w:before="120"/>
              <w:ind w:right="-108"/>
              <w:rPr>
                <w:rFonts w:ascii="Arial" w:hAnsi="Arial" w:cs="Arial"/>
                <w:sz w:val="20"/>
                <w:szCs w:val="20"/>
              </w:rPr>
            </w:pPr>
            <w:r>
              <w:rPr>
                <w:rFonts w:ascii="Arial" w:hAnsi="Arial" w:cs="Arial"/>
                <w:sz w:val="20"/>
                <w:szCs w:val="20"/>
              </w:rPr>
              <w:t>Hand out</w:t>
            </w:r>
            <w:r w:rsidRPr="00B678D5">
              <w:rPr>
                <w:rFonts w:ascii="Arial" w:hAnsi="Arial" w:cs="Arial"/>
                <w:sz w:val="20"/>
                <w:szCs w:val="20"/>
              </w:rPr>
              <w:t xml:space="preserve"> a pre-prepared worksheet with questions requiring learners to calculate the terms of trade over a particular time period.</w:t>
            </w:r>
          </w:p>
        </w:tc>
        <w:tc>
          <w:tcPr>
            <w:tcW w:w="5783" w:type="dxa"/>
          </w:tcPr>
          <w:p w14:paraId="2E29202C" w14:textId="77777777" w:rsidR="006C2036" w:rsidRPr="00B678D5" w:rsidRDefault="006C2036" w:rsidP="006C2036">
            <w:pPr>
              <w:rPr>
                <w:rFonts w:ascii="Arial" w:hAnsi="Arial" w:cs="Arial"/>
                <w:sz w:val="20"/>
                <w:szCs w:val="20"/>
              </w:rPr>
            </w:pPr>
            <w:r w:rsidRPr="00B678D5">
              <w:rPr>
                <w:rFonts w:ascii="Arial" w:hAnsi="Arial" w:cs="Arial"/>
                <w:sz w:val="20"/>
                <w:szCs w:val="20"/>
              </w:rPr>
              <w:t xml:space="preserve">If necessary, recap here the meaning of index numbers and show how to use them to calculate percentage changes. </w:t>
            </w:r>
          </w:p>
          <w:p w14:paraId="4D854D7D" w14:textId="420B95B9" w:rsidR="006C2036" w:rsidRPr="00B678D5" w:rsidRDefault="006C2036" w:rsidP="006832F5">
            <w:pPr>
              <w:spacing w:before="120"/>
              <w:ind w:right="-116"/>
              <w:rPr>
                <w:rFonts w:ascii="Arial" w:hAnsi="Arial" w:cs="Arial"/>
                <w:sz w:val="20"/>
                <w:szCs w:val="20"/>
              </w:rPr>
            </w:pPr>
            <w:r w:rsidRPr="00B678D5">
              <w:rPr>
                <w:rFonts w:ascii="Arial" w:hAnsi="Arial" w:cs="Arial"/>
                <w:sz w:val="20"/>
                <w:szCs w:val="20"/>
              </w:rPr>
              <w:t>The terms of trade is one of the most commonly misunderstood parts of the AS</w:t>
            </w:r>
            <w:r w:rsidR="00976DEE">
              <w:rPr>
                <w:rFonts w:ascii="Arial" w:hAnsi="Arial" w:cs="Arial"/>
                <w:sz w:val="20"/>
                <w:szCs w:val="20"/>
              </w:rPr>
              <w:t xml:space="preserve"> Level</w:t>
            </w:r>
            <w:r w:rsidRPr="00B678D5">
              <w:rPr>
                <w:rFonts w:ascii="Arial" w:hAnsi="Arial" w:cs="Arial"/>
                <w:sz w:val="20"/>
                <w:szCs w:val="20"/>
              </w:rPr>
              <w:t xml:space="preserve"> syllabus and is frequently confused with the balance of trade</w:t>
            </w:r>
            <w:r w:rsidR="006F2259">
              <w:rPr>
                <w:rFonts w:ascii="Arial" w:hAnsi="Arial" w:cs="Arial"/>
                <w:sz w:val="20"/>
                <w:szCs w:val="20"/>
              </w:rPr>
              <w:t>.</w:t>
            </w:r>
          </w:p>
        </w:tc>
      </w:tr>
      <w:tr w:rsidR="006C2036" w:rsidRPr="00B678D5" w14:paraId="4C68B7BD" w14:textId="77777777" w:rsidTr="00F22BB9">
        <w:trPr>
          <w:gridAfter w:val="1"/>
          <w:wAfter w:w="590" w:type="dxa"/>
        </w:trPr>
        <w:tc>
          <w:tcPr>
            <w:tcW w:w="2127" w:type="dxa"/>
          </w:tcPr>
          <w:p w14:paraId="5B3001B9" w14:textId="50B88FFC" w:rsidR="006C2036" w:rsidRPr="00C31E5D" w:rsidRDefault="006C2036" w:rsidP="006F2259">
            <w:pPr>
              <w:rPr>
                <w:rFonts w:ascii="Arial" w:hAnsi="Arial" w:cs="Arial"/>
                <w:sz w:val="20"/>
                <w:szCs w:val="20"/>
              </w:rPr>
            </w:pPr>
            <w:r>
              <w:rPr>
                <w:rFonts w:ascii="Arial" w:hAnsi="Arial" w:cs="Arial"/>
                <w:sz w:val="20"/>
                <w:szCs w:val="20"/>
              </w:rPr>
              <w:t>C</w:t>
            </w:r>
            <w:r w:rsidRPr="00C31E5D">
              <w:rPr>
                <w:rFonts w:ascii="Arial" w:hAnsi="Arial" w:cs="Arial"/>
                <w:sz w:val="20"/>
                <w:szCs w:val="20"/>
              </w:rPr>
              <w:t xml:space="preserve">auses of changes in the terms of trade </w:t>
            </w:r>
          </w:p>
        </w:tc>
        <w:tc>
          <w:tcPr>
            <w:tcW w:w="6662" w:type="dxa"/>
          </w:tcPr>
          <w:p w14:paraId="4FB53BC3" w14:textId="77777777" w:rsidR="006832F5" w:rsidRDefault="006C2036" w:rsidP="006832F5">
            <w:pPr>
              <w:rPr>
                <w:rFonts w:ascii="Arial" w:hAnsi="Arial" w:cs="Arial"/>
                <w:sz w:val="20"/>
                <w:szCs w:val="20"/>
              </w:rPr>
            </w:pPr>
            <w:r w:rsidRPr="00B678D5">
              <w:rPr>
                <w:rFonts w:ascii="Arial" w:hAnsi="Arial" w:cs="Arial"/>
                <w:sz w:val="20"/>
                <w:szCs w:val="20"/>
              </w:rPr>
              <w:t>Hand out a prepared worksheet containing a list of factors, some of which affect the value of the terms of trade, some of which don’t.</w:t>
            </w:r>
          </w:p>
          <w:p w14:paraId="5BBF0E3E" w14:textId="544AABFF" w:rsidR="006C2036" w:rsidRPr="00B678D5" w:rsidRDefault="006C2036" w:rsidP="006832F5">
            <w:pPr>
              <w:rPr>
                <w:rFonts w:ascii="Arial" w:hAnsi="Arial" w:cs="Arial"/>
                <w:sz w:val="20"/>
                <w:szCs w:val="20"/>
              </w:rPr>
            </w:pPr>
            <w:r>
              <w:rPr>
                <w:rFonts w:ascii="Arial" w:hAnsi="Arial" w:cs="Arial"/>
                <w:sz w:val="20"/>
                <w:szCs w:val="20"/>
              </w:rPr>
              <w:t>Learners</w:t>
            </w:r>
            <w:r w:rsidRPr="00B678D5">
              <w:rPr>
                <w:rFonts w:ascii="Arial" w:hAnsi="Arial" w:cs="Arial"/>
                <w:sz w:val="20"/>
                <w:szCs w:val="20"/>
              </w:rPr>
              <w:t>:</w:t>
            </w:r>
          </w:p>
          <w:p w14:paraId="4B9239EA" w14:textId="77777777" w:rsidR="006C2036" w:rsidRPr="00B678D5" w:rsidRDefault="006C2036" w:rsidP="006832F5">
            <w:pPr>
              <w:numPr>
                <w:ilvl w:val="0"/>
                <w:numId w:val="76"/>
              </w:numPr>
              <w:ind w:left="647" w:hanging="284"/>
              <w:rPr>
                <w:rFonts w:ascii="Arial" w:hAnsi="Arial" w:cs="Arial"/>
                <w:sz w:val="20"/>
                <w:szCs w:val="20"/>
              </w:rPr>
            </w:pPr>
            <w:r w:rsidRPr="00B678D5">
              <w:rPr>
                <w:rFonts w:ascii="Arial" w:hAnsi="Arial" w:cs="Arial"/>
                <w:sz w:val="20"/>
                <w:szCs w:val="20"/>
              </w:rPr>
              <w:t>decide which factors will impact on the terms of trade and which factors will not</w:t>
            </w:r>
          </w:p>
          <w:p w14:paraId="43C4943C" w14:textId="77777777" w:rsidR="006C2036" w:rsidRPr="00B678D5" w:rsidRDefault="006C2036" w:rsidP="006832F5">
            <w:pPr>
              <w:numPr>
                <w:ilvl w:val="0"/>
                <w:numId w:val="76"/>
              </w:numPr>
              <w:ind w:left="647" w:hanging="284"/>
              <w:rPr>
                <w:rFonts w:ascii="Arial" w:hAnsi="Arial" w:cs="Arial"/>
                <w:sz w:val="20"/>
                <w:szCs w:val="20"/>
              </w:rPr>
            </w:pPr>
            <w:r w:rsidRPr="00B678D5">
              <w:rPr>
                <w:rFonts w:ascii="Arial" w:hAnsi="Arial" w:cs="Arial"/>
                <w:sz w:val="20"/>
                <w:szCs w:val="20"/>
              </w:rPr>
              <w:t>provide supporting explanations for their choices.</w:t>
            </w:r>
          </w:p>
          <w:p w14:paraId="707E2633" w14:textId="77777777" w:rsidR="006C2036" w:rsidRPr="00B678D5" w:rsidRDefault="006C2036" w:rsidP="006832F5">
            <w:pPr>
              <w:ind w:right="-108"/>
              <w:rPr>
                <w:rFonts w:ascii="Arial" w:hAnsi="Arial" w:cs="Arial"/>
                <w:sz w:val="20"/>
                <w:szCs w:val="20"/>
              </w:rPr>
            </w:pPr>
            <w:r w:rsidRPr="00B678D5">
              <w:rPr>
                <w:rFonts w:ascii="Arial" w:hAnsi="Arial" w:cs="Arial"/>
                <w:sz w:val="20"/>
                <w:szCs w:val="20"/>
              </w:rPr>
              <w:t xml:space="preserve">Follow with a </w:t>
            </w:r>
            <w:r>
              <w:rPr>
                <w:rFonts w:ascii="Arial" w:hAnsi="Arial" w:cs="Arial"/>
                <w:sz w:val="20"/>
                <w:szCs w:val="20"/>
              </w:rPr>
              <w:t>class</w:t>
            </w:r>
            <w:r w:rsidRPr="00B678D5">
              <w:rPr>
                <w:rFonts w:ascii="Arial" w:hAnsi="Arial" w:cs="Arial"/>
                <w:sz w:val="20"/>
                <w:szCs w:val="20"/>
              </w:rPr>
              <w:t xml:space="preserve"> question and answer session so learners can explain and discuss their choices. Summarise the discussion and produce a definitive list of relevant factors on the board.</w:t>
            </w:r>
          </w:p>
        </w:tc>
        <w:tc>
          <w:tcPr>
            <w:tcW w:w="5783" w:type="dxa"/>
          </w:tcPr>
          <w:p w14:paraId="328C5369" w14:textId="77777777" w:rsidR="006C2036" w:rsidRPr="00B678D5" w:rsidRDefault="006C2036" w:rsidP="006C2036">
            <w:pPr>
              <w:ind w:right="-116"/>
              <w:rPr>
                <w:rFonts w:ascii="Arial" w:hAnsi="Arial" w:cs="Arial"/>
                <w:sz w:val="20"/>
                <w:szCs w:val="20"/>
              </w:rPr>
            </w:pPr>
          </w:p>
        </w:tc>
      </w:tr>
      <w:tr w:rsidR="006C2036" w:rsidRPr="00B678D5" w14:paraId="2568EE9E" w14:textId="77777777" w:rsidTr="00F22BB9">
        <w:trPr>
          <w:gridAfter w:val="1"/>
          <w:wAfter w:w="590" w:type="dxa"/>
        </w:trPr>
        <w:tc>
          <w:tcPr>
            <w:tcW w:w="2127" w:type="dxa"/>
          </w:tcPr>
          <w:p w14:paraId="685DAA45" w14:textId="77777777" w:rsidR="006C2036" w:rsidRPr="00C31E5D" w:rsidRDefault="006C2036" w:rsidP="006C2036">
            <w:pPr>
              <w:rPr>
                <w:rFonts w:ascii="Arial" w:hAnsi="Arial" w:cs="Arial"/>
                <w:sz w:val="20"/>
                <w:szCs w:val="20"/>
              </w:rPr>
            </w:pPr>
            <w:r>
              <w:rPr>
                <w:rFonts w:ascii="Arial" w:hAnsi="Arial" w:cs="Arial"/>
                <w:sz w:val="20"/>
                <w:szCs w:val="20"/>
              </w:rPr>
              <w:lastRenderedPageBreak/>
              <w:t>Impact of changes in the terms of trade</w:t>
            </w:r>
          </w:p>
        </w:tc>
        <w:tc>
          <w:tcPr>
            <w:tcW w:w="6662" w:type="dxa"/>
          </w:tcPr>
          <w:p w14:paraId="6C5A0662" w14:textId="683FDA4F" w:rsidR="006C2036" w:rsidRPr="00B678D5" w:rsidRDefault="006C2036" w:rsidP="006C2036">
            <w:pPr>
              <w:rPr>
                <w:rFonts w:ascii="Arial" w:hAnsi="Arial" w:cs="Arial"/>
                <w:sz w:val="20"/>
                <w:szCs w:val="20"/>
              </w:rPr>
            </w:pPr>
            <w:r w:rsidRPr="00B678D5">
              <w:rPr>
                <w:rFonts w:ascii="Arial" w:hAnsi="Arial" w:cs="Arial"/>
                <w:sz w:val="20"/>
                <w:szCs w:val="20"/>
              </w:rPr>
              <w:t>Hand out a case study based on a country’s changing terms of trade, together with some questions for learners to answer.</w:t>
            </w:r>
          </w:p>
          <w:p w14:paraId="136518C1" w14:textId="6A1134C4" w:rsidR="006C2036" w:rsidRPr="00B678D5" w:rsidRDefault="006C2036" w:rsidP="006832F5">
            <w:pPr>
              <w:spacing w:before="120"/>
              <w:rPr>
                <w:rFonts w:ascii="Arial" w:hAnsi="Arial" w:cs="Arial"/>
                <w:sz w:val="20"/>
                <w:szCs w:val="20"/>
              </w:rPr>
            </w:pPr>
            <w:r w:rsidRPr="00B678D5">
              <w:rPr>
                <w:rFonts w:ascii="Arial" w:hAnsi="Arial" w:cs="Arial"/>
                <w:sz w:val="20"/>
                <w:szCs w:val="20"/>
              </w:rPr>
              <w:t>Learners research the required information to answer the questions.</w:t>
            </w:r>
          </w:p>
          <w:p w14:paraId="6F6685D2" w14:textId="74B50191" w:rsidR="006C2036" w:rsidRPr="00B678D5" w:rsidRDefault="006C2036" w:rsidP="006832F5">
            <w:pPr>
              <w:spacing w:before="120"/>
              <w:rPr>
                <w:rFonts w:ascii="Arial" w:hAnsi="Arial" w:cs="Arial"/>
                <w:sz w:val="20"/>
                <w:szCs w:val="20"/>
              </w:rPr>
            </w:pPr>
            <w:r w:rsidRPr="00B678D5">
              <w:rPr>
                <w:rFonts w:ascii="Arial" w:hAnsi="Arial" w:cs="Arial"/>
                <w:sz w:val="20"/>
                <w:szCs w:val="20"/>
              </w:rPr>
              <w:t>Follow with a class discussion to correct any errors.</w:t>
            </w:r>
          </w:p>
          <w:p w14:paraId="76D517CC" w14:textId="26632EBA" w:rsidR="006C2036" w:rsidRPr="00B678D5" w:rsidRDefault="00875CCD" w:rsidP="006832F5">
            <w:pPr>
              <w:spacing w:before="120"/>
              <w:rPr>
                <w:rFonts w:ascii="Arial" w:hAnsi="Arial" w:cs="Arial"/>
                <w:sz w:val="20"/>
                <w:szCs w:val="20"/>
              </w:rPr>
            </w:pPr>
            <w:r>
              <w:rPr>
                <w:rFonts w:ascii="Arial" w:hAnsi="Arial" w:cs="Arial"/>
                <w:sz w:val="20"/>
                <w:szCs w:val="20"/>
              </w:rPr>
              <w:t>In groups, learners</w:t>
            </w:r>
            <w:r w:rsidR="006C2036" w:rsidRPr="00B678D5">
              <w:rPr>
                <w:rFonts w:ascii="Arial" w:hAnsi="Arial" w:cs="Arial"/>
                <w:sz w:val="20"/>
                <w:szCs w:val="20"/>
              </w:rPr>
              <w:t>:</w:t>
            </w:r>
          </w:p>
          <w:p w14:paraId="67FED841" w14:textId="77777777" w:rsidR="006C2036" w:rsidRPr="00B678D5" w:rsidRDefault="006C2036" w:rsidP="006832F5">
            <w:pPr>
              <w:numPr>
                <w:ilvl w:val="0"/>
                <w:numId w:val="77"/>
              </w:numPr>
              <w:ind w:left="647" w:hanging="284"/>
              <w:rPr>
                <w:rFonts w:ascii="Arial" w:hAnsi="Arial" w:cs="Arial"/>
                <w:sz w:val="20"/>
                <w:szCs w:val="20"/>
              </w:rPr>
            </w:pPr>
            <w:r w:rsidRPr="00B678D5">
              <w:rPr>
                <w:rFonts w:ascii="Arial" w:hAnsi="Arial" w:cs="Arial"/>
                <w:sz w:val="20"/>
                <w:szCs w:val="20"/>
              </w:rPr>
              <w:t>research their own or another allocated country’s changes in the terms of trade over the last twenty years</w:t>
            </w:r>
          </w:p>
          <w:p w14:paraId="36BB2C3A" w14:textId="77777777" w:rsidR="006C2036" w:rsidRPr="00B678D5" w:rsidRDefault="006C2036" w:rsidP="006832F5">
            <w:pPr>
              <w:numPr>
                <w:ilvl w:val="0"/>
                <w:numId w:val="77"/>
              </w:numPr>
              <w:ind w:left="647" w:hanging="284"/>
              <w:rPr>
                <w:rFonts w:ascii="Arial" w:hAnsi="Arial" w:cs="Arial"/>
                <w:sz w:val="20"/>
                <w:szCs w:val="20"/>
              </w:rPr>
            </w:pPr>
            <w:r w:rsidRPr="00B678D5">
              <w:rPr>
                <w:rFonts w:ascii="Arial" w:hAnsi="Arial" w:cs="Arial"/>
                <w:sz w:val="20"/>
                <w:szCs w:val="20"/>
              </w:rPr>
              <w:t>determine whether they have improved or deteriorated over this period and whether they have been volatile or stable</w:t>
            </w:r>
          </w:p>
          <w:p w14:paraId="459C7527" w14:textId="7C7C0483" w:rsidR="006C2036" w:rsidRDefault="006C2036" w:rsidP="006832F5">
            <w:pPr>
              <w:numPr>
                <w:ilvl w:val="0"/>
                <w:numId w:val="77"/>
              </w:numPr>
              <w:ind w:left="647" w:right="-108" w:hanging="284"/>
              <w:rPr>
                <w:rFonts w:ascii="Arial" w:hAnsi="Arial" w:cs="Arial"/>
                <w:sz w:val="20"/>
                <w:szCs w:val="20"/>
              </w:rPr>
            </w:pPr>
            <w:r w:rsidRPr="00B678D5">
              <w:rPr>
                <w:rFonts w:ascii="Arial" w:hAnsi="Arial" w:cs="Arial"/>
                <w:sz w:val="20"/>
                <w:szCs w:val="20"/>
              </w:rPr>
              <w:t>assess the implications for the future development of their given economy</w:t>
            </w:r>
          </w:p>
          <w:p w14:paraId="1E4728F8" w14:textId="77777777" w:rsidR="006C2036" w:rsidRPr="00B678D5" w:rsidRDefault="006C2036" w:rsidP="006832F5">
            <w:pPr>
              <w:spacing w:before="120"/>
              <w:ind w:right="-108"/>
              <w:rPr>
                <w:rFonts w:ascii="Arial" w:hAnsi="Arial" w:cs="Arial"/>
                <w:sz w:val="20"/>
                <w:szCs w:val="20"/>
              </w:rPr>
            </w:pPr>
            <w:r>
              <w:rPr>
                <w:rFonts w:ascii="Arial" w:hAnsi="Arial" w:cs="Arial"/>
                <w:sz w:val="20"/>
                <w:szCs w:val="20"/>
              </w:rPr>
              <w:t>G</w:t>
            </w:r>
            <w:r w:rsidRPr="00B678D5">
              <w:rPr>
                <w:rFonts w:ascii="Arial" w:hAnsi="Arial" w:cs="Arial"/>
                <w:sz w:val="20"/>
                <w:szCs w:val="20"/>
              </w:rPr>
              <w:t>ive a presentation to the class on their findings.</w:t>
            </w:r>
          </w:p>
        </w:tc>
        <w:tc>
          <w:tcPr>
            <w:tcW w:w="5783" w:type="dxa"/>
          </w:tcPr>
          <w:p w14:paraId="2AFB76BB" w14:textId="77777777" w:rsidR="006C2036" w:rsidRDefault="006C2036" w:rsidP="006C2036">
            <w:pPr>
              <w:rPr>
                <w:rFonts w:ascii="Arial" w:hAnsi="Arial" w:cs="Arial"/>
                <w:sz w:val="20"/>
                <w:szCs w:val="20"/>
              </w:rPr>
            </w:pPr>
            <w:r w:rsidRPr="00B678D5">
              <w:rPr>
                <w:rFonts w:ascii="Arial" w:hAnsi="Arial" w:cs="Arial"/>
                <w:sz w:val="20"/>
                <w:szCs w:val="20"/>
              </w:rPr>
              <w:t>It would be useful here to develop a pro-forma which you can use to give structured feedback to each group on their research and presentation.</w:t>
            </w:r>
          </w:p>
          <w:p w14:paraId="761ECF77" w14:textId="77777777" w:rsidR="006C2036" w:rsidRPr="006832F5" w:rsidRDefault="00000000" w:rsidP="006832F5">
            <w:pPr>
              <w:spacing w:before="120"/>
              <w:rPr>
                <w:rFonts w:ascii="Arial" w:hAnsi="Arial" w:cs="Arial"/>
                <w:color w:val="4A4A4A"/>
                <w:sz w:val="20"/>
                <w:szCs w:val="20"/>
              </w:rPr>
            </w:pPr>
            <w:hyperlink r:id="rId94" w:history="1">
              <w:r w:rsidR="006C2036" w:rsidRPr="006832F5">
                <w:rPr>
                  <w:rStyle w:val="Hyperlink"/>
                  <w:rFonts w:ascii="Arial" w:hAnsi="Arial" w:cs="Arial"/>
                  <w:color w:val="4A4A4A"/>
                  <w:sz w:val="20"/>
                  <w:szCs w:val="20"/>
                </w:rPr>
                <w:t>www.economicsonline.co.uk/Global_economics/Policies_to_promote_development.html</w:t>
              </w:r>
            </w:hyperlink>
          </w:p>
          <w:p w14:paraId="7690A077" w14:textId="77777777" w:rsidR="006C2036" w:rsidRPr="00B678D5" w:rsidRDefault="00000000" w:rsidP="006832F5">
            <w:pPr>
              <w:spacing w:before="120"/>
              <w:ind w:right="-116"/>
              <w:rPr>
                <w:rFonts w:ascii="Arial" w:hAnsi="Arial" w:cs="Arial"/>
                <w:sz w:val="20"/>
                <w:szCs w:val="20"/>
              </w:rPr>
            </w:pPr>
            <w:hyperlink r:id="rId95" w:history="1">
              <w:r w:rsidR="006C2036" w:rsidRPr="006832F5">
                <w:rPr>
                  <w:rStyle w:val="Hyperlink"/>
                  <w:rFonts w:ascii="Arial" w:hAnsi="Arial" w:cs="Arial"/>
                  <w:color w:val="4A4A4A"/>
                  <w:sz w:val="20"/>
                  <w:szCs w:val="20"/>
                </w:rPr>
                <w:t>www.businesseconomics.com/country-data.html</w:t>
              </w:r>
            </w:hyperlink>
          </w:p>
        </w:tc>
      </w:tr>
      <w:tr w:rsidR="006C2036" w:rsidRPr="00B678D5" w14:paraId="50C7E207" w14:textId="77777777" w:rsidTr="00F22BB9">
        <w:trPr>
          <w:gridAfter w:val="1"/>
          <w:wAfter w:w="590" w:type="dxa"/>
        </w:trPr>
        <w:tc>
          <w:tcPr>
            <w:tcW w:w="2127" w:type="dxa"/>
          </w:tcPr>
          <w:p w14:paraId="48398FFA" w14:textId="6D06E9EA" w:rsidR="006C2036" w:rsidRPr="00C31E5D" w:rsidRDefault="006C2036" w:rsidP="006F2259">
            <w:pPr>
              <w:rPr>
                <w:rFonts w:ascii="Arial" w:hAnsi="Arial" w:cs="Arial"/>
                <w:sz w:val="20"/>
                <w:szCs w:val="20"/>
              </w:rPr>
            </w:pPr>
            <w:r>
              <w:rPr>
                <w:rFonts w:ascii="Arial" w:hAnsi="Arial" w:cs="Arial"/>
                <w:sz w:val="20"/>
                <w:szCs w:val="20"/>
              </w:rPr>
              <w:t>L</w:t>
            </w:r>
            <w:r w:rsidRPr="00C31E5D">
              <w:rPr>
                <w:rFonts w:ascii="Arial" w:hAnsi="Arial" w:cs="Arial"/>
                <w:sz w:val="20"/>
                <w:szCs w:val="20"/>
              </w:rPr>
              <w:t>imitations of the theories of absolute and comparative advantage</w:t>
            </w:r>
          </w:p>
        </w:tc>
        <w:tc>
          <w:tcPr>
            <w:tcW w:w="6662" w:type="dxa"/>
          </w:tcPr>
          <w:p w14:paraId="63553C51" w14:textId="75BD7541" w:rsidR="006C2036" w:rsidRDefault="00000000" w:rsidP="006C2036">
            <w:pPr>
              <w:ind w:right="-108"/>
              <w:rPr>
                <w:rFonts w:ascii="Arial" w:hAnsi="Arial" w:cs="Arial"/>
                <w:sz w:val="20"/>
                <w:szCs w:val="20"/>
              </w:rPr>
            </w:pPr>
            <w:hyperlink r:id="rId96" w:history="1">
              <w:r w:rsidR="00626E0E" w:rsidRPr="006832F5">
                <w:rPr>
                  <w:rStyle w:val="Hyperlink"/>
                  <w:rFonts w:ascii="Arial" w:hAnsi="Arial" w:cs="Arial"/>
                  <w:color w:val="4A4A4A"/>
                  <w:sz w:val="20"/>
                  <w:szCs w:val="20"/>
                </w:rPr>
                <w:t>Think-Pair-Share</w:t>
              </w:r>
            </w:hyperlink>
            <w:r w:rsidR="00626E0E">
              <w:rPr>
                <w:rFonts w:ascii="Arial" w:hAnsi="Arial" w:cs="Arial"/>
                <w:sz w:val="20"/>
                <w:szCs w:val="20"/>
              </w:rPr>
              <w:t xml:space="preserve"> –</w:t>
            </w:r>
            <w:r w:rsidR="00675961">
              <w:rPr>
                <w:rFonts w:ascii="Arial" w:hAnsi="Arial" w:cs="Arial"/>
                <w:sz w:val="20"/>
                <w:szCs w:val="20"/>
              </w:rPr>
              <w:t>Learners</w:t>
            </w:r>
            <w:r w:rsidR="006C2036">
              <w:rPr>
                <w:rFonts w:ascii="Arial" w:hAnsi="Arial" w:cs="Arial"/>
                <w:sz w:val="20"/>
                <w:szCs w:val="20"/>
              </w:rPr>
              <w:t xml:space="preserve"> put the theories into real life situation. Direct them to consider what is</w:t>
            </w:r>
            <w:r w:rsidR="00976DEE">
              <w:rPr>
                <w:rFonts w:ascii="Arial" w:hAnsi="Arial" w:cs="Arial"/>
                <w:sz w:val="20"/>
                <w:szCs w:val="20"/>
              </w:rPr>
              <w:t xml:space="preserve"> not</w:t>
            </w:r>
            <w:r w:rsidR="006C2036">
              <w:rPr>
                <w:rFonts w:ascii="Arial" w:hAnsi="Arial" w:cs="Arial"/>
                <w:sz w:val="20"/>
                <w:szCs w:val="20"/>
              </w:rPr>
              <w:t xml:space="preserve"> realistic about the model.</w:t>
            </w:r>
          </w:p>
          <w:p w14:paraId="57F7C8BD" w14:textId="399AC780" w:rsidR="006C2036" w:rsidRPr="00B678D5" w:rsidRDefault="00013DBA" w:rsidP="006832F5">
            <w:pPr>
              <w:spacing w:before="120"/>
              <w:ind w:right="-108"/>
              <w:rPr>
                <w:rFonts w:ascii="Arial" w:hAnsi="Arial" w:cs="Arial"/>
                <w:sz w:val="20"/>
                <w:szCs w:val="20"/>
              </w:rPr>
            </w:pPr>
            <w:r>
              <w:rPr>
                <w:rFonts w:ascii="Arial" w:hAnsi="Arial" w:cs="Arial"/>
                <w:sz w:val="20"/>
                <w:szCs w:val="20"/>
              </w:rPr>
              <w:t>Draw a</w:t>
            </w:r>
            <w:r w:rsidR="006C2036">
              <w:rPr>
                <w:rFonts w:ascii="Arial" w:hAnsi="Arial" w:cs="Arial"/>
                <w:sz w:val="20"/>
                <w:szCs w:val="20"/>
              </w:rPr>
              <w:t xml:space="preserve"> spider diagram on board,</w:t>
            </w:r>
            <w:r>
              <w:rPr>
                <w:rFonts w:ascii="Arial" w:hAnsi="Arial" w:cs="Arial"/>
                <w:sz w:val="20"/>
                <w:szCs w:val="20"/>
              </w:rPr>
              <w:t xml:space="preserve"> and l</w:t>
            </w:r>
            <w:r w:rsidR="006C2036">
              <w:rPr>
                <w:rFonts w:ascii="Arial" w:hAnsi="Arial" w:cs="Arial"/>
                <w:sz w:val="20"/>
                <w:szCs w:val="20"/>
              </w:rPr>
              <w:t>earners copy into</w:t>
            </w:r>
            <w:r>
              <w:rPr>
                <w:rFonts w:ascii="Arial" w:hAnsi="Arial" w:cs="Arial"/>
                <w:sz w:val="20"/>
                <w:szCs w:val="20"/>
              </w:rPr>
              <w:t xml:space="preserve"> their</w:t>
            </w:r>
            <w:r w:rsidR="006C2036">
              <w:rPr>
                <w:rFonts w:ascii="Arial" w:hAnsi="Arial" w:cs="Arial"/>
                <w:sz w:val="20"/>
                <w:szCs w:val="20"/>
              </w:rPr>
              <w:t xml:space="preserve"> notes.</w:t>
            </w:r>
          </w:p>
        </w:tc>
        <w:tc>
          <w:tcPr>
            <w:tcW w:w="5783" w:type="dxa"/>
          </w:tcPr>
          <w:p w14:paraId="57DCE847" w14:textId="77777777" w:rsidR="006C2036" w:rsidRPr="00B678D5" w:rsidRDefault="006C2036" w:rsidP="006C2036">
            <w:pPr>
              <w:ind w:right="-116"/>
              <w:rPr>
                <w:rFonts w:ascii="Arial" w:hAnsi="Arial" w:cs="Arial"/>
                <w:sz w:val="20"/>
                <w:szCs w:val="20"/>
              </w:rPr>
            </w:pPr>
            <w:r>
              <w:rPr>
                <w:rFonts w:ascii="Arial" w:hAnsi="Arial" w:cs="Arial"/>
                <w:sz w:val="20"/>
                <w:szCs w:val="20"/>
              </w:rPr>
              <w:t>This activity may need some structuring by the teacher to prompt learners into thinking.</w:t>
            </w:r>
          </w:p>
        </w:tc>
      </w:tr>
      <w:tr w:rsidR="006C2036" w:rsidRPr="00B678D5" w14:paraId="1FB417A2" w14:textId="77777777" w:rsidTr="00F22BB9">
        <w:trPr>
          <w:gridAfter w:val="1"/>
          <w:wAfter w:w="590" w:type="dxa"/>
        </w:trPr>
        <w:tc>
          <w:tcPr>
            <w:tcW w:w="14572" w:type="dxa"/>
            <w:gridSpan w:val="3"/>
          </w:tcPr>
          <w:p w14:paraId="1F371883" w14:textId="0CEC680F" w:rsidR="006C2036" w:rsidRPr="00425F12" w:rsidRDefault="00FC34F2" w:rsidP="006C2036">
            <w:pPr>
              <w:ind w:right="-116"/>
              <w:rPr>
                <w:rFonts w:ascii="Arial" w:hAnsi="Arial" w:cs="Arial"/>
                <w:b/>
                <w:bCs/>
                <w:sz w:val="20"/>
                <w:szCs w:val="20"/>
              </w:rPr>
            </w:pPr>
            <w:r>
              <w:rPr>
                <w:rFonts w:ascii="Arial" w:hAnsi="Arial" w:cs="Arial"/>
                <w:b/>
                <w:bCs/>
                <w:sz w:val="20"/>
                <w:szCs w:val="20"/>
              </w:rPr>
              <w:t xml:space="preserve">6.2 </w:t>
            </w:r>
            <w:r w:rsidR="006C2036" w:rsidRPr="00425F12">
              <w:rPr>
                <w:rFonts w:ascii="Arial" w:hAnsi="Arial" w:cs="Arial"/>
                <w:b/>
                <w:bCs/>
                <w:sz w:val="20"/>
                <w:szCs w:val="20"/>
              </w:rPr>
              <w:t>Protectionism</w:t>
            </w:r>
          </w:p>
        </w:tc>
      </w:tr>
      <w:tr w:rsidR="006C2036" w:rsidRPr="00B678D5" w14:paraId="38E211F5" w14:textId="77777777" w:rsidTr="00F22BB9">
        <w:trPr>
          <w:gridAfter w:val="1"/>
          <w:wAfter w:w="590" w:type="dxa"/>
        </w:trPr>
        <w:tc>
          <w:tcPr>
            <w:tcW w:w="2127" w:type="dxa"/>
          </w:tcPr>
          <w:p w14:paraId="794FAECD" w14:textId="0B3C15F4" w:rsidR="006C2036" w:rsidRDefault="006C2036" w:rsidP="006F2259">
            <w:pPr>
              <w:rPr>
                <w:rFonts w:ascii="Arial" w:hAnsi="Arial" w:cs="Arial"/>
                <w:sz w:val="20"/>
                <w:szCs w:val="20"/>
              </w:rPr>
            </w:pPr>
            <w:r>
              <w:rPr>
                <w:rFonts w:ascii="Arial" w:hAnsi="Arial" w:cs="Arial"/>
                <w:sz w:val="20"/>
                <w:szCs w:val="20"/>
              </w:rPr>
              <w:t>Meaning of protectionism</w:t>
            </w:r>
          </w:p>
        </w:tc>
        <w:tc>
          <w:tcPr>
            <w:tcW w:w="6662" w:type="dxa"/>
          </w:tcPr>
          <w:p w14:paraId="00F1F187" w14:textId="1DDACE87" w:rsidR="006C2036" w:rsidRDefault="009D2F32" w:rsidP="006C2036">
            <w:pPr>
              <w:ind w:right="-108"/>
              <w:rPr>
                <w:rFonts w:ascii="Arial" w:hAnsi="Arial" w:cs="Arial"/>
                <w:sz w:val="20"/>
                <w:szCs w:val="20"/>
              </w:rPr>
            </w:pPr>
            <w:r>
              <w:rPr>
                <w:rFonts w:ascii="Arial" w:hAnsi="Arial" w:cs="Arial"/>
                <w:sz w:val="20"/>
                <w:szCs w:val="20"/>
              </w:rPr>
              <w:t xml:space="preserve">Discuss </w:t>
            </w:r>
            <w:r w:rsidR="006C2036" w:rsidRPr="00B678D5">
              <w:rPr>
                <w:rFonts w:ascii="Arial" w:hAnsi="Arial" w:cs="Arial"/>
                <w:sz w:val="20"/>
                <w:szCs w:val="20"/>
              </w:rPr>
              <w:t xml:space="preserve">why governments might intervene in international trade. </w:t>
            </w:r>
          </w:p>
          <w:p w14:paraId="5CCB6FAE" w14:textId="6423A4E0" w:rsidR="006C2036" w:rsidRPr="00B678D5" w:rsidRDefault="006C2036" w:rsidP="006832F5">
            <w:pPr>
              <w:spacing w:before="120"/>
              <w:ind w:right="-108"/>
              <w:rPr>
                <w:rFonts w:ascii="Arial" w:hAnsi="Arial" w:cs="Arial"/>
                <w:sz w:val="20"/>
                <w:szCs w:val="20"/>
              </w:rPr>
            </w:pPr>
            <w:r>
              <w:rPr>
                <w:rFonts w:ascii="Arial" w:hAnsi="Arial" w:cs="Arial"/>
                <w:sz w:val="20"/>
                <w:szCs w:val="20"/>
              </w:rPr>
              <w:t xml:space="preserve">Matching Game. </w:t>
            </w:r>
            <w:r w:rsidR="00675961">
              <w:rPr>
                <w:rFonts w:ascii="Arial" w:hAnsi="Arial" w:cs="Arial"/>
                <w:sz w:val="20"/>
                <w:szCs w:val="20"/>
              </w:rPr>
              <w:t>Learners</w:t>
            </w:r>
            <w:r>
              <w:rPr>
                <w:rFonts w:ascii="Arial" w:hAnsi="Arial" w:cs="Arial"/>
                <w:sz w:val="20"/>
                <w:szCs w:val="20"/>
              </w:rPr>
              <w:t xml:space="preserve"> match key term (reason) to brief explanation</w:t>
            </w:r>
            <w:r w:rsidR="006832F5">
              <w:rPr>
                <w:rFonts w:ascii="Arial" w:hAnsi="Arial" w:cs="Arial"/>
                <w:sz w:val="20"/>
                <w:szCs w:val="20"/>
              </w:rPr>
              <w:t>:</w:t>
            </w:r>
          </w:p>
          <w:p w14:paraId="1D8F6A0B" w14:textId="77777777" w:rsidR="006C2036" w:rsidRPr="00B678D5" w:rsidRDefault="006C2036" w:rsidP="006832F5">
            <w:pPr>
              <w:numPr>
                <w:ilvl w:val="0"/>
                <w:numId w:val="82"/>
              </w:numPr>
              <w:ind w:left="647" w:right="-108" w:hanging="284"/>
              <w:rPr>
                <w:rFonts w:ascii="Arial" w:hAnsi="Arial" w:cs="Arial"/>
                <w:sz w:val="20"/>
                <w:szCs w:val="20"/>
              </w:rPr>
            </w:pPr>
            <w:r w:rsidRPr="00B678D5">
              <w:rPr>
                <w:rFonts w:ascii="Arial" w:hAnsi="Arial" w:cs="Arial"/>
                <w:sz w:val="20"/>
                <w:szCs w:val="20"/>
              </w:rPr>
              <w:t>safeguard employment</w:t>
            </w:r>
          </w:p>
          <w:p w14:paraId="21E3D960" w14:textId="77777777" w:rsidR="006C2036" w:rsidRPr="00B678D5" w:rsidRDefault="006C2036" w:rsidP="006832F5">
            <w:pPr>
              <w:numPr>
                <w:ilvl w:val="0"/>
                <w:numId w:val="82"/>
              </w:numPr>
              <w:ind w:left="647" w:right="-108" w:hanging="284"/>
              <w:rPr>
                <w:rFonts w:ascii="Arial" w:hAnsi="Arial" w:cs="Arial"/>
                <w:sz w:val="20"/>
                <w:szCs w:val="20"/>
              </w:rPr>
            </w:pPr>
            <w:r w:rsidRPr="00B678D5">
              <w:rPr>
                <w:rFonts w:ascii="Arial" w:hAnsi="Arial" w:cs="Arial"/>
                <w:sz w:val="20"/>
                <w:szCs w:val="20"/>
              </w:rPr>
              <w:t>address a balance of payments deficit</w:t>
            </w:r>
          </w:p>
          <w:p w14:paraId="3D170640" w14:textId="77777777" w:rsidR="006C2036" w:rsidRPr="00B678D5" w:rsidRDefault="006C2036" w:rsidP="006832F5">
            <w:pPr>
              <w:numPr>
                <w:ilvl w:val="0"/>
                <w:numId w:val="82"/>
              </w:numPr>
              <w:ind w:left="647" w:right="-108" w:hanging="284"/>
              <w:rPr>
                <w:rFonts w:ascii="Arial" w:hAnsi="Arial" w:cs="Arial"/>
                <w:sz w:val="20"/>
                <w:szCs w:val="20"/>
              </w:rPr>
            </w:pPr>
            <w:r w:rsidRPr="00B678D5">
              <w:rPr>
                <w:rFonts w:ascii="Arial" w:hAnsi="Arial" w:cs="Arial"/>
                <w:sz w:val="20"/>
                <w:szCs w:val="20"/>
              </w:rPr>
              <w:t>prevent exploitation of cheap labour</w:t>
            </w:r>
          </w:p>
          <w:p w14:paraId="37579EF1" w14:textId="77777777" w:rsidR="006C2036" w:rsidRPr="00B678D5" w:rsidRDefault="006C2036" w:rsidP="006832F5">
            <w:pPr>
              <w:numPr>
                <w:ilvl w:val="0"/>
                <w:numId w:val="82"/>
              </w:numPr>
              <w:ind w:left="647" w:right="-108" w:hanging="284"/>
              <w:rPr>
                <w:rFonts w:ascii="Arial" w:hAnsi="Arial" w:cs="Arial"/>
                <w:sz w:val="20"/>
                <w:szCs w:val="20"/>
              </w:rPr>
            </w:pPr>
            <w:r w:rsidRPr="00B678D5">
              <w:rPr>
                <w:rFonts w:ascii="Arial" w:hAnsi="Arial" w:cs="Arial"/>
                <w:sz w:val="20"/>
                <w:szCs w:val="20"/>
              </w:rPr>
              <w:t>prevent ‘dumping’ of cheap goods to destabilise competition</w:t>
            </w:r>
          </w:p>
          <w:p w14:paraId="37794749" w14:textId="4679031C" w:rsidR="006C2036" w:rsidRPr="00B678D5" w:rsidRDefault="006C2036" w:rsidP="006832F5">
            <w:pPr>
              <w:numPr>
                <w:ilvl w:val="0"/>
                <w:numId w:val="82"/>
              </w:numPr>
              <w:ind w:left="647" w:right="-108" w:hanging="284"/>
              <w:rPr>
                <w:rFonts w:ascii="Arial" w:hAnsi="Arial" w:cs="Arial"/>
                <w:sz w:val="20"/>
                <w:szCs w:val="20"/>
              </w:rPr>
            </w:pPr>
            <w:r w:rsidRPr="00B678D5">
              <w:rPr>
                <w:rFonts w:ascii="Arial" w:hAnsi="Arial" w:cs="Arial"/>
                <w:sz w:val="20"/>
                <w:szCs w:val="20"/>
              </w:rPr>
              <w:t>safeguard fledgling industries.</w:t>
            </w:r>
          </w:p>
          <w:p w14:paraId="0C89AEA6" w14:textId="77777777" w:rsidR="006C2036" w:rsidRDefault="006C2036" w:rsidP="006832F5">
            <w:pPr>
              <w:ind w:right="-108"/>
              <w:rPr>
                <w:rFonts w:ascii="Arial" w:hAnsi="Arial" w:cs="Arial"/>
                <w:sz w:val="20"/>
                <w:szCs w:val="20"/>
              </w:rPr>
            </w:pPr>
            <w:r w:rsidRPr="001A2B4F">
              <w:rPr>
                <w:rFonts w:ascii="Arial" w:hAnsi="Arial" w:cs="Arial"/>
                <w:sz w:val="20"/>
                <w:szCs w:val="20"/>
              </w:rPr>
              <w:t>Check answers.</w:t>
            </w:r>
          </w:p>
        </w:tc>
        <w:tc>
          <w:tcPr>
            <w:tcW w:w="5783" w:type="dxa"/>
          </w:tcPr>
          <w:p w14:paraId="18FDC2BD" w14:textId="77777777" w:rsidR="006C2036" w:rsidRDefault="006C2036" w:rsidP="006C2036">
            <w:pPr>
              <w:ind w:right="-116"/>
              <w:rPr>
                <w:rFonts w:ascii="Arial" w:hAnsi="Arial" w:cs="Arial"/>
                <w:sz w:val="20"/>
                <w:szCs w:val="20"/>
              </w:rPr>
            </w:pPr>
            <w:r w:rsidRPr="00B678D5">
              <w:rPr>
                <w:rFonts w:ascii="Arial" w:hAnsi="Arial" w:cs="Arial"/>
                <w:sz w:val="20"/>
                <w:szCs w:val="20"/>
              </w:rPr>
              <w:t>Ensure learners can clearly define the term ‘protectionism’.</w:t>
            </w:r>
          </w:p>
          <w:p w14:paraId="496DC12F" w14:textId="77777777" w:rsidR="006C2036" w:rsidRPr="006832F5" w:rsidRDefault="00000000" w:rsidP="006832F5">
            <w:pPr>
              <w:spacing w:before="120"/>
              <w:ind w:right="-34"/>
              <w:rPr>
                <w:rFonts w:ascii="Arial" w:hAnsi="Arial" w:cs="Arial"/>
                <w:color w:val="4A4A4A"/>
                <w:sz w:val="20"/>
                <w:szCs w:val="20"/>
              </w:rPr>
            </w:pPr>
            <w:hyperlink r:id="rId97" w:history="1">
              <w:r w:rsidR="006C2036" w:rsidRPr="006832F5">
                <w:rPr>
                  <w:rStyle w:val="Hyperlink"/>
                  <w:rFonts w:ascii="Arial" w:hAnsi="Arial" w:cs="Arial"/>
                  <w:color w:val="4A4A4A"/>
                  <w:sz w:val="20"/>
                  <w:szCs w:val="20"/>
                </w:rPr>
                <w:t>www.tutor2u.net/economics/revision-notes/as-macro-international-trade.html</w:t>
              </w:r>
            </w:hyperlink>
            <w:r w:rsidR="006C2036" w:rsidRPr="006832F5">
              <w:rPr>
                <w:rFonts w:ascii="Arial" w:hAnsi="Arial" w:cs="Arial"/>
                <w:color w:val="4A4A4A"/>
                <w:sz w:val="20"/>
                <w:szCs w:val="20"/>
              </w:rPr>
              <w:t xml:space="preserve"> </w:t>
            </w:r>
          </w:p>
          <w:p w14:paraId="11A66E4C" w14:textId="77777777" w:rsidR="006C2036" w:rsidRDefault="00000000" w:rsidP="006832F5">
            <w:pPr>
              <w:spacing w:before="120"/>
              <w:ind w:right="-116"/>
              <w:rPr>
                <w:rFonts w:ascii="Arial" w:hAnsi="Arial" w:cs="Arial"/>
                <w:sz w:val="20"/>
                <w:szCs w:val="20"/>
              </w:rPr>
            </w:pPr>
            <w:hyperlink r:id="rId98" w:history="1">
              <w:r w:rsidR="006C2036" w:rsidRPr="006832F5">
                <w:rPr>
                  <w:rStyle w:val="Hyperlink"/>
                  <w:rFonts w:ascii="Arial" w:hAnsi="Arial" w:cs="Arial"/>
                  <w:color w:val="4A4A4A"/>
                  <w:sz w:val="20"/>
                  <w:szCs w:val="20"/>
                </w:rPr>
                <w:t>www.economicsonline.co.uk/Global_economics/Trade_protectionism.html</w:t>
              </w:r>
            </w:hyperlink>
          </w:p>
        </w:tc>
      </w:tr>
      <w:tr w:rsidR="006C2036" w:rsidRPr="00B678D5" w14:paraId="49632878" w14:textId="77777777" w:rsidTr="00F22BB9">
        <w:trPr>
          <w:gridAfter w:val="1"/>
          <w:wAfter w:w="590" w:type="dxa"/>
        </w:trPr>
        <w:tc>
          <w:tcPr>
            <w:tcW w:w="2127" w:type="dxa"/>
          </w:tcPr>
          <w:p w14:paraId="53D7AE42" w14:textId="77777777" w:rsidR="006C2036" w:rsidRDefault="006C2036" w:rsidP="006C2036">
            <w:pPr>
              <w:rPr>
                <w:rFonts w:ascii="Arial" w:hAnsi="Arial" w:cs="Arial"/>
                <w:sz w:val="20"/>
                <w:szCs w:val="20"/>
              </w:rPr>
            </w:pPr>
            <w:r>
              <w:rPr>
                <w:rFonts w:ascii="Arial" w:hAnsi="Arial" w:cs="Arial"/>
                <w:sz w:val="20"/>
                <w:szCs w:val="20"/>
              </w:rPr>
              <w:t>Tools of protectionism and their impact</w:t>
            </w:r>
          </w:p>
        </w:tc>
        <w:tc>
          <w:tcPr>
            <w:tcW w:w="6662" w:type="dxa"/>
          </w:tcPr>
          <w:p w14:paraId="1444F40B" w14:textId="5D4622A3" w:rsidR="006C2036" w:rsidRDefault="0018714A" w:rsidP="006C2036">
            <w:pPr>
              <w:rPr>
                <w:rFonts w:ascii="Arial" w:hAnsi="Arial" w:cs="Arial"/>
                <w:sz w:val="20"/>
                <w:szCs w:val="20"/>
              </w:rPr>
            </w:pPr>
            <w:r>
              <w:rPr>
                <w:rFonts w:ascii="Arial" w:hAnsi="Arial" w:cs="Arial"/>
                <w:sz w:val="20"/>
                <w:szCs w:val="20"/>
              </w:rPr>
              <w:t xml:space="preserve">Identify </w:t>
            </w:r>
            <w:r w:rsidR="006C2036" w:rsidRPr="00B678D5">
              <w:rPr>
                <w:rFonts w:ascii="Arial" w:hAnsi="Arial" w:cs="Arial"/>
                <w:sz w:val="20"/>
                <w:szCs w:val="20"/>
              </w:rPr>
              <w:t>the key methods of protectionism</w:t>
            </w:r>
            <w:r w:rsidR="006C2036">
              <w:rPr>
                <w:rFonts w:ascii="Arial" w:hAnsi="Arial" w:cs="Arial"/>
                <w:sz w:val="20"/>
                <w:szCs w:val="20"/>
              </w:rPr>
              <w:t xml:space="preserve"> -spider diagram/ list on board</w:t>
            </w:r>
            <w:r w:rsidR="00976DEE">
              <w:rPr>
                <w:rFonts w:ascii="Arial" w:hAnsi="Arial" w:cs="Arial"/>
                <w:sz w:val="20"/>
                <w:szCs w:val="20"/>
              </w:rPr>
              <w:t>.</w:t>
            </w:r>
          </w:p>
          <w:p w14:paraId="70BB86A4" w14:textId="2D775B81" w:rsidR="006C2036" w:rsidRDefault="00343A89" w:rsidP="006832F5">
            <w:pPr>
              <w:spacing w:before="120"/>
              <w:rPr>
                <w:rFonts w:ascii="Arial" w:hAnsi="Arial" w:cs="Arial"/>
                <w:sz w:val="20"/>
                <w:szCs w:val="20"/>
              </w:rPr>
            </w:pPr>
            <w:r>
              <w:rPr>
                <w:rFonts w:ascii="Arial" w:hAnsi="Arial" w:cs="Arial"/>
                <w:sz w:val="20"/>
                <w:szCs w:val="20"/>
              </w:rPr>
              <w:t>Learners</w:t>
            </w:r>
            <w:r w:rsidR="006C2036">
              <w:rPr>
                <w:rFonts w:ascii="Arial" w:hAnsi="Arial" w:cs="Arial"/>
                <w:sz w:val="20"/>
                <w:szCs w:val="20"/>
              </w:rPr>
              <w:t xml:space="preserve"> </w:t>
            </w:r>
            <w:r w:rsidR="006C2036" w:rsidRPr="00B678D5">
              <w:rPr>
                <w:rFonts w:ascii="Arial" w:hAnsi="Arial" w:cs="Arial"/>
                <w:sz w:val="20"/>
                <w:szCs w:val="20"/>
              </w:rPr>
              <w:t xml:space="preserve">watch the presentation on trade and protectionism on the Tutor2U </w:t>
            </w:r>
            <w:r w:rsidR="006832F5" w:rsidRPr="00B678D5">
              <w:rPr>
                <w:rFonts w:ascii="Arial" w:hAnsi="Arial" w:cs="Arial"/>
                <w:sz w:val="20"/>
                <w:szCs w:val="20"/>
              </w:rPr>
              <w:t>website and</w:t>
            </w:r>
            <w:r w:rsidR="006C2036" w:rsidRPr="00B678D5">
              <w:rPr>
                <w:rFonts w:ascii="Arial" w:hAnsi="Arial" w:cs="Arial"/>
                <w:sz w:val="20"/>
                <w:szCs w:val="20"/>
              </w:rPr>
              <w:t xml:space="preserve"> take notes</w:t>
            </w:r>
            <w:r w:rsidR="006C2036">
              <w:rPr>
                <w:rFonts w:ascii="Arial" w:hAnsi="Arial" w:cs="Arial"/>
                <w:sz w:val="20"/>
                <w:szCs w:val="20"/>
              </w:rPr>
              <w:t>.</w:t>
            </w:r>
          </w:p>
          <w:p w14:paraId="793AF981" w14:textId="6C87B1E2" w:rsidR="006C2036" w:rsidRDefault="00DB7B4C" w:rsidP="006832F5">
            <w:pPr>
              <w:spacing w:before="120"/>
              <w:ind w:right="-108"/>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w:t>
            </w:r>
            <w:r w:rsidR="006C2036">
              <w:rPr>
                <w:rFonts w:ascii="Arial" w:hAnsi="Arial" w:cs="Arial"/>
                <w:sz w:val="20"/>
                <w:szCs w:val="20"/>
              </w:rPr>
              <w:t>write</w:t>
            </w:r>
            <w:r w:rsidR="006C2036" w:rsidRPr="00B678D5">
              <w:rPr>
                <w:rFonts w:ascii="Arial" w:hAnsi="Arial" w:cs="Arial"/>
                <w:sz w:val="20"/>
                <w:szCs w:val="20"/>
              </w:rPr>
              <w:t xml:space="preserve"> the impact of each method in solving (e.g.) a balance of payments deficit in their own country</w:t>
            </w:r>
          </w:p>
        </w:tc>
        <w:tc>
          <w:tcPr>
            <w:tcW w:w="5783" w:type="dxa"/>
          </w:tcPr>
          <w:p w14:paraId="6682D215" w14:textId="77777777" w:rsidR="006C2036" w:rsidRDefault="006C2036" w:rsidP="006C2036">
            <w:pPr>
              <w:rPr>
                <w:rFonts w:ascii="Arial" w:hAnsi="Arial" w:cs="Arial"/>
                <w:sz w:val="20"/>
                <w:szCs w:val="20"/>
              </w:rPr>
            </w:pPr>
            <w:r w:rsidRPr="00B678D5">
              <w:rPr>
                <w:rFonts w:ascii="Arial" w:hAnsi="Arial" w:cs="Arial"/>
                <w:sz w:val="20"/>
                <w:szCs w:val="20"/>
              </w:rPr>
              <w:t>The key methods of protectionism to cover are:</w:t>
            </w:r>
          </w:p>
          <w:p w14:paraId="64366135" w14:textId="556C67DD" w:rsidR="00976DEE" w:rsidRPr="006832F5" w:rsidRDefault="006C2036" w:rsidP="006832F5">
            <w:pPr>
              <w:pStyle w:val="ListParagraph"/>
              <w:numPr>
                <w:ilvl w:val="1"/>
                <w:numId w:val="117"/>
              </w:numPr>
              <w:rPr>
                <w:rFonts w:cs="Arial"/>
              </w:rPr>
            </w:pPr>
            <w:r w:rsidRPr="006832F5">
              <w:rPr>
                <w:rFonts w:cs="Arial"/>
              </w:rPr>
              <w:t>tariffs</w:t>
            </w:r>
          </w:p>
          <w:p w14:paraId="0AF1CAEF" w14:textId="3AA46AA7" w:rsidR="00976DEE" w:rsidRPr="006832F5" w:rsidRDefault="006C2036" w:rsidP="006832F5">
            <w:pPr>
              <w:pStyle w:val="ListParagraph"/>
              <w:numPr>
                <w:ilvl w:val="1"/>
                <w:numId w:val="117"/>
              </w:numPr>
              <w:rPr>
                <w:rFonts w:cs="Arial"/>
              </w:rPr>
            </w:pPr>
            <w:r w:rsidRPr="006832F5">
              <w:rPr>
                <w:rFonts w:cs="Arial"/>
              </w:rPr>
              <w:t>import quotas</w:t>
            </w:r>
          </w:p>
          <w:p w14:paraId="5D98CB3E" w14:textId="589B5774" w:rsidR="00976DEE" w:rsidRPr="006832F5" w:rsidRDefault="006C2036" w:rsidP="006832F5">
            <w:pPr>
              <w:pStyle w:val="ListParagraph"/>
              <w:numPr>
                <w:ilvl w:val="1"/>
                <w:numId w:val="117"/>
              </w:numPr>
              <w:rPr>
                <w:rFonts w:cs="Arial"/>
              </w:rPr>
            </w:pPr>
            <w:r w:rsidRPr="006832F5">
              <w:rPr>
                <w:rFonts w:cs="Arial"/>
              </w:rPr>
              <w:t>export subsidies</w:t>
            </w:r>
          </w:p>
          <w:p w14:paraId="12C7E70D" w14:textId="7477EC56" w:rsidR="00976DEE" w:rsidRPr="006832F5" w:rsidRDefault="006C2036" w:rsidP="006832F5">
            <w:pPr>
              <w:pStyle w:val="ListParagraph"/>
              <w:numPr>
                <w:ilvl w:val="1"/>
                <w:numId w:val="117"/>
              </w:numPr>
              <w:rPr>
                <w:rFonts w:cs="Arial"/>
              </w:rPr>
            </w:pPr>
            <w:r w:rsidRPr="006832F5">
              <w:rPr>
                <w:rFonts w:cs="Arial"/>
              </w:rPr>
              <w:t>embargoes</w:t>
            </w:r>
          </w:p>
          <w:p w14:paraId="43C25229" w14:textId="6885C99A" w:rsidR="006C2036" w:rsidRPr="006832F5" w:rsidRDefault="006C2036" w:rsidP="006832F5">
            <w:pPr>
              <w:pStyle w:val="ListParagraph"/>
              <w:numPr>
                <w:ilvl w:val="1"/>
                <w:numId w:val="117"/>
              </w:numPr>
              <w:rPr>
                <w:rFonts w:cs="Arial"/>
              </w:rPr>
            </w:pPr>
            <w:r w:rsidRPr="006832F5">
              <w:rPr>
                <w:rFonts w:cs="Arial"/>
              </w:rPr>
              <w:t>excessive administrative burdens (‘red tape’)</w:t>
            </w:r>
            <w:r w:rsidR="00976DEE" w:rsidRPr="006832F5">
              <w:rPr>
                <w:rFonts w:cs="Arial"/>
              </w:rPr>
              <w:t>.</w:t>
            </w:r>
          </w:p>
          <w:p w14:paraId="1EDAC278" w14:textId="34F471D3" w:rsidR="006C2036" w:rsidRDefault="00000000" w:rsidP="00EF5394">
            <w:pPr>
              <w:spacing w:before="120"/>
              <w:ind w:right="-116"/>
              <w:rPr>
                <w:rFonts w:ascii="Arial" w:hAnsi="Arial" w:cs="Arial"/>
                <w:sz w:val="20"/>
                <w:szCs w:val="20"/>
              </w:rPr>
            </w:pPr>
            <w:hyperlink r:id="rId99" w:history="1">
              <w:r w:rsidR="00B77D5E" w:rsidRPr="00EF5394">
                <w:rPr>
                  <w:rStyle w:val="Hyperlink"/>
                  <w:rFonts w:ascii="Arial" w:hAnsi="Arial" w:cs="Arial"/>
                  <w:color w:val="4A4A4A"/>
                  <w:sz w:val="20"/>
                  <w:szCs w:val="20"/>
                </w:rPr>
                <w:t>www.</w:t>
              </w:r>
              <w:r w:rsidR="006C2036" w:rsidRPr="00EF5394">
                <w:rPr>
                  <w:rStyle w:val="Hyperlink"/>
                  <w:rFonts w:ascii="Arial" w:hAnsi="Arial" w:cs="Arial"/>
                  <w:color w:val="4A4A4A"/>
                  <w:sz w:val="20"/>
                  <w:szCs w:val="20"/>
                </w:rPr>
                <w:t>tutor2u.net/economics/reference/protectionism</w:t>
              </w:r>
            </w:hyperlink>
          </w:p>
        </w:tc>
      </w:tr>
      <w:tr w:rsidR="006C2036" w:rsidRPr="00B678D5" w14:paraId="372C82A2" w14:textId="77777777" w:rsidTr="00F22BB9">
        <w:trPr>
          <w:gridAfter w:val="1"/>
          <w:wAfter w:w="590" w:type="dxa"/>
        </w:trPr>
        <w:tc>
          <w:tcPr>
            <w:tcW w:w="2127" w:type="dxa"/>
          </w:tcPr>
          <w:p w14:paraId="363CC6E2" w14:textId="0E3B38EF" w:rsidR="006C2036" w:rsidRDefault="006C2036" w:rsidP="006F2259">
            <w:pPr>
              <w:rPr>
                <w:rFonts w:ascii="Arial" w:hAnsi="Arial" w:cs="Arial"/>
                <w:sz w:val="20"/>
                <w:szCs w:val="20"/>
              </w:rPr>
            </w:pPr>
            <w:r>
              <w:rPr>
                <w:rFonts w:ascii="Arial" w:hAnsi="Arial" w:cs="Arial"/>
                <w:sz w:val="20"/>
                <w:szCs w:val="20"/>
              </w:rPr>
              <w:lastRenderedPageBreak/>
              <w:t>A</w:t>
            </w:r>
            <w:r w:rsidRPr="00425F12">
              <w:rPr>
                <w:rFonts w:ascii="Arial" w:hAnsi="Arial" w:cs="Arial"/>
                <w:sz w:val="20"/>
                <w:szCs w:val="20"/>
              </w:rPr>
              <w:t>rguments for and against protectionism</w:t>
            </w:r>
          </w:p>
        </w:tc>
        <w:tc>
          <w:tcPr>
            <w:tcW w:w="6662" w:type="dxa"/>
          </w:tcPr>
          <w:p w14:paraId="54A69767" w14:textId="0D52545D" w:rsidR="006C2036" w:rsidRPr="00B678D5" w:rsidRDefault="006C2036" w:rsidP="006C2036">
            <w:pPr>
              <w:ind w:right="-108"/>
              <w:rPr>
                <w:rFonts w:ascii="Arial" w:hAnsi="Arial" w:cs="Arial"/>
                <w:sz w:val="20"/>
                <w:szCs w:val="20"/>
              </w:rPr>
            </w:pPr>
            <w:r w:rsidRPr="00B678D5">
              <w:rPr>
                <w:rFonts w:ascii="Arial" w:hAnsi="Arial" w:cs="Arial"/>
                <w:sz w:val="20"/>
                <w:szCs w:val="20"/>
              </w:rPr>
              <w:t>Start with a class debate in which groups use the information prepared in the previous activity to argue the case for and against protectionism.</w:t>
            </w:r>
          </w:p>
          <w:p w14:paraId="47A2854F" w14:textId="2A7B2DEE" w:rsidR="006C2036" w:rsidRPr="00B678D5" w:rsidRDefault="006C2036" w:rsidP="00EF5394">
            <w:pPr>
              <w:spacing w:before="120"/>
              <w:rPr>
                <w:rFonts w:ascii="Arial" w:hAnsi="Arial" w:cs="Arial"/>
                <w:sz w:val="20"/>
                <w:szCs w:val="20"/>
              </w:rPr>
            </w:pPr>
            <w:r w:rsidRPr="00B678D5">
              <w:rPr>
                <w:rFonts w:ascii="Arial" w:hAnsi="Arial" w:cs="Arial"/>
                <w:sz w:val="20"/>
                <w:szCs w:val="20"/>
              </w:rPr>
              <w:t>Follow with a class discussion to ensure the key points for and against protectionism have been covered.</w:t>
            </w:r>
          </w:p>
          <w:p w14:paraId="3ACFDD45" w14:textId="3EE2622F" w:rsidR="006C2036" w:rsidRDefault="006C2036" w:rsidP="00EF5394">
            <w:pPr>
              <w:spacing w:before="120"/>
              <w:rPr>
                <w:rFonts w:ascii="Arial" w:hAnsi="Arial" w:cs="Arial"/>
                <w:sz w:val="20"/>
                <w:szCs w:val="20"/>
              </w:rPr>
            </w:pPr>
            <w:r w:rsidRPr="00B678D5">
              <w:rPr>
                <w:rFonts w:ascii="Arial" w:hAnsi="Arial" w:cs="Arial"/>
                <w:sz w:val="20"/>
                <w:szCs w:val="20"/>
              </w:rPr>
              <w:t xml:space="preserve">Then </w:t>
            </w:r>
            <w:r>
              <w:rPr>
                <w:rFonts w:ascii="Arial" w:hAnsi="Arial" w:cs="Arial"/>
                <w:sz w:val="20"/>
                <w:szCs w:val="20"/>
              </w:rPr>
              <w:t>learners</w:t>
            </w:r>
            <w:r w:rsidRPr="00B678D5">
              <w:rPr>
                <w:rFonts w:ascii="Arial" w:hAnsi="Arial" w:cs="Arial"/>
                <w:sz w:val="20"/>
                <w:szCs w:val="20"/>
              </w:rPr>
              <w:t xml:space="preserve"> write a report on the relative importance of the identified arguments for protectionism in relation to their own country’s economy.</w:t>
            </w:r>
          </w:p>
        </w:tc>
        <w:tc>
          <w:tcPr>
            <w:tcW w:w="5783" w:type="dxa"/>
          </w:tcPr>
          <w:p w14:paraId="53686ED1" w14:textId="77777777" w:rsidR="006C2036" w:rsidRPr="00B678D5" w:rsidRDefault="006C2036" w:rsidP="006C2036">
            <w:pPr>
              <w:rPr>
                <w:rFonts w:ascii="Arial" w:hAnsi="Arial" w:cs="Arial"/>
                <w:sz w:val="20"/>
                <w:szCs w:val="20"/>
              </w:rPr>
            </w:pPr>
            <w:r w:rsidRPr="00B678D5">
              <w:rPr>
                <w:rFonts w:ascii="Arial" w:hAnsi="Arial" w:cs="Arial"/>
                <w:sz w:val="20"/>
                <w:szCs w:val="20"/>
              </w:rPr>
              <w:t>For the debate, allocate the groups a different side to argue for.</w:t>
            </w:r>
          </w:p>
          <w:p w14:paraId="303F5437" w14:textId="77777777" w:rsidR="006C2036" w:rsidRDefault="006C2036" w:rsidP="00EF5394">
            <w:pPr>
              <w:spacing w:before="120"/>
              <w:rPr>
                <w:rFonts w:ascii="Arial" w:hAnsi="Arial" w:cs="Arial"/>
                <w:sz w:val="20"/>
                <w:szCs w:val="20"/>
              </w:rPr>
            </w:pPr>
            <w:r w:rsidRPr="00B678D5">
              <w:rPr>
                <w:rFonts w:ascii="Arial" w:hAnsi="Arial" w:cs="Arial"/>
                <w:sz w:val="20"/>
                <w:szCs w:val="20"/>
              </w:rPr>
              <w:t>Give learners headings and a word limit to write their report to and make sure they focus on each of the reasons and methods covered in the previous two activities. Also emphasise that the reports should be concisely written and supported with evidence.</w:t>
            </w:r>
          </w:p>
          <w:p w14:paraId="5DAFAA7E" w14:textId="77777777" w:rsidR="006C2036" w:rsidRDefault="00000000" w:rsidP="00EF5394">
            <w:pPr>
              <w:spacing w:before="120"/>
              <w:rPr>
                <w:rFonts w:ascii="Arial" w:hAnsi="Arial" w:cs="Arial"/>
                <w:sz w:val="20"/>
                <w:szCs w:val="20"/>
              </w:rPr>
            </w:pPr>
            <w:hyperlink r:id="rId100" w:history="1">
              <w:r w:rsidR="006C2036" w:rsidRPr="00EF5394">
                <w:rPr>
                  <w:rStyle w:val="Hyperlink"/>
                  <w:rFonts w:ascii="Arial" w:hAnsi="Arial" w:cs="Arial"/>
                  <w:color w:val="4A4A4A"/>
                  <w:sz w:val="20"/>
                  <w:szCs w:val="20"/>
                </w:rPr>
                <w:t>www.tutor2u.net/economics/revision-notes/a2-macro-protectionism.html</w:t>
              </w:r>
            </w:hyperlink>
          </w:p>
        </w:tc>
      </w:tr>
      <w:tr w:rsidR="006C2036" w:rsidRPr="00C17723" w14:paraId="4A3FE6AB" w14:textId="77777777" w:rsidTr="00F22BB9">
        <w:trPr>
          <w:gridAfter w:val="1"/>
          <w:wAfter w:w="590" w:type="dxa"/>
        </w:trPr>
        <w:tc>
          <w:tcPr>
            <w:tcW w:w="2127" w:type="dxa"/>
          </w:tcPr>
          <w:p w14:paraId="419C590B" w14:textId="77777777" w:rsidR="006C2036" w:rsidRPr="00C17723" w:rsidRDefault="006C2036" w:rsidP="006C2036">
            <w:pPr>
              <w:rPr>
                <w:rFonts w:ascii="Arial" w:hAnsi="Arial" w:cs="Arial"/>
                <w:sz w:val="20"/>
                <w:szCs w:val="20"/>
              </w:rPr>
            </w:pPr>
            <w:r w:rsidRPr="00C17723">
              <w:rPr>
                <w:rFonts w:ascii="Arial" w:hAnsi="Arial" w:cs="Arial"/>
                <w:sz w:val="20"/>
                <w:szCs w:val="20"/>
              </w:rPr>
              <w:t>Progress check – protectionism</w:t>
            </w:r>
          </w:p>
        </w:tc>
        <w:tc>
          <w:tcPr>
            <w:tcW w:w="6662" w:type="dxa"/>
          </w:tcPr>
          <w:p w14:paraId="2610CCD2" w14:textId="158F9614" w:rsidR="006C2036" w:rsidRPr="00C17723" w:rsidRDefault="006C2036" w:rsidP="006F2259">
            <w:pPr>
              <w:ind w:right="-108"/>
              <w:rPr>
                <w:rFonts w:ascii="Arial" w:hAnsi="Arial" w:cs="Arial"/>
                <w:sz w:val="20"/>
                <w:szCs w:val="20"/>
              </w:rPr>
            </w:pPr>
            <w:r w:rsidRPr="00C17723">
              <w:rPr>
                <w:rFonts w:ascii="Arial" w:hAnsi="Arial" w:cs="Arial"/>
                <w:sz w:val="20"/>
                <w:szCs w:val="20"/>
              </w:rPr>
              <w:t xml:space="preserve">Consolidate learning of this topic by setting a </w:t>
            </w:r>
            <w:r w:rsidR="006F2259" w:rsidRPr="00C17723">
              <w:rPr>
                <w:rFonts w:ascii="Arial" w:hAnsi="Arial" w:cs="Arial"/>
                <w:sz w:val="20"/>
                <w:szCs w:val="20"/>
              </w:rPr>
              <w:t>q</w:t>
            </w:r>
            <w:r w:rsidRPr="00C17723">
              <w:rPr>
                <w:rFonts w:ascii="Arial" w:hAnsi="Arial" w:cs="Arial"/>
                <w:sz w:val="20"/>
                <w:szCs w:val="20"/>
              </w:rPr>
              <w:t>uestion which includes protectionism from a Paper 2 pre 2023 as a timed class test.</w:t>
            </w:r>
          </w:p>
        </w:tc>
        <w:tc>
          <w:tcPr>
            <w:tcW w:w="5783" w:type="dxa"/>
          </w:tcPr>
          <w:p w14:paraId="6D8E5540" w14:textId="77777777" w:rsidR="006C2036" w:rsidRPr="00C17723" w:rsidRDefault="006C2036" w:rsidP="006C2036">
            <w:pPr>
              <w:ind w:right="-116"/>
              <w:rPr>
                <w:rFonts w:ascii="Arial" w:hAnsi="Arial" w:cs="Arial"/>
                <w:sz w:val="20"/>
                <w:szCs w:val="20"/>
              </w:rPr>
            </w:pPr>
            <w:r w:rsidRPr="00C17723">
              <w:rPr>
                <w:rFonts w:ascii="Arial" w:hAnsi="Arial" w:cs="Arial"/>
                <w:sz w:val="20"/>
                <w:szCs w:val="20"/>
              </w:rPr>
              <w:t>You could precede this with a short pre-prepared class quiz on protectionism to ensure learners grasp the key points.</w:t>
            </w:r>
          </w:p>
          <w:p w14:paraId="4E450E3C" w14:textId="77777777" w:rsidR="006C2036" w:rsidRPr="00C17723" w:rsidRDefault="006C2036" w:rsidP="00EF5394">
            <w:pPr>
              <w:spacing w:before="120"/>
              <w:rPr>
                <w:rFonts w:ascii="Arial" w:hAnsi="Arial" w:cs="Arial"/>
                <w:sz w:val="20"/>
                <w:szCs w:val="20"/>
              </w:rPr>
            </w:pPr>
            <w:r w:rsidRPr="00C17723">
              <w:rPr>
                <w:rFonts w:ascii="Arial" w:hAnsi="Arial" w:cs="Arial"/>
                <w:sz w:val="20"/>
                <w:szCs w:val="20"/>
              </w:rPr>
              <w:t xml:space="preserve">Cambridge specimen papers and accompanying mark schemes are available at </w:t>
            </w:r>
            <w:hyperlink r:id="rId101" w:history="1">
              <w:r w:rsidRPr="00EF5394">
                <w:rPr>
                  <w:rFonts w:ascii="Arial" w:hAnsi="Arial" w:cs="Arial"/>
                  <w:color w:val="4A4A4A"/>
                  <w:sz w:val="20"/>
                  <w:szCs w:val="20"/>
                  <w:u w:val="single"/>
                </w:rPr>
                <w:t>www.cambridgeinternational.org/support</w:t>
              </w:r>
            </w:hyperlink>
          </w:p>
        </w:tc>
      </w:tr>
      <w:tr w:rsidR="006C2036" w:rsidRPr="00B678D5" w14:paraId="40800106" w14:textId="77777777" w:rsidTr="00F22BB9">
        <w:trPr>
          <w:gridAfter w:val="1"/>
          <w:wAfter w:w="590" w:type="dxa"/>
        </w:trPr>
        <w:tc>
          <w:tcPr>
            <w:tcW w:w="14572" w:type="dxa"/>
            <w:gridSpan w:val="3"/>
          </w:tcPr>
          <w:p w14:paraId="108103EB" w14:textId="7AF8B8E8" w:rsidR="006C2036" w:rsidRPr="00B678D5" w:rsidRDefault="00FC34F2" w:rsidP="006C2036">
            <w:pPr>
              <w:ind w:right="-116"/>
              <w:rPr>
                <w:rFonts w:ascii="Arial" w:hAnsi="Arial" w:cs="Arial"/>
                <w:sz w:val="20"/>
                <w:szCs w:val="20"/>
              </w:rPr>
            </w:pPr>
            <w:r>
              <w:rPr>
                <w:rFonts w:ascii="Arial" w:hAnsi="Arial" w:cs="Arial"/>
                <w:b/>
                <w:sz w:val="20"/>
                <w:szCs w:val="20"/>
              </w:rPr>
              <w:t xml:space="preserve">6.3 </w:t>
            </w:r>
            <w:r w:rsidR="006C2036">
              <w:rPr>
                <w:rFonts w:ascii="Arial" w:hAnsi="Arial" w:cs="Arial"/>
                <w:b/>
                <w:sz w:val="20"/>
                <w:szCs w:val="20"/>
              </w:rPr>
              <w:t>Current account of the b</w:t>
            </w:r>
            <w:r w:rsidR="006C2036" w:rsidRPr="00B678D5">
              <w:rPr>
                <w:rFonts w:ascii="Arial" w:hAnsi="Arial" w:cs="Arial"/>
                <w:b/>
                <w:sz w:val="20"/>
                <w:szCs w:val="20"/>
              </w:rPr>
              <w:t>alance of payments</w:t>
            </w:r>
          </w:p>
        </w:tc>
      </w:tr>
      <w:tr w:rsidR="006C2036" w:rsidRPr="00B678D5" w14:paraId="4D8CF3D8" w14:textId="77777777" w:rsidTr="00F22BB9">
        <w:trPr>
          <w:gridAfter w:val="1"/>
          <w:wAfter w:w="590" w:type="dxa"/>
        </w:trPr>
        <w:tc>
          <w:tcPr>
            <w:tcW w:w="2127" w:type="dxa"/>
          </w:tcPr>
          <w:p w14:paraId="09B414EE" w14:textId="77777777" w:rsidR="006C2036" w:rsidRPr="00DA5BF1" w:rsidRDefault="006C2036" w:rsidP="006C2036">
            <w:pPr>
              <w:ind w:right="-108"/>
              <w:rPr>
                <w:rFonts w:ascii="Arial" w:hAnsi="Arial" w:cs="Arial"/>
                <w:sz w:val="20"/>
                <w:szCs w:val="20"/>
              </w:rPr>
            </w:pPr>
            <w:r w:rsidRPr="00DA5BF1">
              <w:rPr>
                <w:rFonts w:ascii="Arial" w:hAnsi="Arial" w:cs="Arial"/>
                <w:sz w:val="20"/>
                <w:szCs w:val="20"/>
              </w:rPr>
              <w:t>Components</w:t>
            </w:r>
            <w:r w:rsidRPr="00DA5BF1">
              <w:rPr>
                <w:rFonts w:ascii="Arial" w:hAnsi="Arial" w:cs="Arial"/>
                <w:sz w:val="20"/>
                <w:szCs w:val="20"/>
              </w:rPr>
              <w:br/>
              <w:t>of the current account.</w:t>
            </w:r>
          </w:p>
        </w:tc>
        <w:tc>
          <w:tcPr>
            <w:tcW w:w="6662" w:type="dxa"/>
          </w:tcPr>
          <w:p w14:paraId="1000A192" w14:textId="3D43E35E" w:rsidR="00675961" w:rsidRDefault="006C2036" w:rsidP="006C2036">
            <w:pPr>
              <w:rPr>
                <w:rFonts w:ascii="Arial" w:hAnsi="Arial" w:cs="Arial"/>
                <w:sz w:val="20"/>
                <w:szCs w:val="20"/>
              </w:rPr>
            </w:pPr>
            <w:r w:rsidRPr="00DA5BF1">
              <w:rPr>
                <w:rFonts w:ascii="Arial" w:hAnsi="Arial" w:cs="Arial"/>
                <w:sz w:val="20"/>
                <w:szCs w:val="20"/>
              </w:rPr>
              <w:t>Give learners a copy of their own current account and a set of questions relating to these accounts.</w:t>
            </w:r>
          </w:p>
          <w:p w14:paraId="5C93A874" w14:textId="3C5F5DC2" w:rsidR="006C2036" w:rsidRPr="00DA5BF1" w:rsidRDefault="00675961" w:rsidP="00EF5394">
            <w:pPr>
              <w:spacing w:before="120"/>
              <w:rPr>
                <w:rFonts w:ascii="Arial" w:hAnsi="Arial" w:cs="Arial"/>
                <w:sz w:val="20"/>
                <w:szCs w:val="20"/>
              </w:rPr>
            </w:pPr>
            <w:r>
              <w:rPr>
                <w:rFonts w:ascii="Arial" w:hAnsi="Arial" w:cs="Arial"/>
                <w:sz w:val="20"/>
                <w:szCs w:val="20"/>
              </w:rPr>
              <w:t>L</w:t>
            </w:r>
            <w:r w:rsidR="006C2036" w:rsidRPr="00DA5BF1">
              <w:rPr>
                <w:rFonts w:ascii="Arial" w:hAnsi="Arial" w:cs="Arial"/>
                <w:sz w:val="20"/>
                <w:szCs w:val="20"/>
              </w:rPr>
              <w:t>earners individually or in groups research and write down answers. The questions should include:</w:t>
            </w:r>
          </w:p>
          <w:p w14:paraId="27B25A9C" w14:textId="5D388F5E" w:rsidR="006C2036" w:rsidRPr="00DA5BF1" w:rsidRDefault="00976DEE" w:rsidP="00EF5394">
            <w:pPr>
              <w:numPr>
                <w:ilvl w:val="0"/>
                <w:numId w:val="55"/>
              </w:numPr>
              <w:ind w:left="647" w:hanging="284"/>
              <w:rPr>
                <w:rFonts w:ascii="Arial" w:hAnsi="Arial" w:cs="Arial"/>
                <w:sz w:val="20"/>
                <w:szCs w:val="20"/>
              </w:rPr>
            </w:pPr>
            <w:r w:rsidRPr="00DA5BF1">
              <w:rPr>
                <w:rFonts w:ascii="Arial" w:hAnsi="Arial" w:cs="Arial"/>
                <w:sz w:val="20"/>
                <w:szCs w:val="20"/>
              </w:rPr>
              <w:t>What</w:t>
            </w:r>
            <w:r w:rsidR="006C2036" w:rsidRPr="00DA5BF1">
              <w:rPr>
                <w:rFonts w:ascii="Arial" w:hAnsi="Arial" w:cs="Arial"/>
                <w:sz w:val="20"/>
                <w:szCs w:val="20"/>
              </w:rPr>
              <w:t xml:space="preserve"> constitutes goods?</w:t>
            </w:r>
          </w:p>
          <w:p w14:paraId="004ADECE" w14:textId="3D88806B" w:rsidR="006C2036" w:rsidRPr="00DA5BF1" w:rsidRDefault="00976DEE" w:rsidP="00EF5394">
            <w:pPr>
              <w:numPr>
                <w:ilvl w:val="0"/>
                <w:numId w:val="55"/>
              </w:numPr>
              <w:ind w:left="647" w:hanging="284"/>
              <w:rPr>
                <w:rFonts w:ascii="Arial" w:hAnsi="Arial" w:cs="Arial"/>
                <w:sz w:val="20"/>
                <w:szCs w:val="20"/>
              </w:rPr>
            </w:pPr>
            <w:r w:rsidRPr="00DA5BF1">
              <w:rPr>
                <w:rFonts w:ascii="Arial" w:hAnsi="Arial" w:cs="Arial"/>
                <w:sz w:val="20"/>
                <w:szCs w:val="20"/>
              </w:rPr>
              <w:t>What</w:t>
            </w:r>
            <w:r w:rsidR="006C2036" w:rsidRPr="00DA5BF1">
              <w:rPr>
                <w:rFonts w:ascii="Arial" w:hAnsi="Arial" w:cs="Arial"/>
                <w:sz w:val="20"/>
                <w:szCs w:val="20"/>
              </w:rPr>
              <w:t xml:space="preserve"> constitutes services trade?</w:t>
            </w:r>
          </w:p>
          <w:p w14:paraId="535226ED" w14:textId="6E547524" w:rsidR="006C2036" w:rsidRDefault="00976DEE" w:rsidP="00EF5394">
            <w:pPr>
              <w:numPr>
                <w:ilvl w:val="0"/>
                <w:numId w:val="55"/>
              </w:numPr>
              <w:ind w:left="647" w:hanging="284"/>
              <w:rPr>
                <w:rFonts w:ascii="Arial" w:hAnsi="Arial" w:cs="Arial"/>
                <w:sz w:val="20"/>
                <w:szCs w:val="20"/>
              </w:rPr>
            </w:pPr>
            <w:r w:rsidRPr="00DA5BF1">
              <w:rPr>
                <w:rFonts w:ascii="Arial" w:hAnsi="Arial" w:cs="Arial"/>
                <w:sz w:val="20"/>
                <w:szCs w:val="20"/>
              </w:rPr>
              <w:t>How</w:t>
            </w:r>
            <w:r w:rsidR="006C2036" w:rsidRPr="00DA5BF1">
              <w:rPr>
                <w:rFonts w:ascii="Arial" w:hAnsi="Arial" w:cs="Arial"/>
                <w:sz w:val="20"/>
                <w:szCs w:val="20"/>
              </w:rPr>
              <w:t xml:space="preserve"> do </w:t>
            </w:r>
            <w:r w:rsidR="006C2036">
              <w:rPr>
                <w:rFonts w:ascii="Arial" w:hAnsi="Arial" w:cs="Arial"/>
                <w:sz w:val="20"/>
                <w:szCs w:val="20"/>
              </w:rPr>
              <w:t xml:space="preserve">changes in </w:t>
            </w:r>
            <w:r w:rsidR="006C2036" w:rsidRPr="00DA5BF1">
              <w:rPr>
                <w:rFonts w:ascii="Arial" w:hAnsi="Arial" w:cs="Arial"/>
                <w:sz w:val="20"/>
                <w:szCs w:val="20"/>
              </w:rPr>
              <w:t>these affect the balance on the current account?</w:t>
            </w:r>
          </w:p>
          <w:p w14:paraId="11AC44BE" w14:textId="77777777" w:rsidR="006C2036" w:rsidRPr="00DA5BF1" w:rsidRDefault="006C2036" w:rsidP="00EF5394">
            <w:pPr>
              <w:spacing w:before="120"/>
              <w:rPr>
                <w:rFonts w:cs="Arial"/>
                <w:b/>
              </w:rPr>
            </w:pPr>
            <w:r w:rsidRPr="00DA5BF1">
              <w:rPr>
                <w:rFonts w:ascii="Arial" w:hAnsi="Arial" w:cs="Arial"/>
                <w:sz w:val="20"/>
                <w:szCs w:val="20"/>
              </w:rPr>
              <w:t>Go through the answers and lead a discussion on the findings.</w:t>
            </w:r>
          </w:p>
        </w:tc>
        <w:tc>
          <w:tcPr>
            <w:tcW w:w="5783" w:type="dxa"/>
          </w:tcPr>
          <w:p w14:paraId="0BFEEB13" w14:textId="1E357A27" w:rsidR="006C2036" w:rsidRPr="00592F40" w:rsidRDefault="00000000" w:rsidP="006F2259">
            <w:pPr>
              <w:rPr>
                <w:rFonts w:ascii="Arial" w:hAnsi="Arial" w:cs="Arial"/>
                <w:sz w:val="20"/>
                <w:szCs w:val="20"/>
                <w:highlight w:val="yellow"/>
              </w:rPr>
            </w:pPr>
            <w:hyperlink r:id="rId102" w:history="1">
              <w:r w:rsidR="006C2036" w:rsidRPr="00EF5394">
                <w:rPr>
                  <w:rStyle w:val="Hyperlink"/>
                  <w:rFonts w:ascii="Arial" w:hAnsi="Arial" w:cs="Arial"/>
                  <w:color w:val="4A4A4A"/>
                  <w:sz w:val="20"/>
                  <w:szCs w:val="20"/>
                </w:rPr>
                <w:t>www.businesseconomics.com/country-data.html</w:t>
              </w:r>
            </w:hyperlink>
          </w:p>
        </w:tc>
      </w:tr>
      <w:tr w:rsidR="006C2036" w:rsidRPr="00B678D5" w14:paraId="15ABEFF0" w14:textId="77777777" w:rsidTr="00F22BB9">
        <w:trPr>
          <w:gridAfter w:val="1"/>
          <w:wAfter w:w="590" w:type="dxa"/>
        </w:trPr>
        <w:tc>
          <w:tcPr>
            <w:tcW w:w="2127" w:type="dxa"/>
          </w:tcPr>
          <w:p w14:paraId="33738B4C" w14:textId="1902C723" w:rsidR="006C2036" w:rsidRPr="00B678D5" w:rsidRDefault="009C06A2" w:rsidP="006C2036">
            <w:pPr>
              <w:rPr>
                <w:rFonts w:ascii="Arial" w:hAnsi="Arial" w:cs="Arial"/>
                <w:sz w:val="20"/>
                <w:szCs w:val="20"/>
              </w:rPr>
            </w:pPr>
            <w:r>
              <w:rPr>
                <w:rFonts w:ascii="Arial" w:hAnsi="Arial" w:cs="Arial"/>
                <w:sz w:val="20"/>
                <w:szCs w:val="20"/>
              </w:rPr>
              <w:t>C</w:t>
            </w:r>
            <w:r w:rsidR="006C2036" w:rsidRPr="00DA5BF1">
              <w:rPr>
                <w:rFonts w:ascii="Arial" w:hAnsi="Arial" w:cs="Arial"/>
                <w:sz w:val="20"/>
                <w:szCs w:val="20"/>
              </w:rPr>
              <w:t>alculation of</w:t>
            </w:r>
            <w:r w:rsidR="006C2036">
              <w:rPr>
                <w:rFonts w:ascii="Arial" w:hAnsi="Arial" w:cs="Arial"/>
                <w:sz w:val="20"/>
                <w:szCs w:val="20"/>
              </w:rPr>
              <w:t xml:space="preserve"> components of current account</w:t>
            </w:r>
          </w:p>
        </w:tc>
        <w:tc>
          <w:tcPr>
            <w:tcW w:w="6662" w:type="dxa"/>
          </w:tcPr>
          <w:p w14:paraId="73740368" w14:textId="2DCEA7D3" w:rsidR="006C2036" w:rsidRDefault="006C2036" w:rsidP="00675A78">
            <w:pPr>
              <w:ind w:right="-108"/>
              <w:rPr>
                <w:rFonts w:ascii="Arial" w:hAnsi="Arial" w:cs="Arial"/>
                <w:sz w:val="20"/>
                <w:szCs w:val="20"/>
              </w:rPr>
            </w:pPr>
            <w:r>
              <w:rPr>
                <w:rFonts w:ascii="Arial" w:hAnsi="Arial" w:cs="Arial"/>
                <w:sz w:val="20"/>
                <w:szCs w:val="20"/>
              </w:rPr>
              <w:t>Produce a worksheet with calculation questions. Tutor2u.net has an example of a calculation</w:t>
            </w:r>
            <w:r w:rsidR="00675A78">
              <w:rPr>
                <w:rFonts w:ascii="Arial" w:hAnsi="Arial" w:cs="Arial"/>
                <w:sz w:val="20"/>
                <w:szCs w:val="20"/>
              </w:rPr>
              <w:t xml:space="preserve">. </w:t>
            </w:r>
            <w:r>
              <w:rPr>
                <w:rFonts w:ascii="Arial" w:hAnsi="Arial" w:cs="Arial"/>
                <w:sz w:val="20"/>
                <w:szCs w:val="20"/>
              </w:rPr>
              <w:t>This could take the form of a table to complete.</w:t>
            </w:r>
          </w:p>
        </w:tc>
        <w:tc>
          <w:tcPr>
            <w:tcW w:w="5783" w:type="dxa"/>
          </w:tcPr>
          <w:p w14:paraId="44B390A9" w14:textId="439085BF" w:rsidR="006C2036" w:rsidRPr="00EF5394" w:rsidRDefault="00000000" w:rsidP="006C2036">
            <w:pPr>
              <w:ind w:right="-116"/>
              <w:rPr>
                <w:rStyle w:val="Hyperlink"/>
                <w:rFonts w:ascii="Arial" w:hAnsi="Arial" w:cs="Arial"/>
                <w:color w:val="4A4A4A"/>
                <w:sz w:val="20"/>
                <w:szCs w:val="20"/>
              </w:rPr>
            </w:pPr>
            <w:hyperlink r:id="rId103" w:history="1">
              <w:r w:rsidR="00B77D5E" w:rsidRPr="00EF5394">
                <w:rPr>
                  <w:rStyle w:val="Hyperlink"/>
                  <w:rFonts w:ascii="Arial" w:hAnsi="Arial" w:cs="Arial"/>
                  <w:color w:val="4A4A4A"/>
                  <w:sz w:val="20"/>
                  <w:szCs w:val="20"/>
                </w:rPr>
                <w:t>www.</w:t>
              </w:r>
              <w:r w:rsidR="006C2036" w:rsidRPr="00EF5394">
                <w:rPr>
                  <w:rStyle w:val="Hyperlink"/>
                  <w:rFonts w:ascii="Arial" w:hAnsi="Arial" w:cs="Arial"/>
                  <w:color w:val="4A4A4A"/>
                  <w:sz w:val="20"/>
                  <w:szCs w:val="20"/>
                </w:rPr>
                <w:t>tutor2u.net/economics/reference/current-account-of-the-balance-of-payments</w:t>
              </w:r>
            </w:hyperlink>
          </w:p>
          <w:p w14:paraId="37C1822E" w14:textId="77777777" w:rsidR="006C2036" w:rsidRPr="00B678D5" w:rsidRDefault="006C2036" w:rsidP="00EF5394">
            <w:pPr>
              <w:spacing w:before="120"/>
              <w:ind w:right="-116"/>
              <w:rPr>
                <w:rFonts w:ascii="Arial" w:hAnsi="Arial" w:cs="Arial"/>
                <w:sz w:val="20"/>
                <w:szCs w:val="20"/>
              </w:rPr>
            </w:pPr>
            <w:r>
              <w:rPr>
                <w:rFonts w:ascii="Arial" w:hAnsi="Arial" w:cs="Arial"/>
                <w:sz w:val="20"/>
                <w:szCs w:val="20"/>
              </w:rPr>
              <w:t>Calculations can be practised by using multiple-choice questions from past papers.</w:t>
            </w:r>
          </w:p>
        </w:tc>
      </w:tr>
      <w:tr w:rsidR="006C2036" w:rsidRPr="00B678D5" w14:paraId="5F215534" w14:textId="77777777" w:rsidTr="00F22BB9">
        <w:trPr>
          <w:gridAfter w:val="1"/>
          <w:wAfter w:w="590" w:type="dxa"/>
        </w:trPr>
        <w:tc>
          <w:tcPr>
            <w:tcW w:w="2127" w:type="dxa"/>
          </w:tcPr>
          <w:p w14:paraId="002079C5" w14:textId="77777777" w:rsidR="006C2036" w:rsidRPr="00B678D5" w:rsidRDefault="006C2036" w:rsidP="006C2036">
            <w:pPr>
              <w:rPr>
                <w:rFonts w:ascii="Arial" w:hAnsi="Arial" w:cs="Arial"/>
                <w:sz w:val="20"/>
                <w:szCs w:val="20"/>
              </w:rPr>
            </w:pPr>
            <w:r w:rsidRPr="00B678D5">
              <w:rPr>
                <w:rFonts w:ascii="Arial" w:hAnsi="Arial" w:cs="Arial"/>
                <w:sz w:val="20"/>
                <w:szCs w:val="20"/>
              </w:rPr>
              <w:lastRenderedPageBreak/>
              <w:t xml:space="preserve">Causes of </w:t>
            </w:r>
            <w:r>
              <w:rPr>
                <w:rFonts w:ascii="Arial" w:hAnsi="Arial" w:cs="Arial"/>
                <w:sz w:val="20"/>
                <w:szCs w:val="20"/>
              </w:rPr>
              <w:t>im</w:t>
            </w:r>
            <w:r w:rsidRPr="00B678D5">
              <w:rPr>
                <w:rFonts w:ascii="Arial" w:hAnsi="Arial" w:cs="Arial"/>
                <w:sz w:val="20"/>
                <w:szCs w:val="20"/>
              </w:rPr>
              <w:t>balance</w:t>
            </w:r>
            <w:r>
              <w:rPr>
                <w:rFonts w:ascii="Arial" w:hAnsi="Arial" w:cs="Arial"/>
                <w:sz w:val="20"/>
                <w:szCs w:val="20"/>
              </w:rPr>
              <w:t>s</w:t>
            </w:r>
            <w:r w:rsidRPr="00B678D5">
              <w:rPr>
                <w:rFonts w:ascii="Arial" w:hAnsi="Arial" w:cs="Arial"/>
                <w:sz w:val="20"/>
                <w:szCs w:val="20"/>
              </w:rPr>
              <w:t xml:space="preserve"> </w:t>
            </w:r>
            <w:r>
              <w:rPr>
                <w:rFonts w:ascii="Arial" w:hAnsi="Arial" w:cs="Arial"/>
                <w:sz w:val="20"/>
                <w:szCs w:val="20"/>
              </w:rPr>
              <w:t>in the current account</w:t>
            </w:r>
          </w:p>
        </w:tc>
        <w:tc>
          <w:tcPr>
            <w:tcW w:w="6662" w:type="dxa"/>
          </w:tcPr>
          <w:p w14:paraId="78EC3B27" w14:textId="77777777" w:rsidR="006C2036" w:rsidRPr="00B678D5" w:rsidRDefault="006C2036" w:rsidP="006C2036">
            <w:pPr>
              <w:ind w:right="-108"/>
              <w:rPr>
                <w:rFonts w:ascii="Arial" w:hAnsi="Arial" w:cs="Arial"/>
                <w:sz w:val="20"/>
                <w:szCs w:val="20"/>
              </w:rPr>
            </w:pPr>
            <w:r>
              <w:rPr>
                <w:rFonts w:ascii="Arial" w:hAnsi="Arial" w:cs="Arial"/>
                <w:sz w:val="20"/>
                <w:szCs w:val="20"/>
              </w:rPr>
              <w:t>Learners</w:t>
            </w:r>
            <w:r w:rsidRPr="00B678D5">
              <w:rPr>
                <w:rFonts w:ascii="Arial" w:hAnsi="Arial" w:cs="Arial"/>
                <w:sz w:val="20"/>
                <w:szCs w:val="20"/>
              </w:rPr>
              <w:t xml:space="preserve"> research the causes of </w:t>
            </w:r>
            <w:r>
              <w:rPr>
                <w:rFonts w:ascii="Arial" w:hAnsi="Arial" w:cs="Arial"/>
                <w:sz w:val="20"/>
                <w:szCs w:val="20"/>
              </w:rPr>
              <w:t xml:space="preserve">imbalances </w:t>
            </w:r>
            <w:r w:rsidRPr="00B678D5">
              <w:rPr>
                <w:rFonts w:ascii="Arial" w:hAnsi="Arial" w:cs="Arial"/>
                <w:sz w:val="20"/>
                <w:szCs w:val="20"/>
              </w:rPr>
              <w:t xml:space="preserve">for each component in the </w:t>
            </w:r>
            <w:r>
              <w:rPr>
                <w:rFonts w:ascii="Arial" w:hAnsi="Arial" w:cs="Arial"/>
                <w:sz w:val="20"/>
                <w:szCs w:val="20"/>
              </w:rPr>
              <w:t>current</w:t>
            </w:r>
            <w:r w:rsidRPr="00B678D5">
              <w:rPr>
                <w:rFonts w:ascii="Arial" w:hAnsi="Arial" w:cs="Arial"/>
                <w:sz w:val="20"/>
                <w:szCs w:val="20"/>
              </w:rPr>
              <w:t xml:space="preserve"> account using source material from textbooks and the web links provided, making notes on the explanations they find.</w:t>
            </w:r>
          </w:p>
          <w:p w14:paraId="189A43D7" w14:textId="32E980FF" w:rsidR="006C2036" w:rsidRPr="00B678D5" w:rsidRDefault="006C2036" w:rsidP="00EF5394">
            <w:pPr>
              <w:spacing w:before="120"/>
              <w:rPr>
                <w:rFonts w:ascii="Arial" w:hAnsi="Arial" w:cs="Arial"/>
                <w:sz w:val="20"/>
                <w:szCs w:val="20"/>
              </w:rPr>
            </w:pPr>
            <w:r>
              <w:rPr>
                <w:rFonts w:ascii="Arial" w:hAnsi="Arial" w:cs="Arial"/>
                <w:sz w:val="20"/>
                <w:szCs w:val="20"/>
              </w:rPr>
              <w:t xml:space="preserve">Class </w:t>
            </w:r>
            <w:r w:rsidR="00EF5394">
              <w:rPr>
                <w:rFonts w:ascii="Arial" w:hAnsi="Arial" w:cs="Arial"/>
                <w:sz w:val="20"/>
                <w:szCs w:val="20"/>
              </w:rPr>
              <w:t>discusses</w:t>
            </w:r>
            <w:r w:rsidRPr="00B678D5">
              <w:rPr>
                <w:rFonts w:ascii="Arial" w:hAnsi="Arial" w:cs="Arial"/>
                <w:sz w:val="20"/>
                <w:szCs w:val="20"/>
              </w:rPr>
              <w:t xml:space="preserve"> to review learners’ findings, summarising the key factors on the board. </w:t>
            </w:r>
            <w:r>
              <w:rPr>
                <w:rFonts w:ascii="Arial" w:hAnsi="Arial" w:cs="Arial"/>
                <w:sz w:val="20"/>
                <w:szCs w:val="20"/>
              </w:rPr>
              <w:t>M</w:t>
            </w:r>
            <w:r w:rsidRPr="00B678D5">
              <w:rPr>
                <w:rFonts w:ascii="Arial" w:hAnsi="Arial" w:cs="Arial"/>
                <w:sz w:val="20"/>
                <w:szCs w:val="20"/>
              </w:rPr>
              <w:t xml:space="preserve">ove the focus of the discussion to look at the </w:t>
            </w:r>
            <w:r>
              <w:rPr>
                <w:rFonts w:ascii="Arial" w:hAnsi="Arial" w:cs="Arial"/>
                <w:sz w:val="20"/>
                <w:szCs w:val="20"/>
              </w:rPr>
              <w:t>current ac</w:t>
            </w:r>
            <w:r w:rsidR="005F3E04">
              <w:rPr>
                <w:rFonts w:ascii="Arial" w:hAnsi="Arial" w:cs="Arial"/>
                <w:sz w:val="20"/>
                <w:szCs w:val="20"/>
              </w:rPr>
              <w:t>c</w:t>
            </w:r>
            <w:r>
              <w:rPr>
                <w:rFonts w:ascii="Arial" w:hAnsi="Arial" w:cs="Arial"/>
                <w:sz w:val="20"/>
                <w:szCs w:val="20"/>
              </w:rPr>
              <w:t>ount</w:t>
            </w:r>
            <w:r w:rsidRPr="00B678D5">
              <w:rPr>
                <w:rFonts w:ascii="Arial" w:hAnsi="Arial" w:cs="Arial"/>
                <w:sz w:val="20"/>
                <w:szCs w:val="20"/>
              </w:rPr>
              <w:t xml:space="preserve"> situation in the learners’ own country and encourage them to discuss possible causes.</w:t>
            </w:r>
          </w:p>
          <w:p w14:paraId="59956126" w14:textId="0B3B2517" w:rsidR="006C2036" w:rsidRPr="00B678D5" w:rsidRDefault="005F3E04" w:rsidP="00EF5394">
            <w:pPr>
              <w:spacing w:before="120"/>
              <w:rPr>
                <w:rFonts w:ascii="Arial" w:hAnsi="Arial" w:cs="Arial"/>
                <w:sz w:val="20"/>
                <w:szCs w:val="20"/>
              </w:rPr>
            </w:pPr>
            <w:r>
              <w:rPr>
                <w:rFonts w:ascii="Arial" w:hAnsi="Arial" w:cs="Arial"/>
                <w:sz w:val="20"/>
                <w:szCs w:val="20"/>
              </w:rPr>
              <w:t>In pairs</w:t>
            </w:r>
            <w:r w:rsidR="006C2036" w:rsidRPr="00B678D5">
              <w:rPr>
                <w:rFonts w:ascii="Arial" w:hAnsi="Arial" w:cs="Arial"/>
                <w:sz w:val="20"/>
                <w:szCs w:val="20"/>
              </w:rPr>
              <w:t>:</w:t>
            </w:r>
          </w:p>
          <w:p w14:paraId="52BCDD06" w14:textId="77777777" w:rsidR="006C2036" w:rsidRPr="00B678D5" w:rsidRDefault="006C2036" w:rsidP="00EF5394">
            <w:pPr>
              <w:numPr>
                <w:ilvl w:val="0"/>
                <w:numId w:val="65"/>
              </w:numPr>
              <w:ind w:left="647" w:right="-108" w:hanging="284"/>
              <w:rPr>
                <w:rFonts w:ascii="Arial" w:hAnsi="Arial" w:cs="Arial"/>
                <w:sz w:val="20"/>
                <w:szCs w:val="20"/>
              </w:rPr>
            </w:pPr>
            <w:r w:rsidRPr="00B678D5">
              <w:rPr>
                <w:rFonts w:ascii="Arial" w:hAnsi="Arial" w:cs="Arial"/>
                <w:sz w:val="20"/>
                <w:szCs w:val="20"/>
              </w:rPr>
              <w:t>one learner states a cause of a</w:t>
            </w:r>
            <w:r>
              <w:rPr>
                <w:rFonts w:ascii="Arial" w:hAnsi="Arial" w:cs="Arial"/>
                <w:sz w:val="20"/>
                <w:szCs w:val="20"/>
              </w:rPr>
              <w:t>n imbalance on the current account</w:t>
            </w:r>
            <w:r w:rsidRPr="00B678D5">
              <w:rPr>
                <w:rFonts w:ascii="Arial" w:hAnsi="Arial" w:cs="Arial"/>
                <w:sz w:val="20"/>
                <w:szCs w:val="20"/>
              </w:rPr>
              <w:t xml:space="preserve"> </w:t>
            </w:r>
          </w:p>
          <w:p w14:paraId="32781070" w14:textId="77777777" w:rsidR="006C2036" w:rsidRPr="00B678D5" w:rsidRDefault="006C2036" w:rsidP="00EF5394">
            <w:pPr>
              <w:numPr>
                <w:ilvl w:val="0"/>
                <w:numId w:val="65"/>
              </w:numPr>
              <w:ind w:left="647" w:hanging="284"/>
              <w:rPr>
                <w:rFonts w:ascii="Arial" w:hAnsi="Arial" w:cs="Arial"/>
                <w:sz w:val="20"/>
                <w:szCs w:val="20"/>
              </w:rPr>
            </w:pPr>
            <w:r w:rsidRPr="00B678D5">
              <w:rPr>
                <w:rFonts w:ascii="Arial" w:hAnsi="Arial" w:cs="Arial"/>
                <w:sz w:val="20"/>
                <w:szCs w:val="20"/>
              </w:rPr>
              <w:t>the other explains which part of the account would be affected and why</w:t>
            </w:r>
          </w:p>
          <w:p w14:paraId="431B69AF" w14:textId="56752061" w:rsidR="006C2036" w:rsidRPr="00B678D5" w:rsidRDefault="006C2036" w:rsidP="00EF5394">
            <w:pPr>
              <w:numPr>
                <w:ilvl w:val="0"/>
                <w:numId w:val="66"/>
              </w:numPr>
              <w:ind w:left="647" w:hanging="284"/>
              <w:rPr>
                <w:rFonts w:ascii="Arial" w:hAnsi="Arial" w:cs="Arial"/>
                <w:sz w:val="20"/>
                <w:szCs w:val="20"/>
              </w:rPr>
            </w:pPr>
            <w:r w:rsidRPr="00B678D5">
              <w:rPr>
                <w:rFonts w:ascii="Arial" w:hAnsi="Arial" w:cs="Arial"/>
                <w:sz w:val="20"/>
                <w:szCs w:val="20"/>
              </w:rPr>
              <w:t xml:space="preserve">at the end of the </w:t>
            </w:r>
            <w:r w:rsidR="00EF5394" w:rsidRPr="00B678D5">
              <w:rPr>
                <w:rFonts w:ascii="Arial" w:hAnsi="Arial" w:cs="Arial"/>
                <w:sz w:val="20"/>
                <w:szCs w:val="20"/>
              </w:rPr>
              <w:t>exercise,</w:t>
            </w:r>
            <w:r w:rsidRPr="00B678D5">
              <w:rPr>
                <w:rFonts w:ascii="Arial" w:hAnsi="Arial" w:cs="Arial"/>
                <w:sz w:val="20"/>
                <w:szCs w:val="20"/>
              </w:rPr>
              <w:t xml:space="preserve"> they discuss answers and review any that were incorrect.</w:t>
            </w:r>
          </w:p>
        </w:tc>
        <w:tc>
          <w:tcPr>
            <w:tcW w:w="5783" w:type="dxa"/>
          </w:tcPr>
          <w:p w14:paraId="0DB245FB" w14:textId="77777777" w:rsidR="006C2036" w:rsidRDefault="006C2036" w:rsidP="006C2036">
            <w:pPr>
              <w:ind w:right="-116"/>
              <w:rPr>
                <w:rFonts w:ascii="Arial" w:hAnsi="Arial" w:cs="Arial"/>
                <w:sz w:val="20"/>
                <w:szCs w:val="20"/>
              </w:rPr>
            </w:pPr>
            <w:r w:rsidRPr="00B678D5">
              <w:rPr>
                <w:rFonts w:ascii="Arial" w:hAnsi="Arial" w:cs="Arial"/>
                <w:sz w:val="20"/>
                <w:szCs w:val="20"/>
              </w:rPr>
              <w:t xml:space="preserve">Remind learners that </w:t>
            </w:r>
            <w:r>
              <w:rPr>
                <w:rFonts w:ascii="Arial" w:hAnsi="Arial" w:cs="Arial"/>
                <w:sz w:val="20"/>
                <w:szCs w:val="20"/>
              </w:rPr>
              <w:t xml:space="preserve">an imbalance </w:t>
            </w:r>
            <w:r w:rsidRPr="00B678D5">
              <w:rPr>
                <w:rFonts w:ascii="Arial" w:hAnsi="Arial" w:cs="Arial"/>
                <w:sz w:val="20"/>
                <w:szCs w:val="20"/>
              </w:rPr>
              <w:t>can cause a surplus as well as a deficit.</w:t>
            </w:r>
          </w:p>
          <w:p w14:paraId="4B47F84F" w14:textId="77777777" w:rsidR="006C2036" w:rsidRPr="00EF5394" w:rsidRDefault="00000000" w:rsidP="00EF5394">
            <w:pPr>
              <w:spacing w:before="120"/>
              <w:ind w:right="-176"/>
              <w:rPr>
                <w:rFonts w:ascii="Arial" w:hAnsi="Arial" w:cs="Arial"/>
                <w:color w:val="4A4A4A"/>
                <w:sz w:val="20"/>
                <w:szCs w:val="20"/>
              </w:rPr>
            </w:pPr>
            <w:hyperlink r:id="rId104" w:history="1">
              <w:r w:rsidR="006C2036" w:rsidRPr="00EF5394">
                <w:rPr>
                  <w:rStyle w:val="Hyperlink"/>
                  <w:rFonts w:ascii="Arial" w:hAnsi="Arial" w:cs="Arial"/>
                  <w:color w:val="4A4A4A"/>
                  <w:sz w:val="20"/>
                  <w:szCs w:val="20"/>
                </w:rPr>
                <w:t>www.economicshelp.org/blog/185/economics/balance-of-payments-disequilibrium</w:t>
              </w:r>
            </w:hyperlink>
          </w:p>
          <w:p w14:paraId="657F4906" w14:textId="77777777" w:rsidR="006C2036" w:rsidRPr="00B678D5" w:rsidRDefault="00000000" w:rsidP="00EF5394">
            <w:pPr>
              <w:spacing w:before="120"/>
              <w:rPr>
                <w:rFonts w:ascii="Arial" w:hAnsi="Arial" w:cs="Arial"/>
                <w:sz w:val="20"/>
                <w:szCs w:val="20"/>
              </w:rPr>
            </w:pPr>
            <w:hyperlink r:id="rId105" w:history="1">
              <w:r w:rsidR="006C2036" w:rsidRPr="00EF5394">
                <w:rPr>
                  <w:rStyle w:val="Hyperlink"/>
                  <w:rFonts w:ascii="Arial" w:hAnsi="Arial" w:cs="Arial"/>
                  <w:color w:val="4A4A4A"/>
                  <w:sz w:val="20"/>
                  <w:szCs w:val="20"/>
                </w:rPr>
                <w:t>www.businesseconomics.com/country-data.html</w:t>
              </w:r>
            </w:hyperlink>
            <w:r w:rsidR="006C2036" w:rsidRPr="00EF5394" w:rsidDel="00DF711A">
              <w:rPr>
                <w:rFonts w:ascii="Arial" w:hAnsi="Arial" w:cs="Arial"/>
                <w:color w:val="4A4A4A"/>
                <w:sz w:val="20"/>
                <w:szCs w:val="20"/>
                <w:highlight w:val="yellow"/>
              </w:rPr>
              <w:t xml:space="preserve"> </w:t>
            </w:r>
          </w:p>
        </w:tc>
      </w:tr>
      <w:tr w:rsidR="006C2036" w:rsidRPr="00B678D5" w14:paraId="55D741AA" w14:textId="77777777" w:rsidTr="00F22BB9">
        <w:trPr>
          <w:gridAfter w:val="1"/>
          <w:wAfter w:w="590" w:type="dxa"/>
        </w:trPr>
        <w:tc>
          <w:tcPr>
            <w:tcW w:w="2127" w:type="dxa"/>
          </w:tcPr>
          <w:p w14:paraId="1CCE868E" w14:textId="77777777" w:rsidR="006C2036" w:rsidRPr="00B678D5" w:rsidRDefault="006C2036" w:rsidP="006C2036">
            <w:pPr>
              <w:ind w:right="-108"/>
              <w:rPr>
                <w:rFonts w:ascii="Arial" w:hAnsi="Arial" w:cs="Arial"/>
                <w:sz w:val="20"/>
                <w:szCs w:val="20"/>
                <w:highlight w:val="magenta"/>
              </w:rPr>
            </w:pPr>
            <w:r w:rsidRPr="00B678D5">
              <w:rPr>
                <w:rFonts w:ascii="Arial" w:hAnsi="Arial" w:cs="Arial"/>
                <w:sz w:val="20"/>
                <w:szCs w:val="20"/>
              </w:rPr>
              <w:t xml:space="preserve">Consequences of </w:t>
            </w:r>
            <w:r>
              <w:rPr>
                <w:rFonts w:ascii="Arial" w:hAnsi="Arial" w:cs="Arial"/>
                <w:sz w:val="20"/>
                <w:szCs w:val="20"/>
              </w:rPr>
              <w:t>im</w:t>
            </w:r>
            <w:r w:rsidRPr="00B678D5">
              <w:rPr>
                <w:rFonts w:ascii="Arial" w:hAnsi="Arial" w:cs="Arial"/>
                <w:sz w:val="20"/>
                <w:szCs w:val="20"/>
              </w:rPr>
              <w:t>balance</w:t>
            </w:r>
            <w:r>
              <w:rPr>
                <w:rFonts w:ascii="Arial" w:hAnsi="Arial" w:cs="Arial"/>
                <w:sz w:val="20"/>
                <w:szCs w:val="20"/>
              </w:rPr>
              <w:t>s in the current account for the domestic and external economy.</w:t>
            </w:r>
          </w:p>
        </w:tc>
        <w:tc>
          <w:tcPr>
            <w:tcW w:w="6662" w:type="dxa"/>
          </w:tcPr>
          <w:p w14:paraId="3A0CC72F" w14:textId="77777777" w:rsidR="006C2036" w:rsidRPr="009316AE" w:rsidRDefault="006C2036" w:rsidP="006C2036">
            <w:pPr>
              <w:rPr>
                <w:rFonts w:ascii="Arial" w:hAnsi="Arial" w:cs="Arial"/>
                <w:color w:val="000000" w:themeColor="text1"/>
                <w:sz w:val="20"/>
                <w:szCs w:val="20"/>
              </w:rPr>
            </w:pPr>
            <w:r w:rsidRPr="009316AE">
              <w:rPr>
                <w:rFonts w:ascii="Arial" w:hAnsi="Arial" w:cs="Arial"/>
                <w:color w:val="000000" w:themeColor="text1"/>
                <w:sz w:val="20"/>
                <w:szCs w:val="20"/>
              </w:rPr>
              <w:t>Put two partially completed mind maps on the board:</w:t>
            </w:r>
          </w:p>
          <w:p w14:paraId="17422880" w14:textId="55723E4D" w:rsidR="006C2036" w:rsidRPr="009316AE" w:rsidRDefault="006C2036" w:rsidP="00EF5394">
            <w:pPr>
              <w:numPr>
                <w:ilvl w:val="0"/>
                <w:numId w:val="67"/>
              </w:numPr>
              <w:ind w:left="647" w:hanging="284"/>
              <w:rPr>
                <w:rFonts w:ascii="Arial" w:hAnsi="Arial" w:cs="Arial"/>
                <w:color w:val="000000" w:themeColor="text1"/>
                <w:sz w:val="20"/>
                <w:szCs w:val="20"/>
              </w:rPr>
            </w:pPr>
            <w:r w:rsidRPr="009316AE">
              <w:rPr>
                <w:rFonts w:ascii="Arial" w:hAnsi="Arial" w:cs="Arial"/>
                <w:color w:val="000000" w:themeColor="text1"/>
                <w:sz w:val="20"/>
                <w:szCs w:val="20"/>
              </w:rPr>
              <w:t xml:space="preserve">one linking a </w:t>
            </w:r>
            <w:r>
              <w:rPr>
                <w:rFonts w:ascii="Arial" w:hAnsi="Arial" w:cs="Arial"/>
                <w:color w:val="000000" w:themeColor="text1"/>
                <w:sz w:val="20"/>
                <w:szCs w:val="20"/>
              </w:rPr>
              <w:t xml:space="preserve">current account imbalance </w:t>
            </w:r>
            <w:r w:rsidRPr="009316AE">
              <w:rPr>
                <w:rFonts w:ascii="Arial" w:hAnsi="Arial" w:cs="Arial"/>
                <w:color w:val="000000" w:themeColor="text1"/>
                <w:sz w:val="20"/>
                <w:szCs w:val="20"/>
              </w:rPr>
              <w:t xml:space="preserve">to variables relating to the </w:t>
            </w:r>
            <w:r w:rsidRPr="009316AE">
              <w:rPr>
                <w:rFonts w:ascii="Arial" w:hAnsi="Arial" w:cs="Arial"/>
                <w:i/>
                <w:color w:val="000000" w:themeColor="text1"/>
                <w:sz w:val="20"/>
                <w:szCs w:val="20"/>
              </w:rPr>
              <w:t>domestic</w:t>
            </w:r>
            <w:r w:rsidRPr="009316AE">
              <w:rPr>
                <w:rFonts w:ascii="Arial" w:hAnsi="Arial" w:cs="Arial"/>
                <w:color w:val="000000" w:themeColor="text1"/>
                <w:sz w:val="20"/>
                <w:szCs w:val="20"/>
              </w:rPr>
              <w:t xml:space="preserve"> economy, </w:t>
            </w:r>
            <w:r w:rsidR="00EF5394" w:rsidRPr="009316AE">
              <w:rPr>
                <w:rFonts w:ascii="Arial" w:hAnsi="Arial" w:cs="Arial"/>
                <w:color w:val="000000" w:themeColor="text1"/>
                <w:sz w:val="20"/>
                <w:szCs w:val="20"/>
              </w:rPr>
              <w:t>e.g.,</w:t>
            </w:r>
            <w:r w:rsidRPr="009316AE">
              <w:rPr>
                <w:rFonts w:ascii="Arial" w:hAnsi="Arial" w:cs="Arial"/>
                <w:color w:val="000000" w:themeColor="text1"/>
                <w:sz w:val="20"/>
                <w:szCs w:val="20"/>
              </w:rPr>
              <w:t xml:space="preserve"> economic growth and unemployment</w:t>
            </w:r>
          </w:p>
          <w:p w14:paraId="6018627B" w14:textId="19F23B8D" w:rsidR="006C2036" w:rsidRPr="009316AE" w:rsidRDefault="006C2036" w:rsidP="00EF5394">
            <w:pPr>
              <w:numPr>
                <w:ilvl w:val="0"/>
                <w:numId w:val="67"/>
              </w:numPr>
              <w:ind w:left="647" w:hanging="284"/>
              <w:rPr>
                <w:rFonts w:ascii="Arial" w:hAnsi="Arial" w:cs="Arial"/>
                <w:color w:val="000000" w:themeColor="text1"/>
                <w:sz w:val="20"/>
                <w:szCs w:val="20"/>
              </w:rPr>
            </w:pPr>
            <w:r w:rsidRPr="009316AE">
              <w:rPr>
                <w:rFonts w:ascii="Arial" w:hAnsi="Arial" w:cs="Arial"/>
                <w:color w:val="000000" w:themeColor="text1"/>
                <w:sz w:val="20"/>
                <w:szCs w:val="20"/>
              </w:rPr>
              <w:t xml:space="preserve">the other linking the </w:t>
            </w:r>
            <w:r>
              <w:rPr>
                <w:rFonts w:ascii="Arial" w:hAnsi="Arial" w:cs="Arial"/>
                <w:color w:val="000000" w:themeColor="text1"/>
                <w:sz w:val="20"/>
                <w:szCs w:val="20"/>
              </w:rPr>
              <w:t>imbalance</w:t>
            </w:r>
            <w:r w:rsidRPr="009316AE">
              <w:rPr>
                <w:rFonts w:ascii="Arial" w:hAnsi="Arial" w:cs="Arial"/>
                <w:color w:val="000000" w:themeColor="text1"/>
                <w:sz w:val="20"/>
                <w:szCs w:val="20"/>
              </w:rPr>
              <w:t xml:space="preserve"> to variables relating to the </w:t>
            </w:r>
            <w:r w:rsidRPr="009316AE">
              <w:rPr>
                <w:rFonts w:ascii="Arial" w:hAnsi="Arial" w:cs="Arial"/>
                <w:i/>
                <w:color w:val="000000" w:themeColor="text1"/>
                <w:sz w:val="20"/>
                <w:szCs w:val="20"/>
              </w:rPr>
              <w:t>external</w:t>
            </w:r>
            <w:r w:rsidRPr="009316AE">
              <w:rPr>
                <w:rFonts w:ascii="Arial" w:hAnsi="Arial" w:cs="Arial"/>
                <w:color w:val="000000" w:themeColor="text1"/>
                <w:sz w:val="20"/>
                <w:szCs w:val="20"/>
              </w:rPr>
              <w:t xml:space="preserve"> economy, </w:t>
            </w:r>
            <w:r w:rsidR="00EF5394" w:rsidRPr="009316AE">
              <w:rPr>
                <w:rFonts w:ascii="Arial" w:hAnsi="Arial" w:cs="Arial"/>
                <w:color w:val="000000" w:themeColor="text1"/>
                <w:sz w:val="20"/>
                <w:szCs w:val="20"/>
              </w:rPr>
              <w:t>e.g.,</w:t>
            </w:r>
            <w:r w:rsidRPr="009316AE">
              <w:rPr>
                <w:rFonts w:ascii="Arial" w:hAnsi="Arial" w:cs="Arial"/>
                <w:color w:val="000000" w:themeColor="text1"/>
                <w:sz w:val="20"/>
                <w:szCs w:val="20"/>
              </w:rPr>
              <w:t xml:space="preserve"> exchange rate and foreign reserves).</w:t>
            </w:r>
          </w:p>
          <w:p w14:paraId="2F41F719" w14:textId="060ECC22" w:rsidR="006C2036" w:rsidRPr="009316AE" w:rsidRDefault="006C2036" w:rsidP="00EF5394">
            <w:pPr>
              <w:spacing w:before="120"/>
              <w:rPr>
                <w:rFonts w:ascii="Arial" w:hAnsi="Arial" w:cs="Arial"/>
                <w:color w:val="000000" w:themeColor="text1"/>
                <w:sz w:val="20"/>
                <w:szCs w:val="20"/>
              </w:rPr>
            </w:pPr>
            <w:r w:rsidRPr="009316AE">
              <w:rPr>
                <w:rFonts w:ascii="Arial" w:hAnsi="Arial" w:cs="Arial"/>
                <w:color w:val="000000" w:themeColor="text1"/>
                <w:sz w:val="20"/>
                <w:szCs w:val="20"/>
              </w:rPr>
              <w:t>Learners, in pairs, complete the missing links on each mind map.</w:t>
            </w:r>
          </w:p>
          <w:p w14:paraId="0C894182" w14:textId="77777777" w:rsidR="00EF669C" w:rsidRDefault="006C2036" w:rsidP="00EF5394">
            <w:pPr>
              <w:spacing w:before="120"/>
              <w:ind w:right="-108"/>
              <w:rPr>
                <w:rFonts w:ascii="Arial" w:hAnsi="Arial" w:cs="Arial"/>
                <w:color w:val="000000" w:themeColor="text1"/>
                <w:sz w:val="20"/>
                <w:szCs w:val="20"/>
              </w:rPr>
            </w:pPr>
            <w:r w:rsidRPr="009316AE">
              <w:rPr>
                <w:rFonts w:ascii="Arial" w:hAnsi="Arial" w:cs="Arial"/>
                <w:color w:val="000000" w:themeColor="text1"/>
                <w:sz w:val="20"/>
                <w:szCs w:val="20"/>
              </w:rPr>
              <w:t xml:space="preserve">Hand out an up-to-date newspaper article commenting on the consequences of a continuing </w:t>
            </w:r>
            <w:r>
              <w:rPr>
                <w:rFonts w:ascii="Arial" w:hAnsi="Arial" w:cs="Arial"/>
                <w:color w:val="000000" w:themeColor="text1"/>
                <w:sz w:val="20"/>
                <w:szCs w:val="20"/>
              </w:rPr>
              <w:t>imbalance of the current account</w:t>
            </w:r>
            <w:r w:rsidR="00EF669C">
              <w:rPr>
                <w:rFonts w:ascii="Arial" w:hAnsi="Arial" w:cs="Arial"/>
                <w:color w:val="000000" w:themeColor="text1"/>
                <w:sz w:val="20"/>
                <w:szCs w:val="20"/>
              </w:rPr>
              <w:t>.</w:t>
            </w:r>
          </w:p>
          <w:p w14:paraId="7C5248E5" w14:textId="23EB14CA" w:rsidR="006C2036" w:rsidRPr="009316AE" w:rsidRDefault="00EF669C" w:rsidP="00EF669C">
            <w:pPr>
              <w:numPr>
                <w:ilvl w:val="0"/>
                <w:numId w:val="69"/>
              </w:numPr>
              <w:ind w:left="647" w:right="-108" w:hanging="284"/>
              <w:rPr>
                <w:rFonts w:ascii="Arial" w:hAnsi="Arial" w:cs="Arial"/>
                <w:color w:val="000000" w:themeColor="text1"/>
                <w:sz w:val="20"/>
                <w:szCs w:val="20"/>
              </w:rPr>
            </w:pPr>
            <w:r>
              <w:rPr>
                <w:rFonts w:ascii="Arial" w:hAnsi="Arial" w:cs="Arial"/>
                <w:color w:val="000000" w:themeColor="text1"/>
                <w:sz w:val="20"/>
                <w:szCs w:val="20"/>
              </w:rPr>
              <w:t>r</w:t>
            </w:r>
            <w:r w:rsidR="006C2036" w:rsidRPr="009316AE">
              <w:rPr>
                <w:rFonts w:ascii="Arial" w:hAnsi="Arial" w:cs="Arial"/>
                <w:color w:val="000000" w:themeColor="text1"/>
                <w:sz w:val="20"/>
                <w:szCs w:val="20"/>
              </w:rPr>
              <w:t>ead the article individually</w:t>
            </w:r>
          </w:p>
          <w:p w14:paraId="7BC386CD" w14:textId="77777777" w:rsidR="006C2036" w:rsidRPr="009316AE" w:rsidRDefault="006C2036" w:rsidP="00EF5394">
            <w:pPr>
              <w:numPr>
                <w:ilvl w:val="0"/>
                <w:numId w:val="69"/>
              </w:numPr>
              <w:ind w:left="647" w:right="-108" w:hanging="284"/>
              <w:rPr>
                <w:rFonts w:ascii="Arial" w:hAnsi="Arial" w:cs="Arial"/>
                <w:color w:val="000000" w:themeColor="text1"/>
                <w:sz w:val="20"/>
                <w:szCs w:val="20"/>
              </w:rPr>
            </w:pPr>
            <w:r w:rsidRPr="009316AE">
              <w:rPr>
                <w:rFonts w:ascii="Arial" w:hAnsi="Arial" w:cs="Arial"/>
                <w:color w:val="000000" w:themeColor="text1"/>
                <w:sz w:val="20"/>
                <w:szCs w:val="20"/>
              </w:rPr>
              <w:t>work in groups to produce a set of data response questions based on the article</w:t>
            </w:r>
          </w:p>
          <w:p w14:paraId="1717725E" w14:textId="6E63CF26" w:rsidR="006C2036" w:rsidRPr="009316AE" w:rsidRDefault="006C2036" w:rsidP="00EF5394">
            <w:pPr>
              <w:numPr>
                <w:ilvl w:val="0"/>
                <w:numId w:val="69"/>
              </w:numPr>
              <w:ind w:left="647" w:right="-108" w:hanging="284"/>
              <w:rPr>
                <w:rFonts w:ascii="Arial" w:hAnsi="Arial" w:cs="Arial"/>
                <w:color w:val="000000" w:themeColor="text1"/>
                <w:sz w:val="20"/>
                <w:szCs w:val="20"/>
              </w:rPr>
            </w:pPr>
            <w:r w:rsidRPr="009316AE">
              <w:rPr>
                <w:rFonts w:ascii="Arial" w:hAnsi="Arial" w:cs="Arial"/>
                <w:color w:val="000000" w:themeColor="text1"/>
                <w:sz w:val="20"/>
                <w:szCs w:val="20"/>
              </w:rPr>
              <w:t>exchange these with another group and attempt to answer each other’s questions.</w:t>
            </w:r>
          </w:p>
          <w:p w14:paraId="6D004A84" w14:textId="1B78F67F" w:rsidR="006C2036" w:rsidRPr="009316AE" w:rsidRDefault="006C2036" w:rsidP="00EF669C">
            <w:pPr>
              <w:spacing w:before="120"/>
              <w:ind w:right="-108"/>
              <w:rPr>
                <w:rFonts w:ascii="Arial" w:hAnsi="Arial" w:cs="Arial"/>
                <w:color w:val="000000" w:themeColor="text1"/>
                <w:sz w:val="20"/>
                <w:szCs w:val="20"/>
              </w:rPr>
            </w:pPr>
            <w:r w:rsidRPr="009316AE">
              <w:rPr>
                <w:rFonts w:ascii="Arial" w:hAnsi="Arial" w:cs="Arial"/>
                <w:color w:val="000000" w:themeColor="text1"/>
                <w:sz w:val="20"/>
                <w:szCs w:val="20"/>
              </w:rPr>
              <w:t>Summarise the key consequences with the class afterwards.</w:t>
            </w:r>
          </w:p>
          <w:p w14:paraId="56340A84" w14:textId="351104F5" w:rsidR="006C2036" w:rsidRPr="009316AE" w:rsidRDefault="006C2036" w:rsidP="00EF669C">
            <w:pPr>
              <w:spacing w:before="120"/>
              <w:ind w:right="-108"/>
              <w:rPr>
                <w:rFonts w:ascii="Arial" w:hAnsi="Arial" w:cs="Arial"/>
                <w:b/>
                <w:color w:val="000000" w:themeColor="text1"/>
                <w:sz w:val="20"/>
                <w:szCs w:val="20"/>
              </w:rPr>
            </w:pPr>
            <w:r w:rsidRPr="009316AE">
              <w:rPr>
                <w:rFonts w:ascii="Arial" w:hAnsi="Arial" w:cs="Arial"/>
                <w:color w:val="000000" w:themeColor="text1"/>
                <w:sz w:val="20"/>
                <w:szCs w:val="20"/>
              </w:rPr>
              <w:t>Reinforce learning by setting Question 1</w:t>
            </w:r>
            <w:r>
              <w:rPr>
                <w:rFonts w:ascii="Arial" w:hAnsi="Arial" w:cs="Arial"/>
                <w:color w:val="000000" w:themeColor="text1"/>
                <w:sz w:val="20"/>
                <w:szCs w:val="20"/>
              </w:rPr>
              <w:t>d</w:t>
            </w:r>
            <w:r w:rsidRPr="009316AE">
              <w:rPr>
                <w:rFonts w:ascii="Arial" w:hAnsi="Arial" w:cs="Arial"/>
                <w:color w:val="000000" w:themeColor="text1"/>
                <w:sz w:val="20"/>
                <w:szCs w:val="20"/>
              </w:rPr>
              <w:t xml:space="preserve"> from Specimen Paper 2 (20</w:t>
            </w:r>
            <w:r>
              <w:rPr>
                <w:rFonts w:ascii="Arial" w:hAnsi="Arial" w:cs="Arial"/>
                <w:color w:val="000000" w:themeColor="text1"/>
                <w:sz w:val="20"/>
                <w:szCs w:val="20"/>
              </w:rPr>
              <w:t>23</w:t>
            </w:r>
            <w:r w:rsidRPr="009316AE">
              <w:rPr>
                <w:rFonts w:ascii="Arial" w:hAnsi="Arial" w:cs="Arial"/>
                <w:color w:val="000000" w:themeColor="text1"/>
                <w:sz w:val="20"/>
                <w:szCs w:val="20"/>
              </w:rPr>
              <w:t>)</w:t>
            </w:r>
            <w:r>
              <w:rPr>
                <w:rFonts w:ascii="Arial" w:hAnsi="Arial" w:cs="Arial"/>
                <w:color w:val="000000" w:themeColor="text1"/>
                <w:sz w:val="20"/>
                <w:szCs w:val="20"/>
              </w:rPr>
              <w:t xml:space="preserve"> and/ or Question 5a from the same </w:t>
            </w:r>
            <w:r w:rsidR="006F2259">
              <w:rPr>
                <w:rFonts w:ascii="Arial" w:hAnsi="Arial" w:cs="Arial"/>
                <w:color w:val="000000" w:themeColor="text1"/>
                <w:sz w:val="20"/>
                <w:szCs w:val="20"/>
              </w:rPr>
              <w:t>p</w:t>
            </w:r>
            <w:r>
              <w:rPr>
                <w:rFonts w:ascii="Arial" w:hAnsi="Arial" w:cs="Arial"/>
                <w:color w:val="000000" w:themeColor="text1"/>
                <w:sz w:val="20"/>
                <w:szCs w:val="20"/>
              </w:rPr>
              <w:t>aper</w:t>
            </w:r>
            <w:r w:rsidRPr="009316AE">
              <w:rPr>
                <w:rFonts w:ascii="Arial" w:hAnsi="Arial" w:cs="Arial"/>
                <w:color w:val="000000" w:themeColor="text1"/>
                <w:sz w:val="20"/>
                <w:szCs w:val="20"/>
              </w:rPr>
              <w:t>. Learners mark each other’s work</w:t>
            </w:r>
            <w:r>
              <w:rPr>
                <w:rFonts w:ascii="Arial" w:hAnsi="Arial" w:cs="Arial"/>
                <w:color w:val="000000" w:themeColor="text1"/>
                <w:sz w:val="20"/>
                <w:szCs w:val="20"/>
              </w:rPr>
              <w:t xml:space="preserve"> using the mark scheme.</w:t>
            </w:r>
          </w:p>
        </w:tc>
        <w:tc>
          <w:tcPr>
            <w:tcW w:w="5783" w:type="dxa"/>
          </w:tcPr>
          <w:p w14:paraId="25845F98" w14:textId="77777777" w:rsidR="006C2036" w:rsidRPr="009316AE" w:rsidRDefault="006C2036" w:rsidP="006C2036">
            <w:pPr>
              <w:ind w:right="-116"/>
              <w:rPr>
                <w:rFonts w:ascii="Arial" w:hAnsi="Arial" w:cs="Arial"/>
                <w:color w:val="000000" w:themeColor="text1"/>
                <w:sz w:val="20"/>
                <w:szCs w:val="20"/>
              </w:rPr>
            </w:pPr>
            <w:r w:rsidRPr="009316AE">
              <w:rPr>
                <w:rFonts w:ascii="Arial" w:hAnsi="Arial" w:cs="Arial"/>
                <w:color w:val="000000" w:themeColor="text1"/>
                <w:sz w:val="20"/>
                <w:szCs w:val="20"/>
              </w:rPr>
              <w:t>Use this opportunity to remind learners of the benefits of mind maps, e.g.:</w:t>
            </w:r>
          </w:p>
          <w:p w14:paraId="62540470" w14:textId="77777777" w:rsidR="006C2036" w:rsidRPr="009316AE" w:rsidRDefault="006C2036" w:rsidP="00EF5394">
            <w:pPr>
              <w:numPr>
                <w:ilvl w:val="0"/>
                <w:numId w:val="68"/>
              </w:numPr>
              <w:ind w:left="647" w:hanging="284"/>
              <w:rPr>
                <w:rFonts w:ascii="Arial" w:hAnsi="Arial" w:cs="Arial"/>
                <w:color w:val="000000" w:themeColor="text1"/>
                <w:sz w:val="20"/>
                <w:szCs w:val="20"/>
              </w:rPr>
            </w:pPr>
            <w:r w:rsidRPr="009316AE">
              <w:rPr>
                <w:rFonts w:ascii="Arial" w:hAnsi="Arial" w:cs="Arial"/>
                <w:color w:val="000000" w:themeColor="text1"/>
                <w:sz w:val="20"/>
                <w:szCs w:val="20"/>
              </w:rPr>
              <w:t>a good revision tool</w:t>
            </w:r>
          </w:p>
          <w:p w14:paraId="4C3B1BB2" w14:textId="77777777" w:rsidR="006C2036" w:rsidRPr="009316AE" w:rsidRDefault="006C2036" w:rsidP="00EF5394">
            <w:pPr>
              <w:numPr>
                <w:ilvl w:val="0"/>
                <w:numId w:val="68"/>
              </w:numPr>
              <w:ind w:left="647" w:hanging="284"/>
              <w:rPr>
                <w:rFonts w:ascii="Arial" w:hAnsi="Arial" w:cs="Arial"/>
                <w:color w:val="000000" w:themeColor="text1"/>
                <w:sz w:val="20"/>
                <w:szCs w:val="20"/>
              </w:rPr>
            </w:pPr>
            <w:r w:rsidRPr="009316AE">
              <w:rPr>
                <w:rFonts w:ascii="Arial" w:hAnsi="Arial" w:cs="Arial"/>
                <w:color w:val="000000" w:themeColor="text1"/>
                <w:sz w:val="20"/>
                <w:szCs w:val="20"/>
              </w:rPr>
              <w:t>creative thinking and working</w:t>
            </w:r>
          </w:p>
          <w:p w14:paraId="12A261CB" w14:textId="77777777" w:rsidR="006C2036" w:rsidRPr="009316AE" w:rsidRDefault="006C2036" w:rsidP="00EF5394">
            <w:pPr>
              <w:numPr>
                <w:ilvl w:val="0"/>
                <w:numId w:val="68"/>
              </w:numPr>
              <w:ind w:left="647" w:hanging="284"/>
              <w:rPr>
                <w:rFonts w:ascii="Arial" w:hAnsi="Arial" w:cs="Arial"/>
                <w:color w:val="000000" w:themeColor="text1"/>
                <w:sz w:val="20"/>
                <w:szCs w:val="20"/>
              </w:rPr>
            </w:pPr>
            <w:r w:rsidRPr="009316AE">
              <w:rPr>
                <w:rFonts w:ascii="Arial" w:hAnsi="Arial" w:cs="Arial"/>
                <w:color w:val="000000" w:themeColor="text1"/>
                <w:sz w:val="20"/>
                <w:szCs w:val="20"/>
              </w:rPr>
              <w:t>consolidating skills through ‘learning by doing’.</w:t>
            </w:r>
          </w:p>
          <w:p w14:paraId="285C1073" w14:textId="77777777" w:rsidR="006C2036" w:rsidRPr="009316AE" w:rsidRDefault="006C2036" w:rsidP="00EF669C">
            <w:pPr>
              <w:spacing w:before="120"/>
              <w:rPr>
                <w:rFonts w:ascii="Arial" w:hAnsi="Arial" w:cs="Arial"/>
                <w:color w:val="000000" w:themeColor="text1"/>
                <w:sz w:val="20"/>
                <w:szCs w:val="20"/>
              </w:rPr>
            </w:pPr>
            <w:r w:rsidRPr="009316AE">
              <w:rPr>
                <w:rFonts w:ascii="Arial" w:hAnsi="Arial" w:cs="Arial"/>
                <w:color w:val="000000" w:themeColor="text1"/>
                <w:sz w:val="20"/>
                <w:szCs w:val="20"/>
              </w:rPr>
              <w:t>Encouraging learners to look at past papers (pre 2023) and structure their own questions in the same way as the data response questions is a useful way of developing exam skills and subject confidence.</w:t>
            </w:r>
          </w:p>
          <w:p w14:paraId="02E71FFB" w14:textId="77777777" w:rsidR="006C2036" w:rsidRPr="00EF669C" w:rsidRDefault="00000000" w:rsidP="00EF669C">
            <w:pPr>
              <w:spacing w:before="120"/>
              <w:ind w:right="-34"/>
              <w:rPr>
                <w:rFonts w:ascii="Arial" w:hAnsi="Arial" w:cs="Arial"/>
                <w:color w:val="4A4A4A"/>
                <w:sz w:val="20"/>
                <w:szCs w:val="20"/>
              </w:rPr>
            </w:pPr>
            <w:hyperlink r:id="rId106" w:history="1">
              <w:r w:rsidR="006C2036" w:rsidRPr="00EF669C">
                <w:rPr>
                  <w:rStyle w:val="Hyperlink"/>
                  <w:rFonts w:ascii="Arial" w:hAnsi="Arial" w:cs="Arial"/>
                  <w:color w:val="4A4A4A"/>
                  <w:sz w:val="20"/>
                  <w:szCs w:val="20"/>
                </w:rPr>
                <w:t>www.economicsonline.co.uk/Global_economics/The_balance_of_payments.html</w:t>
              </w:r>
            </w:hyperlink>
          </w:p>
          <w:p w14:paraId="7FD27E9E" w14:textId="77777777" w:rsidR="006C2036" w:rsidRPr="00EF669C" w:rsidRDefault="00000000" w:rsidP="00EF669C">
            <w:pPr>
              <w:spacing w:before="120"/>
              <w:rPr>
                <w:rFonts w:ascii="Arial" w:hAnsi="Arial" w:cs="Arial"/>
                <w:color w:val="4A4A4A"/>
                <w:sz w:val="20"/>
                <w:szCs w:val="20"/>
              </w:rPr>
            </w:pPr>
            <w:hyperlink r:id="rId107" w:history="1">
              <w:r w:rsidR="006C2036" w:rsidRPr="00EF669C">
                <w:rPr>
                  <w:rStyle w:val="Hyperlink"/>
                  <w:rFonts w:ascii="Arial" w:hAnsi="Arial" w:cs="Arial"/>
                  <w:color w:val="4A4A4A"/>
                  <w:sz w:val="20"/>
                  <w:szCs w:val="20"/>
                </w:rPr>
                <w:t>www.economicshelp.org/blog/5776/trade/uk-balance-of-payments</w:t>
              </w:r>
            </w:hyperlink>
          </w:p>
          <w:p w14:paraId="366EDB13" w14:textId="1944CAB4" w:rsidR="006C2036" w:rsidRPr="009316AE" w:rsidRDefault="00000000" w:rsidP="00EF669C">
            <w:pPr>
              <w:spacing w:before="120"/>
              <w:rPr>
                <w:rFonts w:ascii="Arial" w:hAnsi="Arial" w:cs="Arial"/>
                <w:color w:val="000000" w:themeColor="text1"/>
                <w:sz w:val="20"/>
                <w:szCs w:val="20"/>
              </w:rPr>
            </w:pPr>
            <w:hyperlink r:id="rId108" w:history="1">
              <w:r w:rsidR="006C2036" w:rsidRPr="00EF669C">
                <w:rPr>
                  <w:rStyle w:val="Hyperlink"/>
                  <w:rFonts w:ascii="Arial" w:hAnsi="Arial" w:cs="Arial"/>
                  <w:color w:val="4A4A4A"/>
                  <w:sz w:val="20"/>
                  <w:szCs w:val="20"/>
                </w:rPr>
                <w:t>www.businesseconomics.com/country-data.html</w:t>
              </w:r>
            </w:hyperlink>
          </w:p>
        </w:tc>
      </w:tr>
      <w:tr w:rsidR="006C2036" w:rsidRPr="00C17723" w14:paraId="30A39586" w14:textId="77777777" w:rsidTr="00F22BB9">
        <w:trPr>
          <w:gridAfter w:val="1"/>
          <w:wAfter w:w="590" w:type="dxa"/>
        </w:trPr>
        <w:tc>
          <w:tcPr>
            <w:tcW w:w="2127" w:type="dxa"/>
          </w:tcPr>
          <w:p w14:paraId="3DFF07D3" w14:textId="77777777" w:rsidR="006C2036" w:rsidRPr="00C17723" w:rsidRDefault="006C2036" w:rsidP="006C2036">
            <w:pPr>
              <w:rPr>
                <w:rFonts w:ascii="Arial" w:hAnsi="Arial" w:cs="Arial"/>
                <w:sz w:val="20"/>
                <w:szCs w:val="20"/>
              </w:rPr>
            </w:pPr>
            <w:r w:rsidRPr="00C17723">
              <w:rPr>
                <w:rFonts w:ascii="Arial" w:hAnsi="Arial" w:cs="Arial"/>
                <w:sz w:val="20"/>
                <w:szCs w:val="20"/>
              </w:rPr>
              <w:lastRenderedPageBreak/>
              <w:t>Progress check – balance of payments</w:t>
            </w:r>
          </w:p>
        </w:tc>
        <w:tc>
          <w:tcPr>
            <w:tcW w:w="6662" w:type="dxa"/>
          </w:tcPr>
          <w:p w14:paraId="7BDC0729" w14:textId="0A952E25" w:rsidR="006C2036" w:rsidRPr="00C17723" w:rsidRDefault="006C2036" w:rsidP="006C2036">
            <w:pPr>
              <w:rPr>
                <w:rFonts w:ascii="Arial" w:hAnsi="Arial" w:cs="Arial"/>
                <w:sz w:val="20"/>
                <w:szCs w:val="20"/>
              </w:rPr>
            </w:pPr>
            <w:r w:rsidRPr="00C17723">
              <w:rPr>
                <w:rFonts w:ascii="Arial" w:hAnsi="Arial" w:cs="Arial"/>
                <w:sz w:val="20"/>
                <w:szCs w:val="20"/>
              </w:rPr>
              <w:t xml:space="preserve">To consolidate learning on balance of payments, set learners a selection of questions about the balance of payments accounts from </w:t>
            </w:r>
            <w:r w:rsidRPr="00C17723">
              <w:rPr>
                <w:rFonts w:ascii="Arial" w:hAnsi="Arial" w:cs="Arial"/>
                <w:color w:val="000000" w:themeColor="text1"/>
                <w:sz w:val="20"/>
                <w:szCs w:val="20"/>
              </w:rPr>
              <w:t>past papers (pre 2023).</w:t>
            </w:r>
          </w:p>
        </w:tc>
        <w:tc>
          <w:tcPr>
            <w:tcW w:w="5783" w:type="dxa"/>
          </w:tcPr>
          <w:p w14:paraId="430BA41C" w14:textId="77777777" w:rsidR="006C2036" w:rsidRPr="00C17723" w:rsidRDefault="006C2036" w:rsidP="006C2036">
            <w:pPr>
              <w:rPr>
                <w:rFonts w:ascii="Arial" w:hAnsi="Arial" w:cs="Arial"/>
                <w:sz w:val="20"/>
                <w:szCs w:val="20"/>
              </w:rPr>
            </w:pPr>
            <w:r w:rsidRPr="00C17723">
              <w:rPr>
                <w:rFonts w:ascii="Arial" w:hAnsi="Arial" w:cs="Arial"/>
                <w:sz w:val="20"/>
                <w:szCs w:val="20"/>
              </w:rPr>
              <w:t>Choose an appropriate range of multiple choice (Paper 1) and data response/essay (Paper 2) questions to help learners develop their exam skills.</w:t>
            </w:r>
          </w:p>
        </w:tc>
      </w:tr>
      <w:tr w:rsidR="006C2036" w:rsidRPr="00B678D5" w14:paraId="762A7D89" w14:textId="77777777" w:rsidTr="00F22BB9">
        <w:trPr>
          <w:gridAfter w:val="1"/>
          <w:wAfter w:w="590" w:type="dxa"/>
          <w:trHeight w:val="20"/>
        </w:trPr>
        <w:tc>
          <w:tcPr>
            <w:tcW w:w="14572" w:type="dxa"/>
            <w:gridSpan w:val="3"/>
          </w:tcPr>
          <w:p w14:paraId="0EABF6DF" w14:textId="5D7736AE" w:rsidR="006C2036" w:rsidRPr="00B678D5" w:rsidRDefault="00FC34F2" w:rsidP="006C2036">
            <w:pPr>
              <w:ind w:right="45"/>
              <w:rPr>
                <w:rFonts w:ascii="Arial" w:hAnsi="Arial" w:cs="Arial"/>
                <w:b/>
                <w:sz w:val="20"/>
                <w:szCs w:val="20"/>
              </w:rPr>
            </w:pPr>
            <w:r>
              <w:rPr>
                <w:rFonts w:ascii="Arial" w:hAnsi="Arial" w:cs="Arial"/>
                <w:b/>
                <w:sz w:val="20"/>
                <w:szCs w:val="20"/>
              </w:rPr>
              <w:t xml:space="preserve">6.4 </w:t>
            </w:r>
            <w:r w:rsidR="006C2036" w:rsidRPr="00B678D5">
              <w:rPr>
                <w:rFonts w:ascii="Arial" w:hAnsi="Arial" w:cs="Arial"/>
                <w:b/>
                <w:sz w:val="20"/>
                <w:szCs w:val="20"/>
              </w:rPr>
              <w:t>Exchange rates</w:t>
            </w:r>
          </w:p>
        </w:tc>
      </w:tr>
      <w:tr w:rsidR="006C2036" w:rsidRPr="00B678D5" w14:paraId="140602EB" w14:textId="77777777" w:rsidTr="00F22BB9">
        <w:trPr>
          <w:gridAfter w:val="1"/>
          <w:wAfter w:w="590" w:type="dxa"/>
        </w:trPr>
        <w:tc>
          <w:tcPr>
            <w:tcW w:w="2127" w:type="dxa"/>
          </w:tcPr>
          <w:p w14:paraId="571ED745" w14:textId="0BF26FB3" w:rsidR="006C2036" w:rsidRPr="00B678D5" w:rsidRDefault="006C2036" w:rsidP="006C2036">
            <w:pPr>
              <w:ind w:right="-108"/>
              <w:rPr>
                <w:rFonts w:ascii="Arial" w:hAnsi="Arial" w:cs="Arial"/>
                <w:sz w:val="20"/>
                <w:szCs w:val="20"/>
              </w:rPr>
            </w:pPr>
            <w:r w:rsidRPr="00B678D5">
              <w:rPr>
                <w:rFonts w:ascii="Arial" w:hAnsi="Arial" w:cs="Arial"/>
                <w:sz w:val="20"/>
                <w:szCs w:val="20"/>
              </w:rPr>
              <w:t>Definition</w:t>
            </w:r>
            <w:r>
              <w:rPr>
                <w:rFonts w:ascii="Arial" w:hAnsi="Arial" w:cs="Arial"/>
                <w:sz w:val="20"/>
                <w:szCs w:val="20"/>
              </w:rPr>
              <w:t xml:space="preserve"> of exchange rate.</w:t>
            </w:r>
          </w:p>
        </w:tc>
        <w:tc>
          <w:tcPr>
            <w:tcW w:w="6662" w:type="dxa"/>
          </w:tcPr>
          <w:p w14:paraId="55355E7D" w14:textId="04F3D84E" w:rsidR="006C2036" w:rsidRPr="00B678D5" w:rsidRDefault="006C2036" w:rsidP="006C2036">
            <w:pPr>
              <w:rPr>
                <w:rFonts w:ascii="Arial" w:hAnsi="Arial" w:cs="Arial"/>
                <w:b/>
                <w:sz w:val="20"/>
                <w:szCs w:val="20"/>
              </w:rPr>
            </w:pPr>
            <w:r>
              <w:rPr>
                <w:rFonts w:ascii="Arial" w:hAnsi="Arial" w:cs="Arial"/>
                <w:sz w:val="20"/>
                <w:szCs w:val="20"/>
              </w:rPr>
              <w:t>Explain that exchange rate is the price of a currency in terms of another currency.</w:t>
            </w:r>
          </w:p>
        </w:tc>
        <w:tc>
          <w:tcPr>
            <w:tcW w:w="5783" w:type="dxa"/>
          </w:tcPr>
          <w:p w14:paraId="7B76B4E1" w14:textId="77777777" w:rsidR="006C2036" w:rsidRPr="00B678D5" w:rsidRDefault="00000000" w:rsidP="006C2036">
            <w:pPr>
              <w:rPr>
                <w:rFonts w:ascii="Arial" w:hAnsi="Arial" w:cs="Arial"/>
                <w:sz w:val="20"/>
                <w:szCs w:val="20"/>
              </w:rPr>
            </w:pPr>
            <w:hyperlink r:id="rId109" w:history="1">
              <w:r w:rsidR="006C2036" w:rsidRPr="00F22BB9">
                <w:rPr>
                  <w:rStyle w:val="Hyperlink"/>
                  <w:rFonts w:ascii="Arial" w:hAnsi="Arial" w:cs="Arial"/>
                  <w:color w:val="4A4A4A"/>
                  <w:sz w:val="20"/>
                  <w:szCs w:val="20"/>
                </w:rPr>
                <w:t>www.tutor2u.net/economics/revision-notes/a2-macro-exchange-rate.html</w:t>
              </w:r>
            </w:hyperlink>
          </w:p>
        </w:tc>
      </w:tr>
      <w:tr w:rsidR="006C2036" w:rsidRPr="00B678D5" w14:paraId="60DA77E3" w14:textId="77777777" w:rsidTr="00F22BB9">
        <w:trPr>
          <w:gridAfter w:val="1"/>
          <w:wAfter w:w="590" w:type="dxa"/>
        </w:trPr>
        <w:tc>
          <w:tcPr>
            <w:tcW w:w="2127" w:type="dxa"/>
          </w:tcPr>
          <w:p w14:paraId="70720EF7" w14:textId="13A2E622" w:rsidR="006C2036" w:rsidRDefault="006C2036" w:rsidP="006C2036">
            <w:pPr>
              <w:rPr>
                <w:rFonts w:ascii="Arial" w:hAnsi="Arial" w:cs="Arial"/>
                <w:sz w:val="20"/>
                <w:szCs w:val="20"/>
              </w:rPr>
            </w:pPr>
            <w:r w:rsidRPr="00B678D5">
              <w:rPr>
                <w:rFonts w:ascii="Arial" w:hAnsi="Arial" w:cs="Arial"/>
                <w:sz w:val="20"/>
                <w:szCs w:val="20"/>
              </w:rPr>
              <w:t>Determination of exchange rates</w:t>
            </w:r>
            <w:r w:rsidR="009C06A2">
              <w:rPr>
                <w:rFonts w:ascii="Arial" w:hAnsi="Arial" w:cs="Arial"/>
                <w:sz w:val="20"/>
                <w:szCs w:val="20"/>
              </w:rPr>
              <w:t>.</w:t>
            </w:r>
          </w:p>
          <w:p w14:paraId="45AAA97E" w14:textId="53CDE979" w:rsidR="009C06A2" w:rsidRPr="00B678D5" w:rsidRDefault="009C06A2" w:rsidP="00F22BB9">
            <w:pPr>
              <w:spacing w:before="120"/>
              <w:rPr>
                <w:rFonts w:ascii="Arial" w:hAnsi="Arial" w:cs="Arial"/>
                <w:sz w:val="20"/>
                <w:szCs w:val="20"/>
              </w:rPr>
            </w:pPr>
            <w:r w:rsidRPr="005C1EDD">
              <w:rPr>
                <w:rFonts w:ascii="Arial" w:hAnsi="Arial" w:cs="Arial"/>
                <w:b/>
                <w:bCs/>
                <w:color w:val="E21951"/>
                <w:sz w:val="20"/>
                <w:szCs w:val="20"/>
              </w:rPr>
              <w:t>KC3</w:t>
            </w:r>
          </w:p>
        </w:tc>
        <w:tc>
          <w:tcPr>
            <w:tcW w:w="6662" w:type="dxa"/>
          </w:tcPr>
          <w:p w14:paraId="3F35227C" w14:textId="072E3B3A" w:rsidR="006C2036" w:rsidRPr="00B678D5" w:rsidRDefault="009C06A2" w:rsidP="006C2036">
            <w:pPr>
              <w:ind w:right="-108"/>
              <w:rPr>
                <w:rFonts w:ascii="Arial" w:hAnsi="Arial" w:cs="Arial"/>
                <w:b/>
                <w:sz w:val="20"/>
                <w:szCs w:val="20"/>
              </w:rPr>
            </w:pPr>
            <w:r>
              <w:rPr>
                <w:rFonts w:ascii="Arial" w:hAnsi="Arial" w:cs="Arial"/>
                <w:sz w:val="20"/>
                <w:szCs w:val="20"/>
              </w:rPr>
              <w:t>Explain</w:t>
            </w:r>
            <w:r w:rsidR="006C2036" w:rsidRPr="00B678D5">
              <w:rPr>
                <w:rFonts w:ascii="Arial" w:hAnsi="Arial" w:cs="Arial"/>
                <w:sz w:val="20"/>
                <w:szCs w:val="20"/>
              </w:rPr>
              <w:t xml:space="preserve"> that in a free market the exchange rate is determined by market forces. </w:t>
            </w:r>
            <w:r w:rsidRPr="00B678D5">
              <w:rPr>
                <w:rFonts w:ascii="Arial" w:hAnsi="Arial" w:cs="Arial"/>
                <w:sz w:val="20"/>
                <w:szCs w:val="20"/>
              </w:rPr>
              <w:t>Therefore,</w:t>
            </w:r>
            <w:r w:rsidR="006C2036" w:rsidRPr="00B678D5">
              <w:rPr>
                <w:rFonts w:ascii="Arial" w:hAnsi="Arial" w:cs="Arial"/>
                <w:sz w:val="20"/>
                <w:szCs w:val="20"/>
              </w:rPr>
              <w:t xml:space="preserve"> the equilibrium exchange rate is determined by supply and demand in the same way as a </w:t>
            </w:r>
            <w:r w:rsidR="00F22BB9" w:rsidRPr="00B678D5">
              <w:rPr>
                <w:rFonts w:ascii="Arial" w:hAnsi="Arial" w:cs="Arial"/>
                <w:sz w:val="20"/>
                <w:szCs w:val="20"/>
              </w:rPr>
              <w:t>commodity and</w:t>
            </w:r>
            <w:r w:rsidR="006C2036" w:rsidRPr="00B678D5">
              <w:rPr>
                <w:rFonts w:ascii="Arial" w:hAnsi="Arial" w:cs="Arial"/>
                <w:sz w:val="20"/>
                <w:szCs w:val="20"/>
              </w:rPr>
              <w:t xml:space="preserve"> occurs when demand and supply equate.</w:t>
            </w:r>
          </w:p>
          <w:p w14:paraId="5AA26869" w14:textId="77777777" w:rsidR="006C2036" w:rsidRPr="00B678D5" w:rsidRDefault="006C2036" w:rsidP="00F22BB9">
            <w:pPr>
              <w:spacing w:before="120"/>
              <w:rPr>
                <w:rFonts w:ascii="Arial" w:hAnsi="Arial" w:cs="Arial"/>
                <w:sz w:val="20"/>
                <w:szCs w:val="20"/>
              </w:rPr>
            </w:pPr>
            <w:r>
              <w:rPr>
                <w:rFonts w:ascii="Arial" w:hAnsi="Arial" w:cs="Arial"/>
                <w:sz w:val="20"/>
                <w:szCs w:val="20"/>
              </w:rPr>
              <w:t>Hand out</w:t>
            </w:r>
            <w:r w:rsidRPr="00B678D5">
              <w:rPr>
                <w:rFonts w:ascii="Arial" w:hAnsi="Arial" w:cs="Arial"/>
                <w:sz w:val="20"/>
                <w:szCs w:val="20"/>
              </w:rPr>
              <w:t xml:space="preserve"> pre-prepared data tables showing amounts of a currency supplied/demanded at different prices. </w:t>
            </w:r>
            <w:r>
              <w:rPr>
                <w:rFonts w:ascii="Arial" w:hAnsi="Arial" w:cs="Arial"/>
                <w:sz w:val="20"/>
                <w:szCs w:val="20"/>
              </w:rPr>
              <w:t>Learners</w:t>
            </w:r>
            <w:r w:rsidRPr="00B678D5">
              <w:rPr>
                <w:rFonts w:ascii="Arial" w:hAnsi="Arial" w:cs="Arial"/>
                <w:sz w:val="20"/>
                <w:szCs w:val="20"/>
              </w:rPr>
              <w:t>:</w:t>
            </w:r>
          </w:p>
          <w:p w14:paraId="238C5BE3" w14:textId="77777777" w:rsidR="006C2036" w:rsidRPr="00B678D5" w:rsidRDefault="006C2036" w:rsidP="00F22BB9">
            <w:pPr>
              <w:numPr>
                <w:ilvl w:val="0"/>
                <w:numId w:val="71"/>
              </w:numPr>
              <w:ind w:left="647" w:hanging="284"/>
              <w:rPr>
                <w:rFonts w:ascii="Arial" w:hAnsi="Arial" w:cs="Arial"/>
                <w:sz w:val="20"/>
                <w:szCs w:val="20"/>
              </w:rPr>
            </w:pPr>
            <w:r w:rsidRPr="00B678D5">
              <w:rPr>
                <w:rFonts w:ascii="Arial" w:hAnsi="Arial" w:cs="Arial"/>
                <w:sz w:val="20"/>
                <w:szCs w:val="20"/>
              </w:rPr>
              <w:t>plot graphs of supply and demand for the currency</w:t>
            </w:r>
          </w:p>
          <w:p w14:paraId="5AADE1D7" w14:textId="77777777" w:rsidR="006C2036" w:rsidRPr="00B678D5" w:rsidRDefault="006C2036" w:rsidP="00F22BB9">
            <w:pPr>
              <w:numPr>
                <w:ilvl w:val="0"/>
                <w:numId w:val="71"/>
              </w:numPr>
              <w:ind w:left="647" w:hanging="284"/>
              <w:rPr>
                <w:rFonts w:ascii="Arial" w:hAnsi="Arial" w:cs="Arial"/>
                <w:sz w:val="20"/>
                <w:szCs w:val="20"/>
              </w:rPr>
            </w:pPr>
            <w:r w:rsidRPr="00B678D5">
              <w:rPr>
                <w:rFonts w:ascii="Arial" w:hAnsi="Arial" w:cs="Arial"/>
                <w:sz w:val="20"/>
                <w:szCs w:val="20"/>
              </w:rPr>
              <w:t xml:space="preserve">identify the equilibrium price (exchange rate). </w:t>
            </w:r>
            <w:r w:rsidRPr="00B678D5">
              <w:rPr>
                <w:rFonts w:ascii="Arial" w:hAnsi="Arial" w:cs="Arial"/>
                <w:b/>
                <w:sz w:val="20"/>
                <w:szCs w:val="20"/>
              </w:rPr>
              <w:t>(I)</w:t>
            </w:r>
          </w:p>
          <w:p w14:paraId="4D6CB5EC" w14:textId="20653E5A" w:rsidR="006C2036" w:rsidRPr="00B678D5" w:rsidRDefault="006C2036" w:rsidP="00F22BB9">
            <w:pPr>
              <w:spacing w:before="120"/>
              <w:ind w:right="-108"/>
              <w:rPr>
                <w:rFonts w:ascii="Arial" w:hAnsi="Arial" w:cs="Arial"/>
                <w:sz w:val="20"/>
                <w:szCs w:val="20"/>
              </w:rPr>
            </w:pPr>
            <w:r w:rsidRPr="00B678D5">
              <w:rPr>
                <w:rFonts w:ascii="Arial" w:hAnsi="Arial" w:cs="Arial"/>
                <w:sz w:val="20"/>
                <w:szCs w:val="20"/>
              </w:rPr>
              <w:t xml:space="preserve">Follow with a class discussion on the concept of a floating exchange rate. To ensure full understanding, </w:t>
            </w:r>
            <w:r>
              <w:rPr>
                <w:rFonts w:ascii="Arial" w:hAnsi="Arial" w:cs="Arial"/>
                <w:sz w:val="20"/>
                <w:szCs w:val="20"/>
              </w:rPr>
              <w:t>learners</w:t>
            </w:r>
            <w:r w:rsidRPr="00B678D5">
              <w:rPr>
                <w:rFonts w:ascii="Arial" w:hAnsi="Arial" w:cs="Arial"/>
                <w:sz w:val="20"/>
                <w:szCs w:val="20"/>
              </w:rPr>
              <w:t xml:space="preserve"> give examples of factors which might shift the supply/demand for currency in a floating rate system.</w:t>
            </w:r>
          </w:p>
        </w:tc>
        <w:tc>
          <w:tcPr>
            <w:tcW w:w="5783" w:type="dxa"/>
          </w:tcPr>
          <w:p w14:paraId="5E8BF187" w14:textId="77777777" w:rsidR="006C2036" w:rsidRPr="00B678D5" w:rsidRDefault="006C2036" w:rsidP="006C2036">
            <w:pPr>
              <w:ind w:right="-116"/>
              <w:rPr>
                <w:rFonts w:ascii="Arial" w:hAnsi="Arial" w:cs="Arial"/>
                <w:sz w:val="20"/>
                <w:szCs w:val="20"/>
              </w:rPr>
            </w:pPr>
            <w:r w:rsidRPr="00B678D5">
              <w:rPr>
                <w:rFonts w:ascii="Arial" w:hAnsi="Arial" w:cs="Arial"/>
                <w:sz w:val="20"/>
                <w:szCs w:val="20"/>
              </w:rPr>
              <w:t>Stress that the exchange rate between two currencies will have a tendency not to change when there is equilibrium between them.</w:t>
            </w:r>
          </w:p>
          <w:p w14:paraId="3F115D92" w14:textId="77777777" w:rsidR="006C2036" w:rsidRDefault="006C2036" w:rsidP="00F22BB9">
            <w:pPr>
              <w:spacing w:before="120"/>
              <w:rPr>
                <w:rFonts w:ascii="Arial" w:hAnsi="Arial" w:cs="Arial"/>
                <w:sz w:val="20"/>
                <w:szCs w:val="20"/>
              </w:rPr>
            </w:pPr>
            <w:r w:rsidRPr="00B678D5">
              <w:rPr>
                <w:rFonts w:ascii="Arial" w:hAnsi="Arial" w:cs="Arial"/>
                <w:sz w:val="20"/>
                <w:szCs w:val="20"/>
              </w:rPr>
              <w:t>The Business Economics link is one good starting point for economic data on a range of countries.</w:t>
            </w:r>
          </w:p>
          <w:p w14:paraId="566E4F06" w14:textId="77777777" w:rsidR="006C2036" w:rsidRPr="00B678D5" w:rsidRDefault="00000000" w:rsidP="00F22BB9">
            <w:pPr>
              <w:spacing w:before="120"/>
              <w:rPr>
                <w:rFonts w:ascii="Arial" w:hAnsi="Arial" w:cs="Arial"/>
                <w:sz w:val="20"/>
                <w:szCs w:val="20"/>
              </w:rPr>
            </w:pPr>
            <w:hyperlink r:id="rId110" w:history="1">
              <w:r w:rsidR="006C2036" w:rsidRPr="00F22BB9">
                <w:rPr>
                  <w:rStyle w:val="Hyperlink"/>
                  <w:rFonts w:ascii="Arial" w:hAnsi="Arial" w:cs="Arial"/>
                  <w:color w:val="4A4A4A"/>
                  <w:sz w:val="20"/>
                  <w:szCs w:val="20"/>
                </w:rPr>
                <w:t>www.tutor2u.net/economics/revision-notes/a2-macro-exchange-rate.html</w:t>
              </w:r>
            </w:hyperlink>
          </w:p>
        </w:tc>
      </w:tr>
      <w:tr w:rsidR="006C2036" w:rsidRPr="00B678D5" w14:paraId="486D198D" w14:textId="77777777" w:rsidTr="00F22BB9">
        <w:trPr>
          <w:gridAfter w:val="1"/>
          <w:wAfter w:w="590" w:type="dxa"/>
        </w:trPr>
        <w:tc>
          <w:tcPr>
            <w:tcW w:w="2127" w:type="dxa"/>
          </w:tcPr>
          <w:p w14:paraId="11DF6FB2" w14:textId="7976E508" w:rsidR="006C2036" w:rsidRPr="00B678D5" w:rsidRDefault="006C2036" w:rsidP="006F2259">
            <w:pPr>
              <w:rPr>
                <w:rFonts w:ascii="Arial" w:hAnsi="Arial" w:cs="Arial"/>
                <w:sz w:val="20"/>
                <w:szCs w:val="20"/>
              </w:rPr>
            </w:pPr>
            <w:r>
              <w:rPr>
                <w:rFonts w:ascii="Arial" w:hAnsi="Arial" w:cs="Arial"/>
                <w:sz w:val="20"/>
                <w:szCs w:val="20"/>
              </w:rPr>
              <w:t>D</w:t>
            </w:r>
            <w:r w:rsidRPr="00E73CE0">
              <w:rPr>
                <w:rFonts w:ascii="Arial" w:hAnsi="Arial" w:cs="Arial"/>
                <w:sz w:val="20"/>
                <w:szCs w:val="20"/>
              </w:rPr>
              <w:t>istinction between depreciation and appreciation of a floating exchange rate</w:t>
            </w:r>
          </w:p>
        </w:tc>
        <w:tc>
          <w:tcPr>
            <w:tcW w:w="6662" w:type="dxa"/>
          </w:tcPr>
          <w:p w14:paraId="28D2920F" w14:textId="6715CDB3" w:rsidR="00427A4D" w:rsidRDefault="0018714A" w:rsidP="00427A4D">
            <w:pPr>
              <w:rPr>
                <w:rFonts w:ascii="Arial" w:hAnsi="Arial" w:cs="Arial"/>
                <w:sz w:val="20"/>
                <w:szCs w:val="20"/>
              </w:rPr>
            </w:pPr>
            <w:r>
              <w:rPr>
                <w:rFonts w:ascii="Arial" w:hAnsi="Arial" w:cs="Arial"/>
                <w:sz w:val="20"/>
                <w:szCs w:val="20"/>
              </w:rPr>
              <w:t xml:space="preserve">Give the class </w:t>
            </w:r>
            <w:r w:rsidR="006C2036" w:rsidRPr="005205FB">
              <w:rPr>
                <w:rFonts w:ascii="Arial" w:hAnsi="Arial" w:cs="Arial"/>
                <w:sz w:val="20"/>
                <w:szCs w:val="20"/>
              </w:rPr>
              <w:t>definitions of appreciation and depreciation.</w:t>
            </w:r>
          </w:p>
          <w:p w14:paraId="7C7642A4" w14:textId="77777777" w:rsidR="00F22BB9" w:rsidRDefault="00427A4D" w:rsidP="00F22BB9">
            <w:pPr>
              <w:spacing w:before="120"/>
              <w:rPr>
                <w:rFonts w:ascii="Arial" w:hAnsi="Arial" w:cs="Arial"/>
                <w:sz w:val="20"/>
                <w:szCs w:val="20"/>
              </w:rPr>
            </w:pPr>
            <w:r>
              <w:rPr>
                <w:rFonts w:ascii="Arial" w:hAnsi="Arial" w:cs="Arial"/>
                <w:sz w:val="20"/>
                <w:szCs w:val="20"/>
              </w:rPr>
              <w:t>G</w:t>
            </w:r>
            <w:r w:rsidR="006C2036" w:rsidRPr="005205FB">
              <w:rPr>
                <w:rFonts w:ascii="Arial" w:hAnsi="Arial" w:cs="Arial"/>
                <w:sz w:val="20"/>
                <w:szCs w:val="20"/>
              </w:rPr>
              <w:t>ive learners a list of factors which might shift the supply/ demand curves for currency. In each case, the learner writes down:</w:t>
            </w:r>
          </w:p>
          <w:p w14:paraId="7AC0C92A" w14:textId="77777777" w:rsidR="00F22BB9" w:rsidRPr="00F22BB9" w:rsidRDefault="006C2036" w:rsidP="00F22BB9">
            <w:pPr>
              <w:pStyle w:val="ListParagraph"/>
              <w:numPr>
                <w:ilvl w:val="0"/>
                <w:numId w:val="118"/>
              </w:numPr>
              <w:rPr>
                <w:rFonts w:cs="Arial"/>
              </w:rPr>
            </w:pPr>
            <w:r w:rsidRPr="00F22BB9">
              <w:rPr>
                <w:rFonts w:cs="Arial"/>
              </w:rPr>
              <w:t>which curve will be affected by the change in the given factor</w:t>
            </w:r>
          </w:p>
          <w:p w14:paraId="1F4C0332" w14:textId="77777777" w:rsidR="00F22BB9" w:rsidRPr="00F22BB9" w:rsidRDefault="006C2036" w:rsidP="00F22BB9">
            <w:pPr>
              <w:pStyle w:val="ListParagraph"/>
              <w:numPr>
                <w:ilvl w:val="0"/>
                <w:numId w:val="118"/>
              </w:numPr>
              <w:rPr>
                <w:rFonts w:cs="Arial"/>
              </w:rPr>
            </w:pPr>
            <w:r w:rsidRPr="00F22BB9">
              <w:rPr>
                <w:rFonts w:cs="Arial"/>
              </w:rPr>
              <w:t>the direction in which the shift occurs</w:t>
            </w:r>
          </w:p>
          <w:p w14:paraId="6EC450DE" w14:textId="4730341C" w:rsidR="00427A4D" w:rsidRPr="00F22BB9" w:rsidRDefault="006C2036" w:rsidP="00F22BB9">
            <w:pPr>
              <w:pStyle w:val="ListParagraph"/>
              <w:numPr>
                <w:ilvl w:val="0"/>
                <w:numId w:val="118"/>
              </w:numPr>
              <w:rPr>
                <w:rFonts w:cs="Arial"/>
              </w:rPr>
            </w:pPr>
            <w:r w:rsidRPr="00F22BB9">
              <w:rPr>
                <w:rFonts w:cs="Arial"/>
              </w:rPr>
              <w:t xml:space="preserve">whether this will lead to appreciation or depreciation. </w:t>
            </w:r>
            <w:r w:rsidRPr="00F22BB9">
              <w:rPr>
                <w:rFonts w:cs="Arial"/>
                <w:b/>
              </w:rPr>
              <w:t>(F)(I)</w:t>
            </w:r>
            <w:r w:rsidRPr="00F22BB9">
              <w:rPr>
                <w:rFonts w:cs="Arial"/>
              </w:rPr>
              <w:t xml:space="preserve"> </w:t>
            </w:r>
          </w:p>
          <w:p w14:paraId="43CCBFE1" w14:textId="1D8C8CB5" w:rsidR="006C2036" w:rsidRPr="00B678D5" w:rsidRDefault="006C2036" w:rsidP="00F22BB9">
            <w:pPr>
              <w:spacing w:before="120"/>
              <w:rPr>
                <w:rFonts w:ascii="Arial" w:hAnsi="Arial" w:cs="Arial"/>
                <w:b/>
                <w:sz w:val="20"/>
                <w:szCs w:val="20"/>
              </w:rPr>
            </w:pPr>
            <w:r w:rsidRPr="005205FB">
              <w:rPr>
                <w:rFonts w:ascii="Arial" w:hAnsi="Arial" w:cs="Arial"/>
                <w:sz w:val="20"/>
                <w:szCs w:val="20"/>
              </w:rPr>
              <w:t>It is important to emphasise that the depreciation/ appreciation of a currency relates only to floating exchange rate regimens where changes are driven by market forces.</w:t>
            </w:r>
          </w:p>
        </w:tc>
        <w:tc>
          <w:tcPr>
            <w:tcW w:w="5783" w:type="dxa"/>
          </w:tcPr>
          <w:p w14:paraId="20E9E7C4" w14:textId="02BA9477" w:rsidR="006C2036" w:rsidRPr="00B678D5" w:rsidRDefault="006C2036" w:rsidP="00343A89">
            <w:pPr>
              <w:rPr>
                <w:rFonts w:ascii="Arial" w:hAnsi="Arial" w:cs="Arial"/>
                <w:sz w:val="20"/>
                <w:szCs w:val="20"/>
              </w:rPr>
            </w:pPr>
            <w:r>
              <w:rPr>
                <w:rFonts w:ascii="Arial" w:hAnsi="Arial" w:cs="Arial"/>
                <w:sz w:val="20"/>
                <w:szCs w:val="20"/>
              </w:rPr>
              <w:t xml:space="preserve">Ensure that </w:t>
            </w:r>
            <w:r w:rsidR="00343A89">
              <w:rPr>
                <w:rFonts w:ascii="Arial" w:hAnsi="Arial" w:cs="Arial"/>
                <w:sz w:val="20"/>
                <w:szCs w:val="20"/>
              </w:rPr>
              <w:t>learners</w:t>
            </w:r>
            <w:r>
              <w:rPr>
                <w:rFonts w:ascii="Arial" w:hAnsi="Arial" w:cs="Arial"/>
                <w:sz w:val="20"/>
                <w:szCs w:val="20"/>
              </w:rPr>
              <w:t xml:space="preserve"> understand the terms and how they occur.</w:t>
            </w:r>
          </w:p>
        </w:tc>
      </w:tr>
      <w:tr w:rsidR="006C2036" w:rsidRPr="00B678D5" w14:paraId="43E1E3A6" w14:textId="77777777" w:rsidTr="00F22BB9">
        <w:trPr>
          <w:gridAfter w:val="1"/>
          <w:wAfter w:w="590" w:type="dxa"/>
        </w:trPr>
        <w:tc>
          <w:tcPr>
            <w:tcW w:w="2127" w:type="dxa"/>
          </w:tcPr>
          <w:p w14:paraId="13D50FD2" w14:textId="65F5EE1A" w:rsidR="006C2036" w:rsidRPr="00E73CE0" w:rsidRDefault="006C2036" w:rsidP="00427A4D">
            <w:pPr>
              <w:rPr>
                <w:rFonts w:ascii="Arial" w:hAnsi="Arial" w:cs="Arial"/>
                <w:sz w:val="20"/>
                <w:szCs w:val="20"/>
              </w:rPr>
            </w:pPr>
            <w:r w:rsidRPr="00E73CE0">
              <w:rPr>
                <w:rFonts w:ascii="Arial" w:hAnsi="Arial" w:cs="Arial"/>
                <w:sz w:val="20"/>
                <w:szCs w:val="20"/>
              </w:rPr>
              <w:t>Causes of changes in a floating exchange rate: demand and supply of the currency</w:t>
            </w:r>
          </w:p>
        </w:tc>
        <w:tc>
          <w:tcPr>
            <w:tcW w:w="6662" w:type="dxa"/>
          </w:tcPr>
          <w:p w14:paraId="6FCCAB6D" w14:textId="33FEAC4F" w:rsidR="006C2036" w:rsidRDefault="00675961" w:rsidP="00F22BB9">
            <w:pPr>
              <w:rPr>
                <w:rFonts w:ascii="Arial" w:hAnsi="Arial" w:cs="Arial"/>
                <w:bCs/>
                <w:sz w:val="20"/>
                <w:szCs w:val="20"/>
              </w:rPr>
            </w:pPr>
            <w:r>
              <w:rPr>
                <w:rFonts w:ascii="Arial" w:hAnsi="Arial" w:cs="Arial"/>
                <w:sz w:val="20"/>
                <w:szCs w:val="20"/>
              </w:rPr>
              <w:t>Learners</w:t>
            </w:r>
            <w:r w:rsidR="006C2036">
              <w:rPr>
                <w:rFonts w:ascii="Arial" w:hAnsi="Arial" w:cs="Arial"/>
                <w:bCs/>
                <w:sz w:val="20"/>
                <w:szCs w:val="20"/>
              </w:rPr>
              <w:t xml:space="preserve"> consider what factors would affect the demand for a currency and the supply of a currency.</w:t>
            </w:r>
          </w:p>
          <w:p w14:paraId="19D96106" w14:textId="0663F091" w:rsidR="006C2036" w:rsidRDefault="006C2036" w:rsidP="00F22BB9">
            <w:pPr>
              <w:spacing w:before="120"/>
              <w:rPr>
                <w:rFonts w:ascii="Arial" w:hAnsi="Arial" w:cs="Arial"/>
                <w:bCs/>
                <w:sz w:val="20"/>
                <w:szCs w:val="20"/>
              </w:rPr>
            </w:pPr>
            <w:r>
              <w:rPr>
                <w:rFonts w:ascii="Arial" w:hAnsi="Arial" w:cs="Arial"/>
                <w:bCs/>
                <w:sz w:val="20"/>
                <w:szCs w:val="20"/>
              </w:rPr>
              <w:t>From feedback, list factors on the board. Give explanation.</w:t>
            </w:r>
          </w:p>
          <w:p w14:paraId="436BD05D" w14:textId="040D87D9" w:rsidR="006C2036" w:rsidRPr="00891D7F" w:rsidRDefault="00427A4D" w:rsidP="00F22BB9">
            <w:pPr>
              <w:spacing w:before="120"/>
              <w:rPr>
                <w:rFonts w:ascii="Arial" w:hAnsi="Arial" w:cs="Arial"/>
                <w:bCs/>
                <w:sz w:val="20"/>
                <w:szCs w:val="20"/>
              </w:rPr>
            </w:pPr>
            <w:r>
              <w:rPr>
                <w:rFonts w:ascii="Arial" w:hAnsi="Arial" w:cs="Arial"/>
                <w:bCs/>
                <w:sz w:val="20"/>
                <w:szCs w:val="20"/>
              </w:rPr>
              <w:lastRenderedPageBreak/>
              <w:t>L</w:t>
            </w:r>
            <w:r w:rsidR="006C2036">
              <w:rPr>
                <w:rFonts w:ascii="Arial" w:hAnsi="Arial" w:cs="Arial"/>
                <w:bCs/>
                <w:sz w:val="20"/>
                <w:szCs w:val="20"/>
              </w:rPr>
              <w:t xml:space="preserve">earners draw a D&amp;S diagram, to show the changes in the factors </w:t>
            </w:r>
            <w:r w:rsidR="00F22BB9">
              <w:rPr>
                <w:rFonts w:ascii="Arial" w:hAnsi="Arial" w:cs="Arial"/>
                <w:bCs/>
                <w:sz w:val="20"/>
                <w:szCs w:val="20"/>
              </w:rPr>
              <w:t>e.g.,</w:t>
            </w:r>
            <w:r w:rsidR="006C2036">
              <w:rPr>
                <w:rFonts w:ascii="Arial" w:hAnsi="Arial" w:cs="Arial"/>
                <w:bCs/>
                <w:sz w:val="20"/>
                <w:szCs w:val="20"/>
              </w:rPr>
              <w:t xml:space="preserve"> Show the effect of an increase in interest rates.</w:t>
            </w:r>
          </w:p>
        </w:tc>
        <w:tc>
          <w:tcPr>
            <w:tcW w:w="5783" w:type="dxa"/>
          </w:tcPr>
          <w:p w14:paraId="1A254792" w14:textId="2C599C11" w:rsidR="006C2036" w:rsidRDefault="00590D36" w:rsidP="006C2036">
            <w:pPr>
              <w:ind w:right="-116"/>
              <w:rPr>
                <w:rFonts w:ascii="Arial" w:hAnsi="Arial" w:cs="Arial"/>
                <w:sz w:val="20"/>
                <w:szCs w:val="20"/>
              </w:rPr>
            </w:pPr>
            <w:r>
              <w:rPr>
                <w:rFonts w:ascii="Arial" w:hAnsi="Arial" w:cs="Arial"/>
                <w:b/>
                <w:bCs/>
                <w:sz w:val="20"/>
                <w:szCs w:val="20"/>
              </w:rPr>
              <w:lastRenderedPageBreak/>
              <w:t xml:space="preserve">Note: </w:t>
            </w:r>
            <w:r w:rsidR="006C2036">
              <w:rPr>
                <w:rFonts w:ascii="Arial" w:hAnsi="Arial" w:cs="Arial"/>
                <w:sz w:val="20"/>
                <w:szCs w:val="20"/>
              </w:rPr>
              <w:t>This is market demand and supply diagram.</w:t>
            </w:r>
          </w:p>
          <w:p w14:paraId="23375FF7" w14:textId="43F4BB4E" w:rsidR="006C2036" w:rsidRPr="00B678D5" w:rsidRDefault="006C2036" w:rsidP="00F22BB9">
            <w:pPr>
              <w:spacing w:before="120"/>
              <w:ind w:right="-116"/>
              <w:rPr>
                <w:rFonts w:ascii="Arial" w:hAnsi="Arial" w:cs="Arial"/>
                <w:sz w:val="20"/>
                <w:szCs w:val="20"/>
              </w:rPr>
            </w:pPr>
            <w:r w:rsidRPr="00B678D5">
              <w:rPr>
                <w:rFonts w:ascii="Arial" w:hAnsi="Arial" w:cs="Arial"/>
                <w:sz w:val="20"/>
                <w:szCs w:val="20"/>
              </w:rPr>
              <w:t>For the graph work, remind learners:</w:t>
            </w:r>
          </w:p>
          <w:p w14:paraId="1E695BDA" w14:textId="77777777" w:rsidR="006C2036" w:rsidRPr="00B678D5" w:rsidRDefault="006C2036" w:rsidP="00F22BB9">
            <w:pPr>
              <w:numPr>
                <w:ilvl w:val="0"/>
                <w:numId w:val="72"/>
              </w:numPr>
              <w:ind w:left="647" w:hanging="284"/>
              <w:rPr>
                <w:rFonts w:ascii="Arial" w:hAnsi="Arial" w:cs="Arial"/>
                <w:sz w:val="20"/>
                <w:szCs w:val="20"/>
              </w:rPr>
            </w:pPr>
            <w:r w:rsidRPr="00B678D5">
              <w:rPr>
                <w:rFonts w:ascii="Arial" w:hAnsi="Arial" w:cs="Arial"/>
                <w:sz w:val="20"/>
                <w:szCs w:val="20"/>
              </w:rPr>
              <w:t>a movement along the curve is caused by a change in the price of currency (exchange rate)</w:t>
            </w:r>
          </w:p>
          <w:p w14:paraId="623C71AD" w14:textId="3D3D1FBC" w:rsidR="006C2036" w:rsidRPr="00B678D5" w:rsidRDefault="006C2036" w:rsidP="00F22BB9">
            <w:pPr>
              <w:numPr>
                <w:ilvl w:val="0"/>
                <w:numId w:val="72"/>
              </w:numPr>
              <w:ind w:left="647" w:hanging="284"/>
              <w:rPr>
                <w:rFonts w:ascii="Arial" w:hAnsi="Arial" w:cs="Arial"/>
                <w:sz w:val="20"/>
                <w:szCs w:val="20"/>
              </w:rPr>
            </w:pPr>
            <w:r w:rsidRPr="006F2259">
              <w:rPr>
                <w:rFonts w:ascii="Arial" w:hAnsi="Arial" w:cs="Arial"/>
                <w:sz w:val="20"/>
                <w:szCs w:val="20"/>
              </w:rPr>
              <w:lastRenderedPageBreak/>
              <w:t>a movement of the whole curve is caused by changes in other factors, such as interest rates.</w:t>
            </w:r>
          </w:p>
        </w:tc>
      </w:tr>
      <w:tr w:rsidR="006C2036" w:rsidRPr="00B678D5" w14:paraId="59D9FF39" w14:textId="77777777" w:rsidTr="00140A1B">
        <w:trPr>
          <w:gridAfter w:val="1"/>
          <w:wAfter w:w="590" w:type="dxa"/>
          <w:trHeight w:val="2611"/>
        </w:trPr>
        <w:tc>
          <w:tcPr>
            <w:tcW w:w="2127" w:type="dxa"/>
          </w:tcPr>
          <w:p w14:paraId="528FD1C4" w14:textId="547F5CCE" w:rsidR="006C2036" w:rsidRDefault="006C2036" w:rsidP="006F2259">
            <w:pPr>
              <w:rPr>
                <w:rFonts w:ascii="Arial" w:hAnsi="Arial" w:cs="Arial"/>
                <w:sz w:val="20"/>
                <w:szCs w:val="20"/>
              </w:rPr>
            </w:pPr>
            <w:r w:rsidRPr="00E73CE0">
              <w:rPr>
                <w:rFonts w:ascii="Arial" w:hAnsi="Arial" w:cs="Arial"/>
                <w:sz w:val="20"/>
                <w:szCs w:val="20"/>
              </w:rPr>
              <w:lastRenderedPageBreak/>
              <w:t>AD/AS analysis of the impact of exchange rate changes on the domestic economy’s equilibrium national income and the level of real output, the price level and employment</w:t>
            </w:r>
            <w:r w:rsidR="009C06A2">
              <w:rPr>
                <w:rFonts w:ascii="Arial" w:hAnsi="Arial" w:cs="Arial"/>
                <w:sz w:val="20"/>
                <w:szCs w:val="20"/>
              </w:rPr>
              <w:t>.</w:t>
            </w:r>
          </w:p>
          <w:p w14:paraId="7C52CCC5" w14:textId="30047922" w:rsidR="009C06A2" w:rsidRPr="00E73CE0" w:rsidRDefault="009C06A2" w:rsidP="00F22BB9">
            <w:pPr>
              <w:spacing w:before="120"/>
              <w:rPr>
                <w:rFonts w:ascii="Arial" w:hAnsi="Arial" w:cs="Arial"/>
                <w:sz w:val="20"/>
                <w:szCs w:val="20"/>
              </w:rPr>
            </w:pPr>
            <w:r w:rsidRPr="005C1EDD">
              <w:rPr>
                <w:rFonts w:ascii="Arial" w:hAnsi="Arial" w:cs="Arial"/>
                <w:b/>
                <w:bCs/>
                <w:color w:val="E21951"/>
                <w:sz w:val="20"/>
                <w:szCs w:val="20"/>
              </w:rPr>
              <w:t>KC3</w:t>
            </w:r>
          </w:p>
        </w:tc>
        <w:tc>
          <w:tcPr>
            <w:tcW w:w="6662" w:type="dxa"/>
          </w:tcPr>
          <w:p w14:paraId="0F86993B" w14:textId="1683DD8B" w:rsidR="006C2036" w:rsidRDefault="00683BE3" w:rsidP="006C2036">
            <w:pPr>
              <w:rPr>
                <w:rFonts w:ascii="Arial" w:hAnsi="Arial" w:cs="Arial"/>
                <w:bCs/>
                <w:sz w:val="20"/>
                <w:szCs w:val="20"/>
              </w:rPr>
            </w:pPr>
            <w:r>
              <w:rPr>
                <w:rFonts w:ascii="Arial" w:hAnsi="Arial" w:cs="Arial"/>
                <w:bCs/>
                <w:sz w:val="20"/>
                <w:szCs w:val="20"/>
              </w:rPr>
              <w:t>Give learners</w:t>
            </w:r>
            <w:r w:rsidR="006C2036">
              <w:rPr>
                <w:rFonts w:ascii="Arial" w:hAnsi="Arial" w:cs="Arial"/>
                <w:bCs/>
                <w:sz w:val="20"/>
                <w:szCs w:val="20"/>
              </w:rPr>
              <w:t xml:space="preserve"> a worksheet (or write questions on board) with different scenarios (causes of changes in demand and/or supply of currency).</w:t>
            </w:r>
          </w:p>
          <w:p w14:paraId="39B1230F" w14:textId="56954147" w:rsidR="006C2036" w:rsidRPr="00891D7F" w:rsidRDefault="00675961" w:rsidP="00F22BB9">
            <w:pPr>
              <w:spacing w:before="120"/>
              <w:rPr>
                <w:rFonts w:ascii="Arial" w:hAnsi="Arial" w:cs="Arial"/>
                <w:bCs/>
                <w:sz w:val="20"/>
                <w:szCs w:val="20"/>
              </w:rPr>
            </w:pPr>
            <w:r>
              <w:rPr>
                <w:rFonts w:ascii="Arial" w:hAnsi="Arial" w:cs="Arial"/>
                <w:sz w:val="20"/>
                <w:szCs w:val="20"/>
              </w:rPr>
              <w:t>Learners</w:t>
            </w:r>
            <w:r w:rsidR="006C2036">
              <w:rPr>
                <w:rFonts w:ascii="Arial" w:hAnsi="Arial" w:cs="Arial"/>
                <w:bCs/>
                <w:sz w:val="20"/>
                <w:szCs w:val="20"/>
              </w:rPr>
              <w:t xml:space="preserve"> show the effect of this on an AD/AS diagram, with the explanation.</w:t>
            </w:r>
          </w:p>
        </w:tc>
        <w:tc>
          <w:tcPr>
            <w:tcW w:w="5783" w:type="dxa"/>
          </w:tcPr>
          <w:p w14:paraId="5B9AB9E2" w14:textId="47667071" w:rsidR="006C2036" w:rsidRPr="00B678D5" w:rsidRDefault="006C2036" w:rsidP="006C2036">
            <w:pPr>
              <w:rPr>
                <w:rFonts w:ascii="Arial" w:hAnsi="Arial" w:cs="Arial"/>
                <w:sz w:val="20"/>
                <w:szCs w:val="20"/>
              </w:rPr>
            </w:pPr>
            <w:r>
              <w:rPr>
                <w:rFonts w:ascii="Arial" w:hAnsi="Arial" w:cs="Arial"/>
                <w:sz w:val="20"/>
                <w:szCs w:val="20"/>
              </w:rPr>
              <w:t>Practice of drawing AD/AS diagrams is good for examinations.</w:t>
            </w:r>
          </w:p>
        </w:tc>
      </w:tr>
      <w:tr w:rsidR="006C2036" w:rsidRPr="00B678D5" w14:paraId="5DC9706B" w14:textId="77777777" w:rsidTr="00F22BB9">
        <w:trPr>
          <w:gridAfter w:val="1"/>
          <w:wAfter w:w="590" w:type="dxa"/>
        </w:trPr>
        <w:tc>
          <w:tcPr>
            <w:tcW w:w="14572" w:type="dxa"/>
            <w:gridSpan w:val="3"/>
          </w:tcPr>
          <w:p w14:paraId="1B210BAB" w14:textId="234271C8" w:rsidR="006C2036" w:rsidRPr="00891D7F" w:rsidRDefault="00FC34F2" w:rsidP="006C2036">
            <w:pPr>
              <w:rPr>
                <w:rFonts w:ascii="Arial" w:hAnsi="Arial" w:cs="Arial"/>
                <w:b/>
                <w:bCs/>
                <w:sz w:val="20"/>
                <w:szCs w:val="20"/>
              </w:rPr>
            </w:pPr>
            <w:r>
              <w:rPr>
                <w:rFonts w:ascii="Arial" w:hAnsi="Arial" w:cs="Arial"/>
                <w:b/>
                <w:bCs/>
                <w:sz w:val="20"/>
                <w:szCs w:val="20"/>
              </w:rPr>
              <w:t xml:space="preserve">6.5 </w:t>
            </w:r>
            <w:r w:rsidR="006C2036" w:rsidRPr="00891D7F">
              <w:rPr>
                <w:rFonts w:ascii="Arial" w:hAnsi="Arial" w:cs="Arial"/>
                <w:b/>
                <w:bCs/>
                <w:sz w:val="20"/>
                <w:szCs w:val="20"/>
              </w:rPr>
              <w:t>Policies to correct imbalances in the current account of the balance of payments.</w:t>
            </w:r>
          </w:p>
        </w:tc>
      </w:tr>
      <w:tr w:rsidR="006C2036" w:rsidRPr="00B678D5" w14:paraId="155FCD6A" w14:textId="77777777" w:rsidTr="00F22BB9">
        <w:trPr>
          <w:gridAfter w:val="1"/>
          <w:wAfter w:w="590" w:type="dxa"/>
        </w:trPr>
        <w:tc>
          <w:tcPr>
            <w:tcW w:w="2127" w:type="dxa"/>
          </w:tcPr>
          <w:p w14:paraId="13EA95C9" w14:textId="77777777" w:rsidR="006C2036" w:rsidRPr="005205FB" w:rsidRDefault="006C2036" w:rsidP="006C2036">
            <w:pPr>
              <w:rPr>
                <w:rFonts w:ascii="Arial" w:hAnsi="Arial" w:cs="Arial"/>
                <w:sz w:val="20"/>
                <w:szCs w:val="20"/>
              </w:rPr>
            </w:pPr>
            <w:r w:rsidRPr="005205FB">
              <w:rPr>
                <w:rFonts w:ascii="Arial" w:hAnsi="Arial" w:cs="Arial"/>
                <w:sz w:val="20"/>
                <w:szCs w:val="20"/>
              </w:rPr>
              <w:t>Government policy objective of stability of the current account</w:t>
            </w:r>
          </w:p>
        </w:tc>
        <w:tc>
          <w:tcPr>
            <w:tcW w:w="6662" w:type="dxa"/>
          </w:tcPr>
          <w:p w14:paraId="2F3869F9" w14:textId="77777777" w:rsidR="00822706" w:rsidRDefault="00000000" w:rsidP="00822706">
            <w:pPr>
              <w:rPr>
                <w:rFonts w:ascii="Arial" w:hAnsi="Arial" w:cs="Arial"/>
                <w:bCs/>
                <w:sz w:val="20"/>
                <w:szCs w:val="20"/>
              </w:rPr>
            </w:pPr>
            <w:hyperlink r:id="rId111" w:history="1">
              <w:r w:rsidR="00822706" w:rsidRPr="00F22BB9">
                <w:rPr>
                  <w:rStyle w:val="Hyperlink"/>
                  <w:rFonts w:ascii="Arial" w:hAnsi="Arial" w:cs="Arial"/>
                  <w:color w:val="4A4A4A"/>
                  <w:sz w:val="20"/>
                  <w:szCs w:val="20"/>
                </w:rPr>
                <w:t>Think-Pair-Share</w:t>
              </w:r>
            </w:hyperlink>
            <w:r w:rsidR="00822706" w:rsidRPr="00822706">
              <w:rPr>
                <w:rStyle w:val="Hyperlink"/>
                <w:rFonts w:ascii="Arial" w:hAnsi="Arial" w:cs="Arial"/>
                <w:sz w:val="20"/>
                <w:szCs w:val="20"/>
                <w:u w:val="none"/>
              </w:rPr>
              <w:t xml:space="preserve"> </w:t>
            </w:r>
            <w:r w:rsidR="00822706" w:rsidRPr="00822706">
              <w:rPr>
                <w:rStyle w:val="Hyperlink"/>
                <w:rFonts w:ascii="Arial" w:hAnsi="Arial" w:cs="Arial"/>
                <w:color w:val="auto"/>
                <w:sz w:val="20"/>
                <w:szCs w:val="20"/>
                <w:u w:val="none"/>
              </w:rPr>
              <w:t>–</w:t>
            </w:r>
            <w:r w:rsidR="006C2036" w:rsidRPr="00822706">
              <w:rPr>
                <w:rFonts w:ascii="Arial" w:hAnsi="Arial" w:cs="Arial"/>
                <w:bCs/>
                <w:sz w:val="20"/>
                <w:szCs w:val="20"/>
              </w:rPr>
              <w:t xml:space="preserve"> </w:t>
            </w:r>
            <w:r w:rsidR="006C2036">
              <w:rPr>
                <w:rFonts w:ascii="Arial" w:hAnsi="Arial" w:cs="Arial"/>
                <w:bCs/>
                <w:sz w:val="20"/>
                <w:szCs w:val="20"/>
              </w:rPr>
              <w:t>‘Why do governments aim for stability on current account?’</w:t>
            </w:r>
          </w:p>
          <w:p w14:paraId="5463114A" w14:textId="48FF66F2" w:rsidR="006C2036" w:rsidRDefault="006C2036" w:rsidP="00F22BB9">
            <w:pPr>
              <w:spacing w:before="120"/>
              <w:rPr>
                <w:rFonts w:ascii="Arial" w:hAnsi="Arial" w:cs="Arial"/>
                <w:bCs/>
                <w:sz w:val="20"/>
                <w:szCs w:val="20"/>
              </w:rPr>
            </w:pPr>
            <w:r>
              <w:rPr>
                <w:rFonts w:ascii="Arial" w:hAnsi="Arial" w:cs="Arial"/>
                <w:bCs/>
                <w:sz w:val="20"/>
                <w:szCs w:val="20"/>
              </w:rPr>
              <w:t>Write feedback on board.</w:t>
            </w:r>
          </w:p>
        </w:tc>
        <w:tc>
          <w:tcPr>
            <w:tcW w:w="5783" w:type="dxa"/>
          </w:tcPr>
          <w:p w14:paraId="779B2177" w14:textId="77777777" w:rsidR="006C2036" w:rsidRDefault="006C2036" w:rsidP="006C2036">
            <w:pPr>
              <w:rPr>
                <w:rFonts w:ascii="Arial" w:hAnsi="Arial" w:cs="Arial"/>
                <w:sz w:val="20"/>
                <w:szCs w:val="20"/>
              </w:rPr>
            </w:pPr>
          </w:p>
        </w:tc>
      </w:tr>
      <w:tr w:rsidR="006C2036" w:rsidRPr="00B678D5" w14:paraId="3DCB43C0" w14:textId="77777777" w:rsidTr="00F22BB9">
        <w:trPr>
          <w:gridAfter w:val="1"/>
          <w:wAfter w:w="590" w:type="dxa"/>
        </w:trPr>
        <w:tc>
          <w:tcPr>
            <w:tcW w:w="2127" w:type="dxa"/>
          </w:tcPr>
          <w:p w14:paraId="175826AA" w14:textId="6162FFB9" w:rsidR="006C2036" w:rsidRDefault="006C2036" w:rsidP="006C2036">
            <w:pPr>
              <w:rPr>
                <w:rFonts w:ascii="Arial" w:hAnsi="Arial" w:cs="Arial"/>
                <w:sz w:val="20"/>
                <w:szCs w:val="20"/>
              </w:rPr>
            </w:pPr>
            <w:r w:rsidRPr="00891D7F">
              <w:rPr>
                <w:rFonts w:ascii="Arial" w:hAnsi="Arial" w:cs="Arial"/>
                <w:sz w:val="20"/>
                <w:szCs w:val="20"/>
              </w:rPr>
              <w:t xml:space="preserve">Effect of fiscal, monetary, supply-side and </w:t>
            </w:r>
            <w:r>
              <w:rPr>
                <w:rFonts w:ascii="Arial" w:hAnsi="Arial" w:cs="Arial"/>
                <w:sz w:val="20"/>
                <w:szCs w:val="20"/>
              </w:rPr>
              <w:t>P</w:t>
            </w:r>
            <w:r w:rsidRPr="00891D7F">
              <w:rPr>
                <w:rFonts w:ascii="Arial" w:hAnsi="Arial" w:cs="Arial"/>
                <w:sz w:val="20"/>
                <w:szCs w:val="20"/>
              </w:rPr>
              <w:t>rotectionist policies on the current account</w:t>
            </w:r>
            <w:r w:rsidR="009C06A2">
              <w:rPr>
                <w:rFonts w:ascii="Arial" w:hAnsi="Arial" w:cs="Arial"/>
                <w:sz w:val="20"/>
                <w:szCs w:val="20"/>
              </w:rPr>
              <w:t>.</w:t>
            </w:r>
          </w:p>
          <w:p w14:paraId="2BD0025A" w14:textId="38476028" w:rsidR="006C2036" w:rsidRPr="00891D7F" w:rsidRDefault="009C06A2" w:rsidP="00F22BB9">
            <w:pPr>
              <w:spacing w:before="120"/>
              <w:rPr>
                <w:rFonts w:ascii="Arial" w:hAnsi="Arial" w:cs="Arial"/>
                <w:sz w:val="20"/>
                <w:szCs w:val="20"/>
                <w:highlight w:val="yellow"/>
              </w:rPr>
            </w:pPr>
            <w:r w:rsidRPr="005C1EDD">
              <w:rPr>
                <w:rFonts w:ascii="Arial" w:hAnsi="Arial" w:cs="Arial"/>
                <w:b/>
                <w:bCs/>
                <w:color w:val="E21951"/>
                <w:sz w:val="20"/>
                <w:szCs w:val="20"/>
              </w:rPr>
              <w:t>KC6</w:t>
            </w:r>
          </w:p>
        </w:tc>
        <w:tc>
          <w:tcPr>
            <w:tcW w:w="6662" w:type="dxa"/>
          </w:tcPr>
          <w:p w14:paraId="65F7122E" w14:textId="77777777" w:rsidR="006C2036" w:rsidRPr="00B678D5" w:rsidRDefault="006C2036" w:rsidP="006C2036">
            <w:pPr>
              <w:rPr>
                <w:rFonts w:ascii="Arial" w:hAnsi="Arial" w:cs="Arial"/>
                <w:sz w:val="20"/>
                <w:szCs w:val="20"/>
              </w:rPr>
            </w:pPr>
            <w:r w:rsidRPr="00B678D5">
              <w:rPr>
                <w:rFonts w:ascii="Arial" w:hAnsi="Arial" w:cs="Arial"/>
                <w:sz w:val="20"/>
                <w:szCs w:val="20"/>
              </w:rPr>
              <w:t>Divide the class into six groups as follows:</w:t>
            </w:r>
          </w:p>
          <w:p w14:paraId="52816698" w14:textId="77777777" w:rsidR="006C2036" w:rsidRPr="00B678D5" w:rsidRDefault="006C2036" w:rsidP="00F22BB9">
            <w:pPr>
              <w:numPr>
                <w:ilvl w:val="0"/>
                <w:numId w:val="83"/>
              </w:numPr>
              <w:ind w:left="647" w:right="-108" w:hanging="284"/>
              <w:rPr>
                <w:rFonts w:ascii="Arial" w:hAnsi="Arial" w:cs="Arial"/>
                <w:sz w:val="20"/>
                <w:szCs w:val="20"/>
              </w:rPr>
            </w:pPr>
            <w:r>
              <w:rPr>
                <w:rFonts w:ascii="Arial" w:hAnsi="Arial" w:cs="Arial"/>
                <w:sz w:val="20"/>
                <w:szCs w:val="20"/>
              </w:rPr>
              <w:t>T</w:t>
            </w:r>
            <w:r w:rsidRPr="00B678D5">
              <w:rPr>
                <w:rFonts w:ascii="Arial" w:hAnsi="Arial" w:cs="Arial"/>
                <w:sz w:val="20"/>
                <w:szCs w:val="20"/>
              </w:rPr>
              <w:t>he first three groups are allocated one of the three policies (fiscal, supply side, monetary) each and work out how it could be used to solve a</w:t>
            </w:r>
            <w:r>
              <w:rPr>
                <w:rFonts w:ascii="Arial" w:hAnsi="Arial" w:cs="Arial"/>
                <w:sz w:val="20"/>
                <w:szCs w:val="20"/>
              </w:rPr>
              <w:t>n imbalance on the current account.</w:t>
            </w:r>
          </w:p>
          <w:p w14:paraId="4949C709" w14:textId="0428F92C" w:rsidR="006C2036" w:rsidRPr="00B678D5" w:rsidRDefault="006C2036" w:rsidP="00F22BB9">
            <w:pPr>
              <w:numPr>
                <w:ilvl w:val="0"/>
                <w:numId w:val="83"/>
              </w:numPr>
              <w:ind w:left="647" w:hanging="284"/>
              <w:rPr>
                <w:rFonts w:ascii="Arial" w:hAnsi="Arial" w:cs="Arial"/>
                <w:sz w:val="20"/>
                <w:szCs w:val="20"/>
              </w:rPr>
            </w:pPr>
            <w:r w:rsidRPr="00B678D5">
              <w:rPr>
                <w:rFonts w:ascii="Arial" w:hAnsi="Arial" w:cs="Arial"/>
                <w:sz w:val="20"/>
                <w:szCs w:val="20"/>
              </w:rPr>
              <w:t>the remaining groups are also allocated one of the three policies each, and they evaluate the proposed policy developed by their partner group.</w:t>
            </w:r>
          </w:p>
          <w:p w14:paraId="06226FAB" w14:textId="061F4BA3" w:rsidR="006C2036" w:rsidRDefault="006C2036" w:rsidP="00F22BB9">
            <w:pPr>
              <w:spacing w:before="120"/>
              <w:rPr>
                <w:rFonts w:ascii="Arial" w:hAnsi="Arial" w:cs="Arial"/>
                <w:bCs/>
                <w:sz w:val="20"/>
                <w:szCs w:val="20"/>
              </w:rPr>
            </w:pPr>
            <w:r w:rsidRPr="00B678D5">
              <w:rPr>
                <w:rFonts w:ascii="Arial" w:hAnsi="Arial" w:cs="Arial"/>
                <w:sz w:val="20"/>
                <w:szCs w:val="20"/>
              </w:rPr>
              <w:t xml:space="preserve">Finish by summarising the </w:t>
            </w:r>
            <w:r w:rsidR="00F22BB9" w:rsidRPr="00B678D5">
              <w:rPr>
                <w:rFonts w:ascii="Arial" w:hAnsi="Arial" w:cs="Arial"/>
                <w:sz w:val="20"/>
                <w:szCs w:val="20"/>
              </w:rPr>
              <w:t>results and</w:t>
            </w:r>
            <w:r w:rsidRPr="00B678D5">
              <w:rPr>
                <w:rFonts w:ascii="Arial" w:hAnsi="Arial" w:cs="Arial"/>
                <w:sz w:val="20"/>
                <w:szCs w:val="20"/>
              </w:rPr>
              <w:t xml:space="preserve"> show how the work of the two sets of groups (analysis and evaluation) links together as the two key components of policy development and improvement.</w:t>
            </w:r>
          </w:p>
        </w:tc>
        <w:tc>
          <w:tcPr>
            <w:tcW w:w="5783" w:type="dxa"/>
          </w:tcPr>
          <w:p w14:paraId="1E27AC08" w14:textId="77777777" w:rsidR="006C2036" w:rsidRPr="00B678D5" w:rsidRDefault="006C2036" w:rsidP="006C2036">
            <w:pPr>
              <w:rPr>
                <w:rFonts w:ascii="Arial" w:hAnsi="Arial" w:cs="Arial"/>
                <w:sz w:val="20"/>
                <w:szCs w:val="20"/>
              </w:rPr>
            </w:pPr>
            <w:r w:rsidRPr="00B678D5">
              <w:rPr>
                <w:rFonts w:ascii="Arial" w:hAnsi="Arial" w:cs="Arial"/>
                <w:sz w:val="20"/>
                <w:szCs w:val="20"/>
              </w:rPr>
              <w:t xml:space="preserve">For the group task, give each group the same </w:t>
            </w:r>
            <w:r>
              <w:rPr>
                <w:rFonts w:ascii="Arial" w:hAnsi="Arial" w:cs="Arial"/>
                <w:sz w:val="20"/>
                <w:szCs w:val="20"/>
              </w:rPr>
              <w:t>im</w:t>
            </w:r>
            <w:r w:rsidRPr="00B678D5">
              <w:rPr>
                <w:rFonts w:ascii="Arial" w:hAnsi="Arial" w:cs="Arial"/>
                <w:sz w:val="20"/>
                <w:szCs w:val="20"/>
              </w:rPr>
              <w:t xml:space="preserve">balance of </w:t>
            </w:r>
            <w:r>
              <w:rPr>
                <w:rFonts w:ascii="Arial" w:hAnsi="Arial" w:cs="Arial"/>
                <w:sz w:val="20"/>
                <w:szCs w:val="20"/>
              </w:rPr>
              <w:t xml:space="preserve">current account </w:t>
            </w:r>
            <w:r w:rsidRPr="00B678D5">
              <w:rPr>
                <w:rFonts w:ascii="Arial" w:hAnsi="Arial" w:cs="Arial"/>
                <w:sz w:val="20"/>
                <w:szCs w:val="20"/>
              </w:rPr>
              <w:t>background information to make the end comparison easier.</w:t>
            </w:r>
          </w:p>
          <w:p w14:paraId="4A5FBBEB" w14:textId="77777777" w:rsidR="006C2036" w:rsidRDefault="006C2036" w:rsidP="00F22BB9">
            <w:pPr>
              <w:spacing w:before="120"/>
              <w:rPr>
                <w:rFonts w:ascii="Arial" w:hAnsi="Arial" w:cs="Arial"/>
                <w:sz w:val="20"/>
                <w:szCs w:val="20"/>
              </w:rPr>
            </w:pPr>
            <w:r w:rsidRPr="00B678D5">
              <w:rPr>
                <w:rFonts w:ascii="Arial" w:hAnsi="Arial" w:cs="Arial"/>
                <w:sz w:val="20"/>
                <w:szCs w:val="20"/>
              </w:rPr>
              <w:t xml:space="preserve">Stress in the final discussion that the first set of groups </w:t>
            </w:r>
            <w:r w:rsidRPr="00B678D5">
              <w:rPr>
                <w:rFonts w:ascii="Arial" w:hAnsi="Arial" w:cs="Arial"/>
                <w:i/>
                <w:sz w:val="20"/>
                <w:szCs w:val="20"/>
              </w:rPr>
              <w:t>analysed</w:t>
            </w:r>
            <w:r w:rsidRPr="00B678D5">
              <w:rPr>
                <w:rFonts w:ascii="Arial" w:hAnsi="Arial" w:cs="Arial"/>
                <w:sz w:val="20"/>
                <w:szCs w:val="20"/>
              </w:rPr>
              <w:t xml:space="preserve"> the issue (looked at how variables can be used to predict different outcomes and so develop a policy) and the second set </w:t>
            </w:r>
            <w:r w:rsidRPr="00B678D5">
              <w:rPr>
                <w:rFonts w:ascii="Arial" w:hAnsi="Arial" w:cs="Arial"/>
                <w:i/>
                <w:sz w:val="20"/>
                <w:szCs w:val="20"/>
              </w:rPr>
              <w:t>evaluated</w:t>
            </w:r>
            <w:r w:rsidRPr="00B678D5">
              <w:rPr>
                <w:rFonts w:ascii="Arial" w:hAnsi="Arial" w:cs="Arial"/>
                <w:sz w:val="20"/>
                <w:szCs w:val="20"/>
              </w:rPr>
              <w:t xml:space="preserve"> that policy (reached a conclusion or judgement on its effectiveness based on supporting evidence).</w:t>
            </w:r>
          </w:p>
          <w:p w14:paraId="3852065F" w14:textId="77777777" w:rsidR="006C2036" w:rsidRDefault="00000000" w:rsidP="00F22BB9">
            <w:pPr>
              <w:spacing w:before="120"/>
              <w:rPr>
                <w:rFonts w:ascii="Arial" w:hAnsi="Arial" w:cs="Arial"/>
                <w:sz w:val="20"/>
                <w:szCs w:val="20"/>
              </w:rPr>
            </w:pPr>
            <w:hyperlink r:id="rId112" w:history="1">
              <w:r w:rsidR="006C2036" w:rsidRPr="00F22BB9">
                <w:rPr>
                  <w:rStyle w:val="Hyperlink"/>
                  <w:rFonts w:ascii="Arial" w:hAnsi="Arial" w:cs="Arial"/>
                  <w:color w:val="4A4A4A"/>
                  <w:sz w:val="20"/>
                  <w:szCs w:val="20"/>
                </w:rPr>
                <w:t>www.tutor2u.net/economics/revision-notes/as-macro-balance-of-payments.html</w:t>
              </w:r>
            </w:hyperlink>
          </w:p>
        </w:tc>
      </w:tr>
      <w:tr w:rsidR="00F22BB9" w14:paraId="40AECBEE" w14:textId="77777777" w:rsidTr="00F22BB9">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3D31F5C8" w14:textId="77777777" w:rsidR="00F22BB9" w:rsidRDefault="00F22BB9" w:rsidP="0093215F">
            <w:pPr>
              <w:rPr>
                <w:rFonts w:ascii="Arial" w:hAnsi="Arial" w:cs="Arial"/>
                <w:b/>
                <w:color w:val="FFFFFF"/>
                <w:sz w:val="20"/>
                <w:szCs w:val="20"/>
              </w:rPr>
            </w:pPr>
            <w:r>
              <w:rPr>
                <w:rFonts w:ascii="Arial" w:hAnsi="Arial" w:cs="Arial"/>
                <w:b/>
                <w:color w:val="FFFFFF"/>
                <w:sz w:val="20"/>
                <w:szCs w:val="20"/>
              </w:rPr>
              <w:t>Past and specimen papers</w:t>
            </w:r>
          </w:p>
        </w:tc>
      </w:tr>
      <w:tr w:rsidR="00F22BB9" w:rsidRPr="00B728ED" w14:paraId="79A90FED" w14:textId="77777777" w:rsidTr="00F22BB9">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0CD244E0" w14:textId="77777777" w:rsidR="00F22BB9" w:rsidRPr="00B728ED" w:rsidRDefault="00F22BB9" w:rsidP="00F22BB9">
            <w:pPr>
              <w:pStyle w:val="BodyText"/>
              <w:ind w:left="0"/>
              <w:rPr>
                <w:rFonts w:cs="Times New Roman"/>
                <w:b/>
              </w:rPr>
            </w:pPr>
            <w:r>
              <w:rPr>
                <w:lang w:eastAsia="en-GB"/>
              </w:rPr>
              <w:t xml:space="preserve">Past/specimen papers and mark schemes are available to download from the </w:t>
            </w:r>
            <w:hyperlink r:id="rId113"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07895767" w14:textId="5725CE76" w:rsidR="006C2036" w:rsidRDefault="006C2036" w:rsidP="00B434C1">
      <w:pPr>
        <w:ind w:left="-567" w:right="43"/>
        <w:rPr>
          <w:rFonts w:ascii="Arial" w:hAnsi="Arial" w:cs="Arial"/>
          <w:bCs/>
          <w:sz w:val="20"/>
          <w:szCs w:val="20"/>
        </w:rPr>
        <w:sectPr w:rsidR="006C2036" w:rsidSect="00096B3F">
          <w:pgSz w:w="16840" w:h="11900" w:orient="landscape" w:code="9"/>
          <w:pgMar w:top="1127" w:right="1440" w:bottom="0" w:left="1440" w:header="567" w:footer="567" w:gutter="0"/>
          <w:cols w:space="708"/>
          <w:docGrid w:linePitch="326"/>
        </w:sectPr>
      </w:pPr>
    </w:p>
    <w:p w14:paraId="2B83B707" w14:textId="70F45F91" w:rsidR="00554812" w:rsidRPr="00F22BB9" w:rsidRDefault="00FC34F2" w:rsidP="00790BE0">
      <w:pPr>
        <w:pStyle w:val="Heading1"/>
        <w:rPr>
          <w:b w:val="0"/>
          <w:bCs w:val="0"/>
          <w:color w:val="E21951"/>
          <w:sz w:val="28"/>
          <w:szCs w:val="28"/>
        </w:rPr>
      </w:pPr>
      <w:bookmarkStart w:id="19" w:name="_Toc150252048"/>
      <w:r w:rsidRPr="00F22BB9">
        <w:rPr>
          <w:b w:val="0"/>
          <w:bCs w:val="0"/>
          <w:color w:val="E21951"/>
          <w:sz w:val="28"/>
          <w:szCs w:val="28"/>
        </w:rPr>
        <w:lastRenderedPageBreak/>
        <w:t>7</w:t>
      </w:r>
      <w:r w:rsidR="00F22BB9" w:rsidRPr="00F22BB9">
        <w:rPr>
          <w:b w:val="0"/>
          <w:bCs w:val="0"/>
          <w:color w:val="E21951"/>
          <w:sz w:val="28"/>
          <w:szCs w:val="28"/>
        </w:rPr>
        <w:t>.</w:t>
      </w:r>
      <w:r w:rsidRPr="00F22BB9">
        <w:rPr>
          <w:b w:val="0"/>
          <w:bCs w:val="0"/>
          <w:color w:val="E21951"/>
          <w:sz w:val="28"/>
          <w:szCs w:val="28"/>
        </w:rPr>
        <w:t xml:space="preserve"> </w:t>
      </w:r>
      <w:r w:rsidR="00790BE0" w:rsidRPr="00F22BB9">
        <w:rPr>
          <w:b w:val="0"/>
          <w:bCs w:val="0"/>
          <w:color w:val="E21951"/>
          <w:sz w:val="28"/>
          <w:szCs w:val="28"/>
        </w:rPr>
        <w:t>The price sy</w:t>
      </w:r>
      <w:r w:rsidR="00F22BB9">
        <w:rPr>
          <w:b w:val="0"/>
          <w:bCs w:val="0"/>
          <w:color w:val="E21951"/>
          <w:sz w:val="28"/>
          <w:szCs w:val="28"/>
        </w:rPr>
        <w:t>s</w:t>
      </w:r>
      <w:r w:rsidR="00790BE0" w:rsidRPr="00F22BB9">
        <w:rPr>
          <w:b w:val="0"/>
          <w:bCs w:val="0"/>
          <w:color w:val="E21951"/>
          <w:sz w:val="28"/>
          <w:szCs w:val="28"/>
        </w:rPr>
        <w:t>tem and the macroeconomy (A Level)</w:t>
      </w:r>
      <w:bookmarkEnd w:id="19"/>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425"/>
        <w:gridCol w:w="6237"/>
        <w:gridCol w:w="142"/>
        <w:gridCol w:w="5641"/>
        <w:gridCol w:w="590"/>
      </w:tblGrid>
      <w:tr w:rsidR="00E46E3C" w:rsidRPr="00DC7DCA" w14:paraId="5088E76B" w14:textId="77777777" w:rsidTr="005A0263">
        <w:trPr>
          <w:gridAfter w:val="1"/>
          <w:wAfter w:w="590" w:type="dxa"/>
          <w:tblHeader/>
        </w:trPr>
        <w:tc>
          <w:tcPr>
            <w:tcW w:w="2127" w:type="dxa"/>
            <w:shd w:val="clear" w:color="auto" w:fill="E21951"/>
            <w:vAlign w:val="center"/>
          </w:tcPr>
          <w:p w14:paraId="77113FBC" w14:textId="35909060" w:rsidR="00E46E3C" w:rsidRPr="00DC7DCA" w:rsidRDefault="00675A78" w:rsidP="00AA46C9">
            <w:pPr>
              <w:rPr>
                <w:rFonts w:ascii="Arial" w:hAnsi="Arial" w:cs="Arial"/>
                <w:b/>
                <w:color w:val="FFFFFF"/>
                <w:sz w:val="20"/>
                <w:szCs w:val="20"/>
              </w:rPr>
            </w:pPr>
            <w:r>
              <w:rPr>
                <w:rFonts w:ascii="Arial" w:hAnsi="Arial" w:cs="Arial"/>
                <w:b/>
                <w:color w:val="FFFFFF"/>
                <w:sz w:val="20"/>
                <w:szCs w:val="20"/>
              </w:rPr>
              <w:t>Syllabus ref.</w:t>
            </w:r>
            <w:r w:rsidR="005C1EDD">
              <w:rPr>
                <w:rFonts w:ascii="Arial" w:hAnsi="Arial" w:cs="Arial"/>
                <w:b/>
                <w:color w:val="FFFFFF"/>
                <w:sz w:val="20"/>
                <w:szCs w:val="20"/>
              </w:rPr>
              <w:t xml:space="preserve"> and Key Concepts (KC)</w:t>
            </w:r>
          </w:p>
        </w:tc>
        <w:tc>
          <w:tcPr>
            <w:tcW w:w="6804" w:type="dxa"/>
            <w:gridSpan w:val="3"/>
            <w:shd w:val="clear" w:color="auto" w:fill="E21951"/>
            <w:vAlign w:val="center"/>
          </w:tcPr>
          <w:p w14:paraId="6BC71857" w14:textId="77777777" w:rsidR="00E46E3C" w:rsidRPr="00DC7DCA" w:rsidRDefault="00E46E3C" w:rsidP="00AA46C9">
            <w:pPr>
              <w:rPr>
                <w:rFonts w:ascii="Arial" w:hAnsi="Arial" w:cs="Arial"/>
                <w:b/>
                <w:color w:val="FFFFFF"/>
                <w:sz w:val="20"/>
                <w:szCs w:val="20"/>
              </w:rPr>
            </w:pPr>
            <w:r w:rsidRPr="00DC7DCA">
              <w:rPr>
                <w:rFonts w:ascii="Arial" w:hAnsi="Arial" w:cs="Arial"/>
                <w:b/>
                <w:color w:val="FFFFFF"/>
                <w:sz w:val="20"/>
                <w:szCs w:val="20"/>
              </w:rPr>
              <w:t>Suggested teaching activities</w:t>
            </w:r>
          </w:p>
        </w:tc>
        <w:tc>
          <w:tcPr>
            <w:tcW w:w="5641" w:type="dxa"/>
            <w:shd w:val="clear" w:color="auto" w:fill="E21951"/>
            <w:vAlign w:val="center"/>
          </w:tcPr>
          <w:p w14:paraId="4FFDA3FC" w14:textId="77777777" w:rsidR="00E46E3C" w:rsidRPr="00DC7DCA" w:rsidRDefault="00E46E3C" w:rsidP="00E46E3C">
            <w:pPr>
              <w:ind w:right="451"/>
              <w:rPr>
                <w:rFonts w:ascii="Arial" w:hAnsi="Arial" w:cs="Arial"/>
                <w:b/>
                <w:color w:val="FFFFFF"/>
                <w:sz w:val="20"/>
                <w:szCs w:val="20"/>
              </w:rPr>
            </w:pPr>
            <w:r w:rsidRPr="00DC7DCA">
              <w:rPr>
                <w:rFonts w:ascii="Arial" w:hAnsi="Arial" w:cs="Arial"/>
                <w:b/>
                <w:color w:val="FFFFFF"/>
                <w:sz w:val="20"/>
                <w:szCs w:val="20"/>
              </w:rPr>
              <w:t xml:space="preserve">Teacher guidance </w:t>
            </w:r>
            <w:r>
              <w:rPr>
                <w:rFonts w:ascii="Arial" w:hAnsi="Arial" w:cs="Arial"/>
                <w:b/>
                <w:color w:val="FFFFFF"/>
                <w:sz w:val="20"/>
                <w:szCs w:val="20"/>
              </w:rPr>
              <w:t>and</w:t>
            </w:r>
            <w:r w:rsidRPr="00DC7DCA">
              <w:rPr>
                <w:rFonts w:ascii="Arial" w:hAnsi="Arial" w:cs="Arial"/>
                <w:b/>
                <w:color w:val="FFFFFF"/>
                <w:sz w:val="20"/>
                <w:szCs w:val="20"/>
              </w:rPr>
              <w:t xml:space="preserve"> resources</w:t>
            </w:r>
          </w:p>
        </w:tc>
      </w:tr>
      <w:tr w:rsidR="00C34709" w:rsidRPr="00DC7DCA" w14:paraId="64CA75D5" w14:textId="77777777" w:rsidTr="005A0263">
        <w:trPr>
          <w:gridAfter w:val="1"/>
          <w:wAfter w:w="590" w:type="dxa"/>
          <w:trHeight w:val="20"/>
        </w:trPr>
        <w:tc>
          <w:tcPr>
            <w:tcW w:w="14572" w:type="dxa"/>
            <w:gridSpan w:val="5"/>
          </w:tcPr>
          <w:p w14:paraId="2F22CACA" w14:textId="504C9198" w:rsidR="00C34709" w:rsidRPr="00DC7DCA" w:rsidRDefault="00FC34F2" w:rsidP="00AA46C9">
            <w:pPr>
              <w:rPr>
                <w:rFonts w:ascii="Arial" w:hAnsi="Arial" w:cs="Arial"/>
                <w:b/>
                <w:sz w:val="20"/>
                <w:szCs w:val="20"/>
              </w:rPr>
            </w:pPr>
            <w:r>
              <w:rPr>
                <w:rFonts w:ascii="Arial" w:hAnsi="Arial" w:cs="Arial"/>
                <w:b/>
                <w:sz w:val="20"/>
                <w:szCs w:val="20"/>
              </w:rPr>
              <w:t xml:space="preserve">7.1 </w:t>
            </w:r>
            <w:r w:rsidR="003C07B8">
              <w:rPr>
                <w:rFonts w:ascii="Arial" w:hAnsi="Arial" w:cs="Arial"/>
                <w:b/>
                <w:sz w:val="20"/>
                <w:szCs w:val="20"/>
              </w:rPr>
              <w:t>Utility</w:t>
            </w:r>
          </w:p>
        </w:tc>
      </w:tr>
      <w:tr w:rsidR="003C07B8" w:rsidRPr="00DC7DCA" w14:paraId="4D60BAD9" w14:textId="77777777" w:rsidTr="005A0263">
        <w:trPr>
          <w:gridAfter w:val="1"/>
          <w:wAfter w:w="590" w:type="dxa"/>
        </w:trPr>
        <w:tc>
          <w:tcPr>
            <w:tcW w:w="2127" w:type="dxa"/>
          </w:tcPr>
          <w:p w14:paraId="1C87D23E" w14:textId="7FB6E10A" w:rsidR="003C07B8" w:rsidRDefault="00E35ACA" w:rsidP="00790BE0">
            <w:pPr>
              <w:rPr>
                <w:rFonts w:ascii="Arial" w:hAnsi="Arial" w:cs="Arial"/>
                <w:sz w:val="20"/>
                <w:szCs w:val="20"/>
              </w:rPr>
            </w:pPr>
            <w:r w:rsidRPr="005205FB">
              <w:rPr>
                <w:rFonts w:ascii="Arial" w:hAnsi="Arial" w:cs="Arial"/>
                <w:sz w:val="20"/>
                <w:szCs w:val="20"/>
              </w:rPr>
              <w:t>D</w:t>
            </w:r>
            <w:r w:rsidR="003C07B8" w:rsidRPr="005205FB">
              <w:rPr>
                <w:rFonts w:ascii="Arial" w:hAnsi="Arial" w:cs="Arial"/>
                <w:sz w:val="20"/>
                <w:szCs w:val="20"/>
              </w:rPr>
              <w:t>efinition and calculation of total utility and marginal utility</w:t>
            </w:r>
          </w:p>
          <w:p w14:paraId="334FCE89" w14:textId="22BC34FB" w:rsidR="009C06A2" w:rsidRPr="00E35ACA" w:rsidRDefault="009C06A2" w:rsidP="00EC767D">
            <w:pPr>
              <w:spacing w:before="120"/>
              <w:rPr>
                <w:rFonts w:ascii="Arial" w:hAnsi="Arial" w:cs="Arial"/>
                <w:sz w:val="20"/>
                <w:szCs w:val="20"/>
                <w:highlight w:val="yellow"/>
              </w:rPr>
            </w:pPr>
            <w:r w:rsidRPr="005C1EDD">
              <w:rPr>
                <w:rFonts w:ascii="Arial" w:hAnsi="Arial" w:cs="Arial"/>
                <w:b/>
                <w:bCs/>
                <w:color w:val="E21951"/>
                <w:sz w:val="20"/>
                <w:szCs w:val="20"/>
              </w:rPr>
              <w:t>KC2</w:t>
            </w:r>
          </w:p>
        </w:tc>
        <w:tc>
          <w:tcPr>
            <w:tcW w:w="6804" w:type="dxa"/>
            <w:gridSpan w:val="3"/>
          </w:tcPr>
          <w:p w14:paraId="5285705A" w14:textId="7A257477" w:rsidR="005205FB" w:rsidRDefault="005205FB" w:rsidP="00AA46C9">
            <w:pPr>
              <w:rPr>
                <w:rFonts w:ascii="Arial" w:hAnsi="Arial" w:cs="Arial"/>
                <w:sz w:val="20"/>
                <w:szCs w:val="20"/>
              </w:rPr>
            </w:pPr>
            <w:r>
              <w:rPr>
                <w:rFonts w:ascii="Arial" w:hAnsi="Arial" w:cs="Arial"/>
                <w:sz w:val="20"/>
                <w:szCs w:val="20"/>
              </w:rPr>
              <w:t>Start the lesson by introducing and defining utility.</w:t>
            </w:r>
          </w:p>
          <w:p w14:paraId="17B326D4" w14:textId="7F094F94" w:rsidR="005205FB" w:rsidRPr="00DC7DCA" w:rsidRDefault="005205FB" w:rsidP="00EC767D">
            <w:pPr>
              <w:spacing w:before="120"/>
              <w:rPr>
                <w:rFonts w:ascii="Arial" w:hAnsi="Arial" w:cs="Arial"/>
                <w:sz w:val="20"/>
                <w:szCs w:val="20"/>
              </w:rPr>
            </w:pPr>
            <w:r>
              <w:rPr>
                <w:rFonts w:ascii="Arial" w:hAnsi="Arial" w:cs="Arial"/>
                <w:sz w:val="20"/>
                <w:szCs w:val="20"/>
              </w:rPr>
              <w:t xml:space="preserve">Produce </w:t>
            </w:r>
            <w:r w:rsidR="009E14BD">
              <w:rPr>
                <w:rFonts w:ascii="Arial" w:hAnsi="Arial" w:cs="Arial"/>
                <w:sz w:val="20"/>
                <w:szCs w:val="20"/>
              </w:rPr>
              <w:t xml:space="preserve">a </w:t>
            </w:r>
            <w:r>
              <w:rPr>
                <w:rFonts w:ascii="Arial" w:hAnsi="Arial" w:cs="Arial"/>
                <w:sz w:val="20"/>
                <w:szCs w:val="20"/>
              </w:rPr>
              <w:t>worksheet with calculation questions on both total and marginal.</w:t>
            </w:r>
            <w:r w:rsidR="009E14BD">
              <w:rPr>
                <w:rFonts w:ascii="Arial" w:hAnsi="Arial" w:cs="Arial"/>
                <w:sz w:val="20"/>
                <w:szCs w:val="20"/>
              </w:rPr>
              <w:t xml:space="preserve"> </w:t>
            </w:r>
            <w:r>
              <w:rPr>
                <w:rFonts w:ascii="Arial" w:hAnsi="Arial" w:cs="Arial"/>
                <w:sz w:val="20"/>
                <w:szCs w:val="20"/>
              </w:rPr>
              <w:t>A table for learners to complete would be a good way of doing this.</w:t>
            </w:r>
          </w:p>
        </w:tc>
        <w:tc>
          <w:tcPr>
            <w:tcW w:w="5641" w:type="dxa"/>
          </w:tcPr>
          <w:p w14:paraId="4EE54A50" w14:textId="77777777" w:rsidR="003C07B8" w:rsidRPr="00DC7DCA" w:rsidRDefault="003C07B8" w:rsidP="00AA46C9">
            <w:pPr>
              <w:ind w:right="-116"/>
              <w:rPr>
                <w:rFonts w:ascii="Arial" w:hAnsi="Arial" w:cs="Arial"/>
                <w:sz w:val="20"/>
                <w:szCs w:val="20"/>
              </w:rPr>
            </w:pPr>
          </w:p>
        </w:tc>
      </w:tr>
      <w:tr w:rsidR="00A70736" w:rsidRPr="00DC7DCA" w14:paraId="7F64432E" w14:textId="77777777" w:rsidTr="005A0263">
        <w:trPr>
          <w:gridAfter w:val="1"/>
          <w:wAfter w:w="590" w:type="dxa"/>
        </w:trPr>
        <w:tc>
          <w:tcPr>
            <w:tcW w:w="2127" w:type="dxa"/>
          </w:tcPr>
          <w:p w14:paraId="0501E67F" w14:textId="4E99EBD9" w:rsidR="00A70736" w:rsidRDefault="00A70736" w:rsidP="00790BE0">
            <w:pPr>
              <w:rPr>
                <w:rFonts w:ascii="Arial" w:hAnsi="Arial" w:cs="Arial"/>
                <w:sz w:val="20"/>
                <w:szCs w:val="20"/>
              </w:rPr>
            </w:pPr>
            <w:r>
              <w:rPr>
                <w:rFonts w:ascii="Arial" w:hAnsi="Arial" w:cs="Arial"/>
                <w:sz w:val="20"/>
                <w:szCs w:val="20"/>
              </w:rPr>
              <w:t>E</w:t>
            </w:r>
            <w:r w:rsidRPr="003C07B8">
              <w:rPr>
                <w:rFonts w:ascii="Arial" w:hAnsi="Arial" w:cs="Arial"/>
                <w:sz w:val="20"/>
                <w:szCs w:val="20"/>
              </w:rPr>
              <w:t>qui-marginal principle</w:t>
            </w:r>
          </w:p>
          <w:p w14:paraId="53B58D32" w14:textId="0E54D84F" w:rsidR="006D41C8" w:rsidRPr="003C07B8" w:rsidRDefault="006D41C8" w:rsidP="00EC767D">
            <w:pPr>
              <w:spacing w:before="120"/>
              <w:rPr>
                <w:rFonts w:ascii="Arial" w:hAnsi="Arial" w:cs="Arial"/>
                <w:sz w:val="20"/>
                <w:szCs w:val="20"/>
              </w:rPr>
            </w:pPr>
            <w:r w:rsidRPr="005C1EDD">
              <w:rPr>
                <w:rFonts w:ascii="Arial" w:hAnsi="Arial" w:cs="Arial"/>
                <w:b/>
                <w:bCs/>
                <w:color w:val="E21951"/>
                <w:sz w:val="20"/>
                <w:szCs w:val="20"/>
              </w:rPr>
              <w:t>KC1</w:t>
            </w:r>
          </w:p>
        </w:tc>
        <w:tc>
          <w:tcPr>
            <w:tcW w:w="6804" w:type="dxa"/>
            <w:gridSpan w:val="3"/>
          </w:tcPr>
          <w:p w14:paraId="20D55CB4" w14:textId="0F9260FE" w:rsidR="00A70736" w:rsidRPr="00DC7DCA" w:rsidRDefault="00675961" w:rsidP="00A70736">
            <w:pPr>
              <w:ind w:right="175"/>
              <w:rPr>
                <w:rFonts w:ascii="Arial" w:hAnsi="Arial" w:cs="Arial"/>
                <w:sz w:val="20"/>
                <w:szCs w:val="20"/>
              </w:rPr>
            </w:pPr>
            <w:r>
              <w:rPr>
                <w:rFonts w:ascii="Arial" w:hAnsi="Arial" w:cs="Arial"/>
                <w:sz w:val="20"/>
                <w:szCs w:val="20"/>
              </w:rPr>
              <w:t>L</w:t>
            </w:r>
            <w:r w:rsidR="00A70736" w:rsidRPr="00DC7DCA">
              <w:rPr>
                <w:rFonts w:ascii="Arial" w:hAnsi="Arial" w:cs="Arial"/>
                <w:sz w:val="20"/>
                <w:szCs w:val="20"/>
              </w:rPr>
              <w:t xml:space="preserve">earners individually or in pairs research and produce a short report or on what is meant by the </w:t>
            </w:r>
            <w:r w:rsidR="00A70736">
              <w:rPr>
                <w:rFonts w:ascii="Arial" w:hAnsi="Arial" w:cs="Arial"/>
                <w:sz w:val="20"/>
                <w:szCs w:val="20"/>
              </w:rPr>
              <w:t>‘</w:t>
            </w:r>
            <w:proofErr w:type="spellStart"/>
            <w:r w:rsidR="00A70736" w:rsidRPr="00DC7DCA">
              <w:rPr>
                <w:rFonts w:ascii="Arial" w:hAnsi="Arial" w:cs="Arial"/>
                <w:sz w:val="20"/>
                <w:szCs w:val="20"/>
              </w:rPr>
              <w:t>equi</w:t>
            </w:r>
            <w:proofErr w:type="spellEnd"/>
            <w:r w:rsidR="00A70736" w:rsidRPr="00DC7DCA">
              <w:rPr>
                <w:rFonts w:ascii="Arial" w:hAnsi="Arial" w:cs="Arial"/>
                <w:sz w:val="20"/>
                <w:szCs w:val="20"/>
              </w:rPr>
              <w:t>-marginal principle</w:t>
            </w:r>
            <w:r w:rsidR="00A70736">
              <w:rPr>
                <w:rFonts w:ascii="Arial" w:hAnsi="Arial" w:cs="Arial"/>
                <w:sz w:val="20"/>
                <w:szCs w:val="20"/>
              </w:rPr>
              <w:t>’</w:t>
            </w:r>
            <w:r w:rsidR="00A70736" w:rsidRPr="00DC7DCA">
              <w:rPr>
                <w:rFonts w:ascii="Arial" w:hAnsi="Arial" w:cs="Arial"/>
                <w:sz w:val="20"/>
                <w:szCs w:val="20"/>
              </w:rPr>
              <w:t xml:space="preserve"> and how it is linked to the derivation of a market demand curve.</w:t>
            </w:r>
          </w:p>
          <w:p w14:paraId="76F687C9" w14:textId="2F6D4F92" w:rsidR="00A70736" w:rsidRPr="00DC7DCA" w:rsidRDefault="00A70736" w:rsidP="00EC767D">
            <w:pPr>
              <w:spacing w:before="120"/>
              <w:ind w:right="-108"/>
              <w:rPr>
                <w:rFonts w:ascii="Arial" w:hAnsi="Arial" w:cs="Arial"/>
                <w:sz w:val="20"/>
                <w:szCs w:val="20"/>
              </w:rPr>
            </w:pPr>
            <w:r>
              <w:rPr>
                <w:rFonts w:ascii="Arial" w:hAnsi="Arial" w:cs="Arial"/>
                <w:sz w:val="20"/>
                <w:szCs w:val="20"/>
              </w:rPr>
              <w:t>G</w:t>
            </w:r>
            <w:r w:rsidRPr="00DC7DCA">
              <w:rPr>
                <w:rFonts w:ascii="Arial" w:hAnsi="Arial" w:cs="Arial"/>
                <w:sz w:val="20"/>
                <w:szCs w:val="20"/>
              </w:rPr>
              <w:t xml:space="preserve">o through with the </w:t>
            </w:r>
            <w:r>
              <w:rPr>
                <w:rFonts w:ascii="Arial" w:hAnsi="Arial" w:cs="Arial"/>
                <w:sz w:val="20"/>
                <w:szCs w:val="20"/>
              </w:rPr>
              <w:t>class</w:t>
            </w:r>
            <w:r w:rsidRPr="00DC7DCA">
              <w:rPr>
                <w:rFonts w:ascii="Arial" w:hAnsi="Arial" w:cs="Arial"/>
                <w:sz w:val="20"/>
                <w:szCs w:val="20"/>
              </w:rPr>
              <w:t>.</w:t>
            </w:r>
          </w:p>
        </w:tc>
        <w:tc>
          <w:tcPr>
            <w:tcW w:w="5641" w:type="dxa"/>
          </w:tcPr>
          <w:p w14:paraId="6AC414F1" w14:textId="296E3D88" w:rsidR="00A70736" w:rsidRPr="00DC7DCA" w:rsidRDefault="00A70736" w:rsidP="00A70736">
            <w:pPr>
              <w:ind w:right="-116"/>
              <w:rPr>
                <w:rFonts w:ascii="Arial" w:hAnsi="Arial" w:cs="Arial"/>
                <w:sz w:val="20"/>
                <w:szCs w:val="20"/>
              </w:rPr>
            </w:pPr>
            <w:r>
              <w:rPr>
                <w:rFonts w:ascii="Arial" w:hAnsi="Arial" w:cs="Arial"/>
                <w:sz w:val="20"/>
                <w:szCs w:val="20"/>
              </w:rPr>
              <w:t>It is important to emphasise</w:t>
            </w:r>
            <w:r w:rsidRPr="00DC7DCA">
              <w:rPr>
                <w:rFonts w:ascii="Arial" w:hAnsi="Arial" w:cs="Arial"/>
                <w:sz w:val="20"/>
                <w:szCs w:val="20"/>
              </w:rPr>
              <w:t xml:space="preserve"> that the aim of rational consumers is to maximise their utility or satisfaction, given a limited income, a given set of prices and constant tastes and preferences. The </w:t>
            </w:r>
            <w:proofErr w:type="spellStart"/>
            <w:r w:rsidRPr="00DC7DCA">
              <w:rPr>
                <w:rFonts w:ascii="Arial" w:hAnsi="Arial" w:cs="Arial"/>
                <w:sz w:val="20"/>
                <w:szCs w:val="20"/>
              </w:rPr>
              <w:t>equi</w:t>
            </w:r>
            <w:proofErr w:type="spellEnd"/>
            <w:r w:rsidRPr="00DC7DCA">
              <w:rPr>
                <w:rFonts w:ascii="Arial" w:hAnsi="Arial" w:cs="Arial"/>
                <w:sz w:val="20"/>
                <w:szCs w:val="20"/>
              </w:rPr>
              <w:t>-marginal principle shows the relationship between marginal utility and price for a number of different products, and learners need to understand the implications of any changes in the prices of the products and the s</w:t>
            </w:r>
            <w:r>
              <w:rPr>
                <w:rFonts w:ascii="Arial" w:hAnsi="Arial" w:cs="Arial"/>
                <w:sz w:val="20"/>
                <w:szCs w:val="20"/>
              </w:rPr>
              <w:t>ignificance of the</w:t>
            </w:r>
            <w:r w:rsidRPr="00822706">
              <w:rPr>
                <w:rFonts w:ascii="Arial" w:hAnsi="Arial" w:cs="Arial"/>
                <w:sz w:val="20"/>
                <w:szCs w:val="20"/>
              </w:rPr>
              <w:t xml:space="preserve"> </w:t>
            </w:r>
            <w:r w:rsidR="00822706" w:rsidRPr="00822706">
              <w:rPr>
                <w:rFonts w:ascii="Arial" w:hAnsi="Arial" w:cs="Arial"/>
                <w:color w:val="202124"/>
                <w:sz w:val="20"/>
                <w:szCs w:val="20"/>
                <w:shd w:val="clear" w:color="auto" w:fill="FFFFFF"/>
              </w:rPr>
              <w:t>Marginal-Utility-to-Price Ratio</w:t>
            </w:r>
            <w:r w:rsidR="00822706">
              <w:rPr>
                <w:rFonts w:ascii="Arial" w:hAnsi="Arial" w:cs="Arial"/>
                <w:color w:val="202124"/>
                <w:sz w:val="20"/>
                <w:szCs w:val="20"/>
                <w:shd w:val="clear" w:color="auto" w:fill="FFFFFF"/>
              </w:rPr>
              <w:t xml:space="preserve"> </w:t>
            </w:r>
            <w:r w:rsidRPr="00822706">
              <w:rPr>
                <w:rFonts w:ascii="Arial" w:hAnsi="Arial" w:cs="Arial"/>
                <w:sz w:val="20"/>
                <w:szCs w:val="20"/>
              </w:rPr>
              <w:t>MU/P formula.</w:t>
            </w:r>
          </w:p>
        </w:tc>
      </w:tr>
      <w:tr w:rsidR="003C07B8" w:rsidRPr="00DC7DCA" w14:paraId="78D59B34" w14:textId="77777777" w:rsidTr="005A0263">
        <w:trPr>
          <w:gridAfter w:val="1"/>
          <w:wAfter w:w="590" w:type="dxa"/>
        </w:trPr>
        <w:tc>
          <w:tcPr>
            <w:tcW w:w="2127" w:type="dxa"/>
          </w:tcPr>
          <w:p w14:paraId="26A8A654" w14:textId="4DC1E902" w:rsidR="003C07B8" w:rsidRDefault="003C07B8" w:rsidP="003C07B8">
            <w:pPr>
              <w:rPr>
                <w:rFonts w:ascii="Arial" w:hAnsi="Arial" w:cs="Arial"/>
                <w:sz w:val="20"/>
                <w:szCs w:val="20"/>
              </w:rPr>
            </w:pPr>
            <w:r w:rsidRPr="003C07B8">
              <w:rPr>
                <w:rFonts w:ascii="Arial" w:hAnsi="Arial" w:cs="Arial"/>
                <w:sz w:val="20"/>
                <w:szCs w:val="20"/>
              </w:rPr>
              <w:t>Derivation of an individual demand curve</w:t>
            </w:r>
          </w:p>
          <w:p w14:paraId="30796CA6" w14:textId="3BA96248" w:rsidR="006D41C8" w:rsidRPr="003C07B8" w:rsidRDefault="006D41C8" w:rsidP="00EC767D">
            <w:pPr>
              <w:spacing w:before="120"/>
              <w:rPr>
                <w:rFonts w:ascii="Arial" w:hAnsi="Arial" w:cs="Arial"/>
                <w:sz w:val="20"/>
                <w:szCs w:val="20"/>
              </w:rPr>
            </w:pPr>
            <w:r w:rsidRPr="005C1EDD">
              <w:rPr>
                <w:rFonts w:ascii="Arial" w:hAnsi="Arial" w:cs="Arial"/>
                <w:b/>
                <w:bCs/>
                <w:color w:val="E21951"/>
                <w:sz w:val="20"/>
                <w:szCs w:val="20"/>
              </w:rPr>
              <w:t>KC1</w:t>
            </w:r>
          </w:p>
        </w:tc>
        <w:tc>
          <w:tcPr>
            <w:tcW w:w="6804" w:type="dxa"/>
            <w:gridSpan w:val="3"/>
          </w:tcPr>
          <w:p w14:paraId="27399F4F" w14:textId="5AC702B3" w:rsidR="00A70736" w:rsidRPr="00DC7DCA" w:rsidRDefault="00875CCD" w:rsidP="00A70736">
            <w:pPr>
              <w:rPr>
                <w:rFonts w:ascii="Arial" w:hAnsi="Arial" w:cs="Arial"/>
                <w:b/>
                <w:sz w:val="20"/>
                <w:szCs w:val="20"/>
              </w:rPr>
            </w:pPr>
            <w:r>
              <w:rPr>
                <w:rFonts w:ascii="Arial" w:hAnsi="Arial" w:cs="Arial"/>
                <w:sz w:val="20"/>
                <w:szCs w:val="20"/>
              </w:rPr>
              <w:t>In pairs or groups, learners identify</w:t>
            </w:r>
            <w:r w:rsidR="00A70736" w:rsidRPr="00DC7DCA">
              <w:rPr>
                <w:rFonts w:ascii="Arial" w:hAnsi="Arial" w:cs="Arial"/>
                <w:sz w:val="20"/>
                <w:szCs w:val="20"/>
              </w:rPr>
              <w:t xml:space="preserve"> and discuss different examples of where marginal utility or satisfaction may decline as more units of a good are consumed – ice-cream, hamburgers or bars of chocolate are good starting examples.</w:t>
            </w:r>
          </w:p>
          <w:p w14:paraId="621121EA" w14:textId="07C322A9" w:rsidR="009E14BD" w:rsidRDefault="00A70736" w:rsidP="00EC767D">
            <w:pPr>
              <w:spacing w:before="120"/>
              <w:rPr>
                <w:rFonts w:ascii="Arial" w:hAnsi="Arial" w:cs="Arial"/>
                <w:sz w:val="20"/>
                <w:szCs w:val="20"/>
              </w:rPr>
            </w:pPr>
            <w:r w:rsidRPr="00DC7DCA">
              <w:rPr>
                <w:rFonts w:ascii="Arial" w:hAnsi="Arial" w:cs="Arial"/>
                <w:sz w:val="20"/>
                <w:szCs w:val="20"/>
              </w:rPr>
              <w:t>To ensure learners understand the link between marginal utility and the derivation of a market demand curve, set a written task to distinguish between total utility and marginal utility</w:t>
            </w:r>
            <w:r>
              <w:rPr>
                <w:rFonts w:ascii="Arial" w:hAnsi="Arial" w:cs="Arial"/>
                <w:sz w:val="20"/>
                <w:szCs w:val="20"/>
              </w:rPr>
              <w:t>. This can be based on questions to build up understanding; or</w:t>
            </w:r>
            <w:r w:rsidRPr="00DC7DCA">
              <w:rPr>
                <w:rFonts w:ascii="Arial" w:hAnsi="Arial" w:cs="Arial"/>
                <w:sz w:val="20"/>
                <w:szCs w:val="20"/>
              </w:rPr>
              <w:t xml:space="preserve"> </w:t>
            </w:r>
            <w:r w:rsidRPr="00B345EB">
              <w:rPr>
                <w:rFonts w:ascii="Arial" w:hAnsi="Arial" w:cs="Arial"/>
                <w:sz w:val="20"/>
                <w:szCs w:val="20"/>
              </w:rPr>
              <w:t xml:space="preserve">Question </w:t>
            </w:r>
            <w:r>
              <w:rPr>
                <w:rFonts w:ascii="Arial" w:hAnsi="Arial" w:cs="Arial"/>
                <w:sz w:val="20"/>
                <w:szCs w:val="20"/>
              </w:rPr>
              <w:t>3</w:t>
            </w:r>
            <w:r w:rsidRPr="00B345EB">
              <w:rPr>
                <w:rFonts w:ascii="Arial" w:hAnsi="Arial" w:cs="Arial"/>
                <w:sz w:val="20"/>
                <w:szCs w:val="20"/>
              </w:rPr>
              <w:t xml:space="preserve">a </w:t>
            </w:r>
            <w:r>
              <w:rPr>
                <w:rFonts w:ascii="Arial" w:hAnsi="Arial" w:cs="Arial"/>
                <w:sz w:val="20"/>
                <w:szCs w:val="20"/>
              </w:rPr>
              <w:t xml:space="preserve">from </w:t>
            </w:r>
            <w:r w:rsidR="009E14BD">
              <w:rPr>
                <w:rFonts w:ascii="Arial" w:hAnsi="Arial" w:cs="Arial"/>
                <w:sz w:val="20"/>
                <w:szCs w:val="20"/>
              </w:rPr>
              <w:t>Paper 4 Nov 2019</w:t>
            </w:r>
            <w:r w:rsidR="00EC767D">
              <w:rPr>
                <w:rFonts w:ascii="Arial" w:hAnsi="Arial" w:cs="Arial"/>
                <w:sz w:val="20"/>
                <w:szCs w:val="20"/>
              </w:rPr>
              <w:t>.</w:t>
            </w:r>
          </w:p>
          <w:p w14:paraId="3D49D7CC" w14:textId="2E7B46FF" w:rsidR="003C07B8" w:rsidRPr="00DC7DCA" w:rsidRDefault="00A70736" w:rsidP="00EC767D">
            <w:pPr>
              <w:spacing w:before="120"/>
              <w:rPr>
                <w:rFonts w:ascii="Arial" w:hAnsi="Arial" w:cs="Arial"/>
                <w:sz w:val="20"/>
                <w:szCs w:val="20"/>
              </w:rPr>
            </w:pPr>
            <w:r>
              <w:rPr>
                <w:rFonts w:ascii="Arial" w:hAnsi="Arial" w:cs="Arial"/>
                <w:sz w:val="20"/>
                <w:szCs w:val="20"/>
              </w:rPr>
              <w:t>L</w:t>
            </w:r>
            <w:r w:rsidRPr="00DC7DCA">
              <w:rPr>
                <w:rFonts w:ascii="Arial" w:hAnsi="Arial" w:cs="Arial"/>
                <w:sz w:val="20"/>
                <w:szCs w:val="20"/>
              </w:rPr>
              <w:t>earners assess their answers to further strengthen learning.</w:t>
            </w:r>
          </w:p>
        </w:tc>
        <w:tc>
          <w:tcPr>
            <w:tcW w:w="5641" w:type="dxa"/>
          </w:tcPr>
          <w:p w14:paraId="00618479" w14:textId="77777777" w:rsidR="00A70736" w:rsidRPr="00DC7DCA" w:rsidRDefault="00A70736" w:rsidP="00A70736">
            <w:pPr>
              <w:ind w:right="-116"/>
              <w:rPr>
                <w:rFonts w:ascii="Arial" w:hAnsi="Arial" w:cs="Arial"/>
                <w:sz w:val="20"/>
                <w:szCs w:val="20"/>
              </w:rPr>
            </w:pPr>
            <w:r w:rsidRPr="00DC7DCA">
              <w:rPr>
                <w:rFonts w:ascii="Arial" w:hAnsi="Arial" w:cs="Arial"/>
                <w:sz w:val="20"/>
                <w:szCs w:val="20"/>
              </w:rPr>
              <w:t>The shape of a normal demand curve can be explained by the law of diminishing marginal utility because the marginal utility curve for a product is the same as its demand curve, measured</w:t>
            </w:r>
            <w:r>
              <w:rPr>
                <w:rFonts w:ascii="Arial" w:hAnsi="Arial" w:cs="Arial"/>
                <w:sz w:val="20"/>
                <w:szCs w:val="20"/>
              </w:rPr>
              <w:t xml:space="preserve"> </w:t>
            </w:r>
            <w:r w:rsidRPr="00DC7DCA">
              <w:rPr>
                <w:rFonts w:ascii="Arial" w:hAnsi="Arial" w:cs="Arial"/>
                <w:sz w:val="20"/>
                <w:szCs w:val="20"/>
              </w:rPr>
              <w:t>in money terms.</w:t>
            </w:r>
          </w:p>
          <w:p w14:paraId="54E88F7D" w14:textId="16D303E2" w:rsidR="003C07B8" w:rsidRPr="00DC7DCA" w:rsidRDefault="00000000" w:rsidP="00EC767D">
            <w:pPr>
              <w:spacing w:before="120"/>
              <w:ind w:right="-116"/>
              <w:rPr>
                <w:rFonts w:ascii="Arial" w:hAnsi="Arial" w:cs="Arial"/>
                <w:sz w:val="20"/>
                <w:szCs w:val="20"/>
              </w:rPr>
            </w:pPr>
            <w:hyperlink r:id="rId114" w:history="1">
              <w:r w:rsidR="00A70736" w:rsidRPr="00EC767D">
                <w:rPr>
                  <w:rStyle w:val="Hyperlink"/>
                  <w:rFonts w:ascii="Arial" w:hAnsi="Arial" w:cs="Arial"/>
                  <w:color w:val="4A4A4A"/>
                  <w:sz w:val="20"/>
                  <w:szCs w:val="20"/>
                </w:rPr>
                <w:t>www.tutor2u.net/economics/revision-notes/as-markets-demand.html</w:t>
              </w:r>
            </w:hyperlink>
          </w:p>
        </w:tc>
      </w:tr>
      <w:tr w:rsidR="00A70736" w:rsidRPr="00DC7DCA" w14:paraId="58387EB0" w14:textId="77777777" w:rsidTr="005A0263">
        <w:trPr>
          <w:gridAfter w:val="1"/>
          <w:wAfter w:w="590" w:type="dxa"/>
        </w:trPr>
        <w:tc>
          <w:tcPr>
            <w:tcW w:w="2127" w:type="dxa"/>
          </w:tcPr>
          <w:p w14:paraId="0E779AFB" w14:textId="733107C6" w:rsidR="00A70736" w:rsidRPr="003C07B8" w:rsidRDefault="00CF0382" w:rsidP="00790BE0">
            <w:pPr>
              <w:rPr>
                <w:rFonts w:ascii="Arial" w:hAnsi="Arial" w:cs="Arial"/>
                <w:sz w:val="20"/>
                <w:szCs w:val="20"/>
              </w:rPr>
            </w:pPr>
            <w:r>
              <w:rPr>
                <w:rFonts w:ascii="Arial" w:hAnsi="Arial" w:cs="Arial"/>
                <w:sz w:val="20"/>
                <w:szCs w:val="20"/>
              </w:rPr>
              <w:t>L</w:t>
            </w:r>
            <w:r w:rsidR="00A70736" w:rsidRPr="003C07B8">
              <w:rPr>
                <w:rFonts w:ascii="Arial" w:hAnsi="Arial" w:cs="Arial"/>
                <w:sz w:val="20"/>
                <w:szCs w:val="20"/>
              </w:rPr>
              <w:t>imitations of marginal utility theory and its assumptions of rational behaviour</w:t>
            </w:r>
          </w:p>
        </w:tc>
        <w:tc>
          <w:tcPr>
            <w:tcW w:w="6804" w:type="dxa"/>
            <w:gridSpan w:val="3"/>
          </w:tcPr>
          <w:p w14:paraId="77195991" w14:textId="3EED0AAE" w:rsidR="00A70736" w:rsidRPr="00DC7DCA" w:rsidRDefault="00875CCD" w:rsidP="00A70736">
            <w:pPr>
              <w:rPr>
                <w:rFonts w:ascii="Arial" w:hAnsi="Arial" w:cs="Arial"/>
                <w:sz w:val="20"/>
                <w:szCs w:val="20"/>
              </w:rPr>
            </w:pPr>
            <w:r>
              <w:rPr>
                <w:rFonts w:ascii="Arial" w:hAnsi="Arial" w:cs="Arial"/>
                <w:sz w:val="20"/>
                <w:szCs w:val="20"/>
              </w:rPr>
              <w:t xml:space="preserve">In pairs or groups, learners </w:t>
            </w:r>
            <w:r w:rsidR="00A70736" w:rsidRPr="00DC7DCA">
              <w:rPr>
                <w:rFonts w:ascii="Arial" w:hAnsi="Arial" w:cs="Arial"/>
                <w:sz w:val="20"/>
                <w:szCs w:val="20"/>
              </w:rPr>
              <w:t xml:space="preserve">look at how realistic the idea of rational consumer behaviour is. </w:t>
            </w:r>
            <w:r w:rsidR="009D2F32">
              <w:rPr>
                <w:rFonts w:ascii="Arial" w:hAnsi="Arial" w:cs="Arial"/>
                <w:sz w:val="20"/>
                <w:szCs w:val="20"/>
              </w:rPr>
              <w:t>Learners</w:t>
            </w:r>
            <w:r w:rsidR="00A70736" w:rsidRPr="00DC7DCA">
              <w:rPr>
                <w:rFonts w:ascii="Arial" w:hAnsi="Arial" w:cs="Arial"/>
                <w:sz w:val="20"/>
                <w:szCs w:val="20"/>
              </w:rPr>
              <w:t xml:space="preserve"> think of potential limitations to marginal utility theory and to identify alternative behavioural reasons behind buying decisions</w:t>
            </w:r>
            <w:r w:rsidR="009D2F32">
              <w:rPr>
                <w:rFonts w:ascii="Arial" w:hAnsi="Arial" w:cs="Arial"/>
                <w:sz w:val="20"/>
                <w:szCs w:val="20"/>
              </w:rPr>
              <w:t>,</w:t>
            </w:r>
            <w:r w:rsidR="00A70736" w:rsidRPr="00DC7DCA">
              <w:rPr>
                <w:rFonts w:ascii="Arial" w:hAnsi="Arial" w:cs="Arial"/>
                <w:sz w:val="20"/>
                <w:szCs w:val="20"/>
              </w:rPr>
              <w:t xml:space="preserve"> </w:t>
            </w:r>
            <w:r w:rsidR="00EC767D" w:rsidRPr="00DC7DCA">
              <w:rPr>
                <w:rFonts w:ascii="Arial" w:hAnsi="Arial" w:cs="Arial"/>
                <w:sz w:val="20"/>
                <w:szCs w:val="20"/>
              </w:rPr>
              <w:t>e.g.,</w:t>
            </w:r>
            <w:r w:rsidR="00A70736" w:rsidRPr="00DC7DCA">
              <w:rPr>
                <w:rFonts w:ascii="Arial" w:hAnsi="Arial" w:cs="Arial"/>
                <w:sz w:val="20"/>
                <w:szCs w:val="20"/>
              </w:rPr>
              <w:t xml:space="preserve"> peer group pressure in the purchase of branded products</w:t>
            </w:r>
            <w:r w:rsidR="009D2F32">
              <w:rPr>
                <w:rFonts w:ascii="Arial" w:hAnsi="Arial" w:cs="Arial"/>
                <w:sz w:val="20"/>
                <w:szCs w:val="20"/>
              </w:rPr>
              <w:t xml:space="preserve">, </w:t>
            </w:r>
            <w:r w:rsidR="00A70736" w:rsidRPr="00DC7DCA">
              <w:rPr>
                <w:rFonts w:ascii="Arial" w:hAnsi="Arial" w:cs="Arial"/>
                <w:sz w:val="20"/>
                <w:szCs w:val="20"/>
              </w:rPr>
              <w:t>developing their ideas into a short presentation.</w:t>
            </w:r>
          </w:p>
          <w:p w14:paraId="1D813E77" w14:textId="41B1FA91" w:rsidR="00A70736" w:rsidRPr="00DC7DCA" w:rsidRDefault="00A70736" w:rsidP="00140A1B">
            <w:pPr>
              <w:spacing w:before="120"/>
              <w:rPr>
                <w:rFonts w:ascii="Arial" w:hAnsi="Arial" w:cs="Arial"/>
                <w:sz w:val="20"/>
                <w:szCs w:val="20"/>
              </w:rPr>
            </w:pPr>
            <w:r>
              <w:rPr>
                <w:rFonts w:ascii="Arial" w:hAnsi="Arial" w:cs="Arial"/>
                <w:sz w:val="20"/>
                <w:szCs w:val="20"/>
              </w:rPr>
              <w:lastRenderedPageBreak/>
              <w:t>E</w:t>
            </w:r>
            <w:r w:rsidRPr="00DC7DCA">
              <w:rPr>
                <w:rFonts w:ascii="Arial" w:hAnsi="Arial" w:cs="Arial"/>
                <w:sz w:val="20"/>
                <w:szCs w:val="20"/>
              </w:rPr>
              <w:t xml:space="preserve">ach group gives their presentation to the </w:t>
            </w:r>
            <w:r>
              <w:rPr>
                <w:rFonts w:ascii="Arial" w:hAnsi="Arial" w:cs="Arial"/>
                <w:sz w:val="20"/>
                <w:szCs w:val="20"/>
              </w:rPr>
              <w:t>class</w:t>
            </w:r>
            <w:r w:rsidRPr="00DC7DCA">
              <w:rPr>
                <w:rFonts w:ascii="Arial" w:hAnsi="Arial" w:cs="Arial"/>
                <w:sz w:val="20"/>
                <w:szCs w:val="20"/>
              </w:rPr>
              <w:t xml:space="preserve"> and answers questions to share and consolidate learning.</w:t>
            </w:r>
          </w:p>
        </w:tc>
        <w:tc>
          <w:tcPr>
            <w:tcW w:w="5641" w:type="dxa"/>
          </w:tcPr>
          <w:p w14:paraId="03F518C5" w14:textId="77777777" w:rsidR="00A70736" w:rsidRPr="00DC7DCA" w:rsidRDefault="00A70736" w:rsidP="00A70736">
            <w:pPr>
              <w:rPr>
                <w:rFonts w:ascii="Arial" w:hAnsi="Arial" w:cs="Arial"/>
                <w:sz w:val="20"/>
                <w:szCs w:val="20"/>
              </w:rPr>
            </w:pPr>
            <w:r w:rsidRPr="00DC7DCA">
              <w:rPr>
                <w:rFonts w:ascii="Arial" w:hAnsi="Arial" w:cs="Arial"/>
                <w:sz w:val="20"/>
                <w:szCs w:val="20"/>
              </w:rPr>
              <w:lastRenderedPageBreak/>
              <w:t>This is a new topic, and it recognises that advertising and marketing can help bring about significant changes in consumer tastes and preferences.</w:t>
            </w:r>
          </w:p>
          <w:p w14:paraId="02462650" w14:textId="6C760DB4" w:rsidR="00A70736" w:rsidRPr="00DC7DCA" w:rsidRDefault="00A70736" w:rsidP="00140A1B">
            <w:pPr>
              <w:spacing w:before="120"/>
              <w:ind w:right="-116"/>
              <w:rPr>
                <w:rFonts w:ascii="Arial" w:hAnsi="Arial" w:cs="Arial"/>
                <w:sz w:val="20"/>
                <w:szCs w:val="20"/>
              </w:rPr>
            </w:pPr>
            <w:r w:rsidRPr="00DC7DCA">
              <w:rPr>
                <w:rFonts w:ascii="Arial" w:hAnsi="Arial" w:cs="Arial"/>
                <w:sz w:val="20"/>
                <w:szCs w:val="20"/>
              </w:rPr>
              <w:t xml:space="preserve">Emphasise that the law of diminishing marginal utility does have a number of limitations, such as the assumption that satisfaction can be easily </w:t>
            </w:r>
            <w:r w:rsidR="00EC767D" w:rsidRPr="00DC7DCA">
              <w:rPr>
                <w:rFonts w:ascii="Arial" w:hAnsi="Arial" w:cs="Arial"/>
                <w:sz w:val="20"/>
                <w:szCs w:val="20"/>
              </w:rPr>
              <w:t>measured,</w:t>
            </w:r>
            <w:r w:rsidRPr="00DC7DCA">
              <w:rPr>
                <w:rFonts w:ascii="Arial" w:hAnsi="Arial" w:cs="Arial"/>
                <w:sz w:val="20"/>
                <w:szCs w:val="20"/>
              </w:rPr>
              <w:t xml:space="preserve"> or consumers always act </w:t>
            </w:r>
            <w:r w:rsidRPr="00DC7DCA">
              <w:rPr>
                <w:rFonts w:ascii="Arial" w:hAnsi="Arial" w:cs="Arial"/>
                <w:sz w:val="20"/>
                <w:szCs w:val="20"/>
              </w:rPr>
              <w:lastRenderedPageBreak/>
              <w:t xml:space="preserve">in a rational way. Explain this is why the idea of rational behaviour by consumers is challenged by behavioural economic models. </w:t>
            </w:r>
          </w:p>
        </w:tc>
      </w:tr>
      <w:tr w:rsidR="003C07B8" w:rsidRPr="00DC7DCA" w14:paraId="56455385" w14:textId="77777777" w:rsidTr="005A0263">
        <w:trPr>
          <w:gridAfter w:val="1"/>
          <w:wAfter w:w="590" w:type="dxa"/>
        </w:trPr>
        <w:tc>
          <w:tcPr>
            <w:tcW w:w="8931" w:type="dxa"/>
            <w:gridSpan w:val="4"/>
          </w:tcPr>
          <w:p w14:paraId="246817C5" w14:textId="4488BDD4" w:rsidR="003C07B8" w:rsidRPr="00A70736" w:rsidRDefault="00FC34F2" w:rsidP="00AA46C9">
            <w:pPr>
              <w:rPr>
                <w:rFonts w:ascii="Arial" w:hAnsi="Arial" w:cs="Arial"/>
                <w:b/>
                <w:bCs/>
                <w:sz w:val="20"/>
                <w:szCs w:val="20"/>
              </w:rPr>
            </w:pPr>
            <w:r>
              <w:rPr>
                <w:rFonts w:ascii="Arial" w:hAnsi="Arial" w:cs="Arial"/>
                <w:b/>
                <w:bCs/>
                <w:sz w:val="20"/>
                <w:szCs w:val="20"/>
              </w:rPr>
              <w:lastRenderedPageBreak/>
              <w:t>7.2 Indifference c</w:t>
            </w:r>
            <w:r w:rsidR="003C07B8" w:rsidRPr="00A70736">
              <w:rPr>
                <w:rFonts w:ascii="Arial" w:hAnsi="Arial" w:cs="Arial"/>
                <w:b/>
                <w:bCs/>
                <w:sz w:val="20"/>
                <w:szCs w:val="20"/>
              </w:rPr>
              <w:t>urves and budget lines</w:t>
            </w:r>
          </w:p>
        </w:tc>
        <w:tc>
          <w:tcPr>
            <w:tcW w:w="5641" w:type="dxa"/>
          </w:tcPr>
          <w:p w14:paraId="486498C3" w14:textId="77777777" w:rsidR="003C07B8" w:rsidRPr="00DC7DCA" w:rsidRDefault="003C07B8" w:rsidP="00AA46C9">
            <w:pPr>
              <w:ind w:right="-116"/>
              <w:rPr>
                <w:rFonts w:ascii="Arial" w:hAnsi="Arial" w:cs="Arial"/>
                <w:sz w:val="20"/>
                <w:szCs w:val="20"/>
              </w:rPr>
            </w:pPr>
          </w:p>
        </w:tc>
      </w:tr>
      <w:tr w:rsidR="003C07B8" w:rsidRPr="00DC7DCA" w14:paraId="1DE4B4AF" w14:textId="77777777" w:rsidTr="005A0263">
        <w:trPr>
          <w:gridAfter w:val="1"/>
          <w:wAfter w:w="590" w:type="dxa"/>
        </w:trPr>
        <w:tc>
          <w:tcPr>
            <w:tcW w:w="2127" w:type="dxa"/>
          </w:tcPr>
          <w:p w14:paraId="7AD58E4A" w14:textId="1264AEA3" w:rsidR="003C07B8" w:rsidRPr="003C07B8" w:rsidRDefault="003C07B8" w:rsidP="003C07B8">
            <w:pPr>
              <w:rPr>
                <w:rFonts w:ascii="Arial" w:hAnsi="Arial" w:cs="Arial"/>
                <w:sz w:val="20"/>
                <w:szCs w:val="20"/>
              </w:rPr>
            </w:pPr>
            <w:r>
              <w:rPr>
                <w:rFonts w:ascii="Arial" w:hAnsi="Arial" w:cs="Arial"/>
                <w:sz w:val="20"/>
                <w:szCs w:val="20"/>
              </w:rPr>
              <w:t>Meaning of an indifference curve and a budget line</w:t>
            </w:r>
          </w:p>
        </w:tc>
        <w:tc>
          <w:tcPr>
            <w:tcW w:w="6804" w:type="dxa"/>
            <w:gridSpan w:val="3"/>
          </w:tcPr>
          <w:p w14:paraId="4C9BC7CF" w14:textId="07F8B60B" w:rsidR="003C07B8" w:rsidRDefault="00CF0382" w:rsidP="00AA46C9">
            <w:pPr>
              <w:rPr>
                <w:rFonts w:ascii="Arial" w:hAnsi="Arial" w:cs="Arial"/>
                <w:sz w:val="20"/>
                <w:szCs w:val="20"/>
              </w:rPr>
            </w:pPr>
            <w:r>
              <w:rPr>
                <w:rFonts w:ascii="Arial" w:hAnsi="Arial" w:cs="Arial"/>
                <w:sz w:val="20"/>
                <w:szCs w:val="20"/>
              </w:rPr>
              <w:t>Introduce the concept using the video from tutor2u.net</w:t>
            </w:r>
            <w:r w:rsidR="00EC767D">
              <w:rPr>
                <w:rFonts w:ascii="Arial" w:hAnsi="Arial" w:cs="Arial"/>
                <w:sz w:val="20"/>
                <w:szCs w:val="20"/>
              </w:rPr>
              <w:t>.</w:t>
            </w:r>
          </w:p>
          <w:p w14:paraId="59DF69E9" w14:textId="6180281D" w:rsidR="00CF0382" w:rsidRDefault="00675961" w:rsidP="00EC767D">
            <w:pPr>
              <w:spacing w:before="120"/>
              <w:rPr>
                <w:rFonts w:ascii="Arial" w:hAnsi="Arial" w:cs="Arial"/>
                <w:sz w:val="20"/>
                <w:szCs w:val="20"/>
              </w:rPr>
            </w:pPr>
            <w:r>
              <w:rPr>
                <w:rFonts w:ascii="Arial" w:hAnsi="Arial" w:cs="Arial"/>
                <w:sz w:val="20"/>
                <w:szCs w:val="20"/>
              </w:rPr>
              <w:t>Learners</w:t>
            </w:r>
            <w:r w:rsidR="00CF0382">
              <w:rPr>
                <w:rFonts w:ascii="Arial" w:hAnsi="Arial" w:cs="Arial"/>
                <w:sz w:val="20"/>
                <w:szCs w:val="20"/>
              </w:rPr>
              <w:t xml:space="preserve"> make notes.</w:t>
            </w:r>
          </w:p>
          <w:p w14:paraId="6DC0B70C" w14:textId="13C8A99E" w:rsidR="00CF0382" w:rsidRPr="00DC7DCA" w:rsidRDefault="00CF0382" w:rsidP="00EC767D">
            <w:pPr>
              <w:spacing w:before="120"/>
              <w:rPr>
                <w:rFonts w:ascii="Arial" w:hAnsi="Arial" w:cs="Arial"/>
                <w:sz w:val="20"/>
                <w:szCs w:val="20"/>
              </w:rPr>
            </w:pPr>
            <w:r>
              <w:rPr>
                <w:rFonts w:ascii="Arial" w:hAnsi="Arial" w:cs="Arial"/>
                <w:sz w:val="20"/>
                <w:szCs w:val="20"/>
              </w:rPr>
              <w:t>Discuss notes and main points from the video.</w:t>
            </w:r>
          </w:p>
        </w:tc>
        <w:tc>
          <w:tcPr>
            <w:tcW w:w="5641" w:type="dxa"/>
          </w:tcPr>
          <w:p w14:paraId="153B4577" w14:textId="47B93AEA" w:rsidR="00CF0382" w:rsidRPr="00DC7DCA" w:rsidRDefault="00000000" w:rsidP="00AA46C9">
            <w:pPr>
              <w:ind w:right="-116"/>
              <w:rPr>
                <w:rFonts w:ascii="Arial" w:hAnsi="Arial" w:cs="Arial"/>
                <w:sz w:val="20"/>
                <w:szCs w:val="20"/>
              </w:rPr>
            </w:pPr>
            <w:hyperlink r:id="rId115" w:history="1">
              <w:r w:rsidR="00B77D5E" w:rsidRPr="00EC767D">
                <w:rPr>
                  <w:rStyle w:val="Hyperlink"/>
                  <w:rFonts w:ascii="Arial" w:hAnsi="Arial" w:cs="Arial"/>
                  <w:color w:val="4A4A4A"/>
                  <w:sz w:val="20"/>
                  <w:szCs w:val="20"/>
                </w:rPr>
                <w:t>www.</w:t>
              </w:r>
              <w:r w:rsidR="00CF0382" w:rsidRPr="00EC767D">
                <w:rPr>
                  <w:rStyle w:val="Hyperlink"/>
                  <w:rFonts w:ascii="Arial" w:hAnsi="Arial" w:cs="Arial"/>
                  <w:color w:val="4A4A4A"/>
                  <w:sz w:val="20"/>
                  <w:szCs w:val="20"/>
                </w:rPr>
                <w:t>tutor2u.net/economics/reference/indifference-curves-and-consumer-equilibrium</w:t>
              </w:r>
            </w:hyperlink>
          </w:p>
        </w:tc>
      </w:tr>
      <w:tr w:rsidR="003C07B8" w:rsidRPr="00DC7DCA" w14:paraId="27BC5DAC" w14:textId="77777777" w:rsidTr="005A0263">
        <w:trPr>
          <w:gridAfter w:val="1"/>
          <w:wAfter w:w="590" w:type="dxa"/>
        </w:trPr>
        <w:tc>
          <w:tcPr>
            <w:tcW w:w="2127" w:type="dxa"/>
          </w:tcPr>
          <w:p w14:paraId="498FEEBC" w14:textId="2155FAE1" w:rsidR="003C07B8" w:rsidRPr="003C07B8" w:rsidRDefault="003C07B8" w:rsidP="003C07B8">
            <w:pPr>
              <w:rPr>
                <w:rFonts w:ascii="Arial" w:hAnsi="Arial" w:cs="Arial"/>
                <w:sz w:val="20"/>
                <w:szCs w:val="20"/>
              </w:rPr>
            </w:pPr>
            <w:r>
              <w:rPr>
                <w:rFonts w:ascii="Arial" w:hAnsi="Arial" w:cs="Arial"/>
                <w:sz w:val="20"/>
                <w:szCs w:val="20"/>
              </w:rPr>
              <w:t>Causes of a shift in the budget line</w:t>
            </w:r>
          </w:p>
        </w:tc>
        <w:tc>
          <w:tcPr>
            <w:tcW w:w="6804" w:type="dxa"/>
            <w:gridSpan w:val="3"/>
          </w:tcPr>
          <w:p w14:paraId="31C68009" w14:textId="3CFB6C90" w:rsidR="003C07B8" w:rsidRPr="00DC7DCA" w:rsidRDefault="00000000" w:rsidP="00AA46C9">
            <w:pPr>
              <w:rPr>
                <w:rFonts w:ascii="Arial" w:hAnsi="Arial" w:cs="Arial"/>
                <w:sz w:val="20"/>
                <w:szCs w:val="20"/>
              </w:rPr>
            </w:pPr>
            <w:hyperlink r:id="rId116" w:history="1">
              <w:r w:rsidR="00626E0E" w:rsidRPr="00EC767D">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CF0382">
              <w:rPr>
                <w:rFonts w:ascii="Arial" w:hAnsi="Arial" w:cs="Arial"/>
                <w:sz w:val="20"/>
                <w:szCs w:val="20"/>
              </w:rPr>
              <w:t xml:space="preserve">Show learners a diagram with shifts in the budget line. Ask </w:t>
            </w:r>
            <w:r w:rsidR="00EC767D">
              <w:rPr>
                <w:rFonts w:ascii="Arial" w:hAnsi="Arial" w:cs="Arial"/>
                <w:sz w:val="20"/>
                <w:szCs w:val="20"/>
              </w:rPr>
              <w:t xml:space="preserve">learners </w:t>
            </w:r>
            <w:r w:rsidR="00CF0382">
              <w:rPr>
                <w:rFonts w:ascii="Arial" w:hAnsi="Arial" w:cs="Arial"/>
                <w:sz w:val="20"/>
                <w:szCs w:val="20"/>
              </w:rPr>
              <w:t>what would cause the shifts.</w:t>
            </w:r>
          </w:p>
        </w:tc>
        <w:tc>
          <w:tcPr>
            <w:tcW w:w="5641" w:type="dxa"/>
          </w:tcPr>
          <w:p w14:paraId="272A95AA" w14:textId="77777777" w:rsidR="003C07B8" w:rsidRPr="00DC7DCA" w:rsidRDefault="003C07B8" w:rsidP="00AA46C9">
            <w:pPr>
              <w:ind w:right="-116"/>
              <w:rPr>
                <w:rFonts w:ascii="Arial" w:hAnsi="Arial" w:cs="Arial"/>
                <w:sz w:val="20"/>
                <w:szCs w:val="20"/>
              </w:rPr>
            </w:pPr>
          </w:p>
        </w:tc>
      </w:tr>
      <w:tr w:rsidR="00A70736" w:rsidRPr="00DC7DCA" w14:paraId="3EAAD092" w14:textId="77777777" w:rsidTr="005A0263">
        <w:trPr>
          <w:gridAfter w:val="1"/>
          <w:wAfter w:w="590" w:type="dxa"/>
        </w:trPr>
        <w:tc>
          <w:tcPr>
            <w:tcW w:w="2127" w:type="dxa"/>
          </w:tcPr>
          <w:p w14:paraId="7AA96FB7" w14:textId="6B5E27DB" w:rsidR="00A70736" w:rsidRDefault="00CF0382" w:rsidP="00590D36">
            <w:pPr>
              <w:rPr>
                <w:rFonts w:ascii="Arial" w:hAnsi="Arial" w:cs="Arial"/>
                <w:sz w:val="20"/>
                <w:szCs w:val="20"/>
              </w:rPr>
            </w:pPr>
            <w:r>
              <w:rPr>
                <w:rFonts w:ascii="Arial" w:hAnsi="Arial" w:cs="Arial"/>
                <w:sz w:val="20"/>
                <w:szCs w:val="20"/>
              </w:rPr>
              <w:t>I</w:t>
            </w:r>
            <w:r w:rsidR="00A70736" w:rsidRPr="00CF0382">
              <w:rPr>
                <w:rFonts w:ascii="Arial" w:hAnsi="Arial" w:cs="Arial"/>
                <w:sz w:val="20"/>
                <w:szCs w:val="20"/>
              </w:rPr>
              <w:t>ncome, substitution and price effects for normal, inferior and Giffen goods</w:t>
            </w:r>
          </w:p>
          <w:p w14:paraId="5ECAAE10" w14:textId="77777777" w:rsidR="009C06A2" w:rsidRPr="0000319B" w:rsidRDefault="009C06A2" w:rsidP="00EC767D">
            <w:pPr>
              <w:spacing w:before="120"/>
              <w:rPr>
                <w:rFonts w:ascii="Arial" w:hAnsi="Arial" w:cs="Arial"/>
                <w:b/>
                <w:bCs/>
                <w:color w:val="E21951"/>
                <w:sz w:val="20"/>
                <w:szCs w:val="20"/>
              </w:rPr>
            </w:pPr>
            <w:r w:rsidRPr="0000319B">
              <w:rPr>
                <w:rFonts w:ascii="Arial" w:hAnsi="Arial" w:cs="Arial"/>
                <w:b/>
                <w:bCs/>
                <w:color w:val="E21951"/>
                <w:sz w:val="20"/>
                <w:szCs w:val="20"/>
              </w:rPr>
              <w:t>KC1</w:t>
            </w:r>
          </w:p>
          <w:p w14:paraId="5D1C7B4E" w14:textId="7B7BE2F5" w:rsidR="009C06A2" w:rsidRPr="00CF0382" w:rsidRDefault="009C06A2" w:rsidP="00590D36">
            <w:pPr>
              <w:rPr>
                <w:rFonts w:ascii="Arial" w:hAnsi="Arial" w:cs="Arial"/>
                <w:sz w:val="20"/>
                <w:szCs w:val="20"/>
              </w:rPr>
            </w:pPr>
            <w:r w:rsidRPr="0000319B">
              <w:rPr>
                <w:rFonts w:ascii="Arial" w:hAnsi="Arial" w:cs="Arial"/>
                <w:b/>
                <w:bCs/>
                <w:color w:val="E21951"/>
                <w:sz w:val="20"/>
                <w:szCs w:val="20"/>
              </w:rPr>
              <w:t>KC2</w:t>
            </w:r>
          </w:p>
        </w:tc>
        <w:tc>
          <w:tcPr>
            <w:tcW w:w="6804" w:type="dxa"/>
            <w:gridSpan w:val="3"/>
          </w:tcPr>
          <w:p w14:paraId="6FC84E2F" w14:textId="0470D975" w:rsidR="00A70736" w:rsidRDefault="00CF0382" w:rsidP="00A70736">
            <w:pPr>
              <w:rPr>
                <w:rFonts w:ascii="Arial" w:hAnsi="Arial" w:cs="Arial"/>
                <w:sz w:val="20"/>
                <w:szCs w:val="20"/>
              </w:rPr>
            </w:pPr>
            <w:r>
              <w:rPr>
                <w:rFonts w:ascii="Arial" w:hAnsi="Arial" w:cs="Arial"/>
                <w:sz w:val="20"/>
                <w:szCs w:val="20"/>
              </w:rPr>
              <w:t>Explain the income and substitution effects of price changes of various types of goods.</w:t>
            </w:r>
            <w:r w:rsidRPr="00DC7DCA">
              <w:rPr>
                <w:rFonts w:ascii="Arial" w:hAnsi="Arial" w:cs="Arial"/>
                <w:sz w:val="20"/>
                <w:szCs w:val="20"/>
              </w:rPr>
              <w:t xml:space="preserve"> </w:t>
            </w:r>
            <w:r w:rsidR="00343A89">
              <w:rPr>
                <w:rFonts w:ascii="Arial" w:hAnsi="Arial" w:cs="Arial"/>
                <w:sz w:val="20"/>
                <w:szCs w:val="20"/>
              </w:rPr>
              <w:t>Learners</w:t>
            </w:r>
            <w:r>
              <w:rPr>
                <w:rFonts w:ascii="Arial" w:hAnsi="Arial" w:cs="Arial"/>
                <w:sz w:val="20"/>
                <w:szCs w:val="20"/>
              </w:rPr>
              <w:t xml:space="preserve"> watch the </w:t>
            </w:r>
            <w:r w:rsidR="009B0B03">
              <w:rPr>
                <w:rFonts w:ascii="Arial" w:hAnsi="Arial" w:cs="Arial"/>
                <w:sz w:val="20"/>
                <w:szCs w:val="20"/>
              </w:rPr>
              <w:t>video (above)</w:t>
            </w:r>
          </w:p>
          <w:p w14:paraId="00794439" w14:textId="77777777" w:rsidR="009B0B03" w:rsidRPr="00DC7DCA" w:rsidRDefault="009B0B03" w:rsidP="00EC767D">
            <w:pPr>
              <w:spacing w:before="120"/>
              <w:ind w:right="-108"/>
              <w:rPr>
                <w:rFonts w:ascii="Arial" w:hAnsi="Arial" w:cs="Arial"/>
                <w:sz w:val="20"/>
                <w:szCs w:val="20"/>
              </w:rPr>
            </w:pPr>
            <w:r w:rsidRPr="00DC7DCA">
              <w:rPr>
                <w:rFonts w:ascii="Arial" w:hAnsi="Arial" w:cs="Arial"/>
                <w:sz w:val="20"/>
                <w:szCs w:val="20"/>
              </w:rPr>
              <w:t>Consolidate understanding by setting the following as a class test or homework:</w:t>
            </w:r>
          </w:p>
          <w:p w14:paraId="473AF58E" w14:textId="77777777" w:rsidR="009B0B03" w:rsidRPr="00DC7DCA" w:rsidRDefault="009B0B03" w:rsidP="00EC767D">
            <w:pPr>
              <w:numPr>
                <w:ilvl w:val="0"/>
                <w:numId w:val="13"/>
              </w:numPr>
              <w:ind w:left="647" w:right="34" w:hanging="284"/>
              <w:rPr>
                <w:rFonts w:ascii="Arial" w:hAnsi="Arial" w:cs="Arial"/>
                <w:sz w:val="20"/>
                <w:szCs w:val="20"/>
              </w:rPr>
            </w:pPr>
            <w:r w:rsidRPr="00DC7DCA">
              <w:rPr>
                <w:rFonts w:ascii="Arial" w:hAnsi="Arial" w:cs="Arial"/>
                <w:sz w:val="20"/>
                <w:szCs w:val="20"/>
              </w:rPr>
              <w:t>short questions requiring learners to redraw budget curves and describe the income substitution and price effects resulting from given changes</w:t>
            </w:r>
          </w:p>
          <w:p w14:paraId="28B343E4" w14:textId="5A02EE35" w:rsidR="009B0B03" w:rsidRPr="00DC7DCA" w:rsidRDefault="009B0B03" w:rsidP="00EC767D">
            <w:pPr>
              <w:numPr>
                <w:ilvl w:val="0"/>
                <w:numId w:val="13"/>
              </w:numPr>
              <w:ind w:left="647" w:right="-108" w:hanging="284"/>
              <w:rPr>
                <w:rFonts w:ascii="Arial" w:hAnsi="Arial" w:cs="Arial"/>
                <w:sz w:val="20"/>
                <w:szCs w:val="20"/>
              </w:rPr>
            </w:pPr>
            <w:r w:rsidRPr="00DC7DCA">
              <w:rPr>
                <w:rFonts w:ascii="Arial" w:hAnsi="Arial" w:cs="Arial"/>
                <w:sz w:val="20"/>
                <w:szCs w:val="20"/>
              </w:rPr>
              <w:t>an exam-style question to apply this knowledge, such as “Explain whether demand schedules and budget lines are similar in the way that they represent the effect of (</w:t>
            </w:r>
            <w:proofErr w:type="spellStart"/>
            <w:r w:rsidRPr="00DC7DCA">
              <w:rPr>
                <w:rFonts w:ascii="Arial" w:hAnsi="Arial" w:cs="Arial"/>
                <w:sz w:val="20"/>
                <w:szCs w:val="20"/>
              </w:rPr>
              <w:t>i</w:t>
            </w:r>
            <w:proofErr w:type="spellEnd"/>
            <w:r w:rsidRPr="00DC7DCA">
              <w:rPr>
                <w:rFonts w:ascii="Arial" w:hAnsi="Arial" w:cs="Arial"/>
                <w:sz w:val="20"/>
                <w:szCs w:val="20"/>
              </w:rPr>
              <w:t>) a rise in the price of a good and (ii) a rise in a consumer’s income”.</w:t>
            </w:r>
          </w:p>
        </w:tc>
        <w:tc>
          <w:tcPr>
            <w:tcW w:w="5641" w:type="dxa"/>
          </w:tcPr>
          <w:p w14:paraId="37CA4AA2" w14:textId="77777777" w:rsidR="00A70736" w:rsidRDefault="00A70736" w:rsidP="00A70736">
            <w:pPr>
              <w:ind w:right="-108"/>
              <w:rPr>
                <w:rFonts w:ascii="Arial" w:hAnsi="Arial" w:cs="Arial"/>
                <w:sz w:val="20"/>
                <w:szCs w:val="20"/>
              </w:rPr>
            </w:pPr>
            <w:r>
              <w:rPr>
                <w:rFonts w:ascii="Arial" w:hAnsi="Arial" w:cs="Arial"/>
                <w:sz w:val="20"/>
                <w:szCs w:val="20"/>
              </w:rPr>
              <w:t>Introduce indifference curves and budget lines.</w:t>
            </w:r>
          </w:p>
          <w:p w14:paraId="669DF4D4" w14:textId="77777777" w:rsidR="00A70736" w:rsidRPr="00DC7DCA" w:rsidRDefault="00A70736" w:rsidP="00A70736">
            <w:pPr>
              <w:ind w:right="-108"/>
              <w:rPr>
                <w:rFonts w:ascii="Arial" w:hAnsi="Arial" w:cs="Arial"/>
                <w:sz w:val="20"/>
                <w:szCs w:val="20"/>
              </w:rPr>
            </w:pPr>
            <w:r>
              <w:rPr>
                <w:rFonts w:ascii="Arial" w:hAnsi="Arial" w:cs="Arial"/>
                <w:sz w:val="20"/>
                <w:szCs w:val="20"/>
              </w:rPr>
              <w:t>Economicshelp.org have good notes.</w:t>
            </w:r>
          </w:p>
          <w:p w14:paraId="00405288" w14:textId="584C43B4" w:rsidR="00A70736" w:rsidRPr="00DC7DCA" w:rsidRDefault="00A70736" w:rsidP="00EC767D">
            <w:pPr>
              <w:spacing w:before="120"/>
              <w:ind w:right="-116"/>
              <w:rPr>
                <w:rFonts w:ascii="Arial" w:hAnsi="Arial" w:cs="Arial"/>
                <w:sz w:val="20"/>
                <w:szCs w:val="20"/>
              </w:rPr>
            </w:pPr>
            <w:r>
              <w:rPr>
                <w:rFonts w:ascii="Arial" w:hAnsi="Arial" w:cs="Arial"/>
                <w:sz w:val="20"/>
                <w:szCs w:val="20"/>
              </w:rPr>
              <w:t>L</w:t>
            </w:r>
            <w:r w:rsidRPr="00DC7DCA">
              <w:rPr>
                <w:rFonts w:ascii="Arial" w:hAnsi="Arial" w:cs="Arial"/>
                <w:sz w:val="20"/>
                <w:szCs w:val="20"/>
              </w:rPr>
              <w:t>earners self- or peer-assess their answers to further strengthen learning.</w:t>
            </w:r>
          </w:p>
        </w:tc>
      </w:tr>
      <w:tr w:rsidR="003C07B8" w:rsidRPr="00DC7DCA" w14:paraId="27A2CBAF" w14:textId="77777777" w:rsidTr="005A0263">
        <w:trPr>
          <w:gridAfter w:val="1"/>
          <w:wAfter w:w="590" w:type="dxa"/>
        </w:trPr>
        <w:tc>
          <w:tcPr>
            <w:tcW w:w="2127" w:type="dxa"/>
          </w:tcPr>
          <w:p w14:paraId="753FE1F3" w14:textId="0D741235" w:rsidR="003C07B8" w:rsidRPr="00CF0382" w:rsidRDefault="00CF0382" w:rsidP="003C07B8">
            <w:pPr>
              <w:rPr>
                <w:rFonts w:ascii="Arial" w:hAnsi="Arial" w:cs="Arial"/>
                <w:sz w:val="20"/>
                <w:szCs w:val="20"/>
              </w:rPr>
            </w:pPr>
            <w:r>
              <w:rPr>
                <w:rFonts w:ascii="Arial" w:hAnsi="Arial" w:cs="Arial"/>
                <w:sz w:val="20"/>
                <w:szCs w:val="20"/>
              </w:rPr>
              <w:t>Li</w:t>
            </w:r>
            <w:r w:rsidR="003C07B8" w:rsidRPr="00CF0382">
              <w:rPr>
                <w:rFonts w:ascii="Arial" w:hAnsi="Arial" w:cs="Arial"/>
                <w:sz w:val="20"/>
                <w:szCs w:val="20"/>
              </w:rPr>
              <w:t>mitations of the model of indifference curves</w:t>
            </w:r>
          </w:p>
        </w:tc>
        <w:tc>
          <w:tcPr>
            <w:tcW w:w="6804" w:type="dxa"/>
            <w:gridSpan w:val="3"/>
          </w:tcPr>
          <w:p w14:paraId="03E8DD74" w14:textId="3D794584" w:rsidR="00013DBA" w:rsidRDefault="00000000" w:rsidP="00013DBA">
            <w:pPr>
              <w:rPr>
                <w:rFonts w:ascii="Arial" w:hAnsi="Arial" w:cs="Arial"/>
                <w:sz w:val="20"/>
                <w:szCs w:val="20"/>
              </w:rPr>
            </w:pPr>
            <w:hyperlink r:id="rId117" w:history="1">
              <w:r w:rsidR="00626E0E" w:rsidRPr="00EC767D">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013DBA">
              <w:rPr>
                <w:rFonts w:ascii="Arial" w:hAnsi="Arial" w:cs="Arial"/>
                <w:sz w:val="20"/>
                <w:szCs w:val="20"/>
              </w:rPr>
              <w:t>Le</w:t>
            </w:r>
            <w:r w:rsidR="00675961">
              <w:rPr>
                <w:rFonts w:ascii="Arial" w:hAnsi="Arial" w:cs="Arial"/>
                <w:sz w:val="20"/>
                <w:szCs w:val="20"/>
              </w:rPr>
              <w:t xml:space="preserve">arners </w:t>
            </w:r>
            <w:r w:rsidR="00CF0382">
              <w:rPr>
                <w:rFonts w:ascii="Arial" w:hAnsi="Arial" w:cs="Arial"/>
                <w:sz w:val="20"/>
                <w:szCs w:val="20"/>
              </w:rPr>
              <w:t>consider the limitations.</w:t>
            </w:r>
          </w:p>
          <w:p w14:paraId="2ECC114D" w14:textId="5B5F62B8" w:rsidR="00CF0382" w:rsidRPr="00DC7DCA" w:rsidRDefault="00CF0382" w:rsidP="00EC767D">
            <w:pPr>
              <w:spacing w:before="120"/>
              <w:rPr>
                <w:rFonts w:ascii="Arial" w:hAnsi="Arial" w:cs="Arial"/>
                <w:sz w:val="20"/>
                <w:szCs w:val="20"/>
              </w:rPr>
            </w:pPr>
            <w:r>
              <w:rPr>
                <w:rFonts w:ascii="Arial" w:hAnsi="Arial" w:cs="Arial"/>
                <w:sz w:val="20"/>
                <w:szCs w:val="20"/>
              </w:rPr>
              <w:t>Write responses on board.</w:t>
            </w:r>
          </w:p>
        </w:tc>
        <w:tc>
          <w:tcPr>
            <w:tcW w:w="5641" w:type="dxa"/>
          </w:tcPr>
          <w:p w14:paraId="65C091B5" w14:textId="77777777" w:rsidR="003C07B8" w:rsidRPr="00DC7DCA" w:rsidRDefault="003C07B8" w:rsidP="00AA46C9">
            <w:pPr>
              <w:ind w:right="-116"/>
              <w:rPr>
                <w:rFonts w:ascii="Arial" w:hAnsi="Arial" w:cs="Arial"/>
                <w:sz w:val="20"/>
                <w:szCs w:val="20"/>
              </w:rPr>
            </w:pPr>
          </w:p>
        </w:tc>
      </w:tr>
      <w:tr w:rsidR="00A70736" w:rsidRPr="00DC7DCA" w14:paraId="6F8CF097" w14:textId="77777777" w:rsidTr="005A0263">
        <w:trPr>
          <w:gridAfter w:val="1"/>
          <w:wAfter w:w="590" w:type="dxa"/>
        </w:trPr>
        <w:tc>
          <w:tcPr>
            <w:tcW w:w="2127" w:type="dxa"/>
          </w:tcPr>
          <w:p w14:paraId="1D25E872" w14:textId="0F425F72" w:rsidR="00A70736" w:rsidRPr="00A769E5" w:rsidRDefault="00A70736" w:rsidP="00A70736">
            <w:pPr>
              <w:rPr>
                <w:rFonts w:ascii="Arial" w:hAnsi="Arial" w:cs="Arial"/>
                <w:sz w:val="20"/>
                <w:szCs w:val="20"/>
              </w:rPr>
            </w:pPr>
            <w:r w:rsidRPr="00A769E5">
              <w:rPr>
                <w:rFonts w:ascii="Arial" w:hAnsi="Arial" w:cs="Arial"/>
                <w:sz w:val="20"/>
                <w:szCs w:val="20"/>
              </w:rPr>
              <w:t>Progress check – law of diminishing marginal utility, indifference curves and budget lines</w:t>
            </w:r>
          </w:p>
        </w:tc>
        <w:tc>
          <w:tcPr>
            <w:tcW w:w="6804" w:type="dxa"/>
            <w:gridSpan w:val="3"/>
          </w:tcPr>
          <w:p w14:paraId="52532E90" w14:textId="5C277646" w:rsidR="00A70736" w:rsidRPr="00DC7DCA" w:rsidRDefault="00A70736" w:rsidP="00A769E5">
            <w:pPr>
              <w:rPr>
                <w:rFonts w:ascii="Arial" w:hAnsi="Arial" w:cs="Arial"/>
                <w:sz w:val="20"/>
                <w:szCs w:val="20"/>
              </w:rPr>
            </w:pPr>
            <w:r w:rsidRPr="00DC7DCA">
              <w:rPr>
                <w:rFonts w:ascii="Arial" w:hAnsi="Arial" w:cs="Arial"/>
                <w:sz w:val="20"/>
                <w:szCs w:val="20"/>
              </w:rPr>
              <w:t xml:space="preserve">To consolidate learning of this topic, set Question </w:t>
            </w:r>
            <w:r>
              <w:rPr>
                <w:rFonts w:ascii="Arial" w:hAnsi="Arial" w:cs="Arial"/>
                <w:sz w:val="20"/>
                <w:szCs w:val="20"/>
              </w:rPr>
              <w:t>4</w:t>
            </w:r>
            <w:r w:rsidRPr="00DC7DCA">
              <w:rPr>
                <w:rFonts w:ascii="Arial" w:hAnsi="Arial" w:cs="Arial"/>
                <w:sz w:val="20"/>
                <w:szCs w:val="20"/>
              </w:rPr>
              <w:t xml:space="preserve">a </w:t>
            </w:r>
            <w:r w:rsidR="00EC767D" w:rsidRPr="00DC7DCA">
              <w:rPr>
                <w:rFonts w:ascii="Arial" w:hAnsi="Arial" w:cs="Arial"/>
                <w:sz w:val="20"/>
                <w:szCs w:val="20"/>
              </w:rPr>
              <w:t xml:space="preserve">from </w:t>
            </w:r>
            <w:r w:rsidR="00EC767D">
              <w:rPr>
                <w:rFonts w:ascii="Arial" w:hAnsi="Arial" w:cs="Arial"/>
                <w:sz w:val="20"/>
                <w:szCs w:val="20"/>
              </w:rPr>
              <w:t>Paper</w:t>
            </w:r>
            <w:r w:rsidR="00A769E5">
              <w:rPr>
                <w:rFonts w:ascii="Arial" w:hAnsi="Arial" w:cs="Arial"/>
                <w:sz w:val="20"/>
                <w:szCs w:val="20"/>
              </w:rPr>
              <w:t xml:space="preserve"> 41 Nov </w:t>
            </w:r>
            <w:r>
              <w:rPr>
                <w:rFonts w:ascii="Arial" w:hAnsi="Arial" w:cs="Arial"/>
                <w:sz w:val="20"/>
                <w:szCs w:val="20"/>
              </w:rPr>
              <w:t xml:space="preserve">2019 </w:t>
            </w:r>
            <w:r w:rsidRPr="00DC7DCA">
              <w:rPr>
                <w:rFonts w:ascii="Arial" w:hAnsi="Arial" w:cs="Arial"/>
                <w:sz w:val="20"/>
                <w:szCs w:val="20"/>
              </w:rPr>
              <w:t xml:space="preserve">as a class test or homework. </w:t>
            </w:r>
            <w:r>
              <w:rPr>
                <w:rFonts w:ascii="Arial" w:hAnsi="Arial" w:cs="Arial"/>
                <w:b/>
                <w:sz w:val="20"/>
                <w:szCs w:val="20"/>
              </w:rPr>
              <w:t>(I)(</w:t>
            </w:r>
            <w:r w:rsidRPr="00DC7DCA">
              <w:rPr>
                <w:rFonts w:ascii="Arial" w:hAnsi="Arial" w:cs="Arial"/>
                <w:b/>
                <w:sz w:val="20"/>
                <w:szCs w:val="20"/>
              </w:rPr>
              <w:t>F)</w:t>
            </w:r>
            <w:r w:rsidRPr="00DC7DCA">
              <w:rPr>
                <w:rFonts w:ascii="Arial" w:hAnsi="Arial" w:cs="Arial"/>
                <w:sz w:val="20"/>
                <w:szCs w:val="20"/>
              </w:rPr>
              <w:t xml:space="preserve"> </w:t>
            </w:r>
          </w:p>
        </w:tc>
        <w:tc>
          <w:tcPr>
            <w:tcW w:w="5641" w:type="dxa"/>
          </w:tcPr>
          <w:p w14:paraId="5C2E1949" w14:textId="70F14F57" w:rsidR="00A70736" w:rsidRPr="00DC7DCA" w:rsidRDefault="00A70736" w:rsidP="00790BE0">
            <w:pPr>
              <w:rPr>
                <w:rFonts w:ascii="Arial" w:hAnsi="Arial" w:cs="Arial"/>
                <w:sz w:val="20"/>
                <w:szCs w:val="20"/>
              </w:rPr>
            </w:pPr>
            <w:r w:rsidRPr="00DC7DCA">
              <w:rPr>
                <w:rFonts w:ascii="Arial" w:hAnsi="Arial" w:cs="Arial"/>
                <w:sz w:val="20"/>
                <w:szCs w:val="20"/>
              </w:rPr>
              <w:t xml:space="preserve">This gives learners the opportunity to demonstrate their understanding of marginal utility and </w:t>
            </w:r>
            <w:proofErr w:type="spellStart"/>
            <w:r w:rsidRPr="00DC7DCA">
              <w:rPr>
                <w:rFonts w:ascii="Arial" w:hAnsi="Arial" w:cs="Arial"/>
                <w:sz w:val="20"/>
                <w:szCs w:val="20"/>
              </w:rPr>
              <w:t>equi</w:t>
            </w:r>
            <w:proofErr w:type="spellEnd"/>
            <w:r w:rsidRPr="00DC7DCA">
              <w:rPr>
                <w:rFonts w:ascii="Arial" w:hAnsi="Arial" w:cs="Arial"/>
                <w:sz w:val="20"/>
                <w:szCs w:val="20"/>
              </w:rPr>
              <w:t>-marginal utility, as well as indifference curves.</w:t>
            </w:r>
          </w:p>
        </w:tc>
      </w:tr>
      <w:tr w:rsidR="003C07B8" w:rsidRPr="00DC7DCA" w14:paraId="187A668C" w14:textId="77777777" w:rsidTr="005A0263">
        <w:trPr>
          <w:gridAfter w:val="1"/>
          <w:wAfter w:w="590" w:type="dxa"/>
        </w:trPr>
        <w:tc>
          <w:tcPr>
            <w:tcW w:w="8931" w:type="dxa"/>
            <w:gridSpan w:val="4"/>
          </w:tcPr>
          <w:p w14:paraId="0FB1360F" w14:textId="2F69A24F" w:rsidR="003C07B8" w:rsidRPr="00DC7DCA" w:rsidRDefault="00FC34F2" w:rsidP="00AA46C9">
            <w:pPr>
              <w:rPr>
                <w:rFonts w:ascii="Arial" w:hAnsi="Arial" w:cs="Arial"/>
                <w:sz w:val="20"/>
                <w:szCs w:val="20"/>
              </w:rPr>
            </w:pPr>
            <w:r>
              <w:rPr>
                <w:rFonts w:ascii="Arial" w:hAnsi="Arial" w:cs="Arial"/>
                <w:b/>
                <w:sz w:val="20"/>
                <w:szCs w:val="20"/>
              </w:rPr>
              <w:t xml:space="preserve">7.3 </w:t>
            </w:r>
            <w:r w:rsidR="003C07B8" w:rsidRPr="00DC7DCA">
              <w:rPr>
                <w:rFonts w:ascii="Arial" w:hAnsi="Arial" w:cs="Arial"/>
                <w:b/>
                <w:sz w:val="20"/>
                <w:szCs w:val="20"/>
              </w:rPr>
              <w:t>Effici</w:t>
            </w:r>
            <w:r w:rsidR="003C07B8">
              <w:rPr>
                <w:rFonts w:ascii="Arial" w:hAnsi="Arial" w:cs="Arial"/>
                <w:b/>
                <w:sz w:val="20"/>
                <w:szCs w:val="20"/>
              </w:rPr>
              <w:t>ency and market failure</w:t>
            </w:r>
          </w:p>
        </w:tc>
        <w:tc>
          <w:tcPr>
            <w:tcW w:w="5641" w:type="dxa"/>
          </w:tcPr>
          <w:p w14:paraId="1C73907A" w14:textId="77777777" w:rsidR="003C07B8" w:rsidRPr="00DC7DCA" w:rsidRDefault="003C07B8" w:rsidP="00AA46C9">
            <w:pPr>
              <w:ind w:right="-116"/>
              <w:rPr>
                <w:rFonts w:ascii="Arial" w:hAnsi="Arial" w:cs="Arial"/>
                <w:sz w:val="20"/>
                <w:szCs w:val="20"/>
              </w:rPr>
            </w:pPr>
          </w:p>
        </w:tc>
      </w:tr>
      <w:tr w:rsidR="00E46E3C" w:rsidRPr="00DC7DCA" w14:paraId="7DCA63EE" w14:textId="77777777" w:rsidTr="005A0263">
        <w:trPr>
          <w:gridAfter w:val="1"/>
          <w:wAfter w:w="590" w:type="dxa"/>
        </w:trPr>
        <w:tc>
          <w:tcPr>
            <w:tcW w:w="2127" w:type="dxa"/>
          </w:tcPr>
          <w:p w14:paraId="667AE3D8" w14:textId="1383B215" w:rsidR="009C06A2" w:rsidRDefault="00CF0382" w:rsidP="00AA46C9">
            <w:pPr>
              <w:rPr>
                <w:rFonts w:ascii="Arial" w:hAnsi="Arial" w:cs="Arial"/>
                <w:sz w:val="20"/>
                <w:szCs w:val="20"/>
              </w:rPr>
            </w:pPr>
            <w:r w:rsidRPr="00780F79">
              <w:rPr>
                <w:rFonts w:ascii="Arial" w:hAnsi="Arial" w:cs="Arial"/>
                <w:sz w:val="20"/>
                <w:szCs w:val="20"/>
              </w:rPr>
              <w:lastRenderedPageBreak/>
              <w:t xml:space="preserve">Definitions of </w:t>
            </w:r>
            <w:r w:rsidR="00E46E3C" w:rsidRPr="00780F79">
              <w:rPr>
                <w:rFonts w:ascii="Arial" w:hAnsi="Arial" w:cs="Arial"/>
                <w:sz w:val="20"/>
                <w:szCs w:val="20"/>
              </w:rPr>
              <w:t>Productive and allocative efficiency</w:t>
            </w:r>
          </w:p>
          <w:p w14:paraId="1153AB97" w14:textId="44D9F7A5" w:rsidR="00780F79" w:rsidRPr="0000319B" w:rsidRDefault="009C06A2" w:rsidP="00140A1B">
            <w:pPr>
              <w:spacing w:before="120"/>
              <w:rPr>
                <w:rFonts w:ascii="Arial" w:hAnsi="Arial" w:cs="Arial"/>
                <w:color w:val="E21951"/>
                <w:sz w:val="20"/>
                <w:szCs w:val="20"/>
              </w:rPr>
            </w:pPr>
            <w:r w:rsidRPr="0000319B">
              <w:rPr>
                <w:rFonts w:ascii="Arial" w:hAnsi="Arial" w:cs="Arial"/>
                <w:b/>
                <w:bCs/>
                <w:color w:val="E21951"/>
                <w:sz w:val="20"/>
                <w:szCs w:val="20"/>
              </w:rPr>
              <w:t>KC5</w:t>
            </w:r>
          </w:p>
          <w:p w14:paraId="0FC5DD26" w14:textId="34D2B00F" w:rsidR="00E46E3C" w:rsidRPr="003C07B8" w:rsidRDefault="00780F79" w:rsidP="00140A1B">
            <w:pPr>
              <w:spacing w:before="120"/>
              <w:rPr>
                <w:rFonts w:ascii="Arial" w:hAnsi="Arial" w:cs="Arial"/>
                <w:sz w:val="20"/>
                <w:szCs w:val="20"/>
                <w:highlight w:val="yellow"/>
              </w:rPr>
            </w:pPr>
            <w:r>
              <w:rPr>
                <w:rFonts w:ascii="Arial" w:hAnsi="Arial" w:cs="Arial"/>
                <w:sz w:val="20"/>
                <w:szCs w:val="20"/>
              </w:rPr>
              <w:t>Conditions for productive and allocative efficiency</w:t>
            </w:r>
          </w:p>
        </w:tc>
        <w:tc>
          <w:tcPr>
            <w:tcW w:w="6804" w:type="dxa"/>
            <w:gridSpan w:val="3"/>
          </w:tcPr>
          <w:p w14:paraId="34C1B8FF" w14:textId="1C222C4E" w:rsidR="00E46E3C" w:rsidRPr="00780F79" w:rsidRDefault="00E46E3C" w:rsidP="00AA46C9">
            <w:pPr>
              <w:rPr>
                <w:rFonts w:ascii="Arial" w:hAnsi="Arial" w:cs="Arial"/>
                <w:sz w:val="20"/>
                <w:szCs w:val="20"/>
              </w:rPr>
            </w:pPr>
            <w:r w:rsidRPr="00780F79">
              <w:rPr>
                <w:rFonts w:ascii="Arial" w:hAnsi="Arial" w:cs="Arial"/>
                <w:sz w:val="20"/>
                <w:szCs w:val="20"/>
              </w:rPr>
              <w:t xml:space="preserve">Introduce the concepts of productive and allocative efficiency using the </w:t>
            </w:r>
            <w:r w:rsidR="001E004E" w:rsidRPr="00780F79">
              <w:rPr>
                <w:rFonts w:ascii="Arial" w:hAnsi="Arial" w:cs="Arial"/>
                <w:sz w:val="20"/>
                <w:szCs w:val="20"/>
              </w:rPr>
              <w:t xml:space="preserve">videos in the </w:t>
            </w:r>
            <w:r w:rsidRPr="00780F79">
              <w:rPr>
                <w:rFonts w:ascii="Arial" w:hAnsi="Arial" w:cs="Arial"/>
                <w:sz w:val="20"/>
                <w:szCs w:val="20"/>
              </w:rPr>
              <w:t>supplied website link.</w:t>
            </w:r>
          </w:p>
          <w:p w14:paraId="489EB1C5" w14:textId="3B20D129" w:rsidR="00E46E3C" w:rsidRPr="00780F79" w:rsidRDefault="00E46E3C" w:rsidP="00140A1B">
            <w:pPr>
              <w:spacing w:before="120"/>
              <w:rPr>
                <w:rFonts w:ascii="Arial" w:hAnsi="Arial" w:cs="Arial"/>
                <w:sz w:val="20"/>
                <w:szCs w:val="20"/>
              </w:rPr>
            </w:pPr>
            <w:r w:rsidRPr="00780F79">
              <w:rPr>
                <w:rFonts w:ascii="Arial" w:hAnsi="Arial" w:cs="Arial"/>
                <w:sz w:val="20"/>
                <w:szCs w:val="20"/>
              </w:rPr>
              <w:t>Consolidate understanding by setting questions to encourage learners to think about the different types of efficiency and help them understand the key concept of equilibrium and efficiency.</w:t>
            </w:r>
          </w:p>
          <w:p w14:paraId="006ADD40" w14:textId="19409BC8" w:rsidR="00E46E3C" w:rsidRPr="00780F79" w:rsidRDefault="00E46E3C" w:rsidP="00140A1B">
            <w:pPr>
              <w:spacing w:before="120"/>
              <w:rPr>
                <w:rFonts w:ascii="Arial" w:hAnsi="Arial" w:cs="Arial"/>
                <w:b/>
                <w:sz w:val="20"/>
                <w:szCs w:val="20"/>
              </w:rPr>
            </w:pPr>
            <w:r w:rsidRPr="00780F79">
              <w:rPr>
                <w:rFonts w:ascii="Arial" w:hAnsi="Arial" w:cs="Arial"/>
                <w:sz w:val="20"/>
                <w:szCs w:val="20"/>
              </w:rPr>
              <w:t>Reinforce learning by putting learners into pairs to peer assess each other’s responses</w:t>
            </w:r>
            <w:r w:rsidR="00580FCD" w:rsidRPr="00780F79">
              <w:rPr>
                <w:rFonts w:ascii="Arial" w:hAnsi="Arial" w:cs="Arial"/>
                <w:sz w:val="20"/>
                <w:szCs w:val="20"/>
              </w:rPr>
              <w:t>.</w:t>
            </w:r>
          </w:p>
          <w:p w14:paraId="5C56E35D" w14:textId="43344224" w:rsidR="00E46E3C" w:rsidRPr="003C07B8" w:rsidRDefault="00580FCD" w:rsidP="00140A1B">
            <w:pPr>
              <w:spacing w:before="120"/>
              <w:rPr>
                <w:rFonts w:ascii="Arial" w:hAnsi="Arial" w:cs="Arial"/>
                <w:sz w:val="20"/>
                <w:szCs w:val="20"/>
                <w:highlight w:val="yellow"/>
              </w:rPr>
            </w:pPr>
            <w:r w:rsidRPr="00780F79">
              <w:rPr>
                <w:rFonts w:ascii="Arial" w:hAnsi="Arial" w:cs="Arial"/>
                <w:sz w:val="20"/>
                <w:szCs w:val="20"/>
              </w:rPr>
              <w:t>Each pair shares its ideas with the class.</w:t>
            </w:r>
          </w:p>
        </w:tc>
        <w:tc>
          <w:tcPr>
            <w:tcW w:w="5641" w:type="dxa"/>
          </w:tcPr>
          <w:p w14:paraId="0C5D54D2" w14:textId="77777777" w:rsidR="00E46E3C" w:rsidRPr="00DC7DCA" w:rsidRDefault="00E46E3C" w:rsidP="00AA46C9">
            <w:pPr>
              <w:ind w:right="-116"/>
              <w:rPr>
                <w:rFonts w:ascii="Arial" w:hAnsi="Arial" w:cs="Arial"/>
                <w:sz w:val="20"/>
                <w:szCs w:val="20"/>
              </w:rPr>
            </w:pPr>
            <w:r w:rsidRPr="00DC7DCA">
              <w:rPr>
                <w:rFonts w:ascii="Arial" w:hAnsi="Arial" w:cs="Arial"/>
                <w:sz w:val="20"/>
                <w:szCs w:val="20"/>
              </w:rPr>
              <w:t>Allocative efficiency occurs where price is equivalent to marginal cost (P=MC).</w:t>
            </w:r>
          </w:p>
          <w:p w14:paraId="524453F8" w14:textId="77777777" w:rsidR="00E46E3C" w:rsidRPr="00DC7DCA" w:rsidRDefault="00E46E3C" w:rsidP="00140A1B">
            <w:pPr>
              <w:spacing w:before="120"/>
              <w:rPr>
                <w:rFonts w:ascii="Arial" w:hAnsi="Arial" w:cs="Arial"/>
                <w:sz w:val="20"/>
                <w:szCs w:val="20"/>
              </w:rPr>
            </w:pPr>
            <w:r w:rsidRPr="00DC7DCA">
              <w:rPr>
                <w:rFonts w:ascii="Arial" w:hAnsi="Arial" w:cs="Arial"/>
                <w:sz w:val="20"/>
                <w:szCs w:val="20"/>
              </w:rPr>
              <w:t>Productive efficiency can be shown through a firm’s average cost curves or through a production possibility curve.</w:t>
            </w:r>
          </w:p>
          <w:p w14:paraId="72681326" w14:textId="036B35C8" w:rsidR="00E46E3C" w:rsidRDefault="001E004E" w:rsidP="00140A1B">
            <w:pPr>
              <w:spacing w:before="120"/>
              <w:ind w:right="-116"/>
              <w:rPr>
                <w:rFonts w:ascii="Arial" w:hAnsi="Arial" w:cs="Arial"/>
                <w:sz w:val="20"/>
                <w:szCs w:val="20"/>
              </w:rPr>
            </w:pPr>
            <w:r>
              <w:rPr>
                <w:rFonts w:ascii="Arial" w:hAnsi="Arial" w:cs="Arial"/>
                <w:sz w:val="20"/>
                <w:szCs w:val="20"/>
              </w:rPr>
              <w:t>Inc</w:t>
            </w:r>
            <w:r w:rsidR="00580FCD">
              <w:rPr>
                <w:rFonts w:ascii="Arial" w:hAnsi="Arial" w:cs="Arial"/>
                <w:sz w:val="20"/>
                <w:szCs w:val="20"/>
              </w:rPr>
              <w:t>l</w:t>
            </w:r>
            <w:r>
              <w:rPr>
                <w:rFonts w:ascii="Arial" w:hAnsi="Arial" w:cs="Arial"/>
                <w:sz w:val="20"/>
                <w:szCs w:val="20"/>
              </w:rPr>
              <w:t>ude questions</w:t>
            </w:r>
            <w:r w:rsidR="00580FCD">
              <w:rPr>
                <w:rFonts w:ascii="Arial" w:hAnsi="Arial" w:cs="Arial"/>
                <w:sz w:val="20"/>
                <w:szCs w:val="20"/>
              </w:rPr>
              <w:t xml:space="preserve"> which enable learners </w:t>
            </w:r>
            <w:r w:rsidR="00E46E3C" w:rsidRPr="00DC7DCA">
              <w:rPr>
                <w:rFonts w:ascii="Arial" w:hAnsi="Arial" w:cs="Arial"/>
                <w:sz w:val="20"/>
                <w:szCs w:val="20"/>
              </w:rPr>
              <w:t xml:space="preserve">to use production possibility curves. Stress the distinction between a position </w:t>
            </w:r>
            <w:r w:rsidR="00E46E3C" w:rsidRPr="00DC7DCA">
              <w:rPr>
                <w:rFonts w:ascii="Arial" w:hAnsi="Arial" w:cs="Arial"/>
                <w:i/>
                <w:sz w:val="20"/>
                <w:szCs w:val="20"/>
              </w:rPr>
              <w:t>within</w:t>
            </w:r>
            <w:r w:rsidR="00E46E3C" w:rsidRPr="00DC7DCA">
              <w:rPr>
                <w:rFonts w:ascii="Arial" w:hAnsi="Arial" w:cs="Arial"/>
                <w:sz w:val="20"/>
                <w:szCs w:val="20"/>
              </w:rPr>
              <w:t xml:space="preserve"> the curve and a position </w:t>
            </w:r>
            <w:r w:rsidR="00E46E3C" w:rsidRPr="00DC7DCA">
              <w:rPr>
                <w:rFonts w:ascii="Arial" w:hAnsi="Arial" w:cs="Arial"/>
                <w:i/>
                <w:sz w:val="20"/>
                <w:szCs w:val="20"/>
              </w:rPr>
              <w:t>on</w:t>
            </w:r>
            <w:r w:rsidR="00E46E3C" w:rsidRPr="00DC7DCA">
              <w:rPr>
                <w:rFonts w:ascii="Arial" w:hAnsi="Arial" w:cs="Arial"/>
                <w:sz w:val="20"/>
                <w:szCs w:val="20"/>
              </w:rPr>
              <w:t xml:space="preserve"> the curve – any position </w:t>
            </w:r>
            <w:r w:rsidR="00E46E3C" w:rsidRPr="00DC7DCA">
              <w:rPr>
                <w:rFonts w:ascii="Arial" w:hAnsi="Arial" w:cs="Arial"/>
                <w:i/>
                <w:sz w:val="20"/>
                <w:szCs w:val="20"/>
              </w:rPr>
              <w:t>on</w:t>
            </w:r>
            <w:r w:rsidR="00E46E3C" w:rsidRPr="00DC7DCA">
              <w:rPr>
                <w:rFonts w:ascii="Arial" w:hAnsi="Arial" w:cs="Arial"/>
                <w:sz w:val="20"/>
                <w:szCs w:val="20"/>
              </w:rPr>
              <w:t xml:space="preserve"> the curve will show a situation of productive efficiency.</w:t>
            </w:r>
          </w:p>
          <w:p w14:paraId="0E91788D" w14:textId="77777777" w:rsidR="00E46E3C" w:rsidRPr="00DC7DCA" w:rsidRDefault="00000000" w:rsidP="00140A1B">
            <w:pPr>
              <w:spacing w:before="120"/>
              <w:rPr>
                <w:rFonts w:ascii="Arial" w:hAnsi="Arial" w:cs="Arial"/>
                <w:sz w:val="20"/>
                <w:szCs w:val="20"/>
              </w:rPr>
            </w:pPr>
            <w:hyperlink r:id="rId118" w:history="1">
              <w:r w:rsidR="00E46E3C" w:rsidRPr="00140A1B">
                <w:rPr>
                  <w:rStyle w:val="Hyperlink"/>
                  <w:rFonts w:ascii="Arial" w:hAnsi="Arial" w:cs="Arial"/>
                  <w:color w:val="4A4A4A"/>
                  <w:sz w:val="20"/>
                  <w:szCs w:val="20"/>
                </w:rPr>
                <w:t>www.tutor2u.net/economics/revision-notes/as-marketfailure-economic-efficiency.html</w:t>
              </w:r>
            </w:hyperlink>
          </w:p>
        </w:tc>
      </w:tr>
      <w:tr w:rsidR="00E46E3C" w:rsidRPr="00C17723" w14:paraId="26110494" w14:textId="77777777" w:rsidTr="005A0263">
        <w:trPr>
          <w:gridAfter w:val="1"/>
          <w:wAfter w:w="590" w:type="dxa"/>
        </w:trPr>
        <w:tc>
          <w:tcPr>
            <w:tcW w:w="2127" w:type="dxa"/>
          </w:tcPr>
          <w:p w14:paraId="3ACFC6DF" w14:textId="77777777" w:rsidR="00E46E3C" w:rsidRPr="00C17723" w:rsidRDefault="00E46E3C" w:rsidP="00AA46C9">
            <w:pPr>
              <w:rPr>
                <w:rFonts w:ascii="Arial" w:hAnsi="Arial" w:cs="Arial"/>
                <w:sz w:val="20"/>
                <w:szCs w:val="20"/>
              </w:rPr>
            </w:pPr>
            <w:r w:rsidRPr="00C17723">
              <w:rPr>
                <w:rFonts w:ascii="Arial" w:hAnsi="Arial" w:cs="Arial"/>
                <w:sz w:val="20"/>
                <w:szCs w:val="20"/>
              </w:rPr>
              <w:t>Progress check – productive and allocative efficiency</w:t>
            </w:r>
          </w:p>
        </w:tc>
        <w:tc>
          <w:tcPr>
            <w:tcW w:w="6804" w:type="dxa"/>
            <w:gridSpan w:val="3"/>
          </w:tcPr>
          <w:p w14:paraId="3F0BE961" w14:textId="38FDE084" w:rsidR="00E46E3C" w:rsidRPr="00C17723" w:rsidRDefault="00E46E3C" w:rsidP="00E4002E">
            <w:pPr>
              <w:ind w:right="-108"/>
              <w:rPr>
                <w:rFonts w:ascii="Arial" w:hAnsi="Arial" w:cs="Arial"/>
                <w:sz w:val="20"/>
                <w:szCs w:val="20"/>
              </w:rPr>
            </w:pPr>
            <w:r w:rsidRPr="00C17723">
              <w:rPr>
                <w:rFonts w:ascii="Arial" w:hAnsi="Arial" w:cs="Arial"/>
                <w:sz w:val="20"/>
                <w:szCs w:val="20"/>
              </w:rPr>
              <w:t xml:space="preserve">To help reinforce learning, set </w:t>
            </w:r>
            <w:r w:rsidR="00E4002E" w:rsidRPr="00C17723">
              <w:rPr>
                <w:rFonts w:ascii="Arial" w:hAnsi="Arial" w:cs="Arial"/>
                <w:sz w:val="20"/>
                <w:szCs w:val="20"/>
              </w:rPr>
              <w:t>multiple choice questions from past papers pre 2023</w:t>
            </w:r>
          </w:p>
        </w:tc>
        <w:tc>
          <w:tcPr>
            <w:tcW w:w="5641" w:type="dxa"/>
          </w:tcPr>
          <w:p w14:paraId="47050155" w14:textId="77777777" w:rsidR="00E46E3C" w:rsidRPr="00C17723" w:rsidRDefault="00E46E3C" w:rsidP="00E46E3C">
            <w:pPr>
              <w:rPr>
                <w:rFonts w:ascii="Arial" w:hAnsi="Arial" w:cs="Arial"/>
                <w:sz w:val="20"/>
                <w:szCs w:val="20"/>
              </w:rPr>
            </w:pPr>
            <w:r w:rsidRPr="00C17723">
              <w:rPr>
                <w:rFonts w:ascii="Arial" w:hAnsi="Arial" w:cs="Arial"/>
                <w:sz w:val="20"/>
                <w:szCs w:val="20"/>
              </w:rPr>
              <w:t>This progress check also provides a value opportunity to formatively assess learner progress at the start of the A Level year.</w:t>
            </w:r>
          </w:p>
        </w:tc>
      </w:tr>
      <w:tr w:rsidR="00E46E3C" w:rsidRPr="00DC7DCA" w14:paraId="389151FC" w14:textId="77777777" w:rsidTr="005A0263">
        <w:trPr>
          <w:gridAfter w:val="1"/>
          <w:wAfter w:w="590" w:type="dxa"/>
        </w:trPr>
        <w:tc>
          <w:tcPr>
            <w:tcW w:w="2127" w:type="dxa"/>
          </w:tcPr>
          <w:p w14:paraId="46F14D85" w14:textId="32DD978D" w:rsidR="009C06A2" w:rsidRDefault="00E46E3C" w:rsidP="00790BE0">
            <w:pPr>
              <w:rPr>
                <w:rFonts w:ascii="Arial" w:hAnsi="Arial" w:cs="Arial"/>
                <w:sz w:val="20"/>
                <w:szCs w:val="20"/>
              </w:rPr>
            </w:pPr>
            <w:r w:rsidRPr="00DC7DCA">
              <w:rPr>
                <w:rFonts w:ascii="Arial" w:hAnsi="Arial" w:cs="Arial"/>
                <w:sz w:val="20"/>
                <w:szCs w:val="20"/>
              </w:rPr>
              <w:t>Pareto optimality</w:t>
            </w:r>
          </w:p>
          <w:p w14:paraId="6C9D59AE" w14:textId="6FEB5A69" w:rsidR="009C06A2" w:rsidRPr="00DC7DCA" w:rsidRDefault="009C06A2" w:rsidP="00140A1B">
            <w:pPr>
              <w:spacing w:before="120"/>
              <w:rPr>
                <w:rFonts w:ascii="Arial" w:hAnsi="Arial" w:cs="Arial"/>
                <w:sz w:val="20"/>
                <w:szCs w:val="20"/>
              </w:rPr>
            </w:pPr>
            <w:r w:rsidRPr="0000319B">
              <w:rPr>
                <w:rFonts w:ascii="Arial" w:hAnsi="Arial" w:cs="Arial"/>
                <w:b/>
                <w:bCs/>
                <w:color w:val="E21951"/>
                <w:sz w:val="20"/>
                <w:szCs w:val="20"/>
              </w:rPr>
              <w:t>KC5</w:t>
            </w:r>
          </w:p>
        </w:tc>
        <w:tc>
          <w:tcPr>
            <w:tcW w:w="6804" w:type="dxa"/>
            <w:gridSpan w:val="3"/>
          </w:tcPr>
          <w:p w14:paraId="72A59526" w14:textId="77777777" w:rsidR="00580FCD" w:rsidRDefault="00E46E3C" w:rsidP="00580FCD">
            <w:pPr>
              <w:rPr>
                <w:rFonts w:ascii="Arial" w:hAnsi="Arial" w:cs="Arial"/>
                <w:sz w:val="20"/>
                <w:szCs w:val="20"/>
              </w:rPr>
            </w:pPr>
            <w:r w:rsidRPr="00DC7DCA">
              <w:rPr>
                <w:rFonts w:ascii="Arial" w:hAnsi="Arial" w:cs="Arial"/>
                <w:sz w:val="20"/>
                <w:szCs w:val="20"/>
              </w:rPr>
              <w:t>Introduce the theory of Pareto optimality</w:t>
            </w:r>
            <w:r w:rsidR="00580FCD">
              <w:rPr>
                <w:rFonts w:ascii="Arial" w:hAnsi="Arial" w:cs="Arial"/>
                <w:sz w:val="20"/>
                <w:szCs w:val="20"/>
              </w:rPr>
              <w:t xml:space="preserve">. </w:t>
            </w:r>
            <w:r w:rsidR="00580FCD" w:rsidRPr="00DC7DCA">
              <w:rPr>
                <w:rFonts w:ascii="Arial" w:hAnsi="Arial" w:cs="Arial"/>
                <w:sz w:val="20"/>
                <w:szCs w:val="20"/>
              </w:rPr>
              <w:t>As the name indicates, Pareto efficiency/optimality is another example of efficiency.</w:t>
            </w:r>
          </w:p>
          <w:p w14:paraId="0E957DE3" w14:textId="09091CCD" w:rsidR="00E46E3C" w:rsidRPr="00DC7DCA" w:rsidRDefault="00E46E3C" w:rsidP="00140A1B">
            <w:pPr>
              <w:spacing w:before="120"/>
              <w:ind w:right="-108"/>
              <w:rPr>
                <w:rFonts w:ascii="Arial" w:hAnsi="Arial" w:cs="Arial"/>
                <w:sz w:val="20"/>
                <w:szCs w:val="20"/>
              </w:rPr>
            </w:pPr>
            <w:r w:rsidRPr="00DC7DCA">
              <w:rPr>
                <w:rFonts w:ascii="Arial" w:hAnsi="Arial" w:cs="Arial"/>
                <w:sz w:val="20"/>
                <w:szCs w:val="20"/>
              </w:rPr>
              <w:t xml:space="preserve">To develop learners’ understanding of how this idea relates to the concept of economic efficiency, put them into groups and give them a real context together with the relevant background. The groups discuss Pareto optimality in this context and on conclusion share their ideas with the </w:t>
            </w:r>
            <w:r w:rsidR="00343A89">
              <w:rPr>
                <w:rFonts w:ascii="Arial" w:hAnsi="Arial" w:cs="Arial"/>
                <w:sz w:val="20"/>
                <w:szCs w:val="20"/>
              </w:rPr>
              <w:t>class</w:t>
            </w:r>
            <w:r w:rsidRPr="00DC7DCA">
              <w:rPr>
                <w:rFonts w:ascii="Arial" w:hAnsi="Arial" w:cs="Arial"/>
                <w:sz w:val="20"/>
                <w:szCs w:val="20"/>
              </w:rPr>
              <w:t xml:space="preserve">. </w:t>
            </w:r>
          </w:p>
        </w:tc>
        <w:tc>
          <w:tcPr>
            <w:tcW w:w="5641" w:type="dxa"/>
          </w:tcPr>
          <w:p w14:paraId="180B133B" w14:textId="484F7B45" w:rsidR="00E46E3C" w:rsidRPr="00DC7DCA" w:rsidRDefault="00E46E3C" w:rsidP="00AA46C9">
            <w:pPr>
              <w:ind w:right="-116"/>
              <w:rPr>
                <w:rFonts w:ascii="Arial" w:hAnsi="Arial" w:cs="Arial"/>
                <w:sz w:val="20"/>
                <w:szCs w:val="20"/>
              </w:rPr>
            </w:pPr>
            <w:r w:rsidRPr="00DC7DCA">
              <w:rPr>
                <w:rFonts w:ascii="Arial" w:hAnsi="Arial" w:cs="Arial"/>
                <w:sz w:val="20"/>
                <w:szCs w:val="20"/>
              </w:rPr>
              <w:t>Also known as Pareto efficiency, this idea was first put forward by Vilfredo Pareto in 1909. It is based on the existence of a situation when it is not possible to reallocate resources to make someone better off without making someone else worse off.</w:t>
            </w:r>
          </w:p>
          <w:p w14:paraId="43A553EC" w14:textId="77777777" w:rsidR="00E46E3C" w:rsidRPr="00DC7DCA" w:rsidRDefault="00000000" w:rsidP="00140A1B">
            <w:pPr>
              <w:spacing w:before="120"/>
              <w:rPr>
                <w:rFonts w:ascii="Arial" w:hAnsi="Arial" w:cs="Arial"/>
                <w:sz w:val="20"/>
                <w:szCs w:val="20"/>
              </w:rPr>
            </w:pPr>
            <w:hyperlink r:id="rId119" w:history="1">
              <w:r w:rsidR="00E46E3C" w:rsidRPr="00140A1B">
                <w:rPr>
                  <w:rStyle w:val="Hyperlink"/>
                  <w:rFonts w:ascii="Arial" w:hAnsi="Arial" w:cs="Arial"/>
                  <w:color w:val="4A4A4A"/>
                  <w:sz w:val="20"/>
                  <w:szCs w:val="20"/>
                </w:rPr>
                <w:t>www.tutor2u.net/economics/revision-notes/as-marketfailure-economic-efficiency.html</w:t>
              </w:r>
            </w:hyperlink>
          </w:p>
        </w:tc>
      </w:tr>
      <w:tr w:rsidR="00E46E3C" w:rsidRPr="00DC7DCA" w14:paraId="1247468F" w14:textId="77777777" w:rsidTr="005A0263">
        <w:trPr>
          <w:gridAfter w:val="1"/>
          <w:wAfter w:w="590" w:type="dxa"/>
        </w:trPr>
        <w:tc>
          <w:tcPr>
            <w:tcW w:w="2127" w:type="dxa"/>
          </w:tcPr>
          <w:p w14:paraId="4930EDFB" w14:textId="114485F6" w:rsidR="003C07B8" w:rsidRDefault="003C07B8" w:rsidP="00AA46C9">
            <w:pPr>
              <w:rPr>
                <w:rFonts w:ascii="Arial" w:hAnsi="Arial" w:cs="Arial"/>
                <w:sz w:val="20"/>
                <w:szCs w:val="20"/>
              </w:rPr>
            </w:pPr>
            <w:r>
              <w:rPr>
                <w:rFonts w:ascii="Arial" w:hAnsi="Arial" w:cs="Arial"/>
                <w:sz w:val="20"/>
                <w:szCs w:val="20"/>
              </w:rPr>
              <w:t>Definition of</w:t>
            </w:r>
          </w:p>
          <w:p w14:paraId="566253B8" w14:textId="5CD33A9B" w:rsidR="00E46E3C" w:rsidRPr="00DC7DCA" w:rsidRDefault="00E46E3C" w:rsidP="00FC34F2">
            <w:pPr>
              <w:rPr>
                <w:rFonts w:ascii="Arial" w:hAnsi="Arial" w:cs="Arial"/>
                <w:sz w:val="20"/>
                <w:szCs w:val="20"/>
              </w:rPr>
            </w:pPr>
            <w:r w:rsidRPr="00DC7DCA">
              <w:rPr>
                <w:rFonts w:ascii="Arial" w:hAnsi="Arial" w:cs="Arial"/>
                <w:sz w:val="20"/>
                <w:szCs w:val="20"/>
              </w:rPr>
              <w:t>Dynamic efficiency</w:t>
            </w:r>
          </w:p>
        </w:tc>
        <w:tc>
          <w:tcPr>
            <w:tcW w:w="6804" w:type="dxa"/>
            <w:gridSpan w:val="3"/>
          </w:tcPr>
          <w:p w14:paraId="15328ED1" w14:textId="04433F1D" w:rsidR="00E46E3C" w:rsidRPr="00DC7DCA" w:rsidRDefault="00E46E3C" w:rsidP="00AA46C9">
            <w:pPr>
              <w:rPr>
                <w:rFonts w:ascii="Arial" w:hAnsi="Arial" w:cs="Arial"/>
                <w:sz w:val="20"/>
                <w:szCs w:val="20"/>
              </w:rPr>
            </w:pPr>
            <w:r w:rsidRPr="00DC7DCA">
              <w:rPr>
                <w:rFonts w:ascii="Arial" w:hAnsi="Arial" w:cs="Arial"/>
                <w:sz w:val="20"/>
                <w:szCs w:val="20"/>
              </w:rPr>
              <w:t>Explain that dynamic efficiency is concerned with improving the efficient allocation of resources over a period of time.</w:t>
            </w:r>
          </w:p>
          <w:p w14:paraId="0FD038BA" w14:textId="22D8F442" w:rsidR="00580FCD" w:rsidRDefault="00580FCD" w:rsidP="00140A1B">
            <w:pPr>
              <w:spacing w:before="120"/>
              <w:ind w:right="-108"/>
              <w:rPr>
                <w:rFonts w:ascii="Arial" w:hAnsi="Arial" w:cs="Arial"/>
                <w:sz w:val="20"/>
                <w:szCs w:val="20"/>
              </w:rPr>
            </w:pPr>
            <w:r>
              <w:rPr>
                <w:rFonts w:ascii="Arial" w:hAnsi="Arial" w:cs="Arial"/>
                <w:sz w:val="20"/>
                <w:szCs w:val="20"/>
              </w:rPr>
              <w:t xml:space="preserve">Think, Pair and Share: </w:t>
            </w:r>
            <w:r w:rsidR="00E46E3C" w:rsidRPr="00DC7DCA">
              <w:rPr>
                <w:rFonts w:ascii="Arial" w:hAnsi="Arial" w:cs="Arial"/>
                <w:sz w:val="20"/>
                <w:szCs w:val="20"/>
              </w:rPr>
              <w:t>come up with ideas on how efficiency could be improved over a period of time in various aspects of production.</w:t>
            </w:r>
          </w:p>
          <w:p w14:paraId="6C42D161" w14:textId="421CF550" w:rsidR="00E46E3C" w:rsidRPr="00DC7DCA" w:rsidRDefault="00E46E3C" w:rsidP="00140A1B">
            <w:pPr>
              <w:spacing w:before="120"/>
              <w:ind w:right="-108"/>
              <w:rPr>
                <w:rFonts w:ascii="Arial" w:hAnsi="Arial" w:cs="Arial"/>
                <w:sz w:val="20"/>
                <w:szCs w:val="20"/>
              </w:rPr>
            </w:pPr>
            <w:r w:rsidRPr="00DC7DCA">
              <w:rPr>
                <w:rFonts w:ascii="Arial" w:hAnsi="Arial" w:cs="Arial"/>
                <w:sz w:val="20"/>
                <w:szCs w:val="20"/>
              </w:rPr>
              <w:t>Give each group a different example to focus on, such as:</w:t>
            </w:r>
          </w:p>
          <w:p w14:paraId="5A6778D6" w14:textId="77777777" w:rsidR="00E46E3C" w:rsidRPr="00DC7DCA" w:rsidRDefault="00E46E3C" w:rsidP="00140A1B">
            <w:pPr>
              <w:numPr>
                <w:ilvl w:val="0"/>
                <w:numId w:val="4"/>
              </w:numPr>
              <w:tabs>
                <w:tab w:val="clear" w:pos="720"/>
              </w:tabs>
              <w:ind w:left="647" w:hanging="284"/>
              <w:rPr>
                <w:rFonts w:ascii="Arial" w:hAnsi="Arial" w:cs="Arial"/>
                <w:sz w:val="20"/>
                <w:szCs w:val="20"/>
              </w:rPr>
            </w:pPr>
            <w:r w:rsidRPr="00DC7DCA">
              <w:rPr>
                <w:rFonts w:ascii="Arial" w:hAnsi="Arial" w:cs="Arial"/>
                <w:sz w:val="20"/>
                <w:szCs w:val="20"/>
              </w:rPr>
              <w:t>new/improved methods of production</w:t>
            </w:r>
          </w:p>
          <w:p w14:paraId="4E939AA9" w14:textId="77777777" w:rsidR="00E46E3C" w:rsidRPr="00DC7DCA" w:rsidRDefault="00E46E3C" w:rsidP="00140A1B">
            <w:pPr>
              <w:numPr>
                <w:ilvl w:val="0"/>
                <w:numId w:val="4"/>
              </w:numPr>
              <w:tabs>
                <w:tab w:val="clear" w:pos="720"/>
              </w:tabs>
              <w:ind w:left="647" w:hanging="284"/>
              <w:rPr>
                <w:rFonts w:ascii="Arial" w:hAnsi="Arial" w:cs="Arial"/>
                <w:sz w:val="20"/>
                <w:szCs w:val="20"/>
              </w:rPr>
            </w:pPr>
            <w:r w:rsidRPr="00DC7DCA">
              <w:rPr>
                <w:rFonts w:ascii="Arial" w:hAnsi="Arial" w:cs="Arial"/>
                <w:sz w:val="20"/>
                <w:szCs w:val="20"/>
              </w:rPr>
              <w:t>invention/innovation, research and development and new/improved products</w:t>
            </w:r>
          </w:p>
          <w:p w14:paraId="0FA114F9" w14:textId="77777777" w:rsidR="00E46E3C" w:rsidRPr="00DC7DCA" w:rsidRDefault="00E46E3C" w:rsidP="00140A1B">
            <w:pPr>
              <w:numPr>
                <w:ilvl w:val="0"/>
                <w:numId w:val="4"/>
              </w:numPr>
              <w:tabs>
                <w:tab w:val="clear" w:pos="720"/>
              </w:tabs>
              <w:ind w:left="647" w:hanging="284"/>
              <w:rPr>
                <w:rFonts w:ascii="Arial" w:hAnsi="Arial" w:cs="Arial"/>
                <w:sz w:val="20"/>
                <w:szCs w:val="20"/>
              </w:rPr>
            </w:pPr>
            <w:r w:rsidRPr="00DC7DCA">
              <w:rPr>
                <w:rFonts w:ascii="Arial" w:hAnsi="Arial" w:cs="Arial"/>
                <w:sz w:val="20"/>
                <w:szCs w:val="20"/>
              </w:rPr>
              <w:t>new/improved methods of management</w:t>
            </w:r>
          </w:p>
          <w:p w14:paraId="6084215E" w14:textId="7BEED8F2" w:rsidR="00E46E3C" w:rsidRPr="00DC7DCA" w:rsidRDefault="00E46E3C" w:rsidP="00140A1B">
            <w:pPr>
              <w:numPr>
                <w:ilvl w:val="0"/>
                <w:numId w:val="4"/>
              </w:numPr>
              <w:tabs>
                <w:tab w:val="clear" w:pos="720"/>
              </w:tabs>
              <w:ind w:left="647" w:hanging="284"/>
              <w:rPr>
                <w:rFonts w:ascii="Arial" w:hAnsi="Arial" w:cs="Arial"/>
                <w:sz w:val="20"/>
                <w:szCs w:val="20"/>
              </w:rPr>
            </w:pPr>
            <w:r w:rsidRPr="00DC7DCA">
              <w:rPr>
                <w:rFonts w:ascii="Arial" w:hAnsi="Arial" w:cs="Arial"/>
                <w:sz w:val="20"/>
                <w:szCs w:val="20"/>
              </w:rPr>
              <w:t xml:space="preserve">investment in human capital to improve productivity levels. </w:t>
            </w:r>
          </w:p>
        </w:tc>
        <w:tc>
          <w:tcPr>
            <w:tcW w:w="5641" w:type="dxa"/>
          </w:tcPr>
          <w:p w14:paraId="4ADF0EDB" w14:textId="5C99F956" w:rsidR="00E46E3C" w:rsidRDefault="00E46E3C" w:rsidP="00AA46C9">
            <w:pPr>
              <w:rPr>
                <w:rFonts w:ascii="Arial" w:hAnsi="Arial" w:cs="Arial"/>
                <w:sz w:val="20"/>
                <w:szCs w:val="20"/>
              </w:rPr>
            </w:pPr>
            <w:r w:rsidRPr="00DC7DCA">
              <w:rPr>
                <w:rFonts w:ascii="Arial" w:hAnsi="Arial" w:cs="Arial"/>
                <w:sz w:val="20"/>
                <w:szCs w:val="20"/>
              </w:rPr>
              <w:t>Dynamic efficiency is an important part of the concept of efficiency. By focusing on the efficiency of the allocation of resources over a period of time, it contrasts to the static efficiency measures of productive efficiency and allocative efficiency.</w:t>
            </w:r>
          </w:p>
          <w:p w14:paraId="2B846C9B" w14:textId="5055A392" w:rsidR="00E46E3C" w:rsidRPr="00DC7DCA" w:rsidRDefault="00000000" w:rsidP="000E6FA2">
            <w:pPr>
              <w:spacing w:before="120"/>
              <w:ind w:right="-176"/>
              <w:rPr>
                <w:rFonts w:ascii="Arial" w:hAnsi="Arial" w:cs="Arial"/>
                <w:sz w:val="20"/>
                <w:szCs w:val="20"/>
              </w:rPr>
            </w:pPr>
            <w:hyperlink r:id="rId120" w:history="1">
              <w:r w:rsidR="00E46E3C" w:rsidRPr="00140A1B">
                <w:rPr>
                  <w:rStyle w:val="Hyperlink"/>
                  <w:rFonts w:ascii="Arial" w:hAnsi="Arial" w:cs="Arial"/>
                  <w:color w:val="4A4A4A"/>
                  <w:sz w:val="20"/>
                  <w:szCs w:val="20"/>
                </w:rPr>
                <w:t>www.tutor2u.net/economics/revision-notes/as-marketfailure-economic-efficiency.html</w:t>
              </w:r>
            </w:hyperlink>
          </w:p>
        </w:tc>
      </w:tr>
      <w:tr w:rsidR="00F121A7" w:rsidRPr="00DC7DCA" w14:paraId="266E1411" w14:textId="77777777" w:rsidTr="005A0263">
        <w:trPr>
          <w:gridAfter w:val="1"/>
          <w:wAfter w:w="590" w:type="dxa"/>
        </w:trPr>
        <w:tc>
          <w:tcPr>
            <w:tcW w:w="2127" w:type="dxa"/>
          </w:tcPr>
          <w:p w14:paraId="7F9CDEDA" w14:textId="58C9D1C8" w:rsidR="00F121A7" w:rsidRDefault="00F121A7" w:rsidP="00AA46C9">
            <w:pPr>
              <w:ind w:right="-57"/>
              <w:rPr>
                <w:rFonts w:ascii="Arial" w:hAnsi="Arial" w:cs="Arial"/>
                <w:sz w:val="20"/>
                <w:szCs w:val="20"/>
              </w:rPr>
            </w:pPr>
            <w:r>
              <w:rPr>
                <w:rFonts w:ascii="Arial" w:hAnsi="Arial" w:cs="Arial"/>
                <w:sz w:val="20"/>
                <w:szCs w:val="20"/>
              </w:rPr>
              <w:t>Definition of market failure</w:t>
            </w:r>
          </w:p>
          <w:p w14:paraId="759A6C56" w14:textId="5CB37858" w:rsidR="009C06A2" w:rsidRPr="00DC7DCA" w:rsidRDefault="009C06A2" w:rsidP="000E6FA2">
            <w:pPr>
              <w:spacing w:before="120"/>
              <w:ind w:right="-57"/>
              <w:rPr>
                <w:rFonts w:ascii="Arial" w:hAnsi="Arial" w:cs="Arial"/>
                <w:sz w:val="20"/>
                <w:szCs w:val="20"/>
              </w:rPr>
            </w:pPr>
            <w:r w:rsidRPr="0000319B">
              <w:rPr>
                <w:rFonts w:ascii="Arial" w:hAnsi="Arial" w:cs="Arial"/>
                <w:b/>
                <w:bCs/>
                <w:color w:val="E21951"/>
                <w:sz w:val="20"/>
                <w:szCs w:val="20"/>
              </w:rPr>
              <w:lastRenderedPageBreak/>
              <w:t>KC6</w:t>
            </w:r>
          </w:p>
        </w:tc>
        <w:tc>
          <w:tcPr>
            <w:tcW w:w="6804" w:type="dxa"/>
            <w:gridSpan w:val="3"/>
          </w:tcPr>
          <w:p w14:paraId="65516258" w14:textId="77777777" w:rsidR="00DB7B4C" w:rsidRDefault="00DB7B4C" w:rsidP="00DB7B4C">
            <w:pPr>
              <w:ind w:right="-108"/>
              <w:rPr>
                <w:rFonts w:ascii="Arial" w:hAnsi="Arial" w:cs="Arial"/>
                <w:sz w:val="20"/>
                <w:szCs w:val="20"/>
              </w:rPr>
            </w:pPr>
            <w:r>
              <w:rPr>
                <w:rFonts w:ascii="Arial" w:hAnsi="Arial" w:cs="Arial"/>
                <w:sz w:val="20"/>
                <w:szCs w:val="20"/>
              </w:rPr>
              <w:lastRenderedPageBreak/>
              <w:t>L</w:t>
            </w:r>
            <w:r w:rsidR="00780F79">
              <w:rPr>
                <w:rFonts w:ascii="Arial" w:hAnsi="Arial" w:cs="Arial"/>
                <w:sz w:val="20"/>
                <w:szCs w:val="20"/>
              </w:rPr>
              <w:t xml:space="preserve">earners write a paragraph to explain how markets allocate scarce resources. </w:t>
            </w:r>
          </w:p>
          <w:p w14:paraId="403B1C26" w14:textId="166FF5B7" w:rsidR="00F121A7" w:rsidRDefault="00000000" w:rsidP="000E6FA2">
            <w:pPr>
              <w:spacing w:before="120"/>
              <w:ind w:right="-108"/>
              <w:rPr>
                <w:rFonts w:ascii="Arial" w:hAnsi="Arial" w:cs="Arial"/>
                <w:sz w:val="20"/>
                <w:szCs w:val="20"/>
              </w:rPr>
            </w:pPr>
            <w:hyperlink r:id="rId121" w:history="1">
              <w:r w:rsidR="00626E0E" w:rsidRPr="000E6FA2">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DB7B4C">
              <w:rPr>
                <w:rFonts w:ascii="Arial" w:hAnsi="Arial" w:cs="Arial"/>
                <w:sz w:val="20"/>
                <w:szCs w:val="20"/>
              </w:rPr>
              <w:t>L</w:t>
            </w:r>
            <w:r w:rsidR="00780F79">
              <w:rPr>
                <w:rFonts w:ascii="Arial" w:hAnsi="Arial" w:cs="Arial"/>
                <w:sz w:val="20"/>
                <w:szCs w:val="20"/>
              </w:rPr>
              <w:t>earners consider situations when the free market doesn’t allocate scarce resources. Consolidate by explaining that this is market failure.</w:t>
            </w:r>
          </w:p>
        </w:tc>
        <w:tc>
          <w:tcPr>
            <w:tcW w:w="5641" w:type="dxa"/>
          </w:tcPr>
          <w:p w14:paraId="52D94C83" w14:textId="0C5A0482" w:rsidR="00F121A7" w:rsidRDefault="00780F79" w:rsidP="00AA46C9">
            <w:pPr>
              <w:rPr>
                <w:rFonts w:ascii="Arial" w:hAnsi="Arial" w:cs="Arial"/>
                <w:sz w:val="20"/>
                <w:szCs w:val="20"/>
              </w:rPr>
            </w:pPr>
            <w:r>
              <w:rPr>
                <w:rFonts w:ascii="Arial" w:hAnsi="Arial" w:cs="Arial"/>
                <w:sz w:val="20"/>
                <w:szCs w:val="20"/>
              </w:rPr>
              <w:lastRenderedPageBreak/>
              <w:t>This is revision from AS</w:t>
            </w:r>
            <w:r w:rsidR="00976DEE">
              <w:rPr>
                <w:rFonts w:ascii="Arial" w:hAnsi="Arial" w:cs="Arial"/>
                <w:sz w:val="20"/>
                <w:szCs w:val="20"/>
              </w:rPr>
              <w:t xml:space="preserve"> Level</w:t>
            </w:r>
            <w:r>
              <w:rPr>
                <w:rFonts w:ascii="Arial" w:hAnsi="Arial" w:cs="Arial"/>
                <w:sz w:val="20"/>
                <w:szCs w:val="20"/>
              </w:rPr>
              <w:t>.</w:t>
            </w:r>
          </w:p>
          <w:p w14:paraId="36B3AFDA" w14:textId="60FA3CB0" w:rsidR="00780F79" w:rsidRPr="00DC7DCA" w:rsidRDefault="00780F79" w:rsidP="000E6FA2">
            <w:pPr>
              <w:spacing w:before="120"/>
              <w:rPr>
                <w:rFonts w:ascii="Arial" w:hAnsi="Arial" w:cs="Arial"/>
                <w:sz w:val="20"/>
                <w:szCs w:val="20"/>
              </w:rPr>
            </w:pPr>
            <w:r>
              <w:rPr>
                <w:rFonts w:ascii="Arial" w:hAnsi="Arial" w:cs="Arial"/>
                <w:sz w:val="20"/>
                <w:szCs w:val="20"/>
              </w:rPr>
              <w:lastRenderedPageBreak/>
              <w:t>Market failure occurs when the market system fails to allocate an efficient allocation of resources.</w:t>
            </w:r>
          </w:p>
        </w:tc>
      </w:tr>
      <w:tr w:rsidR="00E46E3C" w:rsidRPr="00DC7DCA" w14:paraId="733CE12B" w14:textId="77777777" w:rsidTr="005A0263">
        <w:trPr>
          <w:gridAfter w:val="1"/>
          <w:wAfter w:w="590" w:type="dxa"/>
        </w:trPr>
        <w:tc>
          <w:tcPr>
            <w:tcW w:w="2127" w:type="dxa"/>
          </w:tcPr>
          <w:p w14:paraId="25E4E0EB" w14:textId="0EE6720B" w:rsidR="00E46E3C" w:rsidRDefault="00E46E3C" w:rsidP="00AA46C9">
            <w:pPr>
              <w:ind w:right="-57"/>
              <w:rPr>
                <w:rFonts w:ascii="Arial" w:hAnsi="Arial" w:cs="Arial"/>
                <w:sz w:val="20"/>
                <w:szCs w:val="20"/>
              </w:rPr>
            </w:pPr>
            <w:r w:rsidRPr="00DC7DCA">
              <w:rPr>
                <w:rFonts w:ascii="Arial" w:hAnsi="Arial" w:cs="Arial"/>
                <w:sz w:val="20"/>
                <w:szCs w:val="20"/>
              </w:rPr>
              <w:lastRenderedPageBreak/>
              <w:t>Reasons for market failure</w:t>
            </w:r>
          </w:p>
          <w:p w14:paraId="19596264" w14:textId="25BA2915" w:rsidR="009C06A2" w:rsidRPr="00DC7DCA" w:rsidRDefault="009C06A2" w:rsidP="000E6FA2">
            <w:pPr>
              <w:spacing w:before="120"/>
              <w:ind w:right="-57"/>
              <w:rPr>
                <w:rFonts w:ascii="Arial" w:hAnsi="Arial" w:cs="Arial"/>
                <w:sz w:val="20"/>
                <w:szCs w:val="20"/>
              </w:rPr>
            </w:pPr>
            <w:r w:rsidRPr="0000319B">
              <w:rPr>
                <w:rFonts w:ascii="Arial" w:hAnsi="Arial" w:cs="Arial"/>
                <w:b/>
                <w:bCs/>
                <w:color w:val="E21951"/>
                <w:sz w:val="20"/>
                <w:szCs w:val="20"/>
              </w:rPr>
              <w:t>KC5</w:t>
            </w:r>
          </w:p>
        </w:tc>
        <w:tc>
          <w:tcPr>
            <w:tcW w:w="6804" w:type="dxa"/>
            <w:gridSpan w:val="3"/>
          </w:tcPr>
          <w:p w14:paraId="0BCB1E11" w14:textId="06BD4AB2" w:rsidR="00E46E3C" w:rsidRDefault="009C1C8A" w:rsidP="00152FBB">
            <w:pPr>
              <w:ind w:right="-108"/>
              <w:rPr>
                <w:rFonts w:ascii="Arial" w:hAnsi="Arial" w:cs="Arial"/>
                <w:sz w:val="20"/>
                <w:szCs w:val="20"/>
              </w:rPr>
            </w:pPr>
            <w:r>
              <w:rPr>
                <w:rFonts w:ascii="Arial" w:hAnsi="Arial" w:cs="Arial"/>
                <w:sz w:val="20"/>
                <w:szCs w:val="20"/>
              </w:rPr>
              <w:t xml:space="preserve">Explain how the free market fails to deliver an efficient allocation of resources. </w:t>
            </w:r>
            <w:r w:rsidR="00DB7B4C">
              <w:rPr>
                <w:rFonts w:ascii="Arial" w:hAnsi="Arial" w:cs="Arial"/>
                <w:sz w:val="20"/>
                <w:szCs w:val="20"/>
              </w:rPr>
              <w:t>L</w:t>
            </w:r>
            <w:r w:rsidR="00590D36">
              <w:rPr>
                <w:rFonts w:ascii="Arial" w:hAnsi="Arial" w:cs="Arial"/>
                <w:sz w:val="20"/>
                <w:szCs w:val="20"/>
              </w:rPr>
              <w:t>earners</w:t>
            </w:r>
            <w:r>
              <w:rPr>
                <w:rFonts w:ascii="Arial" w:hAnsi="Arial" w:cs="Arial"/>
                <w:sz w:val="20"/>
                <w:szCs w:val="20"/>
              </w:rPr>
              <w:t xml:space="preserve"> identify sources of market failure from AS course.</w:t>
            </w:r>
          </w:p>
          <w:p w14:paraId="0A4D256E" w14:textId="77777777" w:rsidR="009C1C8A" w:rsidRPr="00DC7DCA" w:rsidRDefault="009C1C8A" w:rsidP="000E6FA2">
            <w:pPr>
              <w:spacing w:before="120"/>
              <w:rPr>
                <w:rFonts w:ascii="Arial" w:hAnsi="Arial" w:cs="Arial"/>
                <w:sz w:val="20"/>
                <w:szCs w:val="20"/>
              </w:rPr>
            </w:pPr>
            <w:r w:rsidRPr="00DC7DCA">
              <w:rPr>
                <w:rFonts w:ascii="Arial" w:hAnsi="Arial" w:cs="Arial"/>
                <w:sz w:val="20"/>
                <w:szCs w:val="20"/>
              </w:rPr>
              <w:t>The reasons for such failure include:</w:t>
            </w:r>
          </w:p>
          <w:p w14:paraId="4CA1A9BA" w14:textId="77777777" w:rsidR="009C1C8A" w:rsidRPr="00DC7DCA" w:rsidRDefault="009C1C8A" w:rsidP="000E6FA2">
            <w:pPr>
              <w:numPr>
                <w:ilvl w:val="0"/>
                <w:numId w:val="11"/>
              </w:numPr>
              <w:ind w:left="647" w:hanging="284"/>
              <w:rPr>
                <w:rFonts w:ascii="Arial" w:hAnsi="Arial" w:cs="Arial"/>
                <w:sz w:val="20"/>
                <w:szCs w:val="20"/>
              </w:rPr>
            </w:pPr>
            <w:r w:rsidRPr="00DC7DCA">
              <w:rPr>
                <w:rFonts w:ascii="Arial" w:hAnsi="Arial" w:cs="Arial"/>
                <w:sz w:val="20"/>
                <w:szCs w:val="20"/>
              </w:rPr>
              <w:t>under-consumption of merit goods</w:t>
            </w:r>
          </w:p>
          <w:p w14:paraId="70F92A52" w14:textId="77777777" w:rsidR="009C1C8A" w:rsidRPr="00DC7DCA" w:rsidRDefault="009C1C8A" w:rsidP="000E6FA2">
            <w:pPr>
              <w:numPr>
                <w:ilvl w:val="0"/>
                <w:numId w:val="11"/>
              </w:numPr>
              <w:ind w:left="647" w:hanging="284"/>
              <w:rPr>
                <w:rFonts w:ascii="Arial" w:hAnsi="Arial" w:cs="Arial"/>
                <w:sz w:val="20"/>
                <w:szCs w:val="20"/>
              </w:rPr>
            </w:pPr>
            <w:r w:rsidRPr="00DC7DCA">
              <w:rPr>
                <w:rFonts w:ascii="Arial" w:hAnsi="Arial" w:cs="Arial"/>
                <w:sz w:val="20"/>
                <w:szCs w:val="20"/>
              </w:rPr>
              <w:t>over-consumption of demerit goods</w:t>
            </w:r>
          </w:p>
          <w:p w14:paraId="30038324" w14:textId="77777777" w:rsidR="00590D36" w:rsidRDefault="009C1C8A" w:rsidP="000E6FA2">
            <w:pPr>
              <w:numPr>
                <w:ilvl w:val="0"/>
                <w:numId w:val="11"/>
              </w:numPr>
              <w:ind w:left="647" w:hanging="284"/>
              <w:rPr>
                <w:rFonts w:ascii="Arial" w:hAnsi="Arial" w:cs="Arial"/>
                <w:sz w:val="20"/>
                <w:szCs w:val="20"/>
              </w:rPr>
            </w:pPr>
            <w:r w:rsidRPr="00DC7DCA">
              <w:rPr>
                <w:rFonts w:ascii="Arial" w:hAnsi="Arial" w:cs="Arial"/>
                <w:sz w:val="20"/>
                <w:szCs w:val="20"/>
              </w:rPr>
              <w:t>non-provision of public goods</w:t>
            </w:r>
          </w:p>
          <w:p w14:paraId="33DD9B82" w14:textId="6F056DA7" w:rsidR="00780F79" w:rsidRPr="00590D36" w:rsidRDefault="00780F79" w:rsidP="000E6FA2">
            <w:pPr>
              <w:spacing w:before="120"/>
              <w:rPr>
                <w:rFonts w:ascii="Arial" w:hAnsi="Arial" w:cs="Arial"/>
                <w:sz w:val="20"/>
                <w:szCs w:val="20"/>
              </w:rPr>
            </w:pPr>
            <w:r w:rsidRPr="00590D36">
              <w:rPr>
                <w:rFonts w:ascii="Arial" w:hAnsi="Arial" w:cs="Arial"/>
                <w:sz w:val="20"/>
                <w:szCs w:val="20"/>
              </w:rPr>
              <w:t>Then introduce the other situations of market failure to be covered in the A</w:t>
            </w:r>
            <w:r w:rsidR="00590D36">
              <w:rPr>
                <w:rFonts w:ascii="Arial" w:hAnsi="Arial" w:cs="Arial"/>
                <w:sz w:val="20"/>
                <w:szCs w:val="20"/>
              </w:rPr>
              <w:t xml:space="preserve"> Level examination.</w:t>
            </w:r>
          </w:p>
        </w:tc>
        <w:tc>
          <w:tcPr>
            <w:tcW w:w="5641" w:type="dxa"/>
          </w:tcPr>
          <w:p w14:paraId="464F820C" w14:textId="2FF1766A" w:rsidR="00E46E3C" w:rsidRPr="00DC7DCA" w:rsidRDefault="00000000" w:rsidP="00590D36">
            <w:pPr>
              <w:ind w:right="-176"/>
              <w:rPr>
                <w:rFonts w:ascii="Arial" w:hAnsi="Arial" w:cs="Arial"/>
                <w:sz w:val="20"/>
                <w:szCs w:val="20"/>
              </w:rPr>
            </w:pPr>
            <w:hyperlink r:id="rId122" w:history="1">
              <w:r w:rsidR="00E46E3C" w:rsidRPr="000E6FA2">
                <w:rPr>
                  <w:rStyle w:val="Hyperlink"/>
                  <w:rFonts w:ascii="Arial" w:hAnsi="Arial" w:cs="Arial"/>
                  <w:color w:val="4A4A4A"/>
                  <w:sz w:val="20"/>
                  <w:szCs w:val="20"/>
                </w:rPr>
                <w:t>www.tutor2u.net/economics/revision-notes/as-marketfailure-market-failure.html</w:t>
              </w:r>
            </w:hyperlink>
            <w:r w:rsidR="00B70165" w:rsidRPr="000E6FA2">
              <w:rPr>
                <w:rFonts w:ascii="Arial" w:hAnsi="Arial" w:cs="Arial"/>
                <w:color w:val="4A4A4A"/>
                <w:sz w:val="20"/>
                <w:szCs w:val="20"/>
              </w:rPr>
              <w:t xml:space="preserve"> </w:t>
            </w:r>
          </w:p>
        </w:tc>
      </w:tr>
      <w:tr w:rsidR="00E46E3C" w:rsidRPr="00C17723" w14:paraId="60BDCBD5" w14:textId="77777777" w:rsidTr="005A0263">
        <w:trPr>
          <w:gridAfter w:val="1"/>
          <w:wAfter w:w="590" w:type="dxa"/>
        </w:trPr>
        <w:tc>
          <w:tcPr>
            <w:tcW w:w="2127" w:type="dxa"/>
          </w:tcPr>
          <w:p w14:paraId="7ED38022" w14:textId="77777777" w:rsidR="00E46E3C" w:rsidRPr="00C17723" w:rsidRDefault="00E46E3C" w:rsidP="00AA46C9">
            <w:pPr>
              <w:ind w:right="-108"/>
              <w:rPr>
                <w:rFonts w:ascii="Arial" w:hAnsi="Arial" w:cs="Arial"/>
                <w:sz w:val="20"/>
                <w:szCs w:val="20"/>
              </w:rPr>
            </w:pPr>
            <w:r w:rsidRPr="00C17723">
              <w:rPr>
                <w:rFonts w:ascii="Arial" w:hAnsi="Arial" w:cs="Arial"/>
                <w:sz w:val="20"/>
                <w:szCs w:val="20"/>
              </w:rPr>
              <w:t>Progress check – reasons for market failure</w:t>
            </w:r>
          </w:p>
        </w:tc>
        <w:tc>
          <w:tcPr>
            <w:tcW w:w="6804" w:type="dxa"/>
            <w:gridSpan w:val="3"/>
          </w:tcPr>
          <w:p w14:paraId="12E7A25F" w14:textId="133CD598" w:rsidR="00E46E3C" w:rsidRPr="00C17723" w:rsidRDefault="00E46E3C" w:rsidP="00AA46C9">
            <w:pPr>
              <w:ind w:right="317"/>
              <w:rPr>
                <w:rFonts w:ascii="Arial" w:hAnsi="Arial" w:cs="Arial"/>
                <w:sz w:val="20"/>
                <w:szCs w:val="20"/>
              </w:rPr>
            </w:pPr>
            <w:r w:rsidRPr="00C17723">
              <w:rPr>
                <w:rFonts w:ascii="Arial" w:hAnsi="Arial" w:cs="Arial"/>
                <w:sz w:val="20"/>
                <w:szCs w:val="20"/>
              </w:rPr>
              <w:t>To consolidate learning, set</w:t>
            </w:r>
            <w:r w:rsidR="008675F5" w:rsidRPr="00C17723">
              <w:rPr>
                <w:rFonts w:ascii="Arial" w:hAnsi="Arial" w:cs="Arial"/>
                <w:sz w:val="20"/>
                <w:szCs w:val="20"/>
              </w:rPr>
              <w:t xml:space="preserve"> MCQs from paper </w:t>
            </w:r>
            <w:r w:rsidR="00C3306F" w:rsidRPr="00C17723">
              <w:rPr>
                <w:rFonts w:ascii="Arial" w:hAnsi="Arial" w:cs="Arial"/>
                <w:color w:val="000000" w:themeColor="text1"/>
                <w:sz w:val="20"/>
                <w:szCs w:val="20"/>
              </w:rPr>
              <w:t>(pre 2023)</w:t>
            </w:r>
            <w:r w:rsidRPr="00C17723">
              <w:rPr>
                <w:rFonts w:ascii="Arial" w:hAnsi="Arial" w:cs="Arial"/>
                <w:color w:val="000000" w:themeColor="text1"/>
                <w:sz w:val="20"/>
                <w:szCs w:val="20"/>
              </w:rPr>
              <w:t xml:space="preserve"> </w:t>
            </w:r>
            <w:r w:rsidRPr="00C17723">
              <w:rPr>
                <w:rFonts w:ascii="Arial" w:hAnsi="Arial" w:cs="Arial"/>
                <w:sz w:val="20"/>
                <w:szCs w:val="20"/>
              </w:rPr>
              <w:t>as a class or homework assignment.</w:t>
            </w:r>
          </w:p>
          <w:p w14:paraId="2F4C19C9" w14:textId="1FDAEC2E" w:rsidR="00E46E3C" w:rsidRPr="00C17723" w:rsidRDefault="00E46E3C" w:rsidP="000E6FA2">
            <w:pPr>
              <w:spacing w:before="120"/>
              <w:rPr>
                <w:rFonts w:ascii="Arial" w:hAnsi="Arial" w:cs="Arial"/>
                <w:sz w:val="20"/>
                <w:szCs w:val="20"/>
              </w:rPr>
            </w:pPr>
            <w:r w:rsidRPr="00C17723">
              <w:rPr>
                <w:rFonts w:ascii="Arial" w:hAnsi="Arial" w:cs="Arial"/>
                <w:sz w:val="20"/>
                <w:szCs w:val="20"/>
              </w:rPr>
              <w:t>As some learners can find market failure quite a dry topic, consider the two revision quizzes on the Tutor2U website as a useful additional way of recapping this topic.</w:t>
            </w:r>
          </w:p>
        </w:tc>
        <w:tc>
          <w:tcPr>
            <w:tcW w:w="5641" w:type="dxa"/>
          </w:tcPr>
          <w:p w14:paraId="158604B8" w14:textId="77777777" w:rsidR="00E46E3C" w:rsidRPr="00C17723" w:rsidRDefault="00E46E3C" w:rsidP="00AA46C9">
            <w:pPr>
              <w:rPr>
                <w:rFonts w:ascii="Arial" w:hAnsi="Arial" w:cs="Arial"/>
                <w:sz w:val="20"/>
                <w:szCs w:val="20"/>
              </w:rPr>
            </w:pPr>
            <w:r w:rsidRPr="00C17723">
              <w:rPr>
                <w:rFonts w:ascii="Arial" w:hAnsi="Arial" w:cs="Arial"/>
                <w:sz w:val="20"/>
                <w:szCs w:val="20"/>
              </w:rPr>
              <w:t>Give learners as much opportunity as possible to answer exam-style questions and past questions as the A Level year progresses.</w:t>
            </w:r>
          </w:p>
          <w:p w14:paraId="49E663F2" w14:textId="77777777" w:rsidR="00E46E3C" w:rsidRPr="00C17723" w:rsidRDefault="00E46E3C" w:rsidP="000E6FA2">
            <w:pPr>
              <w:spacing w:before="120"/>
              <w:ind w:right="-116"/>
              <w:rPr>
                <w:rFonts w:ascii="Arial" w:hAnsi="Arial" w:cs="Arial"/>
                <w:sz w:val="20"/>
                <w:szCs w:val="20"/>
              </w:rPr>
            </w:pPr>
            <w:r w:rsidRPr="00C17723">
              <w:rPr>
                <w:rFonts w:ascii="Arial" w:hAnsi="Arial" w:cs="Arial"/>
                <w:sz w:val="20"/>
                <w:szCs w:val="20"/>
              </w:rPr>
              <w:t>The two quizzes provide a more informal way for learners to test their understanding of this topic.</w:t>
            </w:r>
          </w:p>
          <w:p w14:paraId="4332804A" w14:textId="77777777" w:rsidR="00E46E3C" w:rsidRPr="000E6FA2" w:rsidRDefault="00000000" w:rsidP="000E6FA2">
            <w:pPr>
              <w:spacing w:before="120"/>
              <w:rPr>
                <w:rFonts w:ascii="Arial" w:hAnsi="Arial" w:cs="Arial"/>
                <w:color w:val="4A4A4A"/>
                <w:sz w:val="20"/>
                <w:szCs w:val="20"/>
              </w:rPr>
            </w:pPr>
            <w:hyperlink r:id="rId123" w:history="1">
              <w:r w:rsidR="00E46E3C" w:rsidRPr="000E6FA2">
                <w:rPr>
                  <w:rStyle w:val="Hyperlink"/>
                  <w:rFonts w:ascii="Arial" w:hAnsi="Arial" w:cs="Arial"/>
                  <w:color w:val="4A4A4A"/>
                  <w:sz w:val="20"/>
                  <w:szCs w:val="20"/>
                </w:rPr>
                <w:t>www.tutor2u.net/economics/quizzes/as/marketfailure1/quiz.html</w:t>
              </w:r>
            </w:hyperlink>
          </w:p>
          <w:p w14:paraId="0C958FE4" w14:textId="77777777" w:rsidR="00E46E3C" w:rsidRPr="00C17723" w:rsidRDefault="00000000" w:rsidP="000E6FA2">
            <w:pPr>
              <w:spacing w:before="120"/>
              <w:rPr>
                <w:rFonts w:ascii="Arial" w:hAnsi="Arial" w:cs="Arial"/>
                <w:sz w:val="20"/>
                <w:szCs w:val="20"/>
              </w:rPr>
            </w:pPr>
            <w:hyperlink r:id="rId124" w:history="1">
              <w:r w:rsidR="00E46E3C" w:rsidRPr="000E6FA2">
                <w:rPr>
                  <w:rStyle w:val="Hyperlink"/>
                  <w:rFonts w:ascii="Arial" w:hAnsi="Arial" w:cs="Arial"/>
                  <w:color w:val="4A4A4A"/>
                  <w:sz w:val="20"/>
                  <w:szCs w:val="20"/>
                </w:rPr>
                <w:t>www.tutor2u.net/economics/quizzes/as/marketfailure2/quiz.html</w:t>
              </w:r>
            </w:hyperlink>
          </w:p>
        </w:tc>
      </w:tr>
      <w:tr w:rsidR="00F121A7" w:rsidRPr="00DC7DCA" w14:paraId="4706418D" w14:textId="77777777" w:rsidTr="005A0263">
        <w:trPr>
          <w:gridAfter w:val="1"/>
          <w:wAfter w:w="590" w:type="dxa"/>
        </w:trPr>
        <w:tc>
          <w:tcPr>
            <w:tcW w:w="8931" w:type="dxa"/>
            <w:gridSpan w:val="4"/>
          </w:tcPr>
          <w:p w14:paraId="02203ABC" w14:textId="6B1774ED" w:rsidR="00F121A7" w:rsidRPr="00F121A7" w:rsidRDefault="00FC34F2" w:rsidP="00AA46C9">
            <w:pPr>
              <w:rPr>
                <w:rFonts w:ascii="Arial" w:hAnsi="Arial" w:cs="Arial"/>
                <w:b/>
                <w:bCs/>
                <w:sz w:val="20"/>
                <w:szCs w:val="20"/>
              </w:rPr>
            </w:pPr>
            <w:r>
              <w:rPr>
                <w:rFonts w:ascii="Arial" w:hAnsi="Arial" w:cs="Arial"/>
                <w:b/>
                <w:bCs/>
                <w:sz w:val="20"/>
                <w:szCs w:val="20"/>
              </w:rPr>
              <w:t xml:space="preserve">7.4 </w:t>
            </w:r>
            <w:r w:rsidR="00F121A7" w:rsidRPr="00F121A7">
              <w:rPr>
                <w:rFonts w:ascii="Arial" w:hAnsi="Arial" w:cs="Arial"/>
                <w:b/>
                <w:bCs/>
                <w:sz w:val="20"/>
                <w:szCs w:val="20"/>
              </w:rPr>
              <w:t>Private costs and benefits, externalities and social costs and benefits</w:t>
            </w:r>
          </w:p>
        </w:tc>
        <w:tc>
          <w:tcPr>
            <w:tcW w:w="5641" w:type="dxa"/>
          </w:tcPr>
          <w:p w14:paraId="2979F705" w14:textId="77777777" w:rsidR="00F121A7" w:rsidRPr="00DC7DCA" w:rsidRDefault="00F121A7" w:rsidP="00AA46C9">
            <w:pPr>
              <w:ind w:right="-116"/>
              <w:rPr>
                <w:rFonts w:ascii="Arial" w:hAnsi="Arial" w:cs="Arial"/>
                <w:sz w:val="20"/>
                <w:szCs w:val="20"/>
              </w:rPr>
            </w:pPr>
          </w:p>
        </w:tc>
      </w:tr>
      <w:tr w:rsidR="00F121A7" w:rsidRPr="00DC7DCA" w14:paraId="45606357" w14:textId="77777777" w:rsidTr="005A0263">
        <w:trPr>
          <w:gridAfter w:val="1"/>
          <w:wAfter w:w="590" w:type="dxa"/>
        </w:trPr>
        <w:tc>
          <w:tcPr>
            <w:tcW w:w="2127" w:type="dxa"/>
          </w:tcPr>
          <w:p w14:paraId="7094A22F" w14:textId="03E6959D" w:rsidR="00F121A7" w:rsidRDefault="00780F79" w:rsidP="00790BE0">
            <w:pPr>
              <w:rPr>
                <w:rFonts w:ascii="Arial" w:hAnsi="Arial" w:cs="Arial"/>
                <w:sz w:val="20"/>
                <w:szCs w:val="20"/>
              </w:rPr>
            </w:pPr>
            <w:r w:rsidRPr="00780F79">
              <w:rPr>
                <w:rFonts w:ascii="Arial" w:hAnsi="Arial" w:cs="Arial"/>
                <w:sz w:val="20"/>
                <w:szCs w:val="20"/>
              </w:rPr>
              <w:t>D</w:t>
            </w:r>
            <w:r w:rsidR="00F121A7" w:rsidRPr="00780F79">
              <w:rPr>
                <w:rFonts w:ascii="Arial" w:hAnsi="Arial" w:cs="Arial"/>
                <w:sz w:val="20"/>
                <w:szCs w:val="20"/>
              </w:rPr>
              <w:t xml:space="preserve">efinition and calculation of social costs (SC) as the sum of private costs (PC) and external costs (EC), including marginal social costs (MSC), marginal private costs (MPC) and marginal </w:t>
            </w:r>
            <w:r w:rsidR="00F121A7" w:rsidRPr="00780F79">
              <w:rPr>
                <w:rFonts w:ascii="Arial" w:hAnsi="Arial" w:cs="Arial"/>
                <w:sz w:val="20"/>
                <w:szCs w:val="20"/>
              </w:rPr>
              <w:lastRenderedPageBreak/>
              <w:t>external costs (MEC)</w:t>
            </w:r>
            <w:r w:rsidR="00790BE0">
              <w:rPr>
                <w:rFonts w:ascii="Arial" w:hAnsi="Arial" w:cs="Arial"/>
                <w:sz w:val="20"/>
                <w:szCs w:val="20"/>
              </w:rPr>
              <w:t>.</w:t>
            </w:r>
          </w:p>
          <w:p w14:paraId="44D9584A" w14:textId="77777777" w:rsidR="009C06A2" w:rsidRPr="0000319B" w:rsidRDefault="009C06A2" w:rsidP="000E6FA2">
            <w:pPr>
              <w:spacing w:before="120"/>
              <w:rPr>
                <w:rFonts w:ascii="Arial" w:hAnsi="Arial" w:cs="Arial"/>
                <w:b/>
                <w:bCs/>
                <w:color w:val="E21951"/>
                <w:sz w:val="20"/>
                <w:szCs w:val="20"/>
              </w:rPr>
            </w:pPr>
            <w:r w:rsidRPr="0000319B">
              <w:rPr>
                <w:rFonts w:ascii="Arial" w:hAnsi="Arial" w:cs="Arial"/>
                <w:b/>
                <w:bCs/>
                <w:color w:val="E21951"/>
                <w:sz w:val="20"/>
                <w:szCs w:val="20"/>
              </w:rPr>
              <w:t>KC3</w:t>
            </w:r>
          </w:p>
          <w:p w14:paraId="4B970990" w14:textId="6F393139" w:rsidR="009C06A2" w:rsidRPr="00DC7DCA" w:rsidRDefault="009C06A2" w:rsidP="00790BE0">
            <w:pPr>
              <w:rPr>
                <w:rFonts w:ascii="Arial" w:hAnsi="Arial" w:cs="Arial"/>
                <w:sz w:val="20"/>
                <w:szCs w:val="20"/>
              </w:rPr>
            </w:pPr>
            <w:r w:rsidRPr="0000319B">
              <w:rPr>
                <w:rFonts w:ascii="Arial" w:hAnsi="Arial" w:cs="Arial"/>
                <w:b/>
                <w:bCs/>
                <w:color w:val="E21951"/>
                <w:sz w:val="20"/>
                <w:szCs w:val="20"/>
              </w:rPr>
              <w:t>KC5</w:t>
            </w:r>
          </w:p>
        </w:tc>
        <w:tc>
          <w:tcPr>
            <w:tcW w:w="6804" w:type="dxa"/>
            <w:gridSpan w:val="3"/>
          </w:tcPr>
          <w:p w14:paraId="610E14DC" w14:textId="5777032E" w:rsidR="00F121A7" w:rsidRPr="00C67129" w:rsidRDefault="00F121A7" w:rsidP="00F121A7">
            <w:pPr>
              <w:rPr>
                <w:rFonts w:ascii="Arial" w:hAnsi="Arial" w:cs="Arial"/>
                <w:sz w:val="20"/>
                <w:szCs w:val="20"/>
              </w:rPr>
            </w:pPr>
            <w:r w:rsidRPr="00C67129">
              <w:rPr>
                <w:rFonts w:ascii="Arial" w:hAnsi="Arial" w:cs="Arial"/>
                <w:sz w:val="20"/>
                <w:szCs w:val="20"/>
              </w:rPr>
              <w:lastRenderedPageBreak/>
              <w:t>Give learners the opportunity to think about the concept of social costs in a variety of different contexts so they understand how to apply it to real-world situations.</w:t>
            </w:r>
          </w:p>
          <w:p w14:paraId="517AB3E7" w14:textId="0BC1DA59" w:rsidR="00F121A7" w:rsidRPr="00C67129" w:rsidRDefault="00F121A7" w:rsidP="000E6FA2">
            <w:pPr>
              <w:spacing w:before="120"/>
              <w:rPr>
                <w:rFonts w:ascii="Arial" w:hAnsi="Arial" w:cs="Arial"/>
                <w:b/>
                <w:sz w:val="20"/>
                <w:szCs w:val="20"/>
              </w:rPr>
            </w:pPr>
            <w:r w:rsidRPr="00C67129">
              <w:rPr>
                <w:rFonts w:ascii="Arial" w:hAnsi="Arial" w:cs="Arial"/>
                <w:sz w:val="20"/>
                <w:szCs w:val="20"/>
              </w:rPr>
              <w:t>To develop this further, learners focus on a specific context and questions on the social costs generated by e-waste. Learners work together to look at the market failure, private costs, external costs and alternative ways to deal with the e-waste.</w:t>
            </w:r>
          </w:p>
          <w:p w14:paraId="7C56C26F" w14:textId="40065AB0" w:rsidR="00F121A7" w:rsidRDefault="00875CCD" w:rsidP="000E6FA2">
            <w:pPr>
              <w:spacing w:before="120"/>
              <w:rPr>
                <w:rFonts w:ascii="Arial" w:hAnsi="Arial" w:cs="Arial"/>
                <w:sz w:val="20"/>
                <w:szCs w:val="20"/>
              </w:rPr>
            </w:pPr>
            <w:r>
              <w:rPr>
                <w:rFonts w:ascii="Arial" w:hAnsi="Arial" w:cs="Arial"/>
                <w:sz w:val="20"/>
                <w:szCs w:val="20"/>
              </w:rPr>
              <w:t xml:space="preserve">In groups, </w:t>
            </w:r>
            <w:r w:rsidR="00F121A7" w:rsidRPr="00C67129">
              <w:rPr>
                <w:rFonts w:ascii="Arial" w:hAnsi="Arial" w:cs="Arial"/>
                <w:sz w:val="20"/>
                <w:szCs w:val="20"/>
              </w:rPr>
              <w:t>learners</w:t>
            </w:r>
            <w:r>
              <w:rPr>
                <w:rFonts w:ascii="Arial" w:hAnsi="Arial" w:cs="Arial"/>
                <w:sz w:val="20"/>
                <w:szCs w:val="20"/>
              </w:rPr>
              <w:t xml:space="preserve"> are</w:t>
            </w:r>
            <w:r w:rsidR="00F121A7" w:rsidRPr="00C67129">
              <w:rPr>
                <w:rFonts w:ascii="Arial" w:hAnsi="Arial" w:cs="Arial"/>
                <w:sz w:val="20"/>
                <w:szCs w:val="20"/>
              </w:rPr>
              <w:t xml:space="preserve"> allocate</w:t>
            </w:r>
            <w:r>
              <w:rPr>
                <w:rFonts w:ascii="Arial" w:hAnsi="Arial" w:cs="Arial"/>
                <w:sz w:val="20"/>
                <w:szCs w:val="20"/>
              </w:rPr>
              <w:t>d</w:t>
            </w:r>
            <w:r w:rsidR="00F121A7" w:rsidRPr="00C67129">
              <w:rPr>
                <w:rFonts w:ascii="Arial" w:hAnsi="Arial" w:cs="Arial"/>
                <w:sz w:val="20"/>
                <w:szCs w:val="20"/>
              </w:rPr>
              <w:t xml:space="preserve"> a particular project in their country, such as the building of a road or bridge, the construction of an additional runway at an airport or the construction of a new railway line. </w:t>
            </w:r>
            <w:r>
              <w:rPr>
                <w:rFonts w:ascii="Arial" w:hAnsi="Arial" w:cs="Arial"/>
                <w:sz w:val="20"/>
                <w:szCs w:val="20"/>
              </w:rPr>
              <w:t>Learners</w:t>
            </w:r>
            <w:r w:rsidR="00F121A7" w:rsidRPr="00C67129">
              <w:rPr>
                <w:rFonts w:ascii="Arial" w:hAnsi="Arial" w:cs="Arial"/>
                <w:sz w:val="20"/>
                <w:szCs w:val="20"/>
              </w:rPr>
              <w:t xml:space="preserve"> list </w:t>
            </w:r>
            <w:r w:rsidR="00F121A7" w:rsidRPr="00C67129">
              <w:rPr>
                <w:rFonts w:ascii="Arial" w:hAnsi="Arial" w:cs="Arial"/>
                <w:sz w:val="20"/>
                <w:szCs w:val="20"/>
              </w:rPr>
              <w:lastRenderedPageBreak/>
              <w:t>the private costs and the external costs of that project and use this to consider the resulting social costs.</w:t>
            </w:r>
          </w:p>
        </w:tc>
        <w:tc>
          <w:tcPr>
            <w:tcW w:w="5641" w:type="dxa"/>
          </w:tcPr>
          <w:p w14:paraId="524B2185" w14:textId="77777777" w:rsidR="00F121A7" w:rsidRPr="00C67129" w:rsidRDefault="00F121A7" w:rsidP="00F121A7">
            <w:pPr>
              <w:rPr>
                <w:rFonts w:ascii="Arial" w:hAnsi="Arial" w:cs="Arial"/>
                <w:sz w:val="20"/>
                <w:szCs w:val="20"/>
              </w:rPr>
            </w:pPr>
            <w:r w:rsidRPr="00C67129">
              <w:rPr>
                <w:rFonts w:ascii="Arial" w:hAnsi="Arial" w:cs="Arial"/>
                <w:sz w:val="20"/>
                <w:szCs w:val="20"/>
              </w:rPr>
              <w:lastRenderedPageBreak/>
              <w:t>It is important to emphasise that social costs are the sum of private costs and external costs, and that external costs are therefore only one part of social costs.</w:t>
            </w:r>
          </w:p>
          <w:p w14:paraId="07B1D973" w14:textId="77777777" w:rsidR="00F121A7" w:rsidRPr="00C67129" w:rsidRDefault="00F121A7" w:rsidP="000E6FA2">
            <w:pPr>
              <w:spacing w:before="120"/>
              <w:rPr>
                <w:rFonts w:ascii="Arial" w:hAnsi="Arial" w:cs="Arial"/>
                <w:sz w:val="20"/>
                <w:szCs w:val="20"/>
              </w:rPr>
            </w:pPr>
            <w:r w:rsidRPr="00C67129">
              <w:rPr>
                <w:rFonts w:ascii="Arial" w:hAnsi="Arial" w:cs="Arial"/>
                <w:sz w:val="20"/>
                <w:szCs w:val="20"/>
              </w:rPr>
              <w:t>You may structure the first group task as a peer mentoring exercise where learners work together to discuss appropriate examples.</w:t>
            </w:r>
          </w:p>
          <w:p w14:paraId="22A8218D" w14:textId="77777777" w:rsidR="00F121A7" w:rsidRPr="00C67129" w:rsidRDefault="00F121A7" w:rsidP="000E6FA2">
            <w:pPr>
              <w:spacing w:before="120"/>
              <w:rPr>
                <w:rFonts w:ascii="Arial" w:hAnsi="Arial" w:cs="Arial"/>
                <w:sz w:val="20"/>
                <w:szCs w:val="20"/>
              </w:rPr>
            </w:pPr>
            <w:r w:rsidRPr="00C67129">
              <w:rPr>
                <w:rFonts w:ascii="Arial" w:hAnsi="Arial" w:cs="Arial"/>
                <w:sz w:val="20"/>
                <w:szCs w:val="20"/>
              </w:rPr>
              <w:t>The second group task enables learners to appreciate the significance of social costs in relation to real-world examples in their own country.</w:t>
            </w:r>
          </w:p>
          <w:p w14:paraId="7200896B" w14:textId="77777777" w:rsidR="00F121A7" w:rsidRPr="000E6FA2" w:rsidRDefault="00000000" w:rsidP="000E6FA2">
            <w:pPr>
              <w:ind w:right="-176"/>
              <w:rPr>
                <w:rFonts w:ascii="Arial" w:hAnsi="Arial" w:cs="Arial"/>
                <w:color w:val="4A4A4A"/>
                <w:sz w:val="20"/>
                <w:szCs w:val="20"/>
              </w:rPr>
            </w:pPr>
            <w:hyperlink r:id="rId125" w:history="1">
              <w:r w:rsidR="00F121A7" w:rsidRPr="000E6FA2">
                <w:rPr>
                  <w:rStyle w:val="Hyperlink"/>
                  <w:rFonts w:ascii="Arial" w:hAnsi="Arial" w:cs="Arial"/>
                  <w:color w:val="4A4A4A"/>
                  <w:sz w:val="20"/>
                  <w:szCs w:val="20"/>
                </w:rPr>
                <w:t>www.tutor2u.net/economics/revision-notes/as-marketfailure-negative-externalities.html</w:t>
              </w:r>
            </w:hyperlink>
          </w:p>
          <w:p w14:paraId="276E1676" w14:textId="63293925" w:rsidR="00F121A7" w:rsidRPr="00DC7DCA" w:rsidRDefault="00000000" w:rsidP="000E6FA2">
            <w:pPr>
              <w:spacing w:before="120"/>
              <w:ind w:right="-116"/>
              <w:rPr>
                <w:rFonts w:ascii="Arial" w:hAnsi="Arial" w:cs="Arial"/>
                <w:sz w:val="20"/>
                <w:szCs w:val="20"/>
              </w:rPr>
            </w:pPr>
            <w:hyperlink r:id="rId126" w:history="1">
              <w:r w:rsidR="00F121A7" w:rsidRPr="000E6FA2">
                <w:rPr>
                  <w:rStyle w:val="Hyperlink"/>
                  <w:rFonts w:ascii="Arial" w:hAnsi="Arial" w:cs="Arial"/>
                  <w:color w:val="4A4A4A"/>
                  <w:sz w:val="20"/>
                  <w:szCs w:val="20"/>
                </w:rPr>
                <w:t>www.s-cool.co.uk/a-level/economics/</w:t>
              </w:r>
              <w:r w:rsidR="00F121A7" w:rsidRPr="000E6FA2">
                <w:rPr>
                  <w:rStyle w:val="Hyperlink"/>
                  <w:rFonts w:ascii="Arial" w:hAnsi="Arial" w:cs="Arial"/>
                  <w:color w:val="4A4A4A"/>
                  <w:sz w:val="20"/>
                  <w:szCs w:val="20"/>
                </w:rPr>
                <w:br/>
                <w:t>market-failure/revise-it/externalities</w:t>
              </w:r>
            </w:hyperlink>
          </w:p>
        </w:tc>
      </w:tr>
      <w:tr w:rsidR="00F121A7" w:rsidRPr="00DC7DCA" w14:paraId="395E2906" w14:textId="77777777" w:rsidTr="005A0263">
        <w:trPr>
          <w:gridAfter w:val="1"/>
          <w:wAfter w:w="590" w:type="dxa"/>
        </w:trPr>
        <w:tc>
          <w:tcPr>
            <w:tcW w:w="2127" w:type="dxa"/>
          </w:tcPr>
          <w:p w14:paraId="4F455436" w14:textId="16EC9CB3" w:rsidR="00F121A7" w:rsidRPr="00F121A7" w:rsidRDefault="00780F79" w:rsidP="00590D36">
            <w:pPr>
              <w:rPr>
                <w:rFonts w:ascii="Arial" w:hAnsi="Arial" w:cs="Arial"/>
                <w:sz w:val="20"/>
                <w:szCs w:val="20"/>
              </w:rPr>
            </w:pPr>
            <w:r>
              <w:rPr>
                <w:rFonts w:ascii="Arial" w:hAnsi="Arial" w:cs="Arial"/>
                <w:sz w:val="20"/>
                <w:szCs w:val="20"/>
              </w:rPr>
              <w:lastRenderedPageBreak/>
              <w:t>D</w:t>
            </w:r>
            <w:r w:rsidR="00F121A7" w:rsidRPr="00F121A7">
              <w:rPr>
                <w:rFonts w:ascii="Arial" w:hAnsi="Arial" w:cs="Arial"/>
                <w:sz w:val="20"/>
                <w:szCs w:val="20"/>
              </w:rPr>
              <w:t>efinition and calculation of social benefits (SB) as the sum of private benefits (PB) and external benefits (EB), including marginal social benefits (MSB), marginal private benefits (MPB) and marginal external benefits (MEB)</w:t>
            </w:r>
          </w:p>
        </w:tc>
        <w:tc>
          <w:tcPr>
            <w:tcW w:w="6804" w:type="dxa"/>
            <w:gridSpan w:val="3"/>
          </w:tcPr>
          <w:p w14:paraId="64A15807" w14:textId="4ED1E3AF" w:rsidR="00F121A7" w:rsidRPr="00C67129" w:rsidRDefault="00F121A7" w:rsidP="00F121A7">
            <w:pPr>
              <w:ind w:right="-108"/>
              <w:rPr>
                <w:rFonts w:ascii="Arial" w:hAnsi="Arial" w:cs="Arial"/>
                <w:sz w:val="20"/>
                <w:szCs w:val="20"/>
              </w:rPr>
            </w:pPr>
            <w:r w:rsidRPr="00C67129">
              <w:rPr>
                <w:rFonts w:ascii="Arial" w:hAnsi="Arial" w:cs="Arial"/>
                <w:sz w:val="20"/>
                <w:szCs w:val="20"/>
              </w:rPr>
              <w:t>As a follow-on from the previous activity, each group list</w:t>
            </w:r>
            <w:r w:rsidR="009D2F32">
              <w:rPr>
                <w:rFonts w:ascii="Arial" w:hAnsi="Arial" w:cs="Arial"/>
                <w:sz w:val="20"/>
                <w:szCs w:val="20"/>
              </w:rPr>
              <w:t>s</w:t>
            </w:r>
            <w:r w:rsidRPr="00C67129">
              <w:rPr>
                <w:rFonts w:ascii="Arial" w:hAnsi="Arial" w:cs="Arial"/>
                <w:sz w:val="20"/>
                <w:szCs w:val="20"/>
              </w:rPr>
              <w:t xml:space="preserve"> the private and external benefits of the project they have been looking at and use this to consider the resulting social benefits.</w:t>
            </w:r>
          </w:p>
          <w:p w14:paraId="31BC8199" w14:textId="4CF9ED56" w:rsidR="00F121A7" w:rsidRDefault="00F121A7" w:rsidP="000E6FA2">
            <w:pPr>
              <w:spacing w:before="120"/>
              <w:rPr>
                <w:rFonts w:ascii="Arial" w:hAnsi="Arial" w:cs="Arial"/>
                <w:sz w:val="20"/>
                <w:szCs w:val="20"/>
              </w:rPr>
            </w:pPr>
            <w:r w:rsidRPr="00C67129">
              <w:rPr>
                <w:rFonts w:ascii="Arial" w:hAnsi="Arial" w:cs="Arial"/>
                <w:sz w:val="20"/>
                <w:szCs w:val="20"/>
              </w:rPr>
              <w:t>Each group feeds back its findings to the class as the basis for wider discussion and consolidation.</w:t>
            </w:r>
          </w:p>
        </w:tc>
        <w:tc>
          <w:tcPr>
            <w:tcW w:w="5641" w:type="dxa"/>
          </w:tcPr>
          <w:p w14:paraId="0D9E22E5" w14:textId="77777777" w:rsidR="00F121A7" w:rsidRPr="00C67129" w:rsidRDefault="00F121A7" w:rsidP="00F121A7">
            <w:pPr>
              <w:ind w:right="-116"/>
              <w:rPr>
                <w:rFonts w:ascii="Arial" w:hAnsi="Arial" w:cs="Arial"/>
                <w:sz w:val="20"/>
                <w:szCs w:val="20"/>
              </w:rPr>
            </w:pPr>
            <w:r w:rsidRPr="00C67129">
              <w:rPr>
                <w:rFonts w:ascii="Arial" w:hAnsi="Arial" w:cs="Arial"/>
                <w:sz w:val="20"/>
                <w:szCs w:val="20"/>
              </w:rPr>
              <w:t>Stress that social benefits are the sum of private benefits and external benefits, and that external benefits are therefore only one part of social benefits.</w:t>
            </w:r>
          </w:p>
          <w:p w14:paraId="478DCFD5" w14:textId="77777777" w:rsidR="00F121A7" w:rsidRPr="00C67129" w:rsidRDefault="00F121A7" w:rsidP="000E6FA2">
            <w:pPr>
              <w:spacing w:before="120"/>
              <w:rPr>
                <w:rFonts w:ascii="Arial" w:hAnsi="Arial" w:cs="Arial"/>
                <w:sz w:val="20"/>
                <w:szCs w:val="20"/>
              </w:rPr>
            </w:pPr>
            <w:r w:rsidRPr="00C67129">
              <w:rPr>
                <w:rFonts w:ascii="Arial" w:hAnsi="Arial" w:cs="Arial"/>
                <w:sz w:val="20"/>
                <w:szCs w:val="20"/>
              </w:rPr>
              <w:t>As with the previous activity, this task enables learners to appreciate the significance of social benefits in relation to real-world examples from their own country.</w:t>
            </w:r>
          </w:p>
          <w:p w14:paraId="6F937B98" w14:textId="77777777" w:rsidR="00F121A7" w:rsidRPr="000E6FA2" w:rsidRDefault="00000000" w:rsidP="000E6FA2">
            <w:pPr>
              <w:spacing w:before="120"/>
              <w:rPr>
                <w:rFonts w:ascii="Arial" w:hAnsi="Arial" w:cs="Arial"/>
                <w:color w:val="4A4A4A"/>
                <w:sz w:val="20"/>
                <w:szCs w:val="20"/>
              </w:rPr>
            </w:pPr>
            <w:hyperlink r:id="rId127" w:history="1">
              <w:r w:rsidR="00F121A7" w:rsidRPr="000E6FA2">
                <w:rPr>
                  <w:rStyle w:val="Hyperlink"/>
                  <w:rFonts w:ascii="Arial" w:hAnsi="Arial" w:cs="Arial"/>
                  <w:color w:val="4A4A4A"/>
                  <w:sz w:val="20"/>
                  <w:szCs w:val="20"/>
                </w:rPr>
                <w:t>www.tutor2u.net/economics/revision-notes/as-marketfailure-positive-externalities.html</w:t>
              </w:r>
            </w:hyperlink>
          </w:p>
          <w:p w14:paraId="27C4863A" w14:textId="040AEF68" w:rsidR="00F121A7" w:rsidRPr="00DC7DCA" w:rsidRDefault="00000000" w:rsidP="000E6FA2">
            <w:pPr>
              <w:spacing w:before="120"/>
              <w:ind w:right="-116"/>
              <w:rPr>
                <w:rFonts w:ascii="Arial" w:hAnsi="Arial" w:cs="Arial"/>
                <w:sz w:val="20"/>
                <w:szCs w:val="20"/>
              </w:rPr>
            </w:pPr>
            <w:hyperlink r:id="rId128" w:history="1">
              <w:r w:rsidR="00F121A7" w:rsidRPr="000E6FA2">
                <w:rPr>
                  <w:rStyle w:val="Hyperlink"/>
                  <w:rFonts w:ascii="Arial" w:hAnsi="Arial" w:cs="Arial"/>
                  <w:color w:val="4A4A4A"/>
                  <w:sz w:val="20"/>
                  <w:szCs w:val="20"/>
                </w:rPr>
                <w:t>www.s-cool.co.uk/a-level/economics/</w:t>
              </w:r>
              <w:r w:rsidR="00F121A7" w:rsidRPr="000E6FA2">
                <w:rPr>
                  <w:rStyle w:val="Hyperlink"/>
                  <w:rFonts w:ascii="Arial" w:hAnsi="Arial" w:cs="Arial"/>
                  <w:color w:val="4A4A4A"/>
                  <w:sz w:val="20"/>
                  <w:szCs w:val="20"/>
                </w:rPr>
                <w:br/>
                <w:t>market-failure/revise-it/externalities</w:t>
              </w:r>
            </w:hyperlink>
          </w:p>
        </w:tc>
      </w:tr>
      <w:tr w:rsidR="00F121A7" w:rsidRPr="00DC7DCA" w14:paraId="237D788F" w14:textId="77777777" w:rsidTr="005A0263">
        <w:trPr>
          <w:gridAfter w:val="1"/>
          <w:wAfter w:w="590" w:type="dxa"/>
        </w:trPr>
        <w:tc>
          <w:tcPr>
            <w:tcW w:w="2127" w:type="dxa"/>
          </w:tcPr>
          <w:p w14:paraId="4C4F2D4E" w14:textId="77777777" w:rsidR="00F121A7" w:rsidRDefault="00F121A7" w:rsidP="00F121A7">
            <w:pPr>
              <w:rPr>
                <w:rFonts w:ascii="Arial" w:hAnsi="Arial" w:cs="Arial"/>
                <w:sz w:val="20"/>
                <w:szCs w:val="20"/>
              </w:rPr>
            </w:pPr>
            <w:r>
              <w:rPr>
                <w:rFonts w:ascii="Arial" w:hAnsi="Arial" w:cs="Arial"/>
                <w:sz w:val="20"/>
                <w:szCs w:val="20"/>
              </w:rPr>
              <w:t>Definition of p</w:t>
            </w:r>
            <w:r w:rsidRPr="00DC7DCA">
              <w:rPr>
                <w:rFonts w:ascii="Arial" w:hAnsi="Arial" w:cs="Arial"/>
                <w:sz w:val="20"/>
                <w:szCs w:val="20"/>
              </w:rPr>
              <w:t xml:space="preserve">ositive </w:t>
            </w:r>
            <w:r>
              <w:rPr>
                <w:rFonts w:ascii="Arial" w:hAnsi="Arial" w:cs="Arial"/>
                <w:sz w:val="20"/>
                <w:szCs w:val="20"/>
              </w:rPr>
              <w:t xml:space="preserve">externality </w:t>
            </w:r>
            <w:r w:rsidRPr="00DC7DCA">
              <w:rPr>
                <w:rFonts w:ascii="Arial" w:hAnsi="Arial" w:cs="Arial"/>
                <w:sz w:val="20"/>
                <w:szCs w:val="20"/>
              </w:rPr>
              <w:t xml:space="preserve">and negative </w:t>
            </w:r>
            <w:r>
              <w:rPr>
                <w:rFonts w:ascii="Arial" w:hAnsi="Arial" w:cs="Arial"/>
                <w:sz w:val="20"/>
                <w:szCs w:val="20"/>
              </w:rPr>
              <w:t>externality</w:t>
            </w:r>
          </w:p>
          <w:p w14:paraId="6C419872" w14:textId="1DE49A61" w:rsidR="00F121A7" w:rsidRPr="00DC7DCA" w:rsidRDefault="00780F79" w:rsidP="000E6FA2">
            <w:pPr>
              <w:spacing w:before="120"/>
              <w:rPr>
                <w:rFonts w:ascii="Arial" w:hAnsi="Arial" w:cs="Arial"/>
                <w:sz w:val="20"/>
                <w:szCs w:val="20"/>
              </w:rPr>
            </w:pPr>
            <w:r>
              <w:rPr>
                <w:rFonts w:ascii="Arial" w:hAnsi="Arial" w:cs="Arial"/>
                <w:sz w:val="20"/>
                <w:szCs w:val="20"/>
              </w:rPr>
              <w:t>D</w:t>
            </w:r>
            <w:r w:rsidR="00F121A7" w:rsidRPr="00F121A7">
              <w:rPr>
                <w:rFonts w:ascii="Arial" w:hAnsi="Arial" w:cs="Arial"/>
                <w:sz w:val="20"/>
                <w:szCs w:val="20"/>
              </w:rPr>
              <w:t>efinition and calculation of social benefits (SB) as the sum of private benefits (PB) and external benefits (EB), including marginal social benefits (MSB), marginal private benefits (MPB) and marginal external benefits (MEB)</w:t>
            </w:r>
          </w:p>
        </w:tc>
        <w:tc>
          <w:tcPr>
            <w:tcW w:w="6804" w:type="dxa"/>
            <w:gridSpan w:val="3"/>
          </w:tcPr>
          <w:p w14:paraId="4A17E183" w14:textId="7515EDBB" w:rsidR="00F121A7" w:rsidRDefault="00F121A7" w:rsidP="00F121A7">
            <w:pPr>
              <w:rPr>
                <w:rFonts w:ascii="Arial" w:hAnsi="Arial" w:cs="Arial"/>
                <w:sz w:val="20"/>
                <w:szCs w:val="20"/>
              </w:rPr>
            </w:pPr>
            <w:r>
              <w:rPr>
                <w:rFonts w:ascii="Arial" w:hAnsi="Arial" w:cs="Arial"/>
                <w:sz w:val="20"/>
                <w:szCs w:val="20"/>
              </w:rPr>
              <w:t>Explain the concepts of each type of externality using diagram notes.</w:t>
            </w:r>
          </w:p>
          <w:p w14:paraId="36D4BC42" w14:textId="4ADEF4D7" w:rsidR="00F121A7" w:rsidRDefault="00675961" w:rsidP="000E6FA2">
            <w:pPr>
              <w:spacing w:before="120"/>
              <w:ind w:right="-108"/>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F121A7">
              <w:rPr>
                <w:rFonts w:ascii="Arial" w:hAnsi="Arial" w:cs="Arial"/>
                <w:sz w:val="20"/>
                <w:szCs w:val="20"/>
              </w:rPr>
              <w:t xml:space="preserve"> give examples of real-life externalities from given markets: </w:t>
            </w:r>
            <w:r w:rsidR="000E6FA2">
              <w:rPr>
                <w:rFonts w:ascii="Arial" w:hAnsi="Arial" w:cs="Arial"/>
                <w:sz w:val="20"/>
                <w:szCs w:val="20"/>
              </w:rPr>
              <w:t>e.g.,</w:t>
            </w:r>
            <w:r>
              <w:rPr>
                <w:rFonts w:ascii="Arial" w:hAnsi="Arial" w:cs="Arial"/>
                <w:sz w:val="20"/>
                <w:szCs w:val="20"/>
              </w:rPr>
              <w:t xml:space="preserve"> </w:t>
            </w:r>
            <w:r w:rsidR="00F121A7">
              <w:rPr>
                <w:rFonts w:ascii="Arial" w:hAnsi="Arial" w:cs="Arial"/>
                <w:sz w:val="20"/>
                <w:szCs w:val="20"/>
              </w:rPr>
              <w:t>Smoking, congestion, pollution in manufacturing, vaccinations.</w:t>
            </w:r>
          </w:p>
          <w:p w14:paraId="34E86C4D" w14:textId="0272C20D" w:rsidR="00F121A7" w:rsidRDefault="00F121A7" w:rsidP="000E6FA2">
            <w:pPr>
              <w:spacing w:before="120"/>
              <w:ind w:right="-108"/>
              <w:rPr>
                <w:rFonts w:ascii="Arial" w:hAnsi="Arial" w:cs="Arial"/>
                <w:sz w:val="20"/>
                <w:szCs w:val="20"/>
              </w:rPr>
            </w:pPr>
            <w:r>
              <w:rPr>
                <w:rFonts w:ascii="Arial" w:hAnsi="Arial" w:cs="Arial"/>
                <w:sz w:val="20"/>
                <w:szCs w:val="20"/>
              </w:rPr>
              <w:t xml:space="preserve">Revision videos by Tutor2u could be used. </w:t>
            </w:r>
            <w:r w:rsidR="00590D36">
              <w:rPr>
                <w:rFonts w:ascii="Arial" w:hAnsi="Arial" w:cs="Arial"/>
                <w:sz w:val="20"/>
                <w:szCs w:val="20"/>
              </w:rPr>
              <w:t>learners</w:t>
            </w:r>
            <w:r>
              <w:rPr>
                <w:rFonts w:ascii="Arial" w:hAnsi="Arial" w:cs="Arial"/>
                <w:sz w:val="20"/>
                <w:szCs w:val="20"/>
              </w:rPr>
              <w:t xml:space="preserve"> take notes/ set questions related to video.</w:t>
            </w:r>
          </w:p>
          <w:p w14:paraId="25070D97" w14:textId="70250C59" w:rsidR="00F121A7" w:rsidRPr="00DC7DCA" w:rsidRDefault="00590D36" w:rsidP="000E6FA2">
            <w:pPr>
              <w:spacing w:before="120"/>
              <w:ind w:right="-108"/>
              <w:rPr>
                <w:rFonts w:ascii="Arial" w:hAnsi="Arial" w:cs="Arial"/>
                <w:sz w:val="20"/>
                <w:szCs w:val="20"/>
              </w:rPr>
            </w:pPr>
            <w:r w:rsidRPr="00590D36">
              <w:rPr>
                <w:rFonts w:ascii="Arial" w:hAnsi="Arial" w:cs="Arial"/>
                <w:b/>
                <w:sz w:val="20"/>
                <w:szCs w:val="20"/>
              </w:rPr>
              <w:t>Note:</w:t>
            </w:r>
            <w:r w:rsidR="00F121A7" w:rsidRPr="00590D36">
              <w:rPr>
                <w:rFonts w:ascii="Arial" w:hAnsi="Arial" w:cs="Arial"/>
                <w:b/>
                <w:sz w:val="20"/>
                <w:szCs w:val="20"/>
              </w:rPr>
              <w:t xml:space="preserve"> </w:t>
            </w:r>
            <w:r w:rsidR="00F121A7">
              <w:rPr>
                <w:rFonts w:ascii="Arial" w:hAnsi="Arial" w:cs="Arial"/>
                <w:sz w:val="20"/>
                <w:szCs w:val="20"/>
              </w:rPr>
              <w:t>Do each type of externality one at a time.</w:t>
            </w:r>
          </w:p>
        </w:tc>
        <w:tc>
          <w:tcPr>
            <w:tcW w:w="5641" w:type="dxa"/>
          </w:tcPr>
          <w:p w14:paraId="1AA11B6C" w14:textId="77777777" w:rsidR="00F121A7" w:rsidRPr="00DC7DCA" w:rsidRDefault="00F121A7" w:rsidP="00F121A7">
            <w:pPr>
              <w:ind w:right="-116"/>
              <w:rPr>
                <w:rFonts w:ascii="Arial" w:hAnsi="Arial" w:cs="Arial"/>
                <w:sz w:val="20"/>
                <w:szCs w:val="20"/>
              </w:rPr>
            </w:pPr>
            <w:r w:rsidRPr="00DC7DCA">
              <w:rPr>
                <w:rFonts w:ascii="Arial" w:hAnsi="Arial" w:cs="Arial"/>
                <w:sz w:val="20"/>
                <w:szCs w:val="20"/>
              </w:rPr>
              <w:t>An externality arises if a third party is affected by the actions and behaviour</w:t>
            </w:r>
            <w:r>
              <w:rPr>
                <w:rFonts w:ascii="Arial" w:hAnsi="Arial" w:cs="Arial"/>
                <w:sz w:val="20"/>
                <w:szCs w:val="20"/>
              </w:rPr>
              <w:t xml:space="preserve"> </w:t>
            </w:r>
            <w:r w:rsidRPr="00DC7DCA">
              <w:rPr>
                <w:rFonts w:ascii="Arial" w:hAnsi="Arial" w:cs="Arial"/>
                <w:sz w:val="20"/>
                <w:szCs w:val="20"/>
              </w:rPr>
              <w:t>of others, giving rise to a spill-over effect.</w:t>
            </w:r>
          </w:p>
          <w:p w14:paraId="3C40890F" w14:textId="544973D3" w:rsidR="00F121A7" w:rsidRDefault="00F121A7" w:rsidP="000E6FA2">
            <w:pPr>
              <w:spacing w:before="120"/>
              <w:ind w:right="-116"/>
              <w:rPr>
                <w:rFonts w:ascii="Arial" w:hAnsi="Arial" w:cs="Arial"/>
                <w:sz w:val="20"/>
                <w:szCs w:val="20"/>
              </w:rPr>
            </w:pPr>
            <w:r w:rsidRPr="00DC7DCA">
              <w:rPr>
                <w:rFonts w:ascii="Arial" w:hAnsi="Arial" w:cs="Arial"/>
                <w:sz w:val="20"/>
                <w:szCs w:val="20"/>
              </w:rPr>
              <w:t>Stress that positive and negative externalities can exist both in relation to production (</w:t>
            </w:r>
            <w:r w:rsidR="000E6FA2">
              <w:rPr>
                <w:rFonts w:ascii="Arial" w:hAnsi="Arial" w:cs="Arial"/>
                <w:sz w:val="20"/>
                <w:szCs w:val="20"/>
              </w:rPr>
              <w:t>e.g.,</w:t>
            </w:r>
            <w:r w:rsidRPr="00DC7DCA">
              <w:rPr>
                <w:rFonts w:ascii="Arial" w:hAnsi="Arial" w:cs="Arial"/>
                <w:sz w:val="20"/>
                <w:szCs w:val="20"/>
              </w:rPr>
              <w:t xml:space="preserve"> firms) and consumption (</w:t>
            </w:r>
            <w:r w:rsidR="000E6FA2">
              <w:rPr>
                <w:rFonts w:ascii="Arial" w:hAnsi="Arial" w:cs="Arial"/>
                <w:sz w:val="20"/>
                <w:szCs w:val="20"/>
              </w:rPr>
              <w:t>e.g.,</w:t>
            </w:r>
            <w:r w:rsidRPr="00DC7DCA">
              <w:rPr>
                <w:rFonts w:ascii="Arial" w:hAnsi="Arial" w:cs="Arial"/>
                <w:sz w:val="20"/>
                <w:szCs w:val="20"/>
              </w:rPr>
              <w:t xml:space="preserve"> consumers).</w:t>
            </w:r>
          </w:p>
          <w:p w14:paraId="556B8D76" w14:textId="77777777" w:rsidR="00F121A7" w:rsidRPr="000E6FA2" w:rsidRDefault="00000000" w:rsidP="000E6FA2">
            <w:pPr>
              <w:spacing w:before="120"/>
              <w:rPr>
                <w:rFonts w:ascii="Arial" w:hAnsi="Arial" w:cs="Arial"/>
                <w:color w:val="4A4A4A"/>
                <w:sz w:val="20"/>
                <w:szCs w:val="20"/>
              </w:rPr>
            </w:pPr>
            <w:hyperlink r:id="rId129" w:history="1">
              <w:r w:rsidR="00F121A7" w:rsidRPr="000E6FA2">
                <w:rPr>
                  <w:rStyle w:val="Hyperlink"/>
                  <w:rFonts w:ascii="Arial" w:hAnsi="Arial" w:cs="Arial"/>
                  <w:color w:val="4A4A4A"/>
                  <w:sz w:val="20"/>
                  <w:szCs w:val="20"/>
                </w:rPr>
                <w:t>www.tutor2u.net/economics/revision-notes/as-marketfailure-positive-externalities.html</w:t>
              </w:r>
            </w:hyperlink>
          </w:p>
          <w:p w14:paraId="6259A0DF" w14:textId="4D0A20D1" w:rsidR="00F121A7" w:rsidRPr="00DC7DCA" w:rsidRDefault="00000000" w:rsidP="000E6FA2">
            <w:pPr>
              <w:spacing w:before="120"/>
              <w:ind w:right="-176"/>
              <w:rPr>
                <w:rFonts w:ascii="Arial" w:hAnsi="Arial" w:cs="Arial"/>
                <w:sz w:val="20"/>
                <w:szCs w:val="20"/>
              </w:rPr>
            </w:pPr>
            <w:hyperlink r:id="rId130" w:history="1">
              <w:r w:rsidR="00F121A7" w:rsidRPr="000E6FA2">
                <w:rPr>
                  <w:rStyle w:val="Hyperlink"/>
                  <w:rFonts w:ascii="Arial" w:hAnsi="Arial" w:cs="Arial"/>
                  <w:color w:val="4A4A4A"/>
                  <w:sz w:val="20"/>
                  <w:szCs w:val="20"/>
                </w:rPr>
                <w:t>www.tutor2u.net/economics/revision-notes/as-marketfailure-negative-externalities.html</w:t>
              </w:r>
            </w:hyperlink>
          </w:p>
        </w:tc>
      </w:tr>
      <w:tr w:rsidR="00F121A7" w:rsidRPr="00DC7DCA" w14:paraId="432E2FFD" w14:textId="77777777" w:rsidTr="005A0263">
        <w:trPr>
          <w:gridAfter w:val="1"/>
          <w:wAfter w:w="590" w:type="dxa"/>
        </w:trPr>
        <w:tc>
          <w:tcPr>
            <w:tcW w:w="2127" w:type="dxa"/>
          </w:tcPr>
          <w:p w14:paraId="6C5D20F6" w14:textId="45BC8976" w:rsidR="00F121A7" w:rsidRDefault="00780F79" w:rsidP="00FC34F2">
            <w:pPr>
              <w:rPr>
                <w:rFonts w:ascii="Arial" w:hAnsi="Arial" w:cs="Arial"/>
                <w:sz w:val="20"/>
                <w:szCs w:val="20"/>
              </w:rPr>
            </w:pPr>
            <w:r w:rsidRPr="00971EB4">
              <w:rPr>
                <w:rFonts w:ascii="Arial" w:hAnsi="Arial" w:cs="Arial"/>
                <w:sz w:val="20"/>
                <w:szCs w:val="20"/>
              </w:rPr>
              <w:lastRenderedPageBreak/>
              <w:t>D</w:t>
            </w:r>
            <w:r w:rsidR="00F121A7" w:rsidRPr="00971EB4">
              <w:rPr>
                <w:rFonts w:ascii="Arial" w:hAnsi="Arial" w:cs="Arial"/>
                <w:sz w:val="20"/>
                <w:szCs w:val="20"/>
              </w:rPr>
              <w:t>eadweight welfare losses arising from positive and negative externalities</w:t>
            </w:r>
            <w:r w:rsidR="009C06A2">
              <w:rPr>
                <w:rFonts w:ascii="Arial" w:hAnsi="Arial" w:cs="Arial"/>
                <w:sz w:val="20"/>
                <w:szCs w:val="20"/>
              </w:rPr>
              <w:t>.</w:t>
            </w:r>
          </w:p>
          <w:p w14:paraId="6C2DA02C" w14:textId="1A92AB79" w:rsidR="009C06A2" w:rsidRPr="00971EB4" w:rsidRDefault="009C06A2" w:rsidP="000E6FA2">
            <w:pPr>
              <w:spacing w:before="120"/>
              <w:rPr>
                <w:rFonts w:ascii="Arial" w:hAnsi="Arial" w:cs="Arial"/>
                <w:sz w:val="20"/>
                <w:szCs w:val="20"/>
              </w:rPr>
            </w:pPr>
            <w:r w:rsidRPr="0000319B">
              <w:rPr>
                <w:rFonts w:ascii="Arial" w:hAnsi="Arial" w:cs="Arial"/>
                <w:b/>
                <w:bCs/>
                <w:color w:val="E21951"/>
                <w:sz w:val="20"/>
                <w:szCs w:val="20"/>
              </w:rPr>
              <w:t>KC3</w:t>
            </w:r>
          </w:p>
        </w:tc>
        <w:tc>
          <w:tcPr>
            <w:tcW w:w="6804" w:type="dxa"/>
            <w:gridSpan w:val="3"/>
          </w:tcPr>
          <w:p w14:paraId="2D66AEE6" w14:textId="64559C16" w:rsidR="00F121A7" w:rsidRPr="00DC7DCA" w:rsidRDefault="00971EB4" w:rsidP="009D2F32">
            <w:pPr>
              <w:rPr>
                <w:rFonts w:ascii="Arial" w:hAnsi="Arial" w:cs="Arial"/>
                <w:sz w:val="20"/>
                <w:szCs w:val="20"/>
              </w:rPr>
            </w:pPr>
            <w:r>
              <w:rPr>
                <w:rFonts w:ascii="Arial" w:hAnsi="Arial" w:cs="Arial"/>
                <w:sz w:val="20"/>
                <w:szCs w:val="20"/>
              </w:rPr>
              <w:t xml:space="preserve">Show a diagram of negative externalities. Identify the area od deadweight loss. Explain what deadweight loss is. </w:t>
            </w:r>
            <w:r w:rsidR="00675961">
              <w:rPr>
                <w:rFonts w:ascii="Arial" w:hAnsi="Arial" w:cs="Arial"/>
                <w:sz w:val="20"/>
                <w:szCs w:val="20"/>
              </w:rPr>
              <w:t>L</w:t>
            </w:r>
            <w:r>
              <w:rPr>
                <w:rFonts w:ascii="Arial" w:hAnsi="Arial" w:cs="Arial"/>
                <w:sz w:val="20"/>
                <w:szCs w:val="20"/>
              </w:rPr>
              <w:t>earners draw the diagrams for the other forms of externalities and shade the area of deadweight loss.</w:t>
            </w:r>
          </w:p>
        </w:tc>
        <w:tc>
          <w:tcPr>
            <w:tcW w:w="5641" w:type="dxa"/>
          </w:tcPr>
          <w:p w14:paraId="57506B38" w14:textId="2A8D9BAC" w:rsidR="00F121A7" w:rsidRPr="00DC7DCA" w:rsidRDefault="00971EB4" w:rsidP="00F121A7">
            <w:pPr>
              <w:ind w:right="-116"/>
              <w:rPr>
                <w:rFonts w:ascii="Arial" w:hAnsi="Arial" w:cs="Arial"/>
                <w:sz w:val="20"/>
                <w:szCs w:val="20"/>
              </w:rPr>
            </w:pPr>
            <w:r>
              <w:rPr>
                <w:rFonts w:ascii="Arial" w:hAnsi="Arial" w:cs="Arial"/>
                <w:sz w:val="20"/>
                <w:szCs w:val="20"/>
              </w:rPr>
              <w:t>This gives learners a chance to reproduce the externalities diagrams.</w:t>
            </w:r>
          </w:p>
        </w:tc>
      </w:tr>
      <w:tr w:rsidR="00F121A7" w:rsidRPr="00DC7DCA" w14:paraId="4459C172" w14:textId="77777777" w:rsidTr="005A0263">
        <w:trPr>
          <w:gridAfter w:val="1"/>
          <w:wAfter w:w="590" w:type="dxa"/>
        </w:trPr>
        <w:tc>
          <w:tcPr>
            <w:tcW w:w="2127" w:type="dxa"/>
          </w:tcPr>
          <w:p w14:paraId="641EC2C7" w14:textId="079642CE" w:rsidR="00F121A7" w:rsidRPr="00971EB4" w:rsidRDefault="00971EB4" w:rsidP="00F121A7">
            <w:pPr>
              <w:rPr>
                <w:rFonts w:ascii="Arial" w:hAnsi="Arial" w:cs="Arial"/>
                <w:sz w:val="20"/>
                <w:szCs w:val="20"/>
              </w:rPr>
            </w:pPr>
            <w:r w:rsidRPr="009B0B03">
              <w:rPr>
                <w:rFonts w:ascii="Arial" w:hAnsi="Arial" w:cs="Arial"/>
                <w:sz w:val="20"/>
                <w:szCs w:val="20"/>
              </w:rPr>
              <w:t>Asymmetric</w:t>
            </w:r>
            <w:r w:rsidR="00F121A7" w:rsidRPr="009B0B03">
              <w:rPr>
                <w:rFonts w:ascii="Arial" w:hAnsi="Arial" w:cs="Arial"/>
                <w:sz w:val="20"/>
                <w:szCs w:val="20"/>
              </w:rPr>
              <w:t xml:space="preserve"> information and moral hazard</w:t>
            </w:r>
          </w:p>
        </w:tc>
        <w:tc>
          <w:tcPr>
            <w:tcW w:w="6804" w:type="dxa"/>
            <w:gridSpan w:val="3"/>
          </w:tcPr>
          <w:p w14:paraId="0B232A55" w14:textId="262867C3" w:rsidR="00F121A7" w:rsidRPr="00DC7DCA" w:rsidRDefault="009B0B03" w:rsidP="00675961">
            <w:pPr>
              <w:rPr>
                <w:rFonts w:ascii="Arial" w:hAnsi="Arial" w:cs="Arial"/>
                <w:sz w:val="20"/>
                <w:szCs w:val="20"/>
              </w:rPr>
            </w:pPr>
            <w:r>
              <w:rPr>
                <w:rFonts w:ascii="Arial" w:hAnsi="Arial" w:cs="Arial"/>
                <w:sz w:val="20"/>
                <w:szCs w:val="20"/>
              </w:rPr>
              <w:t xml:space="preserve">To explain this concept, use a case study such as the insurance market. Using Q&amp;A, </w:t>
            </w:r>
            <w:r w:rsidR="00590D36">
              <w:rPr>
                <w:rFonts w:ascii="Arial" w:hAnsi="Arial" w:cs="Arial"/>
                <w:sz w:val="20"/>
                <w:szCs w:val="20"/>
              </w:rPr>
              <w:t>learners</w:t>
            </w:r>
            <w:r>
              <w:rPr>
                <w:rFonts w:ascii="Arial" w:hAnsi="Arial" w:cs="Arial"/>
                <w:sz w:val="20"/>
                <w:szCs w:val="20"/>
              </w:rPr>
              <w:t xml:space="preserve"> consider whether all parties have the same information and whether insurance encourages people to behave in a riskier manner. Can then apply to other situations.</w:t>
            </w:r>
          </w:p>
        </w:tc>
        <w:tc>
          <w:tcPr>
            <w:tcW w:w="5641" w:type="dxa"/>
          </w:tcPr>
          <w:p w14:paraId="3599E172" w14:textId="77777777" w:rsidR="00F121A7" w:rsidRDefault="009B0B03" w:rsidP="00F121A7">
            <w:pPr>
              <w:ind w:right="-116"/>
              <w:rPr>
                <w:rFonts w:ascii="Arial" w:hAnsi="Arial" w:cs="Arial"/>
                <w:sz w:val="20"/>
                <w:szCs w:val="20"/>
              </w:rPr>
            </w:pPr>
            <w:r>
              <w:rPr>
                <w:rFonts w:ascii="Arial" w:hAnsi="Arial" w:cs="Arial"/>
                <w:sz w:val="20"/>
                <w:szCs w:val="20"/>
              </w:rPr>
              <w:t>Additional notes are found here:</w:t>
            </w:r>
          </w:p>
          <w:p w14:paraId="5F1BB0C8" w14:textId="6DEE09DF" w:rsidR="009B0B03" w:rsidRPr="00DC7DCA" w:rsidRDefault="00000000" w:rsidP="00F121A7">
            <w:pPr>
              <w:ind w:right="-116"/>
              <w:rPr>
                <w:rFonts w:ascii="Arial" w:hAnsi="Arial" w:cs="Arial"/>
                <w:sz w:val="20"/>
                <w:szCs w:val="20"/>
              </w:rPr>
            </w:pPr>
            <w:hyperlink r:id="rId131" w:history="1">
              <w:r w:rsidR="00B77D5E" w:rsidRPr="000E6FA2">
                <w:rPr>
                  <w:rStyle w:val="Hyperlink"/>
                  <w:rFonts w:ascii="Arial" w:hAnsi="Arial" w:cs="Arial"/>
                  <w:color w:val="4A4A4A"/>
                  <w:sz w:val="20"/>
                  <w:szCs w:val="20"/>
                </w:rPr>
                <w:t>www.</w:t>
              </w:r>
              <w:r w:rsidR="009B0B03" w:rsidRPr="000E6FA2">
                <w:rPr>
                  <w:rStyle w:val="Hyperlink"/>
                  <w:rFonts w:ascii="Arial" w:hAnsi="Arial" w:cs="Arial"/>
                  <w:color w:val="4A4A4A"/>
                  <w:sz w:val="20"/>
                  <w:szCs w:val="20"/>
                </w:rPr>
                <w:t>tutor2u.net/economics/reference/information-economics-moral-hazard-and-adverse-selection</w:t>
              </w:r>
            </w:hyperlink>
          </w:p>
        </w:tc>
      </w:tr>
      <w:tr w:rsidR="00F121A7" w:rsidRPr="00C17723" w14:paraId="78D8574C" w14:textId="77777777" w:rsidTr="005A0263">
        <w:trPr>
          <w:gridAfter w:val="1"/>
          <w:wAfter w:w="590" w:type="dxa"/>
        </w:trPr>
        <w:tc>
          <w:tcPr>
            <w:tcW w:w="2127" w:type="dxa"/>
          </w:tcPr>
          <w:p w14:paraId="051CD381" w14:textId="77777777" w:rsidR="00F121A7" w:rsidRPr="00C17723" w:rsidRDefault="00F121A7" w:rsidP="00F121A7">
            <w:pPr>
              <w:ind w:right="-108"/>
              <w:rPr>
                <w:rFonts w:ascii="Arial" w:hAnsi="Arial" w:cs="Arial"/>
                <w:sz w:val="20"/>
                <w:szCs w:val="20"/>
              </w:rPr>
            </w:pPr>
            <w:r w:rsidRPr="00C17723">
              <w:rPr>
                <w:rFonts w:ascii="Arial" w:hAnsi="Arial" w:cs="Arial"/>
                <w:sz w:val="20"/>
                <w:szCs w:val="20"/>
              </w:rPr>
              <w:t>Progress check – positive and negative externalities</w:t>
            </w:r>
          </w:p>
        </w:tc>
        <w:tc>
          <w:tcPr>
            <w:tcW w:w="6804" w:type="dxa"/>
            <w:gridSpan w:val="3"/>
          </w:tcPr>
          <w:p w14:paraId="3DEAA18D" w14:textId="058F00E1" w:rsidR="00F121A7" w:rsidRPr="00C17723" w:rsidRDefault="00F121A7" w:rsidP="00A769E5">
            <w:pPr>
              <w:rPr>
                <w:rFonts w:ascii="Arial" w:hAnsi="Arial" w:cs="Arial"/>
                <w:sz w:val="20"/>
                <w:szCs w:val="20"/>
              </w:rPr>
            </w:pPr>
            <w:r w:rsidRPr="00C17723">
              <w:rPr>
                <w:rFonts w:ascii="Arial" w:hAnsi="Arial" w:cs="Arial"/>
                <w:sz w:val="20"/>
                <w:szCs w:val="20"/>
              </w:rPr>
              <w:t xml:space="preserve">To consolidate learning of positive and negative externalities, set question </w:t>
            </w:r>
            <w:r w:rsidR="009B0B03" w:rsidRPr="00C17723">
              <w:rPr>
                <w:rFonts w:ascii="Arial" w:hAnsi="Arial" w:cs="Arial"/>
                <w:sz w:val="20"/>
                <w:szCs w:val="20"/>
              </w:rPr>
              <w:t xml:space="preserve">2 from </w:t>
            </w:r>
            <w:r w:rsidR="00A769E5" w:rsidRPr="00C17723">
              <w:rPr>
                <w:rFonts w:ascii="Arial" w:hAnsi="Arial" w:cs="Arial"/>
                <w:sz w:val="20"/>
                <w:szCs w:val="20"/>
              </w:rPr>
              <w:t>Specimen P</w:t>
            </w:r>
            <w:r w:rsidR="009B0B03" w:rsidRPr="00C17723">
              <w:rPr>
                <w:rFonts w:ascii="Arial" w:hAnsi="Arial" w:cs="Arial"/>
                <w:sz w:val="20"/>
                <w:szCs w:val="20"/>
              </w:rPr>
              <w:t xml:space="preserve">aper </w:t>
            </w:r>
            <w:r w:rsidR="00A769E5" w:rsidRPr="00C17723">
              <w:rPr>
                <w:rFonts w:ascii="Arial" w:hAnsi="Arial" w:cs="Arial"/>
                <w:sz w:val="20"/>
                <w:szCs w:val="20"/>
              </w:rPr>
              <w:t xml:space="preserve">4 </w:t>
            </w:r>
            <w:r w:rsidR="009B0B03" w:rsidRPr="00C17723">
              <w:rPr>
                <w:rFonts w:ascii="Arial" w:hAnsi="Arial" w:cs="Arial"/>
                <w:sz w:val="20"/>
                <w:szCs w:val="20"/>
              </w:rPr>
              <w:t>(2023)</w:t>
            </w:r>
          </w:p>
        </w:tc>
        <w:tc>
          <w:tcPr>
            <w:tcW w:w="5641" w:type="dxa"/>
          </w:tcPr>
          <w:p w14:paraId="6D448612" w14:textId="0ABD3310" w:rsidR="00F121A7" w:rsidRPr="00C17723" w:rsidRDefault="009B0B03" w:rsidP="00F121A7">
            <w:pPr>
              <w:ind w:right="-116"/>
              <w:rPr>
                <w:rFonts w:ascii="Arial" w:hAnsi="Arial" w:cs="Arial"/>
                <w:sz w:val="20"/>
                <w:szCs w:val="20"/>
              </w:rPr>
            </w:pPr>
            <w:r w:rsidRPr="00C17723">
              <w:rPr>
                <w:rFonts w:ascii="Arial" w:hAnsi="Arial" w:cs="Arial"/>
                <w:sz w:val="20"/>
                <w:szCs w:val="20"/>
              </w:rPr>
              <w:t>This question gives learners the opportunity to use a diagram in analysis.</w:t>
            </w:r>
          </w:p>
        </w:tc>
      </w:tr>
      <w:tr w:rsidR="00F121A7" w:rsidRPr="00DC7DCA" w14:paraId="32C702EF" w14:textId="77777777" w:rsidTr="005A0263">
        <w:trPr>
          <w:gridAfter w:val="1"/>
          <w:wAfter w:w="590" w:type="dxa"/>
        </w:trPr>
        <w:tc>
          <w:tcPr>
            <w:tcW w:w="2127" w:type="dxa"/>
            <w:shd w:val="clear" w:color="auto" w:fill="auto"/>
          </w:tcPr>
          <w:p w14:paraId="3E522B22" w14:textId="6121A9F1" w:rsidR="00F121A7" w:rsidRPr="00C67129" w:rsidRDefault="00F121A7" w:rsidP="00C17723">
            <w:pPr>
              <w:ind w:right="-108"/>
              <w:rPr>
                <w:rFonts w:ascii="Arial" w:hAnsi="Arial" w:cs="Arial"/>
                <w:sz w:val="20"/>
                <w:szCs w:val="20"/>
              </w:rPr>
            </w:pPr>
            <w:r w:rsidRPr="00C67129">
              <w:rPr>
                <w:rFonts w:ascii="Arial" w:hAnsi="Arial" w:cs="Arial"/>
                <w:sz w:val="20"/>
                <w:szCs w:val="20"/>
              </w:rPr>
              <w:t>Use of cost-benefit analysis in decision-making</w:t>
            </w:r>
          </w:p>
        </w:tc>
        <w:tc>
          <w:tcPr>
            <w:tcW w:w="6804" w:type="dxa"/>
            <w:gridSpan w:val="3"/>
          </w:tcPr>
          <w:p w14:paraId="714D8067" w14:textId="5A216F1C" w:rsidR="00F121A7" w:rsidRPr="00C67129" w:rsidRDefault="00683BE3" w:rsidP="00F121A7">
            <w:pPr>
              <w:rPr>
                <w:rFonts w:ascii="Arial" w:hAnsi="Arial" w:cs="Arial"/>
                <w:sz w:val="20"/>
                <w:szCs w:val="20"/>
              </w:rPr>
            </w:pPr>
            <w:r>
              <w:rPr>
                <w:rFonts w:ascii="Arial" w:hAnsi="Arial" w:cs="Arial"/>
                <w:sz w:val="20"/>
                <w:szCs w:val="20"/>
              </w:rPr>
              <w:t>Give learners</w:t>
            </w:r>
            <w:r w:rsidR="00F121A7">
              <w:rPr>
                <w:rFonts w:ascii="Arial" w:hAnsi="Arial" w:cs="Arial"/>
                <w:sz w:val="20"/>
                <w:szCs w:val="20"/>
              </w:rPr>
              <w:t xml:space="preserve"> a context for a costs benefit analysis</w:t>
            </w:r>
            <w:r w:rsidR="000E6FA2">
              <w:rPr>
                <w:rFonts w:ascii="Arial" w:hAnsi="Arial" w:cs="Arial"/>
                <w:sz w:val="20"/>
                <w:szCs w:val="20"/>
              </w:rPr>
              <w:t>.</w:t>
            </w:r>
          </w:p>
          <w:p w14:paraId="5ADF11FD" w14:textId="5C0EE5DF" w:rsidR="00F121A7" w:rsidRPr="00C67129" w:rsidRDefault="005F3E04" w:rsidP="000E6FA2">
            <w:pPr>
              <w:spacing w:before="120"/>
              <w:rPr>
                <w:rFonts w:ascii="Arial" w:hAnsi="Arial" w:cs="Arial"/>
                <w:sz w:val="20"/>
                <w:szCs w:val="20"/>
              </w:rPr>
            </w:pPr>
            <w:r>
              <w:rPr>
                <w:rFonts w:ascii="Arial" w:hAnsi="Arial" w:cs="Arial"/>
                <w:sz w:val="20"/>
                <w:szCs w:val="20"/>
              </w:rPr>
              <w:t>L</w:t>
            </w:r>
            <w:r w:rsidR="00F121A7" w:rsidRPr="00C67129">
              <w:rPr>
                <w:rFonts w:ascii="Arial" w:hAnsi="Arial" w:cs="Arial"/>
                <w:sz w:val="20"/>
                <w:szCs w:val="20"/>
              </w:rPr>
              <w:t>earners</w:t>
            </w:r>
            <w:r>
              <w:rPr>
                <w:rFonts w:ascii="Arial" w:hAnsi="Arial" w:cs="Arial"/>
                <w:sz w:val="20"/>
                <w:szCs w:val="20"/>
              </w:rPr>
              <w:t>,</w:t>
            </w:r>
            <w:r w:rsidR="00F121A7" w:rsidRPr="00C67129">
              <w:rPr>
                <w:rFonts w:ascii="Arial" w:hAnsi="Arial" w:cs="Arial"/>
                <w:sz w:val="20"/>
                <w:szCs w:val="20"/>
              </w:rPr>
              <w:t xml:space="preserve"> in pairs or groups</w:t>
            </w:r>
            <w:r>
              <w:rPr>
                <w:rFonts w:ascii="Arial" w:hAnsi="Arial" w:cs="Arial"/>
                <w:sz w:val="20"/>
                <w:szCs w:val="20"/>
              </w:rPr>
              <w:t>,</w:t>
            </w:r>
            <w:r w:rsidR="00F121A7" w:rsidRPr="00C67129">
              <w:rPr>
                <w:rFonts w:ascii="Arial" w:hAnsi="Arial" w:cs="Arial"/>
                <w:sz w:val="20"/>
                <w:szCs w:val="20"/>
              </w:rPr>
              <w:t xml:space="preserve"> focus on a project in their own country such as:</w:t>
            </w:r>
          </w:p>
          <w:p w14:paraId="3AC1EBE1"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subsidies on biofuels</w:t>
            </w:r>
          </w:p>
          <w:p w14:paraId="3C82EFD4"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greater competition in markets, such as the postal service</w:t>
            </w:r>
          </w:p>
          <w:p w14:paraId="063770BC"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the reduction of income and wealth inequality, such as through a minimum wage or an increase in the top rate of income tax</w:t>
            </w:r>
          </w:p>
          <w:p w14:paraId="17EC922C"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the introduction of carbon trading to reduce CO</w:t>
            </w:r>
            <w:r w:rsidRPr="00C67129">
              <w:rPr>
                <w:rFonts w:ascii="Arial" w:hAnsi="Arial" w:cs="Arial"/>
                <w:sz w:val="20"/>
                <w:szCs w:val="20"/>
                <w:vertAlign w:val="subscript"/>
              </w:rPr>
              <w:t>2</w:t>
            </w:r>
            <w:r w:rsidRPr="00C67129">
              <w:rPr>
                <w:rFonts w:ascii="Arial" w:hAnsi="Arial" w:cs="Arial"/>
                <w:sz w:val="20"/>
                <w:szCs w:val="20"/>
              </w:rPr>
              <w:t xml:space="preserve"> emissions</w:t>
            </w:r>
          </w:p>
          <w:p w14:paraId="69B06C76" w14:textId="77777777" w:rsidR="00F121A7" w:rsidRPr="00C67129" w:rsidRDefault="00F121A7" w:rsidP="000E6FA2">
            <w:pPr>
              <w:numPr>
                <w:ilvl w:val="0"/>
                <w:numId w:val="5"/>
              </w:numPr>
              <w:tabs>
                <w:tab w:val="clear" w:pos="778"/>
              </w:tabs>
              <w:ind w:left="647" w:right="-108" w:hanging="284"/>
              <w:rPr>
                <w:rFonts w:ascii="Arial" w:hAnsi="Arial" w:cs="Arial"/>
                <w:sz w:val="20"/>
                <w:szCs w:val="20"/>
              </w:rPr>
            </w:pPr>
            <w:r w:rsidRPr="00C67129">
              <w:rPr>
                <w:rFonts w:ascii="Arial" w:hAnsi="Arial" w:cs="Arial"/>
                <w:sz w:val="20"/>
                <w:szCs w:val="20"/>
              </w:rPr>
              <w:t>a major infrastructure project, such as building a new motorway</w:t>
            </w:r>
          </w:p>
          <w:p w14:paraId="303DD9D6"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relaxing planning controls on the building of new houses</w:t>
            </w:r>
          </w:p>
          <w:p w14:paraId="4FDAC0F5"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building a flood-relief scheme</w:t>
            </w:r>
          </w:p>
          <w:p w14:paraId="16294528"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constructing a new power station</w:t>
            </w:r>
          </w:p>
          <w:p w14:paraId="484ED451" w14:textId="77777777" w:rsidR="00F121A7" w:rsidRPr="00C67129" w:rsidRDefault="00F121A7" w:rsidP="000E6FA2">
            <w:pPr>
              <w:numPr>
                <w:ilvl w:val="0"/>
                <w:numId w:val="5"/>
              </w:numPr>
              <w:tabs>
                <w:tab w:val="clear" w:pos="778"/>
              </w:tabs>
              <w:ind w:left="647" w:hanging="284"/>
              <w:rPr>
                <w:rFonts w:ascii="Arial" w:hAnsi="Arial" w:cs="Arial"/>
                <w:sz w:val="20"/>
                <w:szCs w:val="20"/>
              </w:rPr>
            </w:pPr>
            <w:r w:rsidRPr="00C67129">
              <w:rPr>
                <w:rFonts w:ascii="Arial" w:hAnsi="Arial" w:cs="Arial"/>
                <w:sz w:val="20"/>
                <w:szCs w:val="20"/>
              </w:rPr>
              <w:t>producing genetically modified food.</w:t>
            </w:r>
          </w:p>
          <w:p w14:paraId="4BABB030" w14:textId="6430320E" w:rsidR="00F121A7" w:rsidRPr="00C67129" w:rsidRDefault="00F121A7" w:rsidP="000E6FA2">
            <w:pPr>
              <w:spacing w:before="120"/>
              <w:rPr>
                <w:rFonts w:ascii="Arial" w:hAnsi="Arial" w:cs="Arial"/>
                <w:sz w:val="20"/>
                <w:szCs w:val="20"/>
              </w:rPr>
            </w:pPr>
            <w:r w:rsidRPr="00C67129">
              <w:rPr>
                <w:rFonts w:ascii="Arial" w:hAnsi="Arial" w:cs="Arial"/>
                <w:sz w:val="20"/>
                <w:szCs w:val="20"/>
              </w:rPr>
              <w:t>Each group then researches the necessary information for their project and write a report on the extent to which cost-benefit analysis can be applied and what it implies. Learners report back to the class as the basis for wider discussion and consolidation.</w:t>
            </w:r>
          </w:p>
          <w:p w14:paraId="6579A791" w14:textId="77777777" w:rsidR="00F121A7" w:rsidRPr="00C67129" w:rsidRDefault="00F121A7" w:rsidP="000E6FA2">
            <w:pPr>
              <w:spacing w:before="120"/>
              <w:rPr>
                <w:rFonts w:ascii="Arial" w:hAnsi="Arial" w:cs="Arial"/>
                <w:sz w:val="20"/>
                <w:szCs w:val="20"/>
              </w:rPr>
            </w:pPr>
            <w:r w:rsidRPr="00C67129">
              <w:rPr>
                <w:rFonts w:ascii="Arial" w:hAnsi="Arial" w:cs="Arial"/>
                <w:sz w:val="20"/>
                <w:szCs w:val="20"/>
              </w:rPr>
              <w:t xml:space="preserve">Conclude by setting questions relating to cost-benefit analysis. </w:t>
            </w:r>
            <w:r w:rsidRPr="00C67129">
              <w:rPr>
                <w:rFonts w:ascii="Arial" w:hAnsi="Arial" w:cs="Arial"/>
                <w:b/>
                <w:sz w:val="20"/>
                <w:szCs w:val="20"/>
              </w:rPr>
              <w:t>(I)</w:t>
            </w:r>
          </w:p>
          <w:p w14:paraId="31B9171F" w14:textId="7D338DB6" w:rsidR="00F121A7" w:rsidRPr="00C67129" w:rsidRDefault="00F121A7" w:rsidP="000E6FA2">
            <w:pPr>
              <w:spacing w:before="120"/>
              <w:rPr>
                <w:rFonts w:ascii="Arial" w:hAnsi="Arial" w:cs="Arial"/>
                <w:b/>
                <w:sz w:val="20"/>
                <w:szCs w:val="20"/>
              </w:rPr>
            </w:pPr>
            <w:r w:rsidRPr="00C67129">
              <w:rPr>
                <w:rFonts w:ascii="Arial" w:hAnsi="Arial" w:cs="Arial"/>
                <w:sz w:val="20"/>
                <w:szCs w:val="20"/>
              </w:rPr>
              <w:t>Learners then peer-assess each other’s responses in pairs or small groups to share and consolidate learning.</w:t>
            </w:r>
          </w:p>
        </w:tc>
        <w:tc>
          <w:tcPr>
            <w:tcW w:w="5641" w:type="dxa"/>
          </w:tcPr>
          <w:p w14:paraId="7F607E15" w14:textId="77777777" w:rsidR="00976DEE" w:rsidRDefault="00F121A7" w:rsidP="00F121A7">
            <w:pPr>
              <w:ind w:right="-176"/>
              <w:rPr>
                <w:rFonts w:ascii="Arial" w:hAnsi="Arial" w:cs="Arial"/>
                <w:sz w:val="20"/>
                <w:szCs w:val="20"/>
              </w:rPr>
            </w:pPr>
            <w:r w:rsidRPr="00C67129">
              <w:rPr>
                <w:rFonts w:ascii="Arial" w:hAnsi="Arial" w:cs="Arial"/>
                <w:sz w:val="20"/>
                <w:szCs w:val="20"/>
              </w:rPr>
              <w:t xml:space="preserve">Real project contexts are a highly effective way for learners to develop their knowledge and understanding of how cost-benefit analysis can be applied to economic decision-making. </w:t>
            </w:r>
          </w:p>
          <w:p w14:paraId="30B6C33C" w14:textId="77777777" w:rsidR="00976DEE" w:rsidRDefault="00976DEE" w:rsidP="00F121A7">
            <w:pPr>
              <w:ind w:right="-176"/>
              <w:rPr>
                <w:rFonts w:ascii="Arial" w:hAnsi="Arial" w:cs="Arial"/>
                <w:sz w:val="20"/>
                <w:szCs w:val="20"/>
              </w:rPr>
            </w:pPr>
          </w:p>
          <w:p w14:paraId="0E7828EF" w14:textId="752BE9D7" w:rsidR="00F121A7" w:rsidRPr="00C67129" w:rsidRDefault="00F121A7" w:rsidP="00F121A7">
            <w:pPr>
              <w:ind w:right="-176"/>
              <w:rPr>
                <w:rFonts w:ascii="Arial" w:hAnsi="Arial" w:cs="Arial"/>
                <w:sz w:val="20"/>
                <w:szCs w:val="20"/>
              </w:rPr>
            </w:pPr>
            <w:r>
              <w:rPr>
                <w:rFonts w:ascii="Arial" w:hAnsi="Arial" w:cs="Arial"/>
                <w:sz w:val="20"/>
                <w:szCs w:val="20"/>
              </w:rPr>
              <w:t xml:space="preserve">An example </w:t>
            </w:r>
            <w:r w:rsidR="00A70736">
              <w:rPr>
                <w:rFonts w:ascii="Arial" w:hAnsi="Arial" w:cs="Arial"/>
                <w:sz w:val="20"/>
                <w:szCs w:val="20"/>
              </w:rPr>
              <w:t>from learners’ own country would be good.</w:t>
            </w:r>
          </w:p>
        </w:tc>
      </w:tr>
      <w:tr w:rsidR="00F121A7" w:rsidRPr="00C17723" w14:paraId="706A4237" w14:textId="77777777" w:rsidTr="005A0263">
        <w:trPr>
          <w:gridAfter w:val="1"/>
          <w:wAfter w:w="590" w:type="dxa"/>
        </w:trPr>
        <w:tc>
          <w:tcPr>
            <w:tcW w:w="2127" w:type="dxa"/>
            <w:shd w:val="clear" w:color="auto" w:fill="auto"/>
          </w:tcPr>
          <w:p w14:paraId="17C867D0" w14:textId="77777777" w:rsidR="00F121A7" w:rsidRPr="00C17723" w:rsidRDefault="00F121A7" w:rsidP="00F121A7">
            <w:pPr>
              <w:ind w:right="-108"/>
              <w:rPr>
                <w:rFonts w:ascii="Arial" w:hAnsi="Arial" w:cs="Arial"/>
                <w:sz w:val="20"/>
                <w:szCs w:val="20"/>
              </w:rPr>
            </w:pPr>
            <w:r w:rsidRPr="00C17723">
              <w:rPr>
                <w:rFonts w:ascii="Arial" w:hAnsi="Arial" w:cs="Arial"/>
                <w:sz w:val="20"/>
                <w:szCs w:val="20"/>
              </w:rPr>
              <w:lastRenderedPageBreak/>
              <w:t>Progress check – cost-benefit analysis</w:t>
            </w:r>
          </w:p>
        </w:tc>
        <w:tc>
          <w:tcPr>
            <w:tcW w:w="6804" w:type="dxa"/>
            <w:gridSpan w:val="3"/>
          </w:tcPr>
          <w:p w14:paraId="3998C251" w14:textId="558C21A5" w:rsidR="00F121A7" w:rsidRPr="00C17723" w:rsidRDefault="00F121A7" w:rsidP="00F121A7">
            <w:pPr>
              <w:rPr>
                <w:rFonts w:ascii="Arial" w:hAnsi="Arial" w:cs="Arial"/>
                <w:sz w:val="20"/>
                <w:szCs w:val="20"/>
              </w:rPr>
            </w:pPr>
            <w:r w:rsidRPr="00C17723">
              <w:rPr>
                <w:rFonts w:ascii="Arial" w:hAnsi="Arial" w:cs="Arial"/>
                <w:sz w:val="20"/>
                <w:szCs w:val="20"/>
              </w:rPr>
              <w:t>To consolidate learning of this topic, set the following questions as a class test or homework.</w:t>
            </w:r>
          </w:p>
          <w:p w14:paraId="52D06668" w14:textId="1472D036" w:rsidR="00F121A7" w:rsidRPr="00C17723" w:rsidRDefault="00F121A7" w:rsidP="000F0C62">
            <w:pPr>
              <w:pStyle w:val="ListParagraph"/>
              <w:numPr>
                <w:ilvl w:val="0"/>
                <w:numId w:val="98"/>
              </w:numPr>
              <w:rPr>
                <w:rFonts w:cs="Arial"/>
              </w:rPr>
            </w:pPr>
            <w:r w:rsidRPr="00C17723">
              <w:rPr>
                <w:rFonts w:cs="Arial"/>
              </w:rPr>
              <w:t xml:space="preserve">Question 2 from </w:t>
            </w:r>
            <w:r w:rsidR="00A769E5" w:rsidRPr="00C17723">
              <w:rPr>
                <w:rFonts w:cs="Arial"/>
              </w:rPr>
              <w:t>Paper 41 Jun 2020</w:t>
            </w:r>
          </w:p>
          <w:p w14:paraId="7E4359FF" w14:textId="6C808ED7" w:rsidR="00F121A7" w:rsidRPr="00C17723" w:rsidRDefault="00F121A7" w:rsidP="00A769E5">
            <w:pPr>
              <w:pStyle w:val="ListParagraph"/>
              <w:numPr>
                <w:ilvl w:val="0"/>
                <w:numId w:val="98"/>
              </w:numPr>
              <w:rPr>
                <w:rFonts w:cs="Arial"/>
              </w:rPr>
            </w:pPr>
            <w:r w:rsidRPr="00C17723">
              <w:rPr>
                <w:rFonts w:cs="Arial"/>
              </w:rPr>
              <w:t xml:space="preserve">Question 2 from </w:t>
            </w:r>
            <w:r w:rsidR="00A769E5" w:rsidRPr="00C17723">
              <w:rPr>
                <w:rFonts w:cs="Arial"/>
              </w:rPr>
              <w:t>Paper 42 Mar 2020</w:t>
            </w:r>
          </w:p>
        </w:tc>
        <w:tc>
          <w:tcPr>
            <w:tcW w:w="5641" w:type="dxa"/>
          </w:tcPr>
          <w:p w14:paraId="1C1518EF" w14:textId="31FB394F" w:rsidR="00F121A7" w:rsidRPr="00C17723" w:rsidRDefault="00F121A7" w:rsidP="00F121A7">
            <w:pPr>
              <w:rPr>
                <w:rFonts w:ascii="Arial" w:hAnsi="Arial" w:cs="Arial"/>
                <w:sz w:val="20"/>
                <w:szCs w:val="20"/>
              </w:rPr>
            </w:pPr>
            <w:r w:rsidRPr="00C17723">
              <w:rPr>
                <w:rFonts w:ascii="Arial" w:hAnsi="Arial" w:cs="Arial"/>
                <w:sz w:val="20"/>
                <w:szCs w:val="20"/>
              </w:rPr>
              <w:t>Both of the questions provide the opportunity to assess learning from the whole topic.</w:t>
            </w:r>
          </w:p>
        </w:tc>
      </w:tr>
      <w:tr w:rsidR="00C34709" w:rsidRPr="00DC7DCA" w14:paraId="20587A60" w14:textId="77777777" w:rsidTr="005A0263">
        <w:trPr>
          <w:gridAfter w:val="1"/>
          <w:wAfter w:w="590" w:type="dxa"/>
          <w:trHeight w:val="20"/>
        </w:trPr>
        <w:tc>
          <w:tcPr>
            <w:tcW w:w="14572" w:type="dxa"/>
            <w:gridSpan w:val="5"/>
          </w:tcPr>
          <w:p w14:paraId="2A4E7E85" w14:textId="532D5A9D" w:rsidR="00C34709" w:rsidRPr="00DC7DCA" w:rsidRDefault="00FC34F2" w:rsidP="00AA46C9">
            <w:pPr>
              <w:ind w:right="45"/>
              <w:rPr>
                <w:rFonts w:ascii="Arial" w:hAnsi="Arial" w:cs="Arial"/>
                <w:b/>
                <w:sz w:val="20"/>
                <w:szCs w:val="20"/>
              </w:rPr>
            </w:pPr>
            <w:r>
              <w:rPr>
                <w:rFonts w:ascii="Arial" w:hAnsi="Arial" w:cs="Arial"/>
                <w:b/>
                <w:sz w:val="20"/>
                <w:szCs w:val="20"/>
              </w:rPr>
              <w:t xml:space="preserve">7.5 </w:t>
            </w:r>
            <w:r w:rsidR="00C34709" w:rsidRPr="00DC7DCA">
              <w:rPr>
                <w:rFonts w:ascii="Arial" w:hAnsi="Arial" w:cs="Arial"/>
                <w:b/>
                <w:sz w:val="20"/>
                <w:szCs w:val="20"/>
              </w:rPr>
              <w:t>Types of cost, revenue and profit, short-run and long-run production</w:t>
            </w:r>
          </w:p>
        </w:tc>
      </w:tr>
      <w:tr w:rsidR="00E46E3C" w:rsidRPr="00DC7DCA" w14:paraId="224C35AB" w14:textId="77777777" w:rsidTr="005A0263">
        <w:trPr>
          <w:gridAfter w:val="1"/>
          <w:wAfter w:w="590" w:type="dxa"/>
        </w:trPr>
        <w:tc>
          <w:tcPr>
            <w:tcW w:w="2552" w:type="dxa"/>
            <w:gridSpan w:val="2"/>
          </w:tcPr>
          <w:p w14:paraId="7D5B8857" w14:textId="77777777" w:rsidR="00E46E3C" w:rsidRPr="00DC7DCA" w:rsidRDefault="00E46E3C" w:rsidP="00AA46C9">
            <w:pPr>
              <w:rPr>
                <w:rFonts w:ascii="Arial" w:hAnsi="Arial" w:cs="Arial"/>
                <w:sz w:val="20"/>
                <w:szCs w:val="20"/>
              </w:rPr>
            </w:pPr>
            <w:r w:rsidRPr="00DC7DCA">
              <w:rPr>
                <w:rFonts w:ascii="Arial" w:hAnsi="Arial" w:cs="Arial"/>
                <w:sz w:val="20"/>
                <w:szCs w:val="20"/>
              </w:rPr>
              <w:t>Short-run production function: fixed and variable factors of production</w:t>
            </w:r>
          </w:p>
        </w:tc>
        <w:tc>
          <w:tcPr>
            <w:tcW w:w="6237" w:type="dxa"/>
          </w:tcPr>
          <w:p w14:paraId="3B8A7F25" w14:textId="3DD07BCC" w:rsidR="00E46E3C" w:rsidRDefault="00270CAC" w:rsidP="00AA46C9">
            <w:pPr>
              <w:rPr>
                <w:rFonts w:ascii="Arial" w:hAnsi="Arial" w:cs="Arial"/>
                <w:sz w:val="20"/>
                <w:szCs w:val="20"/>
              </w:rPr>
            </w:pPr>
            <w:r>
              <w:rPr>
                <w:rFonts w:ascii="Arial" w:hAnsi="Arial" w:cs="Arial"/>
                <w:sz w:val="20"/>
                <w:szCs w:val="20"/>
              </w:rPr>
              <w:t>Class discussion</w:t>
            </w:r>
            <w:r w:rsidR="00E46E3C" w:rsidRPr="00DC7DCA">
              <w:rPr>
                <w:rFonts w:ascii="Arial" w:hAnsi="Arial" w:cs="Arial"/>
                <w:sz w:val="20"/>
                <w:szCs w:val="20"/>
              </w:rPr>
              <w:t xml:space="preserve"> and use the textbook and website references to help ensure that learners understand the difference between fixed and variable factors of production.</w:t>
            </w:r>
          </w:p>
          <w:p w14:paraId="18A791A8" w14:textId="08FB4FAC" w:rsidR="00E46E3C" w:rsidRPr="00DC7DCA" w:rsidRDefault="005F3E04" w:rsidP="000E6FA2">
            <w:pPr>
              <w:spacing w:before="120"/>
              <w:rPr>
                <w:rFonts w:ascii="Arial" w:hAnsi="Arial" w:cs="Arial"/>
                <w:sz w:val="20"/>
                <w:szCs w:val="20"/>
              </w:rPr>
            </w:pPr>
            <w:r>
              <w:rPr>
                <w:rFonts w:ascii="Arial" w:hAnsi="Arial" w:cs="Arial"/>
                <w:sz w:val="20"/>
                <w:szCs w:val="20"/>
              </w:rPr>
              <w:t>In pairs, learners</w:t>
            </w:r>
            <w:r w:rsidR="00E46E3C" w:rsidRPr="00DC7DCA">
              <w:rPr>
                <w:rFonts w:ascii="Arial" w:hAnsi="Arial" w:cs="Arial"/>
                <w:sz w:val="20"/>
                <w:szCs w:val="20"/>
              </w:rPr>
              <w:t xml:space="preserve"> answer questions you set on the distinction between fixed and v</w:t>
            </w:r>
            <w:r w:rsidR="00E46E3C">
              <w:rPr>
                <w:rFonts w:ascii="Arial" w:hAnsi="Arial" w:cs="Arial"/>
                <w:sz w:val="20"/>
                <w:szCs w:val="20"/>
              </w:rPr>
              <w:t xml:space="preserve">ariable factors of production. </w:t>
            </w:r>
            <w:r w:rsidR="00D43C48">
              <w:rPr>
                <w:rFonts w:ascii="Arial" w:hAnsi="Arial" w:cs="Arial"/>
                <w:sz w:val="20"/>
                <w:szCs w:val="20"/>
              </w:rPr>
              <w:t>L</w:t>
            </w:r>
            <w:r w:rsidR="00E46E3C" w:rsidRPr="00DC7DCA">
              <w:rPr>
                <w:rFonts w:ascii="Arial" w:hAnsi="Arial" w:cs="Arial"/>
                <w:sz w:val="20"/>
                <w:szCs w:val="20"/>
              </w:rPr>
              <w:t xml:space="preserve">earners self- or peer-assess their answers. </w:t>
            </w:r>
          </w:p>
        </w:tc>
        <w:tc>
          <w:tcPr>
            <w:tcW w:w="5783" w:type="dxa"/>
            <w:gridSpan w:val="2"/>
          </w:tcPr>
          <w:p w14:paraId="3331B122" w14:textId="77777777" w:rsidR="00E46E3C" w:rsidRDefault="00E46E3C" w:rsidP="00AA46C9">
            <w:pPr>
              <w:rPr>
                <w:rFonts w:ascii="Arial" w:hAnsi="Arial" w:cs="Arial"/>
                <w:sz w:val="20"/>
                <w:szCs w:val="20"/>
              </w:rPr>
            </w:pPr>
            <w:proofErr w:type="spellStart"/>
            <w:r w:rsidRPr="00E46E3C">
              <w:rPr>
                <w:rFonts w:ascii="Arial" w:hAnsi="Arial" w:cs="Arial"/>
                <w:sz w:val="20"/>
                <w:szCs w:val="20"/>
              </w:rPr>
              <w:t>Stanlake</w:t>
            </w:r>
            <w:proofErr w:type="spellEnd"/>
            <w:r w:rsidRPr="00E46E3C">
              <w:rPr>
                <w:rFonts w:ascii="Arial" w:hAnsi="Arial" w:cs="Arial"/>
                <w:sz w:val="20"/>
                <w:szCs w:val="20"/>
              </w:rPr>
              <w:t xml:space="preserve"> G, Grant S J </w:t>
            </w:r>
            <w:proofErr w:type="spellStart"/>
            <w:r w:rsidRPr="00B85B4F">
              <w:rPr>
                <w:rFonts w:ascii="Arial" w:hAnsi="Arial" w:cs="Arial"/>
                <w:i/>
                <w:sz w:val="20"/>
                <w:szCs w:val="20"/>
              </w:rPr>
              <w:t>Stanlake’s</w:t>
            </w:r>
            <w:proofErr w:type="spellEnd"/>
            <w:r w:rsidRPr="00E46E3C">
              <w:rPr>
                <w:rFonts w:ascii="Arial" w:hAnsi="Arial" w:cs="Arial"/>
                <w:sz w:val="20"/>
                <w:szCs w:val="20"/>
              </w:rPr>
              <w:t xml:space="preserve"> </w:t>
            </w:r>
            <w:r w:rsidRPr="00E46E3C">
              <w:rPr>
                <w:rFonts w:ascii="Arial" w:hAnsi="Arial" w:cs="Arial"/>
                <w:i/>
                <w:sz w:val="20"/>
                <w:szCs w:val="20"/>
              </w:rPr>
              <w:t>Introductory Economics</w:t>
            </w:r>
            <w:r w:rsidRPr="00E46E3C">
              <w:rPr>
                <w:rFonts w:ascii="Arial" w:hAnsi="Arial" w:cs="Arial"/>
                <w:sz w:val="20"/>
                <w:szCs w:val="20"/>
              </w:rPr>
              <w:t xml:space="preserve"> Longman, 2000 </w:t>
            </w:r>
            <w:proofErr w:type="spellStart"/>
            <w:r w:rsidRPr="00E46E3C">
              <w:rPr>
                <w:rFonts w:ascii="Arial" w:hAnsi="Arial" w:cs="Arial"/>
                <w:sz w:val="20"/>
                <w:szCs w:val="20"/>
              </w:rPr>
              <w:t>ch</w:t>
            </w:r>
            <w:proofErr w:type="spellEnd"/>
            <w:r w:rsidRPr="00E46E3C">
              <w:rPr>
                <w:rFonts w:ascii="Arial" w:hAnsi="Arial" w:cs="Arial"/>
                <w:sz w:val="20"/>
                <w:szCs w:val="20"/>
              </w:rPr>
              <w:t xml:space="preserve"> 37 is </w:t>
            </w:r>
            <w:r>
              <w:rPr>
                <w:rFonts w:ascii="Arial" w:hAnsi="Arial" w:cs="Arial"/>
                <w:sz w:val="20"/>
                <w:szCs w:val="20"/>
              </w:rPr>
              <w:t>a</w:t>
            </w:r>
            <w:r w:rsidRPr="00E46E3C">
              <w:rPr>
                <w:rFonts w:ascii="Arial" w:hAnsi="Arial" w:cs="Arial"/>
                <w:sz w:val="20"/>
                <w:szCs w:val="20"/>
              </w:rPr>
              <w:t xml:space="preserve"> useful source of questions for the group task.</w:t>
            </w:r>
          </w:p>
          <w:p w14:paraId="084D8DF9" w14:textId="77777777" w:rsidR="00E46E3C" w:rsidRPr="00DC7DCA" w:rsidRDefault="00000000" w:rsidP="000E6FA2">
            <w:pPr>
              <w:spacing w:before="120"/>
              <w:ind w:right="-176"/>
              <w:rPr>
                <w:rFonts w:ascii="Arial" w:hAnsi="Arial" w:cs="Arial"/>
                <w:sz w:val="20"/>
                <w:szCs w:val="20"/>
              </w:rPr>
            </w:pPr>
            <w:hyperlink r:id="rId132" w:history="1">
              <w:r w:rsidR="00E46E3C" w:rsidRPr="000E6FA2">
                <w:rPr>
                  <w:rStyle w:val="Hyperlink"/>
                  <w:rFonts w:ascii="Arial" w:hAnsi="Arial" w:cs="Arial"/>
                  <w:color w:val="4A4A4A"/>
                  <w:sz w:val="20"/>
                  <w:szCs w:val="20"/>
                </w:rPr>
                <w:t>www.tutor2u.net/economics/revision-notes/as-marketfailure-productioncosts.html</w:t>
              </w:r>
            </w:hyperlink>
          </w:p>
        </w:tc>
      </w:tr>
      <w:tr w:rsidR="00971EB4" w:rsidRPr="00DC7DCA" w14:paraId="2D4E7B59" w14:textId="77777777" w:rsidTr="005A0263">
        <w:trPr>
          <w:gridAfter w:val="1"/>
          <w:wAfter w:w="590" w:type="dxa"/>
        </w:trPr>
        <w:tc>
          <w:tcPr>
            <w:tcW w:w="2552" w:type="dxa"/>
            <w:gridSpan w:val="2"/>
          </w:tcPr>
          <w:p w14:paraId="5EEEB572" w14:textId="7FCA2320" w:rsidR="00971EB4" w:rsidRDefault="00971EB4" w:rsidP="00790BE0">
            <w:pPr>
              <w:rPr>
                <w:rFonts w:ascii="Arial" w:hAnsi="Arial" w:cs="Arial"/>
                <w:sz w:val="20"/>
                <w:szCs w:val="20"/>
              </w:rPr>
            </w:pPr>
            <w:r>
              <w:rPr>
                <w:rFonts w:ascii="Arial" w:hAnsi="Arial" w:cs="Arial"/>
                <w:sz w:val="20"/>
                <w:szCs w:val="20"/>
              </w:rPr>
              <w:t>D</w:t>
            </w:r>
            <w:r w:rsidRPr="00971EB4">
              <w:rPr>
                <w:rFonts w:ascii="Arial" w:hAnsi="Arial" w:cs="Arial"/>
                <w:sz w:val="20"/>
                <w:szCs w:val="20"/>
              </w:rPr>
              <w:t>efinition and calculation of total product, average product and marginal product</w:t>
            </w:r>
          </w:p>
          <w:p w14:paraId="07E8B778" w14:textId="771AA953" w:rsidR="006D41C8" w:rsidRPr="00DC7DCA" w:rsidRDefault="006D41C8" w:rsidP="000E6FA2">
            <w:pPr>
              <w:spacing w:before="120"/>
              <w:rPr>
                <w:rFonts w:ascii="Arial" w:hAnsi="Arial" w:cs="Arial"/>
                <w:sz w:val="20"/>
                <w:szCs w:val="20"/>
              </w:rPr>
            </w:pPr>
            <w:r w:rsidRPr="0000319B">
              <w:rPr>
                <w:rFonts w:ascii="Arial" w:hAnsi="Arial" w:cs="Arial"/>
                <w:b/>
                <w:bCs/>
                <w:color w:val="E21951"/>
                <w:sz w:val="20"/>
                <w:szCs w:val="20"/>
              </w:rPr>
              <w:t>KC2</w:t>
            </w:r>
          </w:p>
        </w:tc>
        <w:tc>
          <w:tcPr>
            <w:tcW w:w="6237" w:type="dxa"/>
          </w:tcPr>
          <w:p w14:paraId="1D42C48D" w14:textId="5E17CD20" w:rsidR="00971EB4" w:rsidRDefault="00971EB4" w:rsidP="00AA46C9">
            <w:pPr>
              <w:rPr>
                <w:rFonts w:ascii="Arial" w:hAnsi="Arial" w:cs="Arial"/>
                <w:sz w:val="20"/>
                <w:szCs w:val="20"/>
              </w:rPr>
            </w:pPr>
            <w:r>
              <w:rPr>
                <w:rFonts w:ascii="Arial" w:hAnsi="Arial" w:cs="Arial"/>
                <w:sz w:val="20"/>
                <w:szCs w:val="20"/>
              </w:rPr>
              <w:t>With the use of a numerical example, explain each type of product and it is calculated.</w:t>
            </w:r>
          </w:p>
          <w:p w14:paraId="2205A4BF" w14:textId="60C4C4A3" w:rsidR="00971EB4" w:rsidRDefault="00971EB4" w:rsidP="000E6FA2">
            <w:pPr>
              <w:spacing w:before="120"/>
              <w:rPr>
                <w:rFonts w:ascii="Arial" w:hAnsi="Arial" w:cs="Arial"/>
                <w:sz w:val="20"/>
                <w:szCs w:val="20"/>
              </w:rPr>
            </w:pPr>
            <w:r>
              <w:rPr>
                <w:rFonts w:ascii="Arial" w:hAnsi="Arial" w:cs="Arial"/>
                <w:sz w:val="20"/>
                <w:szCs w:val="20"/>
              </w:rPr>
              <w:t>In the form of a table, learners fill in the table using calculations.</w:t>
            </w:r>
          </w:p>
          <w:p w14:paraId="05D321D5" w14:textId="35859C90" w:rsidR="00971EB4" w:rsidRDefault="00675961" w:rsidP="000E6FA2">
            <w:pPr>
              <w:spacing w:before="120"/>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971EB4">
              <w:rPr>
                <w:rFonts w:ascii="Arial" w:hAnsi="Arial" w:cs="Arial"/>
                <w:sz w:val="20"/>
                <w:szCs w:val="20"/>
              </w:rPr>
              <w:t xml:space="preserve"> plot their results on graph paper.</w:t>
            </w:r>
          </w:p>
        </w:tc>
        <w:tc>
          <w:tcPr>
            <w:tcW w:w="5783" w:type="dxa"/>
            <w:gridSpan w:val="2"/>
          </w:tcPr>
          <w:p w14:paraId="2F75A633" w14:textId="77777777" w:rsidR="00971EB4" w:rsidRPr="00DC7DCA" w:rsidRDefault="00971EB4" w:rsidP="00971EB4">
            <w:pPr>
              <w:rPr>
                <w:rFonts w:ascii="Arial" w:hAnsi="Arial" w:cs="Arial"/>
                <w:sz w:val="20"/>
                <w:szCs w:val="20"/>
              </w:rPr>
            </w:pPr>
            <w:r w:rsidRPr="00DC7DCA">
              <w:rPr>
                <w:rFonts w:ascii="Arial" w:hAnsi="Arial" w:cs="Arial"/>
                <w:sz w:val="20"/>
                <w:szCs w:val="20"/>
              </w:rPr>
              <w:t>Make sure learners clearly understand the distinction between these different types of data, and that the marginal product curve cuts the average product curve at its highest point.</w:t>
            </w:r>
          </w:p>
          <w:p w14:paraId="4F75CA0B" w14:textId="77777777" w:rsidR="00971EB4" w:rsidRPr="00DC7DCA" w:rsidRDefault="00971EB4" w:rsidP="00971EB4">
            <w:pPr>
              <w:rPr>
                <w:rFonts w:ascii="Arial" w:hAnsi="Arial" w:cs="Arial"/>
                <w:sz w:val="20"/>
                <w:szCs w:val="20"/>
              </w:rPr>
            </w:pPr>
          </w:p>
          <w:p w14:paraId="74D4E7D4" w14:textId="77777777" w:rsidR="00971EB4" w:rsidRPr="00DC7DCA" w:rsidRDefault="00971EB4" w:rsidP="00971EB4">
            <w:pPr>
              <w:rPr>
                <w:rFonts w:ascii="Arial" w:hAnsi="Arial" w:cs="Arial"/>
                <w:b/>
                <w:sz w:val="20"/>
                <w:szCs w:val="20"/>
              </w:rPr>
            </w:pPr>
            <w:r w:rsidRPr="00DC7DCA">
              <w:rPr>
                <w:rFonts w:ascii="Arial" w:hAnsi="Arial" w:cs="Arial"/>
                <w:sz w:val="20"/>
                <w:szCs w:val="20"/>
              </w:rPr>
              <w:t xml:space="preserve">The marginal product refers to the additional output produced by employing another unit of a variable factor, such as an additional worker. </w:t>
            </w:r>
          </w:p>
          <w:p w14:paraId="0FC5AB6F" w14:textId="26CE9612" w:rsidR="00971EB4" w:rsidRPr="00E46E3C" w:rsidRDefault="00000000" w:rsidP="00971EB4">
            <w:pPr>
              <w:rPr>
                <w:rFonts w:ascii="Arial" w:hAnsi="Arial" w:cs="Arial"/>
                <w:sz w:val="20"/>
                <w:szCs w:val="20"/>
              </w:rPr>
            </w:pPr>
            <w:hyperlink r:id="rId133" w:history="1">
              <w:r w:rsidR="00971EB4" w:rsidRPr="000E6FA2">
                <w:rPr>
                  <w:rStyle w:val="Hyperlink"/>
                  <w:rFonts w:ascii="Arial" w:hAnsi="Arial" w:cs="Arial"/>
                  <w:color w:val="4A4A4A"/>
                  <w:sz w:val="20"/>
                  <w:szCs w:val="20"/>
                </w:rPr>
                <w:t>www.tutor2u.net/economics/revision-notes/as-marketfailure-productioncosts.html</w:t>
              </w:r>
            </w:hyperlink>
          </w:p>
        </w:tc>
      </w:tr>
      <w:tr w:rsidR="00E46E3C" w:rsidRPr="00DC7DCA" w14:paraId="44BEAD92" w14:textId="77777777" w:rsidTr="005A0263">
        <w:trPr>
          <w:gridAfter w:val="1"/>
          <w:wAfter w:w="590" w:type="dxa"/>
        </w:trPr>
        <w:tc>
          <w:tcPr>
            <w:tcW w:w="2552" w:type="dxa"/>
            <w:gridSpan w:val="2"/>
          </w:tcPr>
          <w:p w14:paraId="462A7768" w14:textId="401A478E" w:rsidR="00E46E3C" w:rsidRDefault="00E46E3C" w:rsidP="006F2259">
            <w:pPr>
              <w:rPr>
                <w:rFonts w:ascii="Arial" w:hAnsi="Arial" w:cs="Arial"/>
                <w:sz w:val="20"/>
                <w:szCs w:val="20"/>
              </w:rPr>
            </w:pPr>
            <w:r w:rsidRPr="00DC7DCA">
              <w:rPr>
                <w:rFonts w:ascii="Arial" w:hAnsi="Arial" w:cs="Arial"/>
                <w:sz w:val="20"/>
                <w:szCs w:val="20"/>
              </w:rPr>
              <w:t>Short-run production function – law of diminishing returns</w:t>
            </w:r>
          </w:p>
          <w:p w14:paraId="7A4DF9E1" w14:textId="0970874F" w:rsidR="009C06A2" w:rsidRPr="00DC7DCA" w:rsidRDefault="009C06A2" w:rsidP="000E6FA2">
            <w:pPr>
              <w:spacing w:before="120"/>
              <w:rPr>
                <w:rFonts w:ascii="Arial" w:hAnsi="Arial" w:cs="Arial"/>
                <w:sz w:val="20"/>
                <w:szCs w:val="20"/>
              </w:rPr>
            </w:pPr>
            <w:r w:rsidRPr="0000319B">
              <w:rPr>
                <w:rFonts w:ascii="Arial" w:hAnsi="Arial" w:cs="Arial"/>
                <w:b/>
                <w:bCs/>
                <w:color w:val="E21951"/>
                <w:sz w:val="20"/>
                <w:szCs w:val="20"/>
              </w:rPr>
              <w:t>KC2</w:t>
            </w:r>
          </w:p>
        </w:tc>
        <w:tc>
          <w:tcPr>
            <w:tcW w:w="6237" w:type="dxa"/>
          </w:tcPr>
          <w:p w14:paraId="1C78314A" w14:textId="21EAABE8" w:rsidR="00E46E3C" w:rsidRPr="00DC7DCA" w:rsidRDefault="00270CAC" w:rsidP="00AA46C9">
            <w:pPr>
              <w:rPr>
                <w:rFonts w:ascii="Arial" w:hAnsi="Arial" w:cs="Arial"/>
                <w:sz w:val="20"/>
                <w:szCs w:val="20"/>
              </w:rPr>
            </w:pPr>
            <w:r>
              <w:rPr>
                <w:rFonts w:ascii="Arial" w:hAnsi="Arial" w:cs="Arial"/>
                <w:sz w:val="20"/>
                <w:szCs w:val="20"/>
              </w:rPr>
              <w:t>Class discussion</w:t>
            </w:r>
            <w:r w:rsidR="00E46E3C" w:rsidRPr="00DC7DCA">
              <w:rPr>
                <w:rFonts w:ascii="Arial" w:hAnsi="Arial" w:cs="Arial"/>
                <w:sz w:val="20"/>
                <w:szCs w:val="20"/>
              </w:rPr>
              <w:t xml:space="preserve"> and use the textbook and website references to help ensure that learners understand the law of diminishing returns.</w:t>
            </w:r>
          </w:p>
          <w:p w14:paraId="2223A0A1" w14:textId="77777777" w:rsidR="00E46E3C" w:rsidRPr="00DC7DCA" w:rsidRDefault="00E46E3C" w:rsidP="000E6FA2">
            <w:pPr>
              <w:spacing w:before="120"/>
              <w:rPr>
                <w:rFonts w:ascii="Arial" w:hAnsi="Arial" w:cs="Arial"/>
                <w:sz w:val="20"/>
                <w:szCs w:val="20"/>
              </w:rPr>
            </w:pPr>
            <w:r w:rsidRPr="00DC7DCA">
              <w:rPr>
                <w:rFonts w:ascii="Arial" w:hAnsi="Arial" w:cs="Arial"/>
                <w:sz w:val="20"/>
                <w:szCs w:val="20"/>
              </w:rPr>
              <w:t>To consolidate learning, set class or homework questions that require learners to:</w:t>
            </w:r>
          </w:p>
          <w:p w14:paraId="4BD5F9F5" w14:textId="77777777" w:rsidR="00E46E3C" w:rsidRPr="00DC7DCA" w:rsidRDefault="00E46E3C" w:rsidP="000E6FA2">
            <w:pPr>
              <w:numPr>
                <w:ilvl w:val="0"/>
                <w:numId w:val="14"/>
              </w:numPr>
              <w:ind w:left="647" w:hanging="284"/>
              <w:rPr>
                <w:rFonts w:ascii="Arial" w:hAnsi="Arial" w:cs="Arial"/>
                <w:sz w:val="20"/>
                <w:szCs w:val="20"/>
              </w:rPr>
            </w:pPr>
            <w:r w:rsidRPr="00DC7DCA">
              <w:rPr>
                <w:rFonts w:ascii="Arial" w:hAnsi="Arial" w:cs="Arial"/>
                <w:sz w:val="20"/>
                <w:szCs w:val="20"/>
              </w:rPr>
              <w:t>use and apply the law of diminishing returns</w:t>
            </w:r>
          </w:p>
          <w:p w14:paraId="24388C10" w14:textId="55FB2E2F" w:rsidR="00E46E3C" w:rsidRPr="00DC7DCA" w:rsidRDefault="00E46E3C" w:rsidP="000E6FA2">
            <w:pPr>
              <w:numPr>
                <w:ilvl w:val="0"/>
                <w:numId w:val="14"/>
              </w:numPr>
              <w:ind w:left="647" w:right="34" w:hanging="284"/>
              <w:rPr>
                <w:rFonts w:ascii="Arial" w:hAnsi="Arial" w:cs="Arial"/>
                <w:sz w:val="20"/>
                <w:szCs w:val="20"/>
              </w:rPr>
            </w:pPr>
            <w:r w:rsidRPr="00DC7DCA">
              <w:rPr>
                <w:rFonts w:ascii="Arial" w:hAnsi="Arial" w:cs="Arial"/>
                <w:sz w:val="20"/>
                <w:szCs w:val="20"/>
              </w:rPr>
              <w:t>demonstrate the difference between diminishing marginal returns and diminishing average returns</w:t>
            </w:r>
            <w:r w:rsidR="000E6FA2">
              <w:rPr>
                <w:rFonts w:ascii="Arial" w:hAnsi="Arial" w:cs="Arial"/>
                <w:sz w:val="20"/>
                <w:szCs w:val="20"/>
              </w:rPr>
              <w:t>.</w:t>
            </w:r>
          </w:p>
        </w:tc>
        <w:tc>
          <w:tcPr>
            <w:tcW w:w="5783" w:type="dxa"/>
            <w:gridSpan w:val="2"/>
          </w:tcPr>
          <w:p w14:paraId="1ECD4AE3" w14:textId="42D1A4D8" w:rsidR="00E46E3C" w:rsidRPr="00DC7DCA" w:rsidRDefault="00E46E3C" w:rsidP="00790BE0">
            <w:pPr>
              <w:rPr>
                <w:rFonts w:ascii="Arial" w:hAnsi="Arial" w:cs="Arial"/>
                <w:sz w:val="20"/>
                <w:szCs w:val="20"/>
              </w:rPr>
            </w:pPr>
            <w:r w:rsidRPr="00DC7DCA">
              <w:rPr>
                <w:rFonts w:ascii="Arial" w:hAnsi="Arial" w:cs="Arial"/>
                <w:sz w:val="20"/>
                <w:szCs w:val="20"/>
              </w:rPr>
              <w:t>The law of diminishing returns is an important topic. Also known as the law of variable proportions or the law of diminishing marginal returns, it states that when additional units of a variable factor of production are added to a fixed factor of production, the additions to total output will begin to diminish.</w:t>
            </w:r>
          </w:p>
        </w:tc>
      </w:tr>
      <w:tr w:rsidR="00A70736" w:rsidRPr="00DC7DCA" w14:paraId="7417EDE5" w14:textId="77777777" w:rsidTr="005A0263">
        <w:trPr>
          <w:gridAfter w:val="1"/>
          <w:wAfter w:w="590" w:type="dxa"/>
        </w:trPr>
        <w:tc>
          <w:tcPr>
            <w:tcW w:w="2552" w:type="dxa"/>
            <w:gridSpan w:val="2"/>
          </w:tcPr>
          <w:p w14:paraId="58CEEE16" w14:textId="39C88742" w:rsidR="00A70736" w:rsidRPr="00DC7DCA" w:rsidRDefault="00A70736" w:rsidP="00AA46C9">
            <w:pPr>
              <w:ind w:right="-108"/>
              <w:rPr>
                <w:rFonts w:ascii="Arial" w:hAnsi="Arial" w:cs="Arial"/>
                <w:sz w:val="20"/>
                <w:szCs w:val="20"/>
              </w:rPr>
            </w:pPr>
            <w:r>
              <w:rPr>
                <w:rFonts w:ascii="Arial" w:hAnsi="Arial" w:cs="Arial"/>
                <w:sz w:val="20"/>
                <w:szCs w:val="20"/>
              </w:rPr>
              <w:t xml:space="preserve">Short run cost function- calculation of </w:t>
            </w:r>
            <w:r w:rsidR="00DF0EA3">
              <w:rPr>
                <w:rFonts w:ascii="Arial" w:hAnsi="Arial" w:cs="Arial"/>
                <w:sz w:val="20"/>
                <w:szCs w:val="20"/>
              </w:rPr>
              <w:t>fixed costs and variable costs</w:t>
            </w:r>
          </w:p>
        </w:tc>
        <w:tc>
          <w:tcPr>
            <w:tcW w:w="6237" w:type="dxa"/>
          </w:tcPr>
          <w:p w14:paraId="1590A593" w14:textId="5BE7C127" w:rsidR="00A70736" w:rsidRPr="00DC7DCA" w:rsidRDefault="00000000" w:rsidP="00675961">
            <w:pPr>
              <w:rPr>
                <w:rFonts w:ascii="Arial" w:hAnsi="Arial" w:cs="Arial"/>
                <w:sz w:val="20"/>
                <w:szCs w:val="20"/>
              </w:rPr>
            </w:pPr>
            <w:hyperlink r:id="rId134" w:history="1">
              <w:r w:rsidR="00626E0E" w:rsidRPr="000E6FA2">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675961">
              <w:rPr>
                <w:rFonts w:ascii="Arial" w:hAnsi="Arial" w:cs="Arial"/>
                <w:sz w:val="20"/>
                <w:szCs w:val="20"/>
              </w:rPr>
              <w:t>L</w:t>
            </w:r>
            <w:r w:rsidR="00590D36">
              <w:rPr>
                <w:rFonts w:ascii="Arial" w:hAnsi="Arial" w:cs="Arial"/>
                <w:sz w:val="20"/>
                <w:szCs w:val="20"/>
              </w:rPr>
              <w:t>earners</w:t>
            </w:r>
            <w:r w:rsidR="00971EB4">
              <w:rPr>
                <w:rFonts w:ascii="Arial" w:hAnsi="Arial" w:cs="Arial"/>
                <w:sz w:val="20"/>
                <w:szCs w:val="20"/>
              </w:rPr>
              <w:t xml:space="preserve"> consider the things a business has to pay for when running a business. Write responses the board. Now give definition of the two types of costs. </w:t>
            </w:r>
            <w:r w:rsidR="00675961">
              <w:rPr>
                <w:rFonts w:ascii="Arial" w:hAnsi="Arial" w:cs="Arial"/>
                <w:sz w:val="20"/>
                <w:szCs w:val="20"/>
              </w:rPr>
              <w:t xml:space="preserve">Learners </w:t>
            </w:r>
            <w:r w:rsidR="00971EB4">
              <w:rPr>
                <w:rFonts w:ascii="Arial" w:hAnsi="Arial" w:cs="Arial"/>
                <w:sz w:val="20"/>
                <w:szCs w:val="20"/>
              </w:rPr>
              <w:t>categorise each of the items on the list into fixed and variable.</w:t>
            </w:r>
          </w:p>
        </w:tc>
        <w:tc>
          <w:tcPr>
            <w:tcW w:w="5783" w:type="dxa"/>
            <w:gridSpan w:val="2"/>
          </w:tcPr>
          <w:p w14:paraId="692CBB3C" w14:textId="77777777" w:rsidR="00A70736" w:rsidRPr="00DC7DCA" w:rsidRDefault="00A70736" w:rsidP="00AA46C9">
            <w:pPr>
              <w:ind w:right="-116"/>
              <w:rPr>
                <w:rFonts w:ascii="Arial" w:hAnsi="Arial" w:cs="Arial"/>
                <w:sz w:val="20"/>
                <w:szCs w:val="20"/>
              </w:rPr>
            </w:pPr>
          </w:p>
        </w:tc>
      </w:tr>
      <w:tr w:rsidR="00DF0EA3" w:rsidRPr="00DC7DCA" w14:paraId="7FBA4B98" w14:textId="77777777" w:rsidTr="005A0263">
        <w:trPr>
          <w:gridAfter w:val="1"/>
          <w:wAfter w:w="590" w:type="dxa"/>
        </w:trPr>
        <w:tc>
          <w:tcPr>
            <w:tcW w:w="2552" w:type="dxa"/>
            <w:gridSpan w:val="2"/>
          </w:tcPr>
          <w:p w14:paraId="1D588634" w14:textId="37F257CD" w:rsidR="006D41C8" w:rsidRDefault="00EB70DE" w:rsidP="00790BE0">
            <w:pPr>
              <w:rPr>
                <w:rFonts w:ascii="Arial" w:hAnsi="Arial" w:cs="Arial"/>
                <w:sz w:val="20"/>
                <w:szCs w:val="20"/>
              </w:rPr>
            </w:pPr>
            <w:r w:rsidRPr="00EB70DE">
              <w:rPr>
                <w:rFonts w:ascii="Arial" w:hAnsi="Arial" w:cs="Arial"/>
                <w:sz w:val="20"/>
                <w:szCs w:val="20"/>
              </w:rPr>
              <w:lastRenderedPageBreak/>
              <w:t>D</w:t>
            </w:r>
            <w:r w:rsidR="00DF0EA3" w:rsidRPr="00EB70DE">
              <w:rPr>
                <w:rFonts w:ascii="Arial" w:hAnsi="Arial" w:cs="Arial"/>
                <w:sz w:val="20"/>
                <w:szCs w:val="20"/>
              </w:rPr>
              <w:t>efinition and calculation of total, average and marginal costs (TC, AC, MC), including average total cost (ATC), total and average fixed costs (TFC, AFC) and total and average variable costs (TVC, AVC</w:t>
            </w:r>
            <w:r w:rsidR="006D41C8">
              <w:rPr>
                <w:rFonts w:ascii="Arial" w:hAnsi="Arial" w:cs="Arial"/>
                <w:sz w:val="20"/>
                <w:szCs w:val="20"/>
              </w:rPr>
              <w:t xml:space="preserve"> </w:t>
            </w:r>
          </w:p>
          <w:p w14:paraId="08DED649" w14:textId="0247F396" w:rsidR="00DF0EA3" w:rsidRPr="00DF0EA3" w:rsidRDefault="006D41C8" w:rsidP="000E6FA2">
            <w:pPr>
              <w:spacing w:before="120"/>
              <w:rPr>
                <w:rFonts w:ascii="Arial" w:hAnsi="Arial" w:cs="Arial"/>
                <w:sz w:val="20"/>
                <w:szCs w:val="20"/>
                <w:highlight w:val="yellow"/>
              </w:rPr>
            </w:pPr>
            <w:r w:rsidRPr="0000319B">
              <w:rPr>
                <w:rFonts w:ascii="Arial" w:hAnsi="Arial" w:cs="Arial"/>
                <w:b/>
                <w:bCs/>
                <w:color w:val="E21951"/>
                <w:sz w:val="20"/>
                <w:szCs w:val="20"/>
              </w:rPr>
              <w:t>KC2</w:t>
            </w:r>
          </w:p>
        </w:tc>
        <w:tc>
          <w:tcPr>
            <w:tcW w:w="6237" w:type="dxa"/>
          </w:tcPr>
          <w:p w14:paraId="63CCE7D2" w14:textId="171E8E7C" w:rsidR="00971EB4" w:rsidRDefault="00971EB4" w:rsidP="00971EB4">
            <w:pPr>
              <w:rPr>
                <w:rFonts w:ascii="Arial" w:hAnsi="Arial" w:cs="Arial"/>
                <w:sz w:val="20"/>
                <w:szCs w:val="20"/>
              </w:rPr>
            </w:pPr>
            <w:r>
              <w:rPr>
                <w:rFonts w:ascii="Arial" w:hAnsi="Arial" w:cs="Arial"/>
                <w:sz w:val="20"/>
                <w:szCs w:val="20"/>
              </w:rPr>
              <w:t>With the use of a numerical example, explain each type of product and it is calculated.</w:t>
            </w:r>
          </w:p>
          <w:p w14:paraId="46E65661" w14:textId="04B54DED" w:rsidR="00971EB4" w:rsidRDefault="00971EB4" w:rsidP="000E6FA2">
            <w:pPr>
              <w:spacing w:before="120"/>
              <w:rPr>
                <w:rFonts w:ascii="Arial" w:hAnsi="Arial" w:cs="Arial"/>
                <w:sz w:val="20"/>
                <w:szCs w:val="20"/>
              </w:rPr>
            </w:pPr>
            <w:r>
              <w:rPr>
                <w:rFonts w:ascii="Arial" w:hAnsi="Arial" w:cs="Arial"/>
                <w:sz w:val="20"/>
                <w:szCs w:val="20"/>
              </w:rPr>
              <w:t xml:space="preserve">In the form of a table, </w:t>
            </w:r>
            <w:r w:rsidR="00675961">
              <w:rPr>
                <w:rFonts w:ascii="Arial" w:hAnsi="Arial" w:cs="Arial"/>
                <w:sz w:val="20"/>
                <w:szCs w:val="20"/>
              </w:rPr>
              <w:t>learners</w:t>
            </w:r>
            <w:r>
              <w:rPr>
                <w:rFonts w:ascii="Arial" w:hAnsi="Arial" w:cs="Arial"/>
                <w:sz w:val="20"/>
                <w:szCs w:val="20"/>
              </w:rPr>
              <w:t xml:space="preserve"> fill in the table using calculations.</w:t>
            </w:r>
          </w:p>
          <w:p w14:paraId="5E16C993" w14:textId="748C48A1" w:rsidR="00DF0EA3" w:rsidRDefault="00675961" w:rsidP="000E6FA2">
            <w:pPr>
              <w:spacing w:before="120"/>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971EB4">
              <w:rPr>
                <w:rFonts w:ascii="Arial" w:hAnsi="Arial" w:cs="Arial"/>
                <w:sz w:val="20"/>
                <w:szCs w:val="20"/>
              </w:rPr>
              <w:t xml:space="preserve"> to plot their results on graph paper.</w:t>
            </w:r>
          </w:p>
          <w:p w14:paraId="67CF56AE" w14:textId="517BCFB8" w:rsidR="00971EB4" w:rsidRPr="00DC7DCA" w:rsidRDefault="00971EB4" w:rsidP="000E6FA2">
            <w:pPr>
              <w:spacing w:before="120"/>
              <w:rPr>
                <w:rFonts w:ascii="Arial" w:hAnsi="Arial" w:cs="Arial"/>
                <w:sz w:val="20"/>
                <w:szCs w:val="20"/>
              </w:rPr>
            </w:pPr>
            <w:r>
              <w:rPr>
                <w:rFonts w:ascii="Arial" w:hAnsi="Arial" w:cs="Arial"/>
                <w:sz w:val="20"/>
                <w:szCs w:val="20"/>
              </w:rPr>
              <w:t>With the graph, explain the shape of the SRAC and the marginal cost curves.</w:t>
            </w:r>
          </w:p>
        </w:tc>
        <w:tc>
          <w:tcPr>
            <w:tcW w:w="5783" w:type="dxa"/>
            <w:gridSpan w:val="2"/>
          </w:tcPr>
          <w:p w14:paraId="281F6691" w14:textId="77777777" w:rsidR="00EB70DE" w:rsidRPr="00DC7DCA" w:rsidRDefault="00EB70DE" w:rsidP="00EB70DE">
            <w:pPr>
              <w:ind w:right="-116"/>
              <w:rPr>
                <w:rFonts w:ascii="Arial" w:hAnsi="Arial" w:cs="Arial"/>
                <w:sz w:val="20"/>
                <w:szCs w:val="20"/>
              </w:rPr>
            </w:pPr>
            <w:r w:rsidRPr="00DC7DCA">
              <w:rPr>
                <w:rFonts w:ascii="Arial" w:hAnsi="Arial" w:cs="Arial"/>
                <w:sz w:val="20"/>
                <w:szCs w:val="20"/>
              </w:rPr>
              <w:t>Stress that the shape of the average cost and marginal cost curves is determined by the law of diminishing returns.</w:t>
            </w:r>
          </w:p>
          <w:p w14:paraId="183D38D7" w14:textId="5E5059A5" w:rsidR="00DF0EA3" w:rsidRPr="00DC7DCA" w:rsidRDefault="00EB70DE" w:rsidP="000E6FA2">
            <w:pPr>
              <w:spacing w:before="120"/>
              <w:ind w:right="-116"/>
              <w:rPr>
                <w:rFonts w:ascii="Arial" w:hAnsi="Arial" w:cs="Arial"/>
                <w:sz w:val="20"/>
                <w:szCs w:val="20"/>
              </w:rPr>
            </w:pPr>
            <w:r w:rsidRPr="00DC7DCA">
              <w:rPr>
                <w:rFonts w:ascii="Arial" w:hAnsi="Arial" w:cs="Arial"/>
                <w:sz w:val="20"/>
                <w:szCs w:val="20"/>
              </w:rPr>
              <w:t>Encourage learners to practise drawing and labelling diagrams in this topic as much as possible, as it is an important exam skill.</w:t>
            </w:r>
          </w:p>
        </w:tc>
      </w:tr>
      <w:tr w:rsidR="00DF0EA3" w:rsidRPr="00DC7DCA" w14:paraId="2AB74DD4" w14:textId="77777777" w:rsidTr="005A0263">
        <w:trPr>
          <w:gridAfter w:val="1"/>
          <w:wAfter w:w="590" w:type="dxa"/>
        </w:trPr>
        <w:tc>
          <w:tcPr>
            <w:tcW w:w="2552" w:type="dxa"/>
            <w:gridSpan w:val="2"/>
          </w:tcPr>
          <w:p w14:paraId="5F8886E9" w14:textId="5CD11B1D" w:rsidR="00DF0EA3" w:rsidRDefault="00DF0EA3" w:rsidP="00790BE0">
            <w:pPr>
              <w:rPr>
                <w:rFonts w:ascii="Arial" w:hAnsi="Arial" w:cs="Arial"/>
                <w:sz w:val="20"/>
                <w:szCs w:val="20"/>
              </w:rPr>
            </w:pPr>
            <w:r>
              <w:rPr>
                <w:rFonts w:ascii="Arial" w:hAnsi="Arial" w:cs="Arial"/>
                <w:sz w:val="20"/>
                <w:szCs w:val="20"/>
              </w:rPr>
              <w:t>Long run production function</w:t>
            </w:r>
          </w:p>
          <w:p w14:paraId="0D0A570B" w14:textId="20268202" w:rsidR="009C06A2" w:rsidRPr="00DC7DCA" w:rsidRDefault="009C06A2" w:rsidP="000E6FA2">
            <w:pPr>
              <w:spacing w:before="120"/>
              <w:rPr>
                <w:rFonts w:ascii="Arial" w:hAnsi="Arial" w:cs="Arial"/>
                <w:sz w:val="20"/>
                <w:szCs w:val="20"/>
              </w:rPr>
            </w:pPr>
            <w:r w:rsidRPr="0000319B">
              <w:rPr>
                <w:rFonts w:ascii="Arial" w:hAnsi="Arial" w:cs="Arial"/>
                <w:b/>
                <w:bCs/>
                <w:color w:val="E21951"/>
                <w:sz w:val="20"/>
                <w:szCs w:val="20"/>
              </w:rPr>
              <w:t>KC4</w:t>
            </w:r>
          </w:p>
        </w:tc>
        <w:tc>
          <w:tcPr>
            <w:tcW w:w="6237" w:type="dxa"/>
          </w:tcPr>
          <w:p w14:paraId="2ED3058F" w14:textId="38BA8741" w:rsidR="00DF0EA3" w:rsidRDefault="00000000" w:rsidP="00AA46C9">
            <w:pPr>
              <w:rPr>
                <w:rFonts w:ascii="Arial" w:hAnsi="Arial" w:cs="Arial"/>
                <w:sz w:val="20"/>
                <w:szCs w:val="20"/>
              </w:rPr>
            </w:pPr>
            <w:hyperlink r:id="rId135" w:history="1">
              <w:r w:rsidR="00626E0E" w:rsidRPr="000E6FA2">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013DBA">
              <w:rPr>
                <w:rFonts w:ascii="Arial" w:hAnsi="Arial" w:cs="Arial"/>
                <w:sz w:val="20"/>
                <w:szCs w:val="20"/>
              </w:rPr>
              <w:t>L</w:t>
            </w:r>
            <w:r w:rsidR="00EB70DE">
              <w:rPr>
                <w:rFonts w:ascii="Arial" w:hAnsi="Arial" w:cs="Arial"/>
                <w:sz w:val="20"/>
                <w:szCs w:val="20"/>
              </w:rPr>
              <w:t>earners consider what will happen to output when all factors are variables.</w:t>
            </w:r>
          </w:p>
          <w:p w14:paraId="60BA09C0" w14:textId="1919088F" w:rsidR="00EB70DE" w:rsidRPr="00DC7DCA" w:rsidRDefault="00EB70DE" w:rsidP="000E6FA2">
            <w:pPr>
              <w:spacing w:before="120"/>
              <w:rPr>
                <w:rFonts w:ascii="Arial" w:hAnsi="Arial" w:cs="Arial"/>
                <w:sz w:val="20"/>
                <w:szCs w:val="20"/>
              </w:rPr>
            </w:pPr>
            <w:r>
              <w:rPr>
                <w:rFonts w:ascii="Arial" w:hAnsi="Arial" w:cs="Arial"/>
                <w:sz w:val="20"/>
                <w:szCs w:val="20"/>
              </w:rPr>
              <w:t>Illustrate answers on a diagram showing the different returns to scale.</w:t>
            </w:r>
          </w:p>
        </w:tc>
        <w:tc>
          <w:tcPr>
            <w:tcW w:w="5783" w:type="dxa"/>
            <w:gridSpan w:val="2"/>
          </w:tcPr>
          <w:p w14:paraId="5C14F2E6" w14:textId="706A0573" w:rsidR="00DF0EA3" w:rsidRPr="00DC7DCA" w:rsidRDefault="00DF0EA3" w:rsidP="00EB70DE">
            <w:pPr>
              <w:rPr>
                <w:rFonts w:ascii="Arial" w:hAnsi="Arial" w:cs="Arial"/>
                <w:sz w:val="20"/>
                <w:szCs w:val="20"/>
              </w:rPr>
            </w:pPr>
          </w:p>
        </w:tc>
      </w:tr>
      <w:tr w:rsidR="00CC27FA" w:rsidRPr="00DC7DCA" w14:paraId="666837CC" w14:textId="77777777" w:rsidTr="005A0263">
        <w:trPr>
          <w:gridAfter w:val="1"/>
          <w:wAfter w:w="590" w:type="dxa"/>
        </w:trPr>
        <w:tc>
          <w:tcPr>
            <w:tcW w:w="2552" w:type="dxa"/>
            <w:gridSpan w:val="2"/>
          </w:tcPr>
          <w:p w14:paraId="0BB1BA66" w14:textId="4363FFC4" w:rsidR="00DF0EA3" w:rsidRPr="00DC7DCA" w:rsidRDefault="00CC27FA" w:rsidP="00790BE0">
            <w:pPr>
              <w:rPr>
                <w:rFonts w:ascii="Arial" w:hAnsi="Arial" w:cs="Arial"/>
                <w:sz w:val="20"/>
                <w:szCs w:val="20"/>
              </w:rPr>
            </w:pPr>
            <w:r w:rsidRPr="00DC7DCA">
              <w:rPr>
                <w:rFonts w:ascii="Arial" w:hAnsi="Arial" w:cs="Arial"/>
                <w:sz w:val="20"/>
                <w:szCs w:val="20"/>
              </w:rPr>
              <w:t xml:space="preserve">Long-run </w:t>
            </w:r>
            <w:r w:rsidR="00DF0EA3">
              <w:rPr>
                <w:rFonts w:ascii="Arial" w:hAnsi="Arial" w:cs="Arial"/>
                <w:sz w:val="20"/>
                <w:szCs w:val="20"/>
              </w:rPr>
              <w:t>cost</w:t>
            </w:r>
            <w:r w:rsidRPr="00DC7DCA">
              <w:rPr>
                <w:rFonts w:ascii="Arial" w:hAnsi="Arial" w:cs="Arial"/>
                <w:sz w:val="20"/>
                <w:szCs w:val="20"/>
              </w:rPr>
              <w:t xml:space="preserve"> function</w:t>
            </w:r>
            <w:r w:rsidR="00DF0EA3">
              <w:rPr>
                <w:rFonts w:ascii="Arial" w:hAnsi="Arial" w:cs="Arial"/>
                <w:sz w:val="20"/>
                <w:szCs w:val="20"/>
              </w:rPr>
              <w:t>:</w:t>
            </w:r>
            <w:r w:rsidR="00FC34F2">
              <w:rPr>
                <w:rFonts w:ascii="Arial" w:hAnsi="Arial" w:cs="Arial"/>
                <w:sz w:val="20"/>
                <w:szCs w:val="20"/>
              </w:rPr>
              <w:t xml:space="preserve"> </w:t>
            </w:r>
            <w:r w:rsidRPr="00DC7DCA">
              <w:rPr>
                <w:rFonts w:ascii="Arial" w:hAnsi="Arial" w:cs="Arial"/>
                <w:sz w:val="20"/>
                <w:szCs w:val="20"/>
              </w:rPr>
              <w:t>the shape of the Long-Run Average Cost (LRAC) curve</w:t>
            </w:r>
          </w:p>
        </w:tc>
        <w:tc>
          <w:tcPr>
            <w:tcW w:w="6237" w:type="dxa"/>
          </w:tcPr>
          <w:p w14:paraId="3C48A2C3" w14:textId="16E458BA" w:rsidR="00CC27FA" w:rsidRDefault="00CC27FA" w:rsidP="00AA46C9">
            <w:pPr>
              <w:rPr>
                <w:rFonts w:ascii="Arial" w:hAnsi="Arial" w:cs="Arial"/>
                <w:sz w:val="20"/>
                <w:szCs w:val="20"/>
              </w:rPr>
            </w:pPr>
            <w:r w:rsidRPr="00DC7DCA">
              <w:rPr>
                <w:rFonts w:ascii="Arial" w:hAnsi="Arial" w:cs="Arial"/>
                <w:sz w:val="20"/>
                <w:szCs w:val="20"/>
              </w:rPr>
              <w:t>Lead a class discussion and use the textbook and website references to ensure that learners understand the meaning of the long-run cost function and can explain the shape of the Long-Run Average Cost (LRAC) curve.</w:t>
            </w:r>
          </w:p>
          <w:p w14:paraId="4998E629" w14:textId="678720CE" w:rsidR="00CC27FA" w:rsidRDefault="00DF0EA3" w:rsidP="000E6FA2">
            <w:pPr>
              <w:spacing w:before="120"/>
              <w:rPr>
                <w:rFonts w:ascii="Arial" w:hAnsi="Arial" w:cs="Arial"/>
                <w:sz w:val="20"/>
                <w:szCs w:val="20"/>
              </w:rPr>
            </w:pPr>
            <w:r>
              <w:rPr>
                <w:rFonts w:ascii="Arial" w:hAnsi="Arial" w:cs="Arial"/>
                <w:sz w:val="20"/>
                <w:szCs w:val="20"/>
              </w:rPr>
              <w:t>Demonstrate on diagram the concept of minimum efficient scale.</w:t>
            </w:r>
          </w:p>
          <w:p w14:paraId="09C28C23" w14:textId="35330C55" w:rsidR="00CC27FA" w:rsidRPr="00DC7DCA" w:rsidRDefault="00CC27FA" w:rsidP="000E6FA2">
            <w:pPr>
              <w:spacing w:before="120"/>
              <w:ind w:right="175"/>
              <w:rPr>
                <w:rFonts w:ascii="Arial" w:hAnsi="Arial" w:cs="Arial"/>
                <w:sz w:val="20"/>
                <w:szCs w:val="20"/>
              </w:rPr>
            </w:pPr>
            <w:r w:rsidRPr="00DC7DCA">
              <w:rPr>
                <w:rFonts w:ascii="Arial" w:hAnsi="Arial" w:cs="Arial"/>
                <w:sz w:val="20"/>
                <w:szCs w:val="20"/>
              </w:rPr>
              <w:t>Consolidate learning on the LRAC curve and the difference between this and the SRAC curve by setting questions for learners to answer individually or in pairs.</w:t>
            </w:r>
          </w:p>
        </w:tc>
        <w:tc>
          <w:tcPr>
            <w:tcW w:w="5783" w:type="dxa"/>
            <w:gridSpan w:val="2"/>
          </w:tcPr>
          <w:p w14:paraId="0786DB02" w14:textId="77777777" w:rsidR="00CC27FA" w:rsidRDefault="00CC27FA" w:rsidP="00AA46C9">
            <w:pPr>
              <w:rPr>
                <w:rFonts w:ascii="Arial" w:hAnsi="Arial" w:cs="Arial"/>
                <w:sz w:val="20"/>
                <w:szCs w:val="20"/>
              </w:rPr>
            </w:pPr>
            <w:r w:rsidRPr="00DC7DCA">
              <w:rPr>
                <w:rFonts w:ascii="Arial" w:hAnsi="Arial" w:cs="Arial"/>
                <w:sz w:val="20"/>
                <w:szCs w:val="20"/>
              </w:rPr>
              <w:t>The long-run average cost curve is described as an ‘envelope curve’ because it is made up of the points of tangency of a number of short-run average cost curves along its length.</w:t>
            </w:r>
          </w:p>
          <w:p w14:paraId="3F421D3B" w14:textId="6E70950B" w:rsidR="00CC27FA" w:rsidRPr="00DC7DCA" w:rsidRDefault="00000000" w:rsidP="000E6FA2">
            <w:pPr>
              <w:spacing w:before="120"/>
              <w:ind w:right="-176"/>
              <w:rPr>
                <w:rFonts w:ascii="Arial" w:hAnsi="Arial" w:cs="Arial"/>
                <w:sz w:val="20"/>
                <w:szCs w:val="20"/>
              </w:rPr>
            </w:pPr>
            <w:hyperlink r:id="rId136" w:history="1">
              <w:r w:rsidR="00CC27FA" w:rsidRPr="000E6FA2">
                <w:rPr>
                  <w:rStyle w:val="Hyperlink"/>
                  <w:rFonts w:ascii="Arial" w:hAnsi="Arial" w:cs="Arial"/>
                  <w:color w:val="4A4A4A"/>
                  <w:sz w:val="20"/>
                  <w:szCs w:val="20"/>
                </w:rPr>
                <w:t>www.tutor2u.net/economics/revision-notes/as-marketfailure-productioncosts.html</w:t>
              </w:r>
            </w:hyperlink>
          </w:p>
        </w:tc>
      </w:tr>
      <w:tr w:rsidR="00CC27FA" w:rsidRPr="00DC7DCA" w14:paraId="62A52A58" w14:textId="77777777" w:rsidTr="005A0263">
        <w:trPr>
          <w:gridAfter w:val="1"/>
          <w:wAfter w:w="590" w:type="dxa"/>
        </w:trPr>
        <w:tc>
          <w:tcPr>
            <w:tcW w:w="2552" w:type="dxa"/>
            <w:gridSpan w:val="2"/>
          </w:tcPr>
          <w:p w14:paraId="09E94D33" w14:textId="5885766D" w:rsidR="00CC27FA" w:rsidRDefault="00EB70DE" w:rsidP="00AA46C9">
            <w:pPr>
              <w:ind w:right="-108"/>
              <w:rPr>
                <w:rFonts w:ascii="Arial" w:hAnsi="Arial" w:cs="Arial"/>
                <w:sz w:val="20"/>
                <w:szCs w:val="20"/>
              </w:rPr>
            </w:pPr>
            <w:r>
              <w:rPr>
                <w:rFonts w:ascii="Arial" w:hAnsi="Arial" w:cs="Arial"/>
                <w:sz w:val="20"/>
                <w:szCs w:val="20"/>
              </w:rPr>
              <w:t>R</w:t>
            </w:r>
            <w:r w:rsidR="00CC27FA" w:rsidRPr="00DC7DCA">
              <w:rPr>
                <w:rFonts w:ascii="Arial" w:hAnsi="Arial" w:cs="Arial"/>
                <w:sz w:val="20"/>
                <w:szCs w:val="20"/>
              </w:rPr>
              <w:t xml:space="preserve">elationship between economies of scale and decreasing </w:t>
            </w:r>
            <w:r>
              <w:rPr>
                <w:rFonts w:ascii="Arial" w:hAnsi="Arial" w:cs="Arial"/>
                <w:sz w:val="20"/>
                <w:szCs w:val="20"/>
              </w:rPr>
              <w:t xml:space="preserve">average </w:t>
            </w:r>
            <w:r w:rsidR="00CC27FA" w:rsidRPr="00DC7DCA">
              <w:rPr>
                <w:rFonts w:ascii="Arial" w:hAnsi="Arial" w:cs="Arial"/>
                <w:sz w:val="20"/>
                <w:szCs w:val="20"/>
              </w:rPr>
              <w:t>costs</w:t>
            </w:r>
          </w:p>
          <w:p w14:paraId="4731855F" w14:textId="08E55783" w:rsidR="009C06A2" w:rsidRPr="00DC7DCA" w:rsidRDefault="009C06A2" w:rsidP="000E6FA2">
            <w:pPr>
              <w:spacing w:before="120"/>
              <w:ind w:right="-108"/>
              <w:rPr>
                <w:rFonts w:ascii="Arial" w:hAnsi="Arial" w:cs="Arial"/>
                <w:sz w:val="20"/>
                <w:szCs w:val="20"/>
              </w:rPr>
            </w:pPr>
            <w:r w:rsidRPr="0000319B">
              <w:rPr>
                <w:rFonts w:ascii="Arial" w:hAnsi="Arial" w:cs="Arial"/>
                <w:b/>
                <w:bCs/>
                <w:color w:val="E21951"/>
                <w:sz w:val="20"/>
                <w:szCs w:val="20"/>
              </w:rPr>
              <w:t>KC4</w:t>
            </w:r>
          </w:p>
        </w:tc>
        <w:tc>
          <w:tcPr>
            <w:tcW w:w="6237" w:type="dxa"/>
          </w:tcPr>
          <w:p w14:paraId="51D65571" w14:textId="2BB2C5D5" w:rsidR="00CC27FA" w:rsidRPr="00DC7DCA" w:rsidRDefault="00230E32" w:rsidP="00AA46C9">
            <w:pPr>
              <w:rPr>
                <w:rFonts w:ascii="Arial" w:hAnsi="Arial" w:cs="Arial"/>
                <w:sz w:val="20"/>
                <w:szCs w:val="20"/>
              </w:rPr>
            </w:pPr>
            <w:r>
              <w:rPr>
                <w:rFonts w:ascii="Arial" w:hAnsi="Arial" w:cs="Arial"/>
                <w:sz w:val="20"/>
                <w:szCs w:val="20"/>
              </w:rPr>
              <w:t xml:space="preserve">Use data example in order for leaners to </w:t>
            </w:r>
            <w:r w:rsidR="00CC27FA" w:rsidRPr="00DC7DCA">
              <w:rPr>
                <w:rFonts w:ascii="Arial" w:hAnsi="Arial" w:cs="Arial"/>
                <w:sz w:val="20"/>
                <w:szCs w:val="20"/>
              </w:rPr>
              <w:t>understand the concept of returns to scale and of the relationship between economies of scale and decreasing costs. Ensure that they also appreciate the distinctions between increasing returns to scale, constant returns to scale and decreasing returns to scale.</w:t>
            </w:r>
          </w:p>
          <w:p w14:paraId="4BE248AB" w14:textId="77777777" w:rsidR="00CC27FA" w:rsidRPr="00DC7DCA" w:rsidRDefault="00CC27FA" w:rsidP="000E6FA2">
            <w:pPr>
              <w:spacing w:before="120"/>
              <w:rPr>
                <w:rFonts w:ascii="Arial" w:hAnsi="Arial" w:cs="Arial"/>
                <w:sz w:val="20"/>
                <w:szCs w:val="20"/>
              </w:rPr>
            </w:pPr>
            <w:r w:rsidRPr="00DC7DCA">
              <w:rPr>
                <w:rFonts w:ascii="Arial" w:hAnsi="Arial" w:cs="Arial"/>
                <w:sz w:val="20"/>
                <w:szCs w:val="20"/>
              </w:rPr>
              <w:t xml:space="preserve">Consolidate learning by setting questions for learners to answer individually or in pairs. </w:t>
            </w:r>
            <w:r w:rsidRPr="00152FBB">
              <w:rPr>
                <w:rFonts w:ascii="Arial" w:hAnsi="Arial" w:cs="Arial"/>
                <w:b/>
                <w:sz w:val="20"/>
                <w:szCs w:val="20"/>
              </w:rPr>
              <w:t>(I)(F)</w:t>
            </w:r>
          </w:p>
        </w:tc>
        <w:tc>
          <w:tcPr>
            <w:tcW w:w="5783" w:type="dxa"/>
            <w:gridSpan w:val="2"/>
          </w:tcPr>
          <w:p w14:paraId="430AAFE6" w14:textId="77777777" w:rsidR="00CC27FA" w:rsidRPr="00DC7DCA" w:rsidRDefault="00CC27FA" w:rsidP="00AA46C9">
            <w:pPr>
              <w:ind w:right="-116"/>
              <w:rPr>
                <w:rFonts w:ascii="Arial" w:hAnsi="Arial" w:cs="Arial"/>
                <w:sz w:val="20"/>
                <w:szCs w:val="20"/>
              </w:rPr>
            </w:pPr>
            <w:r w:rsidRPr="00DC7DCA">
              <w:rPr>
                <w:rFonts w:ascii="Arial" w:hAnsi="Arial" w:cs="Arial"/>
                <w:sz w:val="20"/>
                <w:szCs w:val="20"/>
              </w:rPr>
              <w:t>Returns to scale indicates the relationship between the level of output by a firm and the quantity of inputs required to produce that output. Where the output can be increased using proportionately fewer inputs, as with increasing returns to scale, this will lead to decreasing costs of production.</w:t>
            </w:r>
          </w:p>
          <w:p w14:paraId="167344B0" w14:textId="597EA669" w:rsidR="00CC27FA" w:rsidRDefault="00CC27FA" w:rsidP="000E6FA2">
            <w:pPr>
              <w:spacing w:before="120"/>
              <w:ind w:right="-116"/>
              <w:rPr>
                <w:rFonts w:ascii="Arial" w:hAnsi="Arial" w:cs="Arial"/>
                <w:sz w:val="20"/>
                <w:szCs w:val="20"/>
              </w:rPr>
            </w:pPr>
            <w:r w:rsidRPr="00DC7DCA">
              <w:rPr>
                <w:rFonts w:ascii="Arial" w:hAnsi="Arial" w:cs="Arial"/>
                <w:sz w:val="20"/>
                <w:szCs w:val="20"/>
              </w:rPr>
              <w:t>Learners sometimes confuse returns to scale with economies of scale. The first refers to changes in output, whereas</w:t>
            </w:r>
            <w:r w:rsidR="00745D07">
              <w:rPr>
                <w:rFonts w:ascii="Arial" w:hAnsi="Arial" w:cs="Arial"/>
                <w:sz w:val="20"/>
                <w:szCs w:val="20"/>
              </w:rPr>
              <w:t xml:space="preserve"> </w:t>
            </w:r>
            <w:r w:rsidRPr="00DC7DCA">
              <w:rPr>
                <w:rFonts w:ascii="Arial" w:hAnsi="Arial" w:cs="Arial"/>
                <w:sz w:val="20"/>
                <w:szCs w:val="20"/>
              </w:rPr>
              <w:t xml:space="preserve">the second refers to changes in the average cost of production – </w:t>
            </w:r>
            <w:r w:rsidR="000E6FA2">
              <w:rPr>
                <w:rFonts w:ascii="Arial" w:hAnsi="Arial" w:cs="Arial"/>
                <w:sz w:val="20"/>
                <w:szCs w:val="20"/>
              </w:rPr>
              <w:t>e.g.,</w:t>
            </w:r>
            <w:r w:rsidRPr="00DC7DCA">
              <w:rPr>
                <w:rFonts w:ascii="Arial" w:hAnsi="Arial" w:cs="Arial"/>
                <w:sz w:val="20"/>
                <w:szCs w:val="20"/>
              </w:rPr>
              <w:t xml:space="preserve"> one measures output and the other measures costs.</w:t>
            </w:r>
          </w:p>
          <w:p w14:paraId="3DC8FD2B" w14:textId="77777777" w:rsidR="00CC27FA" w:rsidRPr="00DC7DCA" w:rsidRDefault="00000000" w:rsidP="000E6FA2">
            <w:pPr>
              <w:spacing w:before="120"/>
              <w:rPr>
                <w:rFonts w:ascii="Arial" w:hAnsi="Arial" w:cs="Arial"/>
                <w:sz w:val="20"/>
                <w:szCs w:val="20"/>
              </w:rPr>
            </w:pPr>
            <w:hyperlink r:id="rId137" w:history="1">
              <w:r w:rsidR="00CC27FA" w:rsidRPr="000E6FA2">
                <w:rPr>
                  <w:rStyle w:val="Hyperlink"/>
                  <w:rFonts w:ascii="Arial" w:hAnsi="Arial" w:cs="Arial"/>
                  <w:color w:val="4A4A4A"/>
                  <w:sz w:val="20"/>
                  <w:szCs w:val="20"/>
                </w:rPr>
                <w:t>www.tutor2u.net/economics/revision-notes/a2-micro-economies-diseconomies-of-scale.html</w:t>
              </w:r>
            </w:hyperlink>
          </w:p>
        </w:tc>
      </w:tr>
      <w:tr w:rsidR="00CC27FA" w:rsidRPr="00DC7DCA" w14:paraId="7C4CD8C7" w14:textId="77777777" w:rsidTr="005A0263">
        <w:trPr>
          <w:gridAfter w:val="1"/>
          <w:wAfter w:w="590" w:type="dxa"/>
        </w:trPr>
        <w:tc>
          <w:tcPr>
            <w:tcW w:w="2552" w:type="dxa"/>
            <w:gridSpan w:val="2"/>
          </w:tcPr>
          <w:p w14:paraId="2062C6E1" w14:textId="4219360D" w:rsidR="00CC27FA" w:rsidRDefault="00DF0EA3" w:rsidP="00AA46C9">
            <w:pPr>
              <w:ind w:right="-108"/>
              <w:rPr>
                <w:rFonts w:ascii="Arial" w:hAnsi="Arial" w:cs="Arial"/>
                <w:sz w:val="20"/>
                <w:szCs w:val="20"/>
              </w:rPr>
            </w:pPr>
            <w:r>
              <w:rPr>
                <w:rFonts w:ascii="Arial" w:hAnsi="Arial" w:cs="Arial"/>
                <w:sz w:val="20"/>
                <w:szCs w:val="20"/>
              </w:rPr>
              <w:lastRenderedPageBreak/>
              <w:t>I</w:t>
            </w:r>
            <w:r w:rsidR="00CC27FA" w:rsidRPr="00DC7DCA">
              <w:rPr>
                <w:rFonts w:ascii="Arial" w:hAnsi="Arial" w:cs="Arial"/>
                <w:sz w:val="20"/>
                <w:szCs w:val="20"/>
              </w:rPr>
              <w:t>nternal and external economies</w:t>
            </w:r>
            <w:r w:rsidR="00CC27FA" w:rsidRPr="00DC7DCA">
              <w:rPr>
                <w:rFonts w:ascii="Arial" w:hAnsi="Arial" w:cs="Arial"/>
                <w:sz w:val="20"/>
                <w:szCs w:val="20"/>
              </w:rPr>
              <w:br/>
              <w:t>of scale and diseconomies of scale</w:t>
            </w:r>
          </w:p>
          <w:p w14:paraId="1CE55C5C" w14:textId="77777777" w:rsidR="006D41C8" w:rsidRPr="0000319B" w:rsidRDefault="006D41C8" w:rsidP="000E6FA2">
            <w:pPr>
              <w:spacing w:before="120"/>
              <w:ind w:right="-108"/>
              <w:rPr>
                <w:rFonts w:ascii="Arial" w:hAnsi="Arial" w:cs="Arial"/>
                <w:b/>
                <w:bCs/>
                <w:color w:val="E21951"/>
                <w:sz w:val="20"/>
                <w:szCs w:val="20"/>
              </w:rPr>
            </w:pPr>
            <w:r w:rsidRPr="0000319B">
              <w:rPr>
                <w:rFonts w:ascii="Arial" w:hAnsi="Arial" w:cs="Arial"/>
                <w:b/>
                <w:bCs/>
                <w:color w:val="E21951"/>
                <w:sz w:val="20"/>
                <w:szCs w:val="20"/>
              </w:rPr>
              <w:t>KC4</w:t>
            </w:r>
          </w:p>
          <w:p w14:paraId="755655FF" w14:textId="229AA278" w:rsidR="006D41C8" w:rsidRPr="00DC7DCA" w:rsidRDefault="006D41C8" w:rsidP="00AA46C9">
            <w:pPr>
              <w:ind w:right="-108"/>
              <w:rPr>
                <w:rFonts w:ascii="Arial" w:hAnsi="Arial" w:cs="Arial"/>
                <w:sz w:val="20"/>
                <w:szCs w:val="20"/>
              </w:rPr>
            </w:pPr>
            <w:r w:rsidRPr="0000319B">
              <w:rPr>
                <w:rFonts w:ascii="Arial" w:hAnsi="Arial" w:cs="Arial"/>
                <w:b/>
                <w:bCs/>
                <w:color w:val="E21951"/>
                <w:sz w:val="20"/>
                <w:szCs w:val="20"/>
              </w:rPr>
              <w:t>KC5</w:t>
            </w:r>
          </w:p>
        </w:tc>
        <w:tc>
          <w:tcPr>
            <w:tcW w:w="6237" w:type="dxa"/>
          </w:tcPr>
          <w:p w14:paraId="0A5439EC" w14:textId="7512D41D" w:rsidR="00347816" w:rsidRDefault="00347816" w:rsidP="00790BE0">
            <w:pPr>
              <w:rPr>
                <w:rFonts w:ascii="Arial" w:hAnsi="Arial" w:cs="Arial"/>
                <w:sz w:val="20"/>
                <w:szCs w:val="20"/>
              </w:rPr>
            </w:pPr>
            <w:r>
              <w:rPr>
                <w:rFonts w:ascii="Arial" w:hAnsi="Arial" w:cs="Arial"/>
                <w:sz w:val="20"/>
                <w:szCs w:val="20"/>
              </w:rPr>
              <w:t>Introduce concept of economies of scale</w:t>
            </w:r>
            <w:r w:rsidR="00DB7B4C">
              <w:rPr>
                <w:rFonts w:ascii="Arial" w:hAnsi="Arial" w:cs="Arial"/>
                <w:sz w:val="20"/>
                <w:szCs w:val="20"/>
              </w:rPr>
              <w:t>.</w:t>
            </w:r>
          </w:p>
          <w:p w14:paraId="6087664F" w14:textId="5301F274" w:rsidR="00347816" w:rsidRDefault="00347816" w:rsidP="000E6FA2">
            <w:pPr>
              <w:spacing w:before="120"/>
              <w:rPr>
                <w:rFonts w:ascii="Arial" w:hAnsi="Arial" w:cs="Arial"/>
                <w:sz w:val="20"/>
                <w:szCs w:val="20"/>
              </w:rPr>
            </w:pPr>
            <w:r>
              <w:rPr>
                <w:rFonts w:ascii="Arial" w:hAnsi="Arial" w:cs="Arial"/>
                <w:sz w:val="20"/>
                <w:szCs w:val="20"/>
              </w:rPr>
              <w:t>Using website or textbook learners identify types of economies of scale a firm can achieve.</w:t>
            </w:r>
          </w:p>
          <w:p w14:paraId="4C8A7F66" w14:textId="3EC114F3" w:rsidR="00347816" w:rsidRDefault="00347816" w:rsidP="000E6FA2">
            <w:pPr>
              <w:spacing w:before="120"/>
              <w:rPr>
                <w:rFonts w:ascii="Arial" w:hAnsi="Arial" w:cs="Arial"/>
                <w:sz w:val="20"/>
                <w:szCs w:val="20"/>
              </w:rPr>
            </w:pPr>
            <w:r>
              <w:rPr>
                <w:rFonts w:ascii="Arial" w:hAnsi="Arial" w:cs="Arial"/>
                <w:sz w:val="20"/>
                <w:szCs w:val="20"/>
              </w:rPr>
              <w:t>Use case study examples where</w:t>
            </w:r>
            <w:r w:rsidR="00DB7B4C">
              <w:rPr>
                <w:rFonts w:ascii="Arial" w:hAnsi="Arial" w:cs="Arial"/>
                <w:sz w:val="20"/>
                <w:szCs w:val="20"/>
              </w:rPr>
              <w:t xml:space="preserve"> learners</w:t>
            </w:r>
            <w:r>
              <w:rPr>
                <w:rFonts w:ascii="Arial" w:hAnsi="Arial" w:cs="Arial"/>
                <w:sz w:val="20"/>
                <w:szCs w:val="20"/>
              </w:rPr>
              <w:t xml:space="preserve"> identify how firms have achieved lower costs as output increases.</w:t>
            </w:r>
          </w:p>
          <w:p w14:paraId="1F11927E" w14:textId="77777777" w:rsidR="00347816" w:rsidRDefault="00347816" w:rsidP="000E6FA2">
            <w:pPr>
              <w:spacing w:before="120"/>
              <w:rPr>
                <w:rFonts w:ascii="Arial" w:hAnsi="Arial" w:cs="Arial"/>
                <w:sz w:val="20"/>
                <w:szCs w:val="20"/>
              </w:rPr>
            </w:pPr>
            <w:r>
              <w:rPr>
                <w:rFonts w:ascii="Arial" w:hAnsi="Arial" w:cs="Arial"/>
                <w:sz w:val="20"/>
                <w:szCs w:val="20"/>
              </w:rPr>
              <w:t>Explain that sometimes that costs can rise (diseconomies of scale).</w:t>
            </w:r>
          </w:p>
          <w:p w14:paraId="13EE12A0" w14:textId="0EA82FD0" w:rsidR="00BE21E9" w:rsidRPr="00BE21E9" w:rsidRDefault="00000000" w:rsidP="000E6FA2">
            <w:pPr>
              <w:spacing w:before="120"/>
              <w:rPr>
                <w:rFonts w:ascii="Arial" w:hAnsi="Arial" w:cs="Arial"/>
                <w:sz w:val="20"/>
                <w:szCs w:val="20"/>
              </w:rPr>
            </w:pPr>
            <w:hyperlink r:id="rId138" w:history="1">
              <w:r w:rsidR="00BE21E9" w:rsidRPr="000E6FA2">
                <w:rPr>
                  <w:rStyle w:val="Hyperlink"/>
                  <w:rFonts w:ascii="Arial" w:hAnsi="Arial" w:cs="Arial"/>
                  <w:color w:val="4A4A4A"/>
                  <w:sz w:val="20"/>
                  <w:szCs w:val="20"/>
                </w:rPr>
                <w:t>Think-Pair-Share</w:t>
              </w:r>
            </w:hyperlink>
            <w:r w:rsidR="00BE21E9" w:rsidRPr="000E6FA2">
              <w:rPr>
                <w:rFonts w:ascii="Arial" w:hAnsi="Arial" w:cs="Arial"/>
                <w:b/>
                <w:color w:val="4A4A4A"/>
                <w:sz w:val="20"/>
                <w:szCs w:val="20"/>
              </w:rPr>
              <w:t xml:space="preserve"> </w:t>
            </w:r>
            <w:r w:rsidR="00BE21E9">
              <w:rPr>
                <w:rFonts w:ascii="Arial" w:hAnsi="Arial" w:cs="Arial"/>
                <w:sz w:val="20"/>
                <w:szCs w:val="20"/>
              </w:rPr>
              <w:t>– why this might be the case.</w:t>
            </w:r>
          </w:p>
        </w:tc>
        <w:tc>
          <w:tcPr>
            <w:tcW w:w="5783" w:type="dxa"/>
            <w:gridSpan w:val="2"/>
          </w:tcPr>
          <w:p w14:paraId="2F4D3714" w14:textId="37D23C0F" w:rsidR="00CC27FA" w:rsidRDefault="00CC27FA" w:rsidP="00AA46C9">
            <w:pPr>
              <w:rPr>
                <w:rFonts w:ascii="Arial" w:hAnsi="Arial" w:cs="Arial"/>
                <w:sz w:val="20"/>
                <w:szCs w:val="20"/>
              </w:rPr>
            </w:pPr>
            <w:r w:rsidRPr="00DC7DCA">
              <w:rPr>
                <w:rFonts w:ascii="Arial" w:hAnsi="Arial" w:cs="Arial"/>
                <w:sz w:val="20"/>
                <w:szCs w:val="20"/>
              </w:rPr>
              <w:t>Internal economies of scale are the cost advantages gained when a firm grows in size. External economies of scale are the cost advantages gained to all firms as a result of developments in an industry as a whole, outside of any one particular firm. Diseconomies are the cost disadvantages to all firms resulting from both these scenarios.</w:t>
            </w:r>
          </w:p>
          <w:p w14:paraId="4046C186" w14:textId="60AEC22E" w:rsidR="00CC27FA" w:rsidRPr="00DC7DCA" w:rsidRDefault="00976DEE" w:rsidP="000E6FA2">
            <w:pPr>
              <w:spacing w:before="120"/>
              <w:rPr>
                <w:rFonts w:ascii="Arial" w:hAnsi="Arial" w:cs="Arial"/>
                <w:sz w:val="20"/>
                <w:szCs w:val="20"/>
              </w:rPr>
            </w:pPr>
            <w:r>
              <w:rPr>
                <w:rFonts w:ascii="Arial" w:hAnsi="Arial" w:cs="Arial"/>
                <w:sz w:val="20"/>
                <w:szCs w:val="20"/>
              </w:rPr>
              <w:t>This</w:t>
            </w:r>
            <w:r w:rsidR="00347816">
              <w:rPr>
                <w:rFonts w:ascii="Arial" w:hAnsi="Arial" w:cs="Arial"/>
                <w:sz w:val="20"/>
                <w:szCs w:val="20"/>
              </w:rPr>
              <w:t xml:space="preserve"> link has case study examples of economies of scale.</w:t>
            </w:r>
          </w:p>
          <w:p w14:paraId="3341BF18" w14:textId="2301D848" w:rsidR="00CC27FA" w:rsidRPr="00DC7DCA" w:rsidRDefault="00000000" w:rsidP="00B70165">
            <w:pPr>
              <w:ind w:right="-176"/>
              <w:rPr>
                <w:rFonts w:ascii="Arial" w:hAnsi="Arial" w:cs="Arial"/>
                <w:sz w:val="20"/>
                <w:szCs w:val="20"/>
              </w:rPr>
            </w:pPr>
            <w:hyperlink r:id="rId139" w:history="1">
              <w:r w:rsidR="00B77D5E" w:rsidRPr="000E6FA2">
                <w:rPr>
                  <w:rStyle w:val="Hyperlink"/>
                  <w:rFonts w:ascii="Arial" w:hAnsi="Arial" w:cs="Arial"/>
                  <w:color w:val="4A4A4A"/>
                  <w:sz w:val="20"/>
                  <w:szCs w:val="20"/>
                </w:rPr>
                <w:t>www.</w:t>
              </w:r>
              <w:r w:rsidR="00347816" w:rsidRPr="000E6FA2">
                <w:rPr>
                  <w:rStyle w:val="Hyperlink"/>
                  <w:rFonts w:ascii="Arial" w:hAnsi="Arial" w:cs="Arial"/>
                  <w:color w:val="4A4A4A"/>
                  <w:sz w:val="20"/>
                  <w:szCs w:val="20"/>
                </w:rPr>
                <w:t>tutor2u.net/economics/blog?q=economies+of+scale</w:t>
              </w:r>
            </w:hyperlink>
          </w:p>
        </w:tc>
      </w:tr>
      <w:tr w:rsidR="00CC27FA" w:rsidRPr="00C17723" w14:paraId="71A5C833" w14:textId="77777777" w:rsidTr="005A0263">
        <w:trPr>
          <w:gridAfter w:val="1"/>
          <w:wAfter w:w="590" w:type="dxa"/>
        </w:trPr>
        <w:tc>
          <w:tcPr>
            <w:tcW w:w="2552" w:type="dxa"/>
            <w:gridSpan w:val="2"/>
          </w:tcPr>
          <w:p w14:paraId="2B253B10" w14:textId="77777777" w:rsidR="00CC27FA" w:rsidRPr="00C17723" w:rsidRDefault="00CC27FA" w:rsidP="00AA46C9">
            <w:pPr>
              <w:rPr>
                <w:rFonts w:ascii="Arial" w:hAnsi="Arial" w:cs="Arial"/>
                <w:sz w:val="20"/>
                <w:szCs w:val="20"/>
              </w:rPr>
            </w:pPr>
            <w:r w:rsidRPr="00C17723">
              <w:rPr>
                <w:rFonts w:ascii="Arial" w:hAnsi="Arial" w:cs="Arial"/>
                <w:sz w:val="20"/>
                <w:szCs w:val="20"/>
              </w:rPr>
              <w:t>Progress check – short-run and long-run production function</w:t>
            </w:r>
          </w:p>
        </w:tc>
        <w:tc>
          <w:tcPr>
            <w:tcW w:w="6237" w:type="dxa"/>
          </w:tcPr>
          <w:p w14:paraId="4E579686" w14:textId="450C97B2" w:rsidR="00CC27FA" w:rsidRPr="00C17723" w:rsidRDefault="00CC27FA" w:rsidP="00B2398E">
            <w:pPr>
              <w:rPr>
                <w:rFonts w:ascii="Arial" w:hAnsi="Arial" w:cs="Arial"/>
                <w:sz w:val="20"/>
                <w:szCs w:val="20"/>
              </w:rPr>
            </w:pPr>
            <w:r w:rsidRPr="00C17723">
              <w:rPr>
                <w:rFonts w:ascii="Arial" w:hAnsi="Arial" w:cs="Arial"/>
                <w:sz w:val="20"/>
                <w:szCs w:val="20"/>
              </w:rPr>
              <w:t>To consolidate learning of this topic</w:t>
            </w:r>
            <w:r w:rsidR="0079734C" w:rsidRPr="00C17723">
              <w:rPr>
                <w:rFonts w:ascii="Arial" w:hAnsi="Arial" w:cs="Arial"/>
                <w:sz w:val="20"/>
                <w:szCs w:val="20"/>
              </w:rPr>
              <w:t xml:space="preserve"> multiple-choice questions from past papers</w:t>
            </w:r>
          </w:p>
        </w:tc>
        <w:tc>
          <w:tcPr>
            <w:tcW w:w="5783" w:type="dxa"/>
            <w:gridSpan w:val="2"/>
          </w:tcPr>
          <w:p w14:paraId="113677FC" w14:textId="6BCB8113" w:rsidR="00CC27FA" w:rsidRPr="00C17723" w:rsidRDefault="00CC27FA" w:rsidP="00CC27FA">
            <w:pPr>
              <w:ind w:right="-116"/>
              <w:rPr>
                <w:rFonts w:ascii="Arial" w:hAnsi="Arial" w:cs="Arial"/>
                <w:sz w:val="20"/>
                <w:szCs w:val="20"/>
              </w:rPr>
            </w:pPr>
            <w:r w:rsidRPr="00C17723">
              <w:rPr>
                <w:rFonts w:ascii="Arial" w:hAnsi="Arial" w:cs="Arial"/>
                <w:sz w:val="20"/>
                <w:szCs w:val="20"/>
              </w:rPr>
              <w:t>This will reinforce understanding of the key short- and long-run components and their distinction</w:t>
            </w:r>
            <w:r w:rsidR="0079734C" w:rsidRPr="00C17723">
              <w:rPr>
                <w:rFonts w:ascii="Arial" w:hAnsi="Arial" w:cs="Arial"/>
                <w:sz w:val="20"/>
                <w:szCs w:val="20"/>
              </w:rPr>
              <w:t>s.</w:t>
            </w:r>
          </w:p>
        </w:tc>
      </w:tr>
      <w:tr w:rsidR="00CC27FA" w:rsidRPr="00DC7DCA" w14:paraId="54950DAE" w14:textId="77777777" w:rsidTr="005A0263">
        <w:trPr>
          <w:gridAfter w:val="1"/>
          <w:wAfter w:w="590" w:type="dxa"/>
        </w:trPr>
        <w:tc>
          <w:tcPr>
            <w:tcW w:w="2552" w:type="dxa"/>
            <w:gridSpan w:val="2"/>
          </w:tcPr>
          <w:p w14:paraId="0DB599D0" w14:textId="77777777" w:rsidR="00CC27FA" w:rsidRDefault="00CC27FA" w:rsidP="00790BE0">
            <w:pPr>
              <w:rPr>
                <w:rFonts w:ascii="Arial" w:hAnsi="Arial" w:cs="Arial"/>
                <w:sz w:val="20"/>
                <w:szCs w:val="20"/>
              </w:rPr>
            </w:pPr>
            <w:r w:rsidRPr="00DC7DCA">
              <w:rPr>
                <w:rFonts w:ascii="Arial" w:hAnsi="Arial" w:cs="Arial"/>
                <w:sz w:val="20"/>
                <w:szCs w:val="20"/>
              </w:rPr>
              <w:t>Revenue: total, average and marginal</w:t>
            </w:r>
          </w:p>
          <w:p w14:paraId="6D83C878" w14:textId="7CC022F4" w:rsidR="006D41C8" w:rsidRPr="00DC7DCA" w:rsidRDefault="006D41C8" w:rsidP="000E6FA2">
            <w:pPr>
              <w:spacing w:before="120"/>
              <w:rPr>
                <w:rFonts w:ascii="Arial" w:hAnsi="Arial" w:cs="Arial"/>
                <w:sz w:val="20"/>
                <w:szCs w:val="20"/>
              </w:rPr>
            </w:pPr>
            <w:r w:rsidRPr="0000319B">
              <w:rPr>
                <w:rFonts w:ascii="Arial" w:hAnsi="Arial" w:cs="Arial"/>
                <w:b/>
                <w:bCs/>
                <w:color w:val="E21951"/>
                <w:sz w:val="20"/>
                <w:szCs w:val="20"/>
              </w:rPr>
              <w:t>KC2</w:t>
            </w:r>
          </w:p>
        </w:tc>
        <w:tc>
          <w:tcPr>
            <w:tcW w:w="6237" w:type="dxa"/>
          </w:tcPr>
          <w:p w14:paraId="0B507792" w14:textId="261EC3A1" w:rsidR="00CC27FA" w:rsidRDefault="009117F3" w:rsidP="00AA46C9">
            <w:pPr>
              <w:rPr>
                <w:rFonts w:ascii="Arial" w:hAnsi="Arial" w:cs="Arial"/>
                <w:sz w:val="20"/>
                <w:szCs w:val="20"/>
              </w:rPr>
            </w:pPr>
            <w:r>
              <w:rPr>
                <w:rFonts w:ascii="Arial" w:hAnsi="Arial" w:cs="Arial"/>
                <w:sz w:val="20"/>
                <w:szCs w:val="20"/>
              </w:rPr>
              <w:t>Define the terms. Give a numerical example (table) which learners complete to calculate the revenues.</w:t>
            </w:r>
          </w:p>
          <w:p w14:paraId="2907D044" w14:textId="32406AD4" w:rsidR="00CC27FA" w:rsidRPr="00DC7DCA" w:rsidRDefault="00CC27FA" w:rsidP="000E6FA2">
            <w:pPr>
              <w:spacing w:before="120"/>
              <w:rPr>
                <w:rFonts w:ascii="Arial" w:hAnsi="Arial" w:cs="Arial"/>
                <w:sz w:val="20"/>
                <w:szCs w:val="20"/>
              </w:rPr>
            </w:pPr>
            <w:r w:rsidRPr="00DC7DCA">
              <w:rPr>
                <w:rFonts w:ascii="Arial" w:hAnsi="Arial" w:cs="Arial"/>
                <w:sz w:val="20"/>
                <w:szCs w:val="20"/>
              </w:rPr>
              <w:t>As these three concepts are commonly confused, consolidate learning by setting questions requiring learners to distinguish between these three types of revenue.</w:t>
            </w:r>
          </w:p>
        </w:tc>
        <w:tc>
          <w:tcPr>
            <w:tcW w:w="5783" w:type="dxa"/>
            <w:gridSpan w:val="2"/>
          </w:tcPr>
          <w:p w14:paraId="2BCD8B55" w14:textId="77777777" w:rsidR="00CC27FA" w:rsidRPr="00DC7DCA" w:rsidRDefault="00CC27FA" w:rsidP="00AA46C9">
            <w:pPr>
              <w:rPr>
                <w:rFonts w:ascii="Arial" w:hAnsi="Arial" w:cs="Arial"/>
                <w:sz w:val="20"/>
                <w:szCs w:val="20"/>
              </w:rPr>
            </w:pPr>
            <w:r w:rsidRPr="00DC7DCA">
              <w:rPr>
                <w:rFonts w:ascii="Arial" w:hAnsi="Arial" w:cs="Arial"/>
                <w:sz w:val="20"/>
                <w:szCs w:val="20"/>
              </w:rPr>
              <w:t>Total revenue is the total amount of money received from the sales of a product. Average revenue is the total revenue obtained from the sales divided by the number of units of the product sold. Marginal revenue is the extra revenue obtained from the sale of an additional unit of a product.</w:t>
            </w:r>
          </w:p>
          <w:p w14:paraId="183A8B35" w14:textId="77777777" w:rsidR="00CC27FA" w:rsidRDefault="00CC27FA" w:rsidP="000E6FA2">
            <w:pPr>
              <w:spacing w:before="120"/>
              <w:rPr>
                <w:rFonts w:ascii="Arial" w:hAnsi="Arial" w:cs="Arial"/>
                <w:sz w:val="20"/>
                <w:szCs w:val="20"/>
              </w:rPr>
            </w:pPr>
            <w:r w:rsidRPr="00DC7DCA">
              <w:rPr>
                <w:rFonts w:ascii="Arial" w:hAnsi="Arial" w:cs="Arial"/>
                <w:sz w:val="20"/>
                <w:szCs w:val="20"/>
              </w:rPr>
              <w:t>The importance of the concept of the margin is again brought into focus here – stress the importance of the margin wherever possible in your teaching.</w:t>
            </w:r>
          </w:p>
          <w:p w14:paraId="79B29F45" w14:textId="77777777" w:rsidR="00CC27FA" w:rsidRPr="00DC7DCA" w:rsidRDefault="00000000" w:rsidP="00CC27FA">
            <w:pPr>
              <w:rPr>
                <w:rFonts w:ascii="Arial" w:hAnsi="Arial" w:cs="Arial"/>
                <w:sz w:val="20"/>
                <w:szCs w:val="20"/>
              </w:rPr>
            </w:pPr>
            <w:hyperlink r:id="rId140" w:history="1">
              <w:r w:rsidR="00CC27FA" w:rsidRPr="000E6FA2">
                <w:rPr>
                  <w:rStyle w:val="Hyperlink"/>
                  <w:rFonts w:ascii="Arial" w:hAnsi="Arial" w:cs="Arial"/>
                  <w:color w:val="4A4A4A"/>
                  <w:sz w:val="20"/>
                  <w:szCs w:val="20"/>
                </w:rPr>
                <w:t>www.tutor2u.net/economics/revision-notes/a2-micro-business-revenues.html</w:t>
              </w:r>
            </w:hyperlink>
          </w:p>
        </w:tc>
      </w:tr>
      <w:tr w:rsidR="00CC27FA" w:rsidRPr="00DC7DCA" w14:paraId="3043D27A" w14:textId="77777777" w:rsidTr="005A0263">
        <w:trPr>
          <w:gridAfter w:val="1"/>
          <w:wAfter w:w="590" w:type="dxa"/>
        </w:trPr>
        <w:tc>
          <w:tcPr>
            <w:tcW w:w="2552" w:type="dxa"/>
            <w:gridSpan w:val="2"/>
          </w:tcPr>
          <w:p w14:paraId="7AF1B43D" w14:textId="5B2DA19D" w:rsidR="00CC27FA" w:rsidRDefault="00CC27FA" w:rsidP="00AA46C9">
            <w:pPr>
              <w:ind w:right="-108"/>
              <w:rPr>
                <w:rFonts w:ascii="Arial" w:hAnsi="Arial" w:cs="Arial"/>
                <w:sz w:val="20"/>
                <w:szCs w:val="20"/>
              </w:rPr>
            </w:pPr>
            <w:r w:rsidRPr="00DC7DCA">
              <w:rPr>
                <w:rFonts w:ascii="Arial" w:hAnsi="Arial" w:cs="Arial"/>
                <w:sz w:val="20"/>
                <w:szCs w:val="20"/>
              </w:rPr>
              <w:t>Profit – normal and abnormal (supernormal)</w:t>
            </w:r>
          </w:p>
          <w:p w14:paraId="753AB089" w14:textId="75329681" w:rsidR="009C06A2" w:rsidRPr="00DC7DCA" w:rsidRDefault="009C06A2" w:rsidP="000E6FA2">
            <w:pPr>
              <w:spacing w:before="120"/>
              <w:ind w:right="-108"/>
              <w:rPr>
                <w:rFonts w:ascii="Arial" w:hAnsi="Arial" w:cs="Arial"/>
                <w:sz w:val="20"/>
                <w:szCs w:val="20"/>
              </w:rPr>
            </w:pPr>
            <w:r w:rsidRPr="0000319B">
              <w:rPr>
                <w:rFonts w:ascii="Arial" w:hAnsi="Arial" w:cs="Arial"/>
                <w:b/>
                <w:bCs/>
                <w:color w:val="E21951"/>
                <w:sz w:val="20"/>
                <w:szCs w:val="20"/>
              </w:rPr>
              <w:t>KC4</w:t>
            </w:r>
          </w:p>
        </w:tc>
        <w:tc>
          <w:tcPr>
            <w:tcW w:w="6237" w:type="dxa"/>
          </w:tcPr>
          <w:p w14:paraId="20AD6EED" w14:textId="3695A766" w:rsidR="00CC27FA" w:rsidRDefault="00AE4C96" w:rsidP="00AA46C9">
            <w:pPr>
              <w:rPr>
                <w:rFonts w:ascii="Arial" w:hAnsi="Arial" w:cs="Arial"/>
                <w:sz w:val="20"/>
                <w:szCs w:val="20"/>
              </w:rPr>
            </w:pPr>
            <w:r>
              <w:rPr>
                <w:rFonts w:ascii="Arial" w:hAnsi="Arial" w:cs="Arial"/>
                <w:sz w:val="20"/>
                <w:szCs w:val="20"/>
              </w:rPr>
              <w:t>Teacher led explanation</w:t>
            </w:r>
            <w:r w:rsidR="00664D65">
              <w:rPr>
                <w:rFonts w:ascii="Arial" w:hAnsi="Arial" w:cs="Arial"/>
                <w:sz w:val="20"/>
                <w:szCs w:val="20"/>
              </w:rPr>
              <w:t>.</w:t>
            </w:r>
          </w:p>
          <w:p w14:paraId="38853DFC" w14:textId="77777777" w:rsidR="00CC27FA" w:rsidRPr="00DC7DCA" w:rsidRDefault="00CC27FA" w:rsidP="000E6FA2">
            <w:pPr>
              <w:spacing w:before="120"/>
              <w:rPr>
                <w:rFonts w:ascii="Arial" w:hAnsi="Arial" w:cs="Arial"/>
                <w:sz w:val="20"/>
                <w:szCs w:val="20"/>
              </w:rPr>
            </w:pPr>
            <w:r w:rsidRPr="00DC7DCA">
              <w:rPr>
                <w:rFonts w:ascii="Arial" w:hAnsi="Arial" w:cs="Arial"/>
                <w:sz w:val="20"/>
                <w:szCs w:val="20"/>
              </w:rPr>
              <w:t>Consolidate learning by setting questions requiring learners to:</w:t>
            </w:r>
          </w:p>
          <w:p w14:paraId="6AA7B5C0" w14:textId="77777777" w:rsidR="00CC27FA" w:rsidRPr="00DC7DCA" w:rsidRDefault="00CC27FA" w:rsidP="000E6FA2">
            <w:pPr>
              <w:numPr>
                <w:ilvl w:val="0"/>
                <w:numId w:val="16"/>
              </w:numPr>
              <w:ind w:left="647" w:hanging="284"/>
              <w:rPr>
                <w:rFonts w:ascii="Arial" w:hAnsi="Arial" w:cs="Arial"/>
                <w:sz w:val="20"/>
                <w:szCs w:val="20"/>
              </w:rPr>
            </w:pPr>
            <w:r w:rsidRPr="00DC7DCA">
              <w:rPr>
                <w:rFonts w:ascii="Arial" w:hAnsi="Arial" w:cs="Arial"/>
                <w:sz w:val="20"/>
                <w:szCs w:val="20"/>
              </w:rPr>
              <w:t>apply their understanding of profit to a particular industry</w:t>
            </w:r>
          </w:p>
          <w:p w14:paraId="3EF47259" w14:textId="10C6E0E4" w:rsidR="00CC27FA" w:rsidRPr="00DC7DCA" w:rsidRDefault="00CC27FA" w:rsidP="000E6FA2">
            <w:pPr>
              <w:numPr>
                <w:ilvl w:val="0"/>
                <w:numId w:val="16"/>
              </w:numPr>
              <w:ind w:left="647" w:hanging="284"/>
              <w:rPr>
                <w:rFonts w:ascii="Arial" w:hAnsi="Arial" w:cs="Arial"/>
                <w:sz w:val="20"/>
                <w:szCs w:val="20"/>
              </w:rPr>
            </w:pPr>
            <w:r w:rsidRPr="00DC7DCA">
              <w:rPr>
                <w:rFonts w:ascii="Arial" w:hAnsi="Arial" w:cs="Arial"/>
                <w:sz w:val="20"/>
                <w:szCs w:val="20"/>
              </w:rPr>
              <w:t>demonstrate their understanding of the difference between normal and abnormal (supernormal) profit.</w:t>
            </w:r>
          </w:p>
        </w:tc>
        <w:tc>
          <w:tcPr>
            <w:tcW w:w="5783" w:type="dxa"/>
            <w:gridSpan w:val="2"/>
          </w:tcPr>
          <w:p w14:paraId="17345C3D" w14:textId="09368F9B" w:rsidR="00664D65" w:rsidRPr="00DC7DCA" w:rsidRDefault="00664D65" w:rsidP="00664D65">
            <w:pPr>
              <w:rPr>
                <w:rFonts w:ascii="Arial" w:hAnsi="Arial" w:cs="Arial"/>
                <w:sz w:val="20"/>
                <w:szCs w:val="20"/>
              </w:rPr>
            </w:pPr>
            <w:r>
              <w:rPr>
                <w:rFonts w:ascii="Arial" w:hAnsi="Arial" w:cs="Arial"/>
                <w:sz w:val="20"/>
                <w:szCs w:val="20"/>
              </w:rPr>
              <w:t>Tutor2U has presentation to help explanation</w:t>
            </w:r>
          </w:p>
          <w:p w14:paraId="42D393E1" w14:textId="62489E89" w:rsidR="00CC27FA" w:rsidRPr="00DC7DCA" w:rsidRDefault="00CC27FA" w:rsidP="000E6FA2">
            <w:pPr>
              <w:spacing w:before="120"/>
              <w:rPr>
                <w:rFonts w:ascii="Arial" w:hAnsi="Arial" w:cs="Arial"/>
                <w:sz w:val="20"/>
                <w:szCs w:val="20"/>
              </w:rPr>
            </w:pPr>
            <w:r w:rsidRPr="00DC7DCA">
              <w:rPr>
                <w:rFonts w:ascii="Arial" w:hAnsi="Arial" w:cs="Arial"/>
                <w:sz w:val="20"/>
                <w:szCs w:val="20"/>
              </w:rPr>
              <w:t>Stress the distinction here between normal profit and abnormal profit:</w:t>
            </w:r>
          </w:p>
          <w:p w14:paraId="3A84569B" w14:textId="77777777" w:rsidR="00CC27FA" w:rsidRPr="00DC7DCA" w:rsidRDefault="00CC27FA" w:rsidP="000E6FA2">
            <w:pPr>
              <w:numPr>
                <w:ilvl w:val="0"/>
                <w:numId w:val="15"/>
              </w:numPr>
              <w:ind w:left="647" w:hanging="284"/>
              <w:rPr>
                <w:rFonts w:ascii="Arial" w:hAnsi="Arial" w:cs="Arial"/>
                <w:sz w:val="20"/>
                <w:szCs w:val="20"/>
              </w:rPr>
            </w:pPr>
            <w:r w:rsidRPr="00DC7DCA">
              <w:rPr>
                <w:rFonts w:ascii="Arial" w:hAnsi="Arial" w:cs="Arial"/>
                <w:sz w:val="20"/>
                <w:szCs w:val="20"/>
              </w:rPr>
              <w:t>profit is the difference between total revenue and total costs</w:t>
            </w:r>
          </w:p>
          <w:p w14:paraId="01FB4D6E" w14:textId="77777777" w:rsidR="00CC27FA" w:rsidRPr="00DC7DCA" w:rsidRDefault="00CC27FA" w:rsidP="000E6FA2">
            <w:pPr>
              <w:numPr>
                <w:ilvl w:val="0"/>
                <w:numId w:val="15"/>
              </w:numPr>
              <w:ind w:left="647" w:hanging="284"/>
              <w:rPr>
                <w:rFonts w:ascii="Arial" w:hAnsi="Arial" w:cs="Arial"/>
                <w:sz w:val="20"/>
                <w:szCs w:val="20"/>
              </w:rPr>
            </w:pPr>
            <w:r w:rsidRPr="00DC7DCA">
              <w:rPr>
                <w:rFonts w:ascii="Arial" w:hAnsi="Arial" w:cs="Arial"/>
                <w:sz w:val="20"/>
                <w:szCs w:val="20"/>
              </w:rPr>
              <w:t>normal profit refers to that level of profit that a firm requires to keep operating in a particular industry</w:t>
            </w:r>
          </w:p>
          <w:p w14:paraId="20D635A0" w14:textId="77777777" w:rsidR="00CC27FA" w:rsidRDefault="00CC27FA" w:rsidP="000E6FA2">
            <w:pPr>
              <w:numPr>
                <w:ilvl w:val="0"/>
                <w:numId w:val="15"/>
              </w:numPr>
              <w:ind w:left="647" w:hanging="284"/>
              <w:rPr>
                <w:rFonts w:ascii="Arial" w:hAnsi="Arial" w:cs="Arial"/>
                <w:sz w:val="20"/>
                <w:szCs w:val="20"/>
              </w:rPr>
            </w:pPr>
            <w:r w:rsidRPr="00DC7DCA">
              <w:rPr>
                <w:rFonts w:ascii="Arial" w:hAnsi="Arial" w:cs="Arial"/>
                <w:sz w:val="20"/>
                <w:szCs w:val="20"/>
              </w:rPr>
              <w:t>abnormal or supernormal profit is the level of profit that is over and above normal profit.</w:t>
            </w:r>
          </w:p>
          <w:p w14:paraId="65CDE092" w14:textId="77777777" w:rsidR="00CC27FA" w:rsidRPr="000E6FA2" w:rsidRDefault="00000000" w:rsidP="000E6FA2">
            <w:pPr>
              <w:spacing w:before="120"/>
              <w:rPr>
                <w:rFonts w:ascii="Arial" w:hAnsi="Arial" w:cs="Arial"/>
                <w:color w:val="4A4A4A"/>
                <w:sz w:val="20"/>
                <w:szCs w:val="20"/>
              </w:rPr>
            </w:pPr>
            <w:hyperlink r:id="rId141" w:history="1">
              <w:r w:rsidR="00CC27FA" w:rsidRPr="000E6FA2">
                <w:rPr>
                  <w:rStyle w:val="Hyperlink"/>
                  <w:rFonts w:ascii="Arial" w:hAnsi="Arial" w:cs="Arial"/>
                  <w:color w:val="4A4A4A"/>
                  <w:sz w:val="20"/>
                  <w:szCs w:val="20"/>
                </w:rPr>
                <w:t>www.tutor2u.net/economics/revision-notes/a2-micro-profits.html</w:t>
              </w:r>
            </w:hyperlink>
          </w:p>
          <w:p w14:paraId="2C756F83" w14:textId="77777777" w:rsidR="00CC27FA" w:rsidRPr="00DC7DCA" w:rsidRDefault="00000000" w:rsidP="000E6FA2">
            <w:pPr>
              <w:ind w:right="-176"/>
              <w:rPr>
                <w:rFonts w:ascii="Arial" w:hAnsi="Arial" w:cs="Arial"/>
                <w:sz w:val="20"/>
                <w:szCs w:val="20"/>
              </w:rPr>
            </w:pPr>
            <w:hyperlink r:id="rId142" w:history="1">
              <w:r w:rsidR="00CC27FA" w:rsidRPr="000E6FA2">
                <w:rPr>
                  <w:rStyle w:val="Hyperlink"/>
                  <w:rFonts w:ascii="Arial" w:hAnsi="Arial" w:cs="Arial"/>
                  <w:color w:val="4A4A4A"/>
                  <w:sz w:val="20"/>
                  <w:szCs w:val="20"/>
                </w:rPr>
                <w:t>www.s-cool.co.uk/a-level/economics/</w:t>
              </w:r>
              <w:r w:rsidR="00CC27FA" w:rsidRPr="000E6FA2">
                <w:rPr>
                  <w:rStyle w:val="Hyperlink"/>
                  <w:rFonts w:ascii="Arial" w:hAnsi="Arial" w:cs="Arial"/>
                  <w:color w:val="4A4A4A"/>
                  <w:sz w:val="20"/>
                  <w:szCs w:val="20"/>
                </w:rPr>
                <w:br/>
                <w:t>costs-and-revenues/revise-it/profit</w:t>
              </w:r>
            </w:hyperlink>
          </w:p>
        </w:tc>
      </w:tr>
      <w:tr w:rsidR="00C34709" w:rsidRPr="00DC7DCA" w14:paraId="37652D56" w14:textId="77777777" w:rsidTr="005A0263">
        <w:trPr>
          <w:gridAfter w:val="1"/>
          <w:wAfter w:w="590" w:type="dxa"/>
          <w:trHeight w:val="20"/>
        </w:trPr>
        <w:tc>
          <w:tcPr>
            <w:tcW w:w="14572" w:type="dxa"/>
            <w:gridSpan w:val="5"/>
          </w:tcPr>
          <w:p w14:paraId="34EE5CA6" w14:textId="02F8E9E4" w:rsidR="00C34709" w:rsidRPr="00DC7DCA" w:rsidRDefault="00FC34F2" w:rsidP="00AA46C9">
            <w:pPr>
              <w:ind w:right="45"/>
              <w:rPr>
                <w:rFonts w:ascii="Arial" w:hAnsi="Arial" w:cs="Arial"/>
                <w:sz w:val="20"/>
                <w:szCs w:val="20"/>
              </w:rPr>
            </w:pPr>
            <w:r>
              <w:rPr>
                <w:rFonts w:ascii="Arial" w:hAnsi="Arial" w:cs="Arial"/>
                <w:b/>
                <w:sz w:val="20"/>
                <w:szCs w:val="20"/>
              </w:rPr>
              <w:lastRenderedPageBreak/>
              <w:t xml:space="preserve">7.6 </w:t>
            </w:r>
            <w:r w:rsidR="00C34709" w:rsidRPr="00EB70DE">
              <w:rPr>
                <w:rFonts w:ascii="Arial" w:hAnsi="Arial" w:cs="Arial"/>
                <w:b/>
                <w:sz w:val="20"/>
                <w:szCs w:val="20"/>
              </w:rPr>
              <w:t>Different market structures</w:t>
            </w:r>
          </w:p>
        </w:tc>
      </w:tr>
      <w:tr w:rsidR="00EB70DE" w:rsidRPr="00DC7DCA" w14:paraId="543727F4" w14:textId="77777777" w:rsidTr="005A0263">
        <w:trPr>
          <w:gridAfter w:val="1"/>
          <w:wAfter w:w="590" w:type="dxa"/>
        </w:trPr>
        <w:tc>
          <w:tcPr>
            <w:tcW w:w="2552" w:type="dxa"/>
            <w:gridSpan w:val="2"/>
          </w:tcPr>
          <w:p w14:paraId="5A8F7337" w14:textId="2F6AFEDE" w:rsidR="00EB70DE" w:rsidRPr="0014310F" w:rsidRDefault="00EB70DE" w:rsidP="00EB70DE">
            <w:pPr>
              <w:rPr>
                <w:rFonts w:ascii="Arial" w:hAnsi="Arial" w:cs="Arial"/>
              </w:rPr>
            </w:pPr>
            <w:r>
              <w:rPr>
                <w:rFonts w:ascii="Arial" w:hAnsi="Arial" w:cs="Arial"/>
                <w:sz w:val="20"/>
                <w:szCs w:val="20"/>
              </w:rPr>
              <w:t>P</w:t>
            </w:r>
            <w:r w:rsidRPr="00EB70DE">
              <w:rPr>
                <w:rFonts w:ascii="Arial" w:hAnsi="Arial" w:cs="Arial"/>
                <w:sz w:val="20"/>
                <w:szCs w:val="20"/>
              </w:rPr>
              <w:t xml:space="preserve">erfect competition and imperfect competition: </w:t>
            </w:r>
          </w:p>
        </w:tc>
        <w:tc>
          <w:tcPr>
            <w:tcW w:w="6237" w:type="dxa"/>
          </w:tcPr>
          <w:p w14:paraId="4C43F081" w14:textId="14B35136" w:rsidR="00EB70DE" w:rsidRDefault="00EB70DE" w:rsidP="00790BE0">
            <w:pPr>
              <w:ind w:right="-108"/>
              <w:rPr>
                <w:rFonts w:ascii="Arial" w:hAnsi="Arial" w:cs="Arial"/>
                <w:sz w:val="20"/>
                <w:szCs w:val="20"/>
              </w:rPr>
            </w:pPr>
            <w:r>
              <w:rPr>
                <w:rFonts w:ascii="Arial" w:hAnsi="Arial" w:cs="Arial"/>
                <w:sz w:val="20"/>
                <w:szCs w:val="20"/>
              </w:rPr>
              <w:t xml:space="preserve">Use a diagram to illustrate the spectrum of competition. On the spectrum, put points to show: </w:t>
            </w:r>
            <w:r w:rsidRPr="00EB70DE">
              <w:rPr>
                <w:rFonts w:ascii="Arial" w:hAnsi="Arial" w:cs="Arial"/>
                <w:sz w:val="20"/>
                <w:szCs w:val="20"/>
              </w:rPr>
              <w:t>monopoly, monopolistic competition, oligopoly, natural</w:t>
            </w:r>
            <w:r>
              <w:t xml:space="preserve"> monopoly</w:t>
            </w:r>
          </w:p>
        </w:tc>
        <w:tc>
          <w:tcPr>
            <w:tcW w:w="5783" w:type="dxa"/>
            <w:gridSpan w:val="2"/>
          </w:tcPr>
          <w:p w14:paraId="656E5170" w14:textId="77777777" w:rsidR="00EB70DE" w:rsidRPr="00DC7DCA" w:rsidRDefault="00EB70DE" w:rsidP="00664D65">
            <w:pPr>
              <w:rPr>
                <w:rFonts w:ascii="Arial" w:hAnsi="Arial" w:cs="Arial"/>
                <w:sz w:val="20"/>
                <w:szCs w:val="20"/>
              </w:rPr>
            </w:pPr>
          </w:p>
        </w:tc>
      </w:tr>
      <w:tr w:rsidR="00664D65" w:rsidRPr="00DC7DCA" w14:paraId="21C9E662" w14:textId="77777777" w:rsidTr="005A0263">
        <w:trPr>
          <w:gridAfter w:val="1"/>
          <w:wAfter w:w="590" w:type="dxa"/>
        </w:trPr>
        <w:tc>
          <w:tcPr>
            <w:tcW w:w="2552" w:type="dxa"/>
            <w:gridSpan w:val="2"/>
          </w:tcPr>
          <w:p w14:paraId="62FD682F" w14:textId="7473EC72" w:rsidR="00664D65" w:rsidRPr="00664D65" w:rsidRDefault="00664D65" w:rsidP="00664D65">
            <w:pPr>
              <w:ind w:right="-108"/>
              <w:rPr>
                <w:rFonts w:ascii="Arial" w:hAnsi="Arial" w:cs="Arial"/>
                <w:sz w:val="20"/>
                <w:szCs w:val="20"/>
              </w:rPr>
            </w:pPr>
            <w:r w:rsidRPr="00664D65">
              <w:rPr>
                <w:rFonts w:ascii="Arial" w:hAnsi="Arial" w:cs="Arial"/>
                <w:sz w:val="20"/>
                <w:szCs w:val="20"/>
              </w:rPr>
              <w:t>The structure of markets as explained by number of buyers and sellers, nature of product, degree of freedom of entry and the nature of information</w:t>
            </w:r>
          </w:p>
        </w:tc>
        <w:tc>
          <w:tcPr>
            <w:tcW w:w="6237" w:type="dxa"/>
          </w:tcPr>
          <w:p w14:paraId="1E42BF30" w14:textId="787DD755" w:rsidR="00664D65" w:rsidRPr="00664D65" w:rsidRDefault="00562F8F" w:rsidP="00664D65">
            <w:pPr>
              <w:ind w:right="-108"/>
              <w:rPr>
                <w:rFonts w:ascii="Arial" w:hAnsi="Arial" w:cs="Arial"/>
                <w:sz w:val="20"/>
                <w:szCs w:val="20"/>
              </w:rPr>
            </w:pPr>
            <w:r>
              <w:rPr>
                <w:rFonts w:ascii="Arial" w:hAnsi="Arial" w:cs="Arial"/>
                <w:sz w:val="20"/>
                <w:szCs w:val="20"/>
              </w:rPr>
              <w:t>E</w:t>
            </w:r>
            <w:r w:rsidR="00664D65" w:rsidRPr="00664D65">
              <w:rPr>
                <w:rFonts w:ascii="Arial" w:hAnsi="Arial" w:cs="Arial"/>
                <w:sz w:val="20"/>
                <w:szCs w:val="20"/>
              </w:rPr>
              <w:t xml:space="preserve">xplaining to the class that markets can structured by a number of different factors, </w:t>
            </w:r>
            <w:r w:rsidR="000E6FA2" w:rsidRPr="00664D65">
              <w:rPr>
                <w:rFonts w:ascii="Arial" w:hAnsi="Arial" w:cs="Arial"/>
                <w:sz w:val="20"/>
                <w:szCs w:val="20"/>
              </w:rPr>
              <w:t>e.g.,</w:t>
            </w:r>
            <w:r w:rsidR="00664D65" w:rsidRPr="00664D65">
              <w:rPr>
                <w:rFonts w:ascii="Arial" w:hAnsi="Arial" w:cs="Arial"/>
                <w:sz w:val="20"/>
                <w:szCs w:val="20"/>
              </w:rPr>
              <w:t xml:space="preserve"> the:</w:t>
            </w:r>
          </w:p>
          <w:p w14:paraId="01AD4BF7" w14:textId="77777777" w:rsidR="00664D65" w:rsidRPr="00664D65" w:rsidRDefault="00664D65" w:rsidP="000E6FA2">
            <w:pPr>
              <w:numPr>
                <w:ilvl w:val="0"/>
                <w:numId w:val="6"/>
              </w:numPr>
              <w:tabs>
                <w:tab w:val="clear" w:pos="720"/>
              </w:tabs>
              <w:ind w:left="647" w:hanging="284"/>
              <w:rPr>
                <w:rFonts w:ascii="Arial" w:hAnsi="Arial" w:cs="Arial"/>
                <w:sz w:val="20"/>
                <w:szCs w:val="20"/>
              </w:rPr>
            </w:pPr>
            <w:r w:rsidRPr="00664D65">
              <w:rPr>
                <w:rFonts w:ascii="Arial" w:hAnsi="Arial" w:cs="Arial"/>
                <w:sz w:val="20"/>
                <w:szCs w:val="20"/>
              </w:rPr>
              <w:t>number of buyers and sellers in the market</w:t>
            </w:r>
          </w:p>
          <w:p w14:paraId="7047E6B2" w14:textId="77777777" w:rsidR="00664D65" w:rsidRPr="00664D65" w:rsidRDefault="00664D65" w:rsidP="000E6FA2">
            <w:pPr>
              <w:numPr>
                <w:ilvl w:val="0"/>
                <w:numId w:val="6"/>
              </w:numPr>
              <w:tabs>
                <w:tab w:val="clear" w:pos="720"/>
              </w:tabs>
              <w:ind w:left="647" w:hanging="284"/>
              <w:rPr>
                <w:rFonts w:ascii="Arial" w:hAnsi="Arial" w:cs="Arial"/>
                <w:sz w:val="20"/>
                <w:szCs w:val="20"/>
              </w:rPr>
            </w:pPr>
            <w:r w:rsidRPr="00664D65">
              <w:rPr>
                <w:rFonts w:ascii="Arial" w:hAnsi="Arial" w:cs="Arial"/>
                <w:sz w:val="20"/>
                <w:szCs w:val="20"/>
              </w:rPr>
              <w:t>nature of the product</w:t>
            </w:r>
          </w:p>
          <w:p w14:paraId="116A1BB4" w14:textId="77777777" w:rsidR="00664D65" w:rsidRPr="00664D65" w:rsidRDefault="00664D65" w:rsidP="000E6FA2">
            <w:pPr>
              <w:numPr>
                <w:ilvl w:val="0"/>
                <w:numId w:val="6"/>
              </w:numPr>
              <w:tabs>
                <w:tab w:val="clear" w:pos="720"/>
              </w:tabs>
              <w:ind w:left="647" w:hanging="284"/>
              <w:rPr>
                <w:rFonts w:ascii="Arial" w:hAnsi="Arial" w:cs="Arial"/>
                <w:sz w:val="20"/>
                <w:szCs w:val="20"/>
              </w:rPr>
            </w:pPr>
            <w:r w:rsidRPr="00664D65">
              <w:rPr>
                <w:rFonts w:ascii="Arial" w:hAnsi="Arial" w:cs="Arial"/>
                <w:sz w:val="20"/>
                <w:szCs w:val="20"/>
              </w:rPr>
              <w:t>degree of freedom of entry into, and exit from, the market</w:t>
            </w:r>
          </w:p>
          <w:p w14:paraId="2EB57520" w14:textId="77777777" w:rsidR="00664D65" w:rsidRPr="00664D65" w:rsidRDefault="00664D65" w:rsidP="000E6FA2">
            <w:pPr>
              <w:numPr>
                <w:ilvl w:val="0"/>
                <w:numId w:val="6"/>
              </w:numPr>
              <w:tabs>
                <w:tab w:val="clear" w:pos="720"/>
              </w:tabs>
              <w:ind w:left="647" w:hanging="284"/>
              <w:rPr>
                <w:rFonts w:ascii="Arial" w:hAnsi="Arial" w:cs="Arial"/>
                <w:sz w:val="20"/>
                <w:szCs w:val="20"/>
              </w:rPr>
            </w:pPr>
            <w:r w:rsidRPr="00664D65">
              <w:rPr>
                <w:rFonts w:ascii="Arial" w:hAnsi="Arial" w:cs="Arial"/>
                <w:sz w:val="20"/>
                <w:szCs w:val="20"/>
              </w:rPr>
              <w:t xml:space="preserve">nature of information. </w:t>
            </w:r>
          </w:p>
          <w:p w14:paraId="2E92AD11" w14:textId="45976290" w:rsidR="00664D65" w:rsidRPr="00664D65" w:rsidRDefault="00675961" w:rsidP="000E6FA2">
            <w:pPr>
              <w:spacing w:before="120"/>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664D65">
              <w:rPr>
                <w:rFonts w:ascii="Arial" w:hAnsi="Arial" w:cs="Arial"/>
                <w:sz w:val="20"/>
                <w:szCs w:val="20"/>
              </w:rPr>
              <w:t xml:space="preserve"> categorise </w:t>
            </w:r>
            <w:r w:rsidR="00562F8F">
              <w:rPr>
                <w:rFonts w:ascii="Arial" w:hAnsi="Arial" w:cs="Arial"/>
                <w:sz w:val="20"/>
                <w:szCs w:val="20"/>
              </w:rPr>
              <w:t>markets in their own country by the above features.</w:t>
            </w:r>
          </w:p>
        </w:tc>
        <w:tc>
          <w:tcPr>
            <w:tcW w:w="5783" w:type="dxa"/>
            <w:gridSpan w:val="2"/>
          </w:tcPr>
          <w:p w14:paraId="4C061E6C" w14:textId="124740EE" w:rsidR="00664D65" w:rsidRPr="00DC7DCA" w:rsidRDefault="00664D65" w:rsidP="006F2259">
            <w:pPr>
              <w:rPr>
                <w:rFonts w:ascii="Arial" w:hAnsi="Arial" w:cs="Arial"/>
                <w:sz w:val="20"/>
                <w:szCs w:val="20"/>
              </w:rPr>
            </w:pPr>
            <w:r w:rsidRPr="00DC7DCA">
              <w:rPr>
                <w:rFonts w:ascii="Arial" w:hAnsi="Arial" w:cs="Arial"/>
                <w:sz w:val="20"/>
                <w:szCs w:val="20"/>
              </w:rPr>
              <w:t xml:space="preserve">In the </w:t>
            </w:r>
            <w:r>
              <w:rPr>
                <w:rFonts w:ascii="Arial" w:hAnsi="Arial" w:cs="Arial"/>
                <w:sz w:val="20"/>
                <w:szCs w:val="20"/>
              </w:rPr>
              <w:t>class</w:t>
            </w:r>
            <w:r w:rsidRPr="00DC7DCA">
              <w:rPr>
                <w:rFonts w:ascii="Arial" w:hAnsi="Arial" w:cs="Arial"/>
                <w:sz w:val="20"/>
                <w:szCs w:val="20"/>
              </w:rPr>
              <w:t xml:space="preserve"> discussion, it is important that learners understand how different market structures can be distinguished through a range of different features.</w:t>
            </w:r>
          </w:p>
        </w:tc>
      </w:tr>
      <w:tr w:rsidR="00EB70DE" w:rsidRPr="00DC7DCA" w14:paraId="75B05E19" w14:textId="77777777" w:rsidTr="005A0263">
        <w:trPr>
          <w:gridAfter w:val="1"/>
          <w:wAfter w:w="590" w:type="dxa"/>
        </w:trPr>
        <w:tc>
          <w:tcPr>
            <w:tcW w:w="2552" w:type="dxa"/>
            <w:gridSpan w:val="2"/>
          </w:tcPr>
          <w:p w14:paraId="05328C42" w14:textId="0B0C0C01" w:rsidR="00EB70DE" w:rsidRPr="00DC7DCA" w:rsidRDefault="00EB70DE" w:rsidP="00562F8F">
            <w:pPr>
              <w:ind w:right="-108"/>
              <w:rPr>
                <w:rFonts w:ascii="Arial" w:hAnsi="Arial" w:cs="Arial"/>
                <w:sz w:val="20"/>
                <w:szCs w:val="20"/>
              </w:rPr>
            </w:pPr>
            <w:r>
              <w:rPr>
                <w:rFonts w:ascii="Arial" w:hAnsi="Arial" w:cs="Arial"/>
                <w:sz w:val="20"/>
                <w:szCs w:val="20"/>
              </w:rPr>
              <w:t>Barriers to entry and exit.</w:t>
            </w:r>
          </w:p>
        </w:tc>
        <w:tc>
          <w:tcPr>
            <w:tcW w:w="6237" w:type="dxa"/>
          </w:tcPr>
          <w:p w14:paraId="099A46A2" w14:textId="537FC330" w:rsidR="006F2259" w:rsidRDefault="00EB70DE" w:rsidP="00562F8F">
            <w:pPr>
              <w:ind w:right="-108"/>
              <w:rPr>
                <w:rFonts w:ascii="Arial" w:hAnsi="Arial" w:cs="Arial"/>
                <w:sz w:val="20"/>
                <w:szCs w:val="20"/>
              </w:rPr>
            </w:pPr>
            <w:r>
              <w:rPr>
                <w:rFonts w:ascii="Arial" w:hAnsi="Arial" w:cs="Arial"/>
                <w:sz w:val="20"/>
                <w:szCs w:val="20"/>
              </w:rPr>
              <w:t>Provide learners with a case studies of monopoly or oligopoly business in their country.</w:t>
            </w:r>
          </w:p>
          <w:p w14:paraId="50AA5071" w14:textId="1E6BC1D5" w:rsidR="00EB70DE" w:rsidRDefault="00675961" w:rsidP="000E6FA2">
            <w:pPr>
              <w:spacing w:before="120"/>
              <w:ind w:right="-108"/>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EB70DE">
              <w:rPr>
                <w:rFonts w:ascii="Arial" w:hAnsi="Arial" w:cs="Arial"/>
                <w:sz w:val="20"/>
                <w:szCs w:val="20"/>
              </w:rPr>
              <w:t xml:space="preserve"> consider how these businesses maintain their high levels of profit.</w:t>
            </w:r>
          </w:p>
          <w:p w14:paraId="30753283" w14:textId="7DBB51DB" w:rsidR="00EB70DE" w:rsidRDefault="00EB70DE" w:rsidP="000E6FA2">
            <w:pPr>
              <w:spacing w:before="120"/>
              <w:ind w:right="-108"/>
              <w:rPr>
                <w:rFonts w:ascii="Arial" w:hAnsi="Arial" w:cs="Arial"/>
                <w:sz w:val="20"/>
                <w:szCs w:val="20"/>
              </w:rPr>
            </w:pPr>
            <w:r>
              <w:rPr>
                <w:rFonts w:ascii="Arial" w:hAnsi="Arial" w:cs="Arial"/>
                <w:sz w:val="20"/>
                <w:szCs w:val="20"/>
              </w:rPr>
              <w:t>Identify the barriers to entry.</w:t>
            </w:r>
          </w:p>
          <w:p w14:paraId="7F3B6EA7" w14:textId="46E2F80D" w:rsidR="00EB70DE" w:rsidRPr="00DC7DCA" w:rsidRDefault="00EB70DE" w:rsidP="000E6FA2">
            <w:pPr>
              <w:spacing w:before="120"/>
              <w:ind w:right="-108"/>
              <w:rPr>
                <w:rFonts w:ascii="Arial" w:hAnsi="Arial" w:cs="Arial"/>
                <w:sz w:val="20"/>
                <w:szCs w:val="20"/>
              </w:rPr>
            </w:pPr>
            <w:r>
              <w:rPr>
                <w:rFonts w:ascii="Arial" w:hAnsi="Arial" w:cs="Arial"/>
                <w:sz w:val="20"/>
                <w:szCs w:val="20"/>
              </w:rPr>
              <w:t>Give learners a worksheet to match up definitions of barriers to their explanation.</w:t>
            </w:r>
          </w:p>
        </w:tc>
        <w:tc>
          <w:tcPr>
            <w:tcW w:w="5783" w:type="dxa"/>
            <w:gridSpan w:val="2"/>
          </w:tcPr>
          <w:p w14:paraId="33F36A80" w14:textId="528E43EA" w:rsidR="00EB70DE" w:rsidRDefault="00EB70DE" w:rsidP="00562F8F">
            <w:pPr>
              <w:rPr>
                <w:rFonts w:ascii="Arial" w:hAnsi="Arial" w:cs="Arial"/>
                <w:sz w:val="20"/>
                <w:szCs w:val="20"/>
              </w:rPr>
            </w:pPr>
            <w:r>
              <w:rPr>
                <w:rFonts w:ascii="Arial" w:hAnsi="Arial" w:cs="Arial"/>
                <w:sz w:val="20"/>
                <w:szCs w:val="20"/>
              </w:rPr>
              <w:t>Matching terms to explanations if a quick way of moving through straightforward theory.</w:t>
            </w:r>
          </w:p>
          <w:p w14:paraId="26110317" w14:textId="6F4425A9" w:rsidR="00EB70DE" w:rsidRPr="00DC7DCA" w:rsidRDefault="00EB70DE" w:rsidP="000E6FA2">
            <w:pPr>
              <w:spacing w:before="120"/>
              <w:rPr>
                <w:rFonts w:ascii="Arial" w:hAnsi="Arial" w:cs="Arial"/>
                <w:sz w:val="20"/>
                <w:szCs w:val="20"/>
              </w:rPr>
            </w:pPr>
            <w:r>
              <w:rPr>
                <w:rFonts w:ascii="Arial" w:hAnsi="Arial" w:cs="Arial"/>
                <w:sz w:val="20"/>
                <w:szCs w:val="20"/>
              </w:rPr>
              <w:t xml:space="preserve">A </w:t>
            </w:r>
            <w:r w:rsidR="001C10CF">
              <w:rPr>
                <w:rFonts w:ascii="Arial" w:hAnsi="Arial" w:cs="Arial"/>
                <w:sz w:val="20"/>
                <w:szCs w:val="20"/>
              </w:rPr>
              <w:t>PowerPoint</w:t>
            </w:r>
            <w:r>
              <w:rPr>
                <w:rFonts w:ascii="Arial" w:hAnsi="Arial" w:cs="Arial"/>
                <w:sz w:val="20"/>
                <w:szCs w:val="20"/>
              </w:rPr>
              <w:t xml:space="preserve"> can be used and </w:t>
            </w:r>
            <w:r w:rsidR="001C10CF">
              <w:rPr>
                <w:rFonts w:ascii="Arial" w:hAnsi="Arial" w:cs="Arial"/>
                <w:sz w:val="20"/>
                <w:szCs w:val="20"/>
              </w:rPr>
              <w:t>learners</w:t>
            </w:r>
            <w:r>
              <w:rPr>
                <w:rFonts w:ascii="Arial" w:hAnsi="Arial" w:cs="Arial"/>
                <w:sz w:val="20"/>
                <w:szCs w:val="20"/>
              </w:rPr>
              <w:t xml:space="preserve"> copy the i</w:t>
            </w:r>
            <w:r w:rsidR="00976DEE">
              <w:rPr>
                <w:rFonts w:ascii="Arial" w:hAnsi="Arial" w:cs="Arial"/>
                <w:sz w:val="20"/>
                <w:szCs w:val="20"/>
              </w:rPr>
              <w:t>nformation (if photocopying is not available</w:t>
            </w:r>
            <w:r>
              <w:rPr>
                <w:rFonts w:ascii="Arial" w:hAnsi="Arial" w:cs="Arial"/>
                <w:sz w:val="20"/>
                <w:szCs w:val="20"/>
              </w:rPr>
              <w:t>).</w:t>
            </w:r>
          </w:p>
        </w:tc>
      </w:tr>
      <w:tr w:rsidR="00562F8F" w:rsidRPr="00DC7DCA" w14:paraId="0BCC8FF0" w14:textId="77777777" w:rsidTr="005A0263">
        <w:trPr>
          <w:gridAfter w:val="1"/>
          <w:wAfter w:w="590" w:type="dxa"/>
        </w:trPr>
        <w:tc>
          <w:tcPr>
            <w:tcW w:w="2552" w:type="dxa"/>
            <w:gridSpan w:val="2"/>
          </w:tcPr>
          <w:p w14:paraId="70437A66" w14:textId="2D088D0B" w:rsidR="00562F8F" w:rsidRPr="00664D65" w:rsidRDefault="00562F8F" w:rsidP="00562F8F">
            <w:pPr>
              <w:ind w:right="-108"/>
              <w:rPr>
                <w:rFonts w:ascii="Arial" w:hAnsi="Arial" w:cs="Arial"/>
                <w:sz w:val="20"/>
                <w:szCs w:val="20"/>
              </w:rPr>
            </w:pPr>
            <w:r w:rsidRPr="00DC7DCA">
              <w:rPr>
                <w:rFonts w:ascii="Arial" w:hAnsi="Arial" w:cs="Arial"/>
                <w:sz w:val="20"/>
                <w:szCs w:val="20"/>
              </w:rPr>
              <w:t>Concentration ratio</w:t>
            </w:r>
          </w:p>
        </w:tc>
        <w:tc>
          <w:tcPr>
            <w:tcW w:w="6237" w:type="dxa"/>
          </w:tcPr>
          <w:p w14:paraId="3C17B7A3" w14:textId="774D3BDC" w:rsidR="00562F8F" w:rsidRDefault="00875CCD" w:rsidP="00562F8F">
            <w:pPr>
              <w:ind w:right="-108"/>
              <w:rPr>
                <w:rFonts w:ascii="Arial" w:hAnsi="Arial" w:cs="Arial"/>
                <w:sz w:val="20"/>
                <w:szCs w:val="20"/>
              </w:rPr>
            </w:pPr>
            <w:r>
              <w:rPr>
                <w:rFonts w:ascii="Arial" w:hAnsi="Arial" w:cs="Arial"/>
                <w:sz w:val="20"/>
                <w:szCs w:val="20"/>
              </w:rPr>
              <w:t xml:space="preserve">In </w:t>
            </w:r>
            <w:r w:rsidR="00562F8F" w:rsidRPr="00DC7DCA">
              <w:rPr>
                <w:rFonts w:ascii="Arial" w:hAnsi="Arial" w:cs="Arial"/>
                <w:sz w:val="20"/>
                <w:szCs w:val="20"/>
              </w:rPr>
              <w:t>pairs or groups</w:t>
            </w:r>
            <w:r>
              <w:rPr>
                <w:rFonts w:ascii="Arial" w:hAnsi="Arial" w:cs="Arial"/>
                <w:sz w:val="20"/>
                <w:szCs w:val="20"/>
              </w:rPr>
              <w:t>,</w:t>
            </w:r>
            <w:r w:rsidR="00562F8F" w:rsidRPr="00DC7DCA">
              <w:rPr>
                <w:rFonts w:ascii="Arial" w:hAnsi="Arial" w:cs="Arial"/>
                <w:sz w:val="20"/>
                <w:szCs w:val="20"/>
              </w:rPr>
              <w:t xml:space="preserve"> give each group a different industry. </w:t>
            </w:r>
            <w:r w:rsidR="003006E5">
              <w:rPr>
                <w:rFonts w:ascii="Arial" w:hAnsi="Arial" w:cs="Arial"/>
                <w:sz w:val="20"/>
                <w:szCs w:val="20"/>
              </w:rPr>
              <w:t xml:space="preserve">Learners </w:t>
            </w:r>
            <w:r w:rsidR="00562F8F" w:rsidRPr="00DC7DCA">
              <w:rPr>
                <w:rFonts w:ascii="Arial" w:hAnsi="Arial" w:cs="Arial"/>
                <w:sz w:val="20"/>
                <w:szCs w:val="20"/>
              </w:rPr>
              <w:t xml:space="preserve">research the concentration ratios for their particular industry and prepare a presentation for the </w:t>
            </w:r>
            <w:r w:rsidR="00343A89">
              <w:rPr>
                <w:rFonts w:ascii="Arial" w:hAnsi="Arial" w:cs="Arial"/>
                <w:sz w:val="20"/>
                <w:szCs w:val="20"/>
              </w:rPr>
              <w:t>class</w:t>
            </w:r>
            <w:r w:rsidR="00562F8F" w:rsidRPr="00DC7DCA">
              <w:rPr>
                <w:rFonts w:ascii="Arial" w:hAnsi="Arial" w:cs="Arial"/>
                <w:sz w:val="20"/>
                <w:szCs w:val="20"/>
              </w:rPr>
              <w:t xml:space="preserve"> on what they discover.</w:t>
            </w:r>
          </w:p>
          <w:p w14:paraId="14EFE73B" w14:textId="77777777" w:rsidR="00875CCD" w:rsidRDefault="00562F8F" w:rsidP="000E6FA2">
            <w:pPr>
              <w:spacing w:before="120"/>
              <w:ind w:right="-108"/>
              <w:rPr>
                <w:rFonts w:ascii="Arial" w:hAnsi="Arial" w:cs="Arial"/>
                <w:sz w:val="20"/>
                <w:szCs w:val="20"/>
              </w:rPr>
            </w:pPr>
            <w:r w:rsidRPr="00DC7DCA">
              <w:rPr>
                <w:rFonts w:ascii="Arial" w:hAnsi="Arial" w:cs="Arial"/>
                <w:sz w:val="20"/>
                <w:szCs w:val="20"/>
              </w:rPr>
              <w:t xml:space="preserve">After the presentations, </w:t>
            </w:r>
            <w:r w:rsidR="00875CCD">
              <w:rPr>
                <w:rFonts w:ascii="Arial" w:hAnsi="Arial" w:cs="Arial"/>
                <w:sz w:val="20"/>
                <w:szCs w:val="20"/>
              </w:rPr>
              <w:t xml:space="preserve">have a </w:t>
            </w:r>
            <w:r>
              <w:rPr>
                <w:rFonts w:ascii="Arial" w:hAnsi="Arial" w:cs="Arial"/>
                <w:sz w:val="20"/>
                <w:szCs w:val="20"/>
              </w:rPr>
              <w:t>class</w:t>
            </w:r>
            <w:r w:rsidRPr="00DC7DCA">
              <w:rPr>
                <w:rFonts w:ascii="Arial" w:hAnsi="Arial" w:cs="Arial"/>
                <w:sz w:val="20"/>
                <w:szCs w:val="20"/>
              </w:rPr>
              <w:t xml:space="preserve"> discussion and feedback to compare and contrast the findings of each industry looked at. </w:t>
            </w:r>
          </w:p>
          <w:p w14:paraId="67BB8EAB" w14:textId="58D3A73C" w:rsidR="00562F8F" w:rsidRDefault="00562F8F" w:rsidP="000E6FA2">
            <w:pPr>
              <w:spacing w:before="120"/>
              <w:ind w:right="-108"/>
              <w:rPr>
                <w:rFonts w:ascii="Arial" w:hAnsi="Arial" w:cs="Arial"/>
                <w:sz w:val="20"/>
                <w:szCs w:val="20"/>
              </w:rPr>
            </w:pPr>
            <w:r w:rsidRPr="00DC7DCA">
              <w:rPr>
                <w:rFonts w:ascii="Arial" w:hAnsi="Arial" w:cs="Arial"/>
                <w:sz w:val="20"/>
                <w:szCs w:val="20"/>
              </w:rPr>
              <w:t>Follow this up with a more detailed look at a suitable case study on a particular industry.</w:t>
            </w:r>
          </w:p>
        </w:tc>
        <w:tc>
          <w:tcPr>
            <w:tcW w:w="5783" w:type="dxa"/>
            <w:gridSpan w:val="2"/>
          </w:tcPr>
          <w:p w14:paraId="36A8049D" w14:textId="77777777" w:rsidR="00562F8F" w:rsidRPr="00DC7DCA" w:rsidRDefault="00562F8F" w:rsidP="00562F8F">
            <w:pPr>
              <w:rPr>
                <w:rFonts w:ascii="Arial" w:hAnsi="Arial" w:cs="Arial"/>
                <w:sz w:val="20"/>
                <w:szCs w:val="20"/>
              </w:rPr>
            </w:pPr>
            <w:r w:rsidRPr="00DC7DCA">
              <w:rPr>
                <w:rFonts w:ascii="Arial" w:hAnsi="Arial" w:cs="Arial"/>
                <w:sz w:val="20"/>
                <w:szCs w:val="20"/>
              </w:rPr>
              <w:t>Ensure here that learners understand:</w:t>
            </w:r>
          </w:p>
          <w:p w14:paraId="66C5B960" w14:textId="77777777" w:rsidR="00562F8F" w:rsidRPr="00DC7DCA" w:rsidRDefault="00562F8F" w:rsidP="000E6FA2">
            <w:pPr>
              <w:numPr>
                <w:ilvl w:val="0"/>
                <w:numId w:val="18"/>
              </w:numPr>
              <w:ind w:left="647" w:hanging="284"/>
              <w:rPr>
                <w:rFonts w:ascii="Arial" w:hAnsi="Arial" w:cs="Arial"/>
                <w:sz w:val="20"/>
                <w:szCs w:val="20"/>
              </w:rPr>
            </w:pPr>
            <w:r w:rsidRPr="00DC7DCA">
              <w:rPr>
                <w:rFonts w:ascii="Arial" w:hAnsi="Arial" w:cs="Arial"/>
                <w:sz w:val="20"/>
                <w:szCs w:val="20"/>
              </w:rPr>
              <w:t>what is meant by the concentration ratio of a certain number of firms in one industry compared to another</w:t>
            </w:r>
          </w:p>
          <w:p w14:paraId="215D1A74" w14:textId="2DF4208D" w:rsidR="00562F8F" w:rsidRPr="000E6FA2" w:rsidRDefault="00562F8F" w:rsidP="00562F8F">
            <w:pPr>
              <w:numPr>
                <w:ilvl w:val="0"/>
                <w:numId w:val="18"/>
              </w:numPr>
              <w:ind w:left="647" w:right="-116" w:hanging="284"/>
              <w:rPr>
                <w:rFonts w:ascii="Arial" w:hAnsi="Arial" w:cs="Arial"/>
                <w:sz w:val="20"/>
                <w:szCs w:val="20"/>
              </w:rPr>
            </w:pPr>
            <w:r w:rsidRPr="00DC7DCA">
              <w:rPr>
                <w:rFonts w:ascii="Arial" w:hAnsi="Arial" w:cs="Arial"/>
                <w:sz w:val="20"/>
                <w:szCs w:val="20"/>
              </w:rPr>
              <w:t>this concentration ratio will be a</w:t>
            </w:r>
            <w:r>
              <w:rPr>
                <w:rFonts w:ascii="Arial" w:hAnsi="Arial" w:cs="Arial"/>
                <w:sz w:val="20"/>
                <w:szCs w:val="20"/>
              </w:rPr>
              <w:t xml:space="preserve"> </w:t>
            </w:r>
            <w:r w:rsidRPr="00DC7DCA">
              <w:rPr>
                <w:rFonts w:ascii="Arial" w:hAnsi="Arial" w:cs="Arial"/>
                <w:sz w:val="20"/>
                <w:szCs w:val="20"/>
              </w:rPr>
              <w:t>good indication of the degree to which the industry is close to the oligopoly or monopoly market structure.</w:t>
            </w:r>
          </w:p>
        </w:tc>
      </w:tr>
      <w:tr w:rsidR="00664D65" w:rsidRPr="00DC7DCA" w14:paraId="11687337" w14:textId="77777777" w:rsidTr="005A0263">
        <w:trPr>
          <w:gridAfter w:val="1"/>
          <w:wAfter w:w="590" w:type="dxa"/>
        </w:trPr>
        <w:tc>
          <w:tcPr>
            <w:tcW w:w="2552" w:type="dxa"/>
            <w:gridSpan w:val="2"/>
          </w:tcPr>
          <w:p w14:paraId="0AF5F883" w14:textId="6CC47915" w:rsidR="00664D65" w:rsidRDefault="00664D65" w:rsidP="00790BE0">
            <w:pPr>
              <w:ind w:right="-108"/>
              <w:rPr>
                <w:rFonts w:ascii="Arial" w:hAnsi="Arial" w:cs="Arial"/>
                <w:sz w:val="20"/>
                <w:szCs w:val="20"/>
              </w:rPr>
            </w:pPr>
            <w:r w:rsidRPr="00DC7DCA">
              <w:rPr>
                <w:rFonts w:ascii="Arial" w:hAnsi="Arial" w:cs="Arial"/>
                <w:sz w:val="20"/>
                <w:szCs w:val="20"/>
              </w:rPr>
              <w:t>Perfect competition</w:t>
            </w:r>
          </w:p>
          <w:p w14:paraId="0A6B866F" w14:textId="242D8A35" w:rsidR="009C06A2" w:rsidRPr="00DC7DCA" w:rsidRDefault="009C06A2" w:rsidP="000E6FA2">
            <w:pPr>
              <w:spacing w:before="120"/>
              <w:ind w:right="-108"/>
              <w:rPr>
                <w:rFonts w:ascii="Arial" w:hAnsi="Arial" w:cs="Arial"/>
                <w:i/>
                <w:sz w:val="20"/>
                <w:szCs w:val="20"/>
              </w:rPr>
            </w:pPr>
            <w:r w:rsidRPr="0000319B">
              <w:rPr>
                <w:rFonts w:ascii="Arial" w:hAnsi="Arial" w:cs="Arial"/>
                <w:b/>
                <w:bCs/>
                <w:color w:val="E21951"/>
                <w:sz w:val="20"/>
                <w:szCs w:val="20"/>
              </w:rPr>
              <w:lastRenderedPageBreak/>
              <w:t>KC5</w:t>
            </w:r>
          </w:p>
        </w:tc>
        <w:tc>
          <w:tcPr>
            <w:tcW w:w="6237" w:type="dxa"/>
          </w:tcPr>
          <w:p w14:paraId="57B21954" w14:textId="14C17A99" w:rsidR="00664D65" w:rsidRDefault="00664D65" w:rsidP="00664D65">
            <w:pPr>
              <w:rPr>
                <w:rFonts w:ascii="Arial" w:hAnsi="Arial" w:cs="Arial"/>
                <w:sz w:val="20"/>
                <w:szCs w:val="20"/>
              </w:rPr>
            </w:pPr>
            <w:r>
              <w:rPr>
                <w:rFonts w:ascii="Arial" w:hAnsi="Arial" w:cs="Arial"/>
                <w:sz w:val="20"/>
                <w:szCs w:val="20"/>
              </w:rPr>
              <w:lastRenderedPageBreak/>
              <w:t>Give key features of market structure.</w:t>
            </w:r>
          </w:p>
          <w:p w14:paraId="5344CD66" w14:textId="5B215EC8" w:rsidR="00664D65" w:rsidRDefault="00664D65" w:rsidP="000E6FA2">
            <w:pPr>
              <w:rPr>
                <w:rFonts w:ascii="Arial" w:hAnsi="Arial" w:cs="Arial"/>
                <w:sz w:val="20"/>
                <w:szCs w:val="20"/>
              </w:rPr>
            </w:pPr>
            <w:r>
              <w:rPr>
                <w:rFonts w:ascii="Arial" w:hAnsi="Arial" w:cs="Arial"/>
                <w:sz w:val="20"/>
                <w:szCs w:val="20"/>
              </w:rPr>
              <w:lastRenderedPageBreak/>
              <w:t>Explain, with the aid of drawing diagrams on the board the different equilibrium positions, both short run and long run.</w:t>
            </w:r>
          </w:p>
          <w:p w14:paraId="0ED73432" w14:textId="116AB095" w:rsidR="00664D65" w:rsidRDefault="00675961" w:rsidP="000E6FA2">
            <w:pPr>
              <w:spacing w:before="120"/>
              <w:rPr>
                <w:rFonts w:ascii="Arial" w:hAnsi="Arial" w:cs="Arial"/>
                <w:sz w:val="20"/>
                <w:szCs w:val="20"/>
              </w:rPr>
            </w:pPr>
            <w:r>
              <w:rPr>
                <w:rFonts w:ascii="Arial" w:hAnsi="Arial" w:cs="Arial"/>
                <w:sz w:val="20"/>
                <w:szCs w:val="20"/>
              </w:rPr>
              <w:t>Learners</w:t>
            </w:r>
            <w:r w:rsidR="00664D65">
              <w:rPr>
                <w:rFonts w:ascii="Arial" w:hAnsi="Arial" w:cs="Arial"/>
                <w:sz w:val="20"/>
                <w:szCs w:val="20"/>
              </w:rPr>
              <w:t xml:space="preserve"> explain/ consider why a perfectly competitive firm can only achieve abnormal profits in short run.</w:t>
            </w:r>
          </w:p>
          <w:p w14:paraId="37EB9A62" w14:textId="5BCD82B3" w:rsidR="00664D65" w:rsidRPr="00DC7DCA" w:rsidRDefault="005F3E04" w:rsidP="000E6FA2">
            <w:pPr>
              <w:spacing w:before="120"/>
              <w:rPr>
                <w:rFonts w:ascii="Arial" w:hAnsi="Arial" w:cs="Arial"/>
                <w:sz w:val="20"/>
                <w:szCs w:val="20"/>
              </w:rPr>
            </w:pPr>
            <w:r>
              <w:rPr>
                <w:rFonts w:ascii="Arial" w:hAnsi="Arial" w:cs="Arial"/>
                <w:sz w:val="20"/>
                <w:szCs w:val="20"/>
              </w:rPr>
              <w:t>Set</w:t>
            </w:r>
            <w:r w:rsidR="00664D65" w:rsidRPr="00DC7DCA">
              <w:rPr>
                <w:rFonts w:ascii="Arial" w:hAnsi="Arial" w:cs="Arial"/>
                <w:sz w:val="20"/>
                <w:szCs w:val="20"/>
              </w:rPr>
              <w:t xml:space="preserve"> questions to help learners develop their understanding of this important distinction. </w:t>
            </w:r>
            <w:r w:rsidR="00664D65" w:rsidRPr="00DC7DCA">
              <w:rPr>
                <w:rFonts w:ascii="Arial" w:hAnsi="Arial" w:cs="Arial"/>
                <w:b/>
                <w:sz w:val="20"/>
                <w:szCs w:val="20"/>
              </w:rPr>
              <w:t>(I</w:t>
            </w:r>
            <w:r w:rsidR="00664D65">
              <w:rPr>
                <w:rFonts w:ascii="Arial" w:hAnsi="Arial" w:cs="Arial"/>
                <w:b/>
                <w:sz w:val="20"/>
                <w:szCs w:val="20"/>
              </w:rPr>
              <w:t>)(</w:t>
            </w:r>
            <w:r w:rsidR="00664D65" w:rsidRPr="00DC7DCA">
              <w:rPr>
                <w:rFonts w:ascii="Arial" w:hAnsi="Arial" w:cs="Arial"/>
                <w:b/>
                <w:sz w:val="20"/>
                <w:szCs w:val="20"/>
              </w:rPr>
              <w:t>F)</w:t>
            </w:r>
            <w:r w:rsidR="00664D65" w:rsidRPr="00DC7DCA">
              <w:rPr>
                <w:rFonts w:ascii="Arial" w:hAnsi="Arial" w:cs="Arial"/>
                <w:sz w:val="20"/>
                <w:szCs w:val="20"/>
              </w:rPr>
              <w:t xml:space="preserve"> </w:t>
            </w:r>
          </w:p>
        </w:tc>
        <w:tc>
          <w:tcPr>
            <w:tcW w:w="5783" w:type="dxa"/>
            <w:gridSpan w:val="2"/>
          </w:tcPr>
          <w:p w14:paraId="648E6FC0" w14:textId="77777777" w:rsidR="00664D65" w:rsidRDefault="00664D65" w:rsidP="00664D65">
            <w:pPr>
              <w:ind w:right="-116"/>
              <w:rPr>
                <w:rFonts w:ascii="Arial" w:hAnsi="Arial" w:cs="Arial"/>
                <w:sz w:val="20"/>
                <w:szCs w:val="20"/>
              </w:rPr>
            </w:pPr>
            <w:r w:rsidRPr="00DC7DCA">
              <w:rPr>
                <w:rFonts w:ascii="Arial" w:hAnsi="Arial" w:cs="Arial"/>
                <w:sz w:val="20"/>
                <w:szCs w:val="20"/>
              </w:rPr>
              <w:lastRenderedPageBreak/>
              <w:t>It is very important that learners know how to draw accurate and clearly labelled diagrams for this topic.</w:t>
            </w:r>
          </w:p>
          <w:p w14:paraId="163C5EA8" w14:textId="44BD874D" w:rsidR="00664D65" w:rsidRPr="000E6FA2" w:rsidRDefault="00000000" w:rsidP="000E6FA2">
            <w:pPr>
              <w:rPr>
                <w:rStyle w:val="Hyperlink"/>
                <w:rFonts w:ascii="Arial" w:hAnsi="Arial" w:cs="Arial"/>
                <w:color w:val="4A4A4A"/>
                <w:sz w:val="20"/>
                <w:szCs w:val="20"/>
              </w:rPr>
            </w:pPr>
            <w:hyperlink r:id="rId143" w:history="1">
              <w:r w:rsidR="00664D65" w:rsidRPr="000E6FA2">
                <w:rPr>
                  <w:rStyle w:val="Hyperlink"/>
                  <w:rFonts w:ascii="Arial" w:hAnsi="Arial" w:cs="Arial"/>
                  <w:color w:val="4A4A4A"/>
                  <w:sz w:val="20"/>
                  <w:szCs w:val="20"/>
                </w:rPr>
                <w:t>www.tutor2u.net/economics/revision-notes/a2-micro-perfect-competition.html</w:t>
              </w:r>
            </w:hyperlink>
          </w:p>
          <w:p w14:paraId="40EE4F63" w14:textId="12E7F758" w:rsidR="00664D65" w:rsidRPr="00DC7DCA" w:rsidRDefault="00664D65" w:rsidP="000E6FA2">
            <w:pPr>
              <w:spacing w:before="120"/>
              <w:rPr>
                <w:rFonts w:ascii="Arial" w:hAnsi="Arial" w:cs="Arial"/>
                <w:sz w:val="20"/>
                <w:szCs w:val="20"/>
              </w:rPr>
            </w:pPr>
            <w:r>
              <w:rPr>
                <w:rFonts w:ascii="Arial" w:hAnsi="Arial" w:cs="Arial"/>
                <w:sz w:val="20"/>
                <w:szCs w:val="20"/>
              </w:rPr>
              <w:t>S</w:t>
            </w:r>
            <w:r w:rsidRPr="00DC7DCA">
              <w:rPr>
                <w:rFonts w:ascii="Arial" w:hAnsi="Arial" w:cs="Arial"/>
                <w:sz w:val="20"/>
                <w:szCs w:val="20"/>
              </w:rPr>
              <w:t xml:space="preserve">et questions which require learners to practice drawing and labelling these diagrams accurately. </w:t>
            </w:r>
            <w:r w:rsidRPr="00DC7DCA">
              <w:rPr>
                <w:rFonts w:ascii="Arial" w:hAnsi="Arial" w:cs="Arial"/>
                <w:b/>
                <w:sz w:val="20"/>
                <w:szCs w:val="20"/>
              </w:rPr>
              <w:t>(I)</w:t>
            </w:r>
          </w:p>
        </w:tc>
      </w:tr>
      <w:tr w:rsidR="00664D65" w:rsidRPr="00DC7DCA" w14:paraId="15D321E9" w14:textId="77777777" w:rsidTr="005A0263">
        <w:trPr>
          <w:gridAfter w:val="1"/>
          <w:wAfter w:w="590" w:type="dxa"/>
        </w:trPr>
        <w:tc>
          <w:tcPr>
            <w:tcW w:w="2552" w:type="dxa"/>
            <w:gridSpan w:val="2"/>
          </w:tcPr>
          <w:p w14:paraId="7E8CC6A3" w14:textId="50BDAE5C" w:rsidR="00664D65" w:rsidRDefault="00664D65" w:rsidP="00664D65">
            <w:pPr>
              <w:ind w:right="-108"/>
              <w:rPr>
                <w:rFonts w:ascii="Arial" w:hAnsi="Arial" w:cs="Arial"/>
                <w:sz w:val="20"/>
                <w:szCs w:val="20"/>
              </w:rPr>
            </w:pPr>
            <w:r w:rsidRPr="00DC7DCA">
              <w:rPr>
                <w:rFonts w:ascii="Arial" w:hAnsi="Arial" w:cs="Arial"/>
                <w:sz w:val="20"/>
                <w:szCs w:val="20"/>
              </w:rPr>
              <w:lastRenderedPageBreak/>
              <w:t>Imperfect competition – monopoly</w:t>
            </w:r>
          </w:p>
          <w:p w14:paraId="038F6D4C" w14:textId="77777777" w:rsidR="009C06A2" w:rsidRPr="0000319B" w:rsidRDefault="009C06A2" w:rsidP="000E6FA2">
            <w:pPr>
              <w:spacing w:before="120"/>
              <w:ind w:right="-108"/>
              <w:rPr>
                <w:rFonts w:ascii="Arial" w:hAnsi="Arial" w:cs="Arial"/>
                <w:b/>
                <w:bCs/>
                <w:color w:val="E21951"/>
                <w:sz w:val="20"/>
                <w:szCs w:val="20"/>
              </w:rPr>
            </w:pPr>
            <w:r w:rsidRPr="0000319B">
              <w:rPr>
                <w:rFonts w:ascii="Arial" w:hAnsi="Arial" w:cs="Arial"/>
                <w:b/>
                <w:bCs/>
                <w:color w:val="E21951"/>
                <w:sz w:val="20"/>
                <w:szCs w:val="20"/>
              </w:rPr>
              <w:t>KC4</w:t>
            </w:r>
          </w:p>
          <w:p w14:paraId="6F18CE2F" w14:textId="6C6373B2" w:rsidR="009C06A2" w:rsidRPr="00DC7DCA" w:rsidRDefault="009C06A2" w:rsidP="00664D65">
            <w:pPr>
              <w:ind w:right="-108"/>
              <w:rPr>
                <w:rFonts w:ascii="Arial" w:hAnsi="Arial" w:cs="Arial"/>
                <w:sz w:val="20"/>
                <w:szCs w:val="20"/>
              </w:rPr>
            </w:pPr>
            <w:r w:rsidRPr="0000319B">
              <w:rPr>
                <w:rFonts w:ascii="Arial" w:hAnsi="Arial" w:cs="Arial"/>
                <w:b/>
                <w:bCs/>
                <w:color w:val="E21951"/>
                <w:sz w:val="20"/>
                <w:szCs w:val="20"/>
              </w:rPr>
              <w:t>KC5</w:t>
            </w:r>
          </w:p>
        </w:tc>
        <w:tc>
          <w:tcPr>
            <w:tcW w:w="6237" w:type="dxa"/>
          </w:tcPr>
          <w:p w14:paraId="25AACCAC" w14:textId="53F348AE" w:rsidR="00664D65" w:rsidRDefault="00675961" w:rsidP="00664D65">
            <w:pPr>
              <w:rPr>
                <w:rFonts w:ascii="Arial" w:hAnsi="Arial" w:cs="Arial"/>
                <w:sz w:val="20"/>
                <w:szCs w:val="20"/>
              </w:rPr>
            </w:pPr>
            <w:r>
              <w:rPr>
                <w:rFonts w:ascii="Arial" w:hAnsi="Arial" w:cs="Arial"/>
                <w:sz w:val="20"/>
                <w:szCs w:val="20"/>
              </w:rPr>
              <w:t>L</w:t>
            </w:r>
            <w:r w:rsidR="00664D65" w:rsidRPr="00DC7DCA">
              <w:rPr>
                <w:rFonts w:ascii="Arial" w:hAnsi="Arial" w:cs="Arial"/>
                <w:sz w:val="20"/>
                <w:szCs w:val="20"/>
              </w:rPr>
              <w:t>earners individually or in pairs research some examples of monopoly in their own country.</w:t>
            </w:r>
            <w:r w:rsidR="00664D65">
              <w:rPr>
                <w:rFonts w:ascii="Arial" w:hAnsi="Arial" w:cs="Arial"/>
                <w:sz w:val="20"/>
                <w:szCs w:val="20"/>
              </w:rPr>
              <w:t xml:space="preserve"> T</w:t>
            </w:r>
            <w:r w:rsidR="00664D65" w:rsidRPr="00DC7DCA">
              <w:rPr>
                <w:rFonts w:ascii="Arial" w:hAnsi="Arial" w:cs="Arial"/>
                <w:sz w:val="20"/>
                <w:szCs w:val="20"/>
              </w:rPr>
              <w:t xml:space="preserve">hey share their findings with the </w:t>
            </w:r>
            <w:r w:rsidR="00343A89">
              <w:rPr>
                <w:rFonts w:ascii="Arial" w:hAnsi="Arial" w:cs="Arial"/>
                <w:sz w:val="20"/>
                <w:szCs w:val="20"/>
              </w:rPr>
              <w:t>class</w:t>
            </w:r>
            <w:r w:rsidR="00664D65" w:rsidRPr="00DC7DCA">
              <w:rPr>
                <w:rFonts w:ascii="Arial" w:hAnsi="Arial" w:cs="Arial"/>
                <w:sz w:val="20"/>
                <w:szCs w:val="20"/>
              </w:rPr>
              <w:t>.</w:t>
            </w:r>
          </w:p>
          <w:p w14:paraId="11DB0BB6" w14:textId="7BBA3804" w:rsidR="00664D65" w:rsidRPr="00DC7DCA" w:rsidRDefault="00664D65" w:rsidP="000E6FA2">
            <w:pPr>
              <w:spacing w:before="120"/>
              <w:rPr>
                <w:rFonts w:ascii="Arial" w:hAnsi="Arial" w:cs="Arial"/>
                <w:sz w:val="20"/>
                <w:szCs w:val="20"/>
              </w:rPr>
            </w:pPr>
            <w:r>
              <w:rPr>
                <w:rFonts w:ascii="Arial" w:hAnsi="Arial" w:cs="Arial"/>
                <w:sz w:val="20"/>
                <w:szCs w:val="20"/>
              </w:rPr>
              <w:t xml:space="preserve">Give diagram. </w:t>
            </w:r>
            <w:r w:rsidR="00675961">
              <w:rPr>
                <w:rFonts w:ascii="Arial" w:hAnsi="Arial" w:cs="Arial"/>
                <w:sz w:val="20"/>
                <w:szCs w:val="20"/>
              </w:rPr>
              <w:t>Learners</w:t>
            </w:r>
            <w:r>
              <w:rPr>
                <w:rFonts w:ascii="Arial" w:hAnsi="Arial" w:cs="Arial"/>
                <w:sz w:val="20"/>
                <w:szCs w:val="20"/>
              </w:rPr>
              <w:t xml:space="preserve"> consider why the monopolist can earn abnormal profits (barriers to entry).</w:t>
            </w:r>
          </w:p>
          <w:p w14:paraId="12A618B1" w14:textId="18980B0F" w:rsidR="00664D65" w:rsidRPr="00DC7DCA" w:rsidRDefault="00664D65" w:rsidP="000E6FA2">
            <w:pPr>
              <w:spacing w:before="120"/>
              <w:rPr>
                <w:rFonts w:ascii="Arial" w:hAnsi="Arial" w:cs="Arial"/>
                <w:sz w:val="20"/>
                <w:szCs w:val="20"/>
              </w:rPr>
            </w:pPr>
            <w:r w:rsidRPr="00DC7DCA">
              <w:rPr>
                <w:rFonts w:ascii="Arial" w:hAnsi="Arial" w:cs="Arial"/>
                <w:sz w:val="20"/>
                <w:szCs w:val="20"/>
              </w:rPr>
              <w:t>Consolidate learning by setting questions on monopolies and the contrast between perfect competition and monopoly.</w:t>
            </w:r>
          </w:p>
          <w:p w14:paraId="77127030" w14:textId="47F138E3" w:rsidR="00664D65" w:rsidRPr="00DC7DCA" w:rsidRDefault="00664D65" w:rsidP="000E6FA2">
            <w:pPr>
              <w:spacing w:before="120"/>
              <w:rPr>
                <w:rFonts w:ascii="Arial" w:hAnsi="Arial" w:cs="Arial"/>
                <w:sz w:val="20"/>
                <w:szCs w:val="20"/>
              </w:rPr>
            </w:pPr>
            <w:r w:rsidRPr="00152FBB">
              <w:rPr>
                <w:rFonts w:ascii="Arial" w:hAnsi="Arial" w:cs="Arial"/>
                <w:b/>
                <w:sz w:val="20"/>
                <w:szCs w:val="20"/>
              </w:rPr>
              <w:t xml:space="preserve">Extension activity: </w:t>
            </w:r>
            <w:r w:rsidR="000E6FA2">
              <w:rPr>
                <w:rFonts w:ascii="Arial" w:hAnsi="Arial" w:cs="Arial"/>
                <w:sz w:val="20"/>
                <w:szCs w:val="20"/>
              </w:rPr>
              <w:t>t</w:t>
            </w:r>
            <w:r w:rsidRPr="00DC7DCA">
              <w:rPr>
                <w:rFonts w:ascii="Arial" w:hAnsi="Arial" w:cs="Arial"/>
                <w:sz w:val="20"/>
                <w:szCs w:val="20"/>
              </w:rPr>
              <w:t>o add further challenge and stretch learners, include questions requiring learners to contrast perfect competition and monopoly.</w:t>
            </w:r>
          </w:p>
        </w:tc>
        <w:tc>
          <w:tcPr>
            <w:tcW w:w="5783" w:type="dxa"/>
            <w:gridSpan w:val="2"/>
          </w:tcPr>
          <w:p w14:paraId="1966C877" w14:textId="1B51D8B0" w:rsidR="00664D65" w:rsidRPr="00DC7DCA" w:rsidRDefault="00664D65" w:rsidP="00664D65">
            <w:pPr>
              <w:rPr>
                <w:rFonts w:ascii="Arial" w:hAnsi="Arial" w:cs="Arial"/>
                <w:sz w:val="20"/>
                <w:szCs w:val="20"/>
              </w:rPr>
            </w:pPr>
            <w:r>
              <w:rPr>
                <w:rFonts w:ascii="Arial" w:hAnsi="Arial" w:cs="Arial"/>
                <w:sz w:val="20"/>
                <w:szCs w:val="20"/>
              </w:rPr>
              <w:t>It is important to emphasise</w:t>
            </w:r>
            <w:r w:rsidRPr="00DC7DCA">
              <w:rPr>
                <w:rFonts w:ascii="Arial" w:hAnsi="Arial" w:cs="Arial"/>
                <w:sz w:val="20"/>
                <w:szCs w:val="20"/>
              </w:rPr>
              <w:t xml:space="preserve"> how monopoly is distinct and differs from perfect competition. These are at the two opposite extremes of possible market </w:t>
            </w:r>
            <w:r w:rsidR="000E6FA2" w:rsidRPr="00DC7DCA">
              <w:rPr>
                <w:rFonts w:ascii="Arial" w:hAnsi="Arial" w:cs="Arial"/>
                <w:sz w:val="20"/>
                <w:szCs w:val="20"/>
              </w:rPr>
              <w:t>structures,</w:t>
            </w:r>
            <w:r w:rsidRPr="00DC7DCA">
              <w:rPr>
                <w:rFonts w:ascii="Arial" w:hAnsi="Arial" w:cs="Arial"/>
                <w:sz w:val="20"/>
                <w:szCs w:val="20"/>
              </w:rPr>
              <w:t xml:space="preserve"> and it is important that learners understand the key differences.</w:t>
            </w:r>
          </w:p>
          <w:p w14:paraId="0D25AF40" w14:textId="77777777" w:rsidR="00664D65" w:rsidRDefault="00664D65" w:rsidP="000E6FA2">
            <w:pPr>
              <w:spacing w:before="120"/>
              <w:rPr>
                <w:rFonts w:ascii="Arial" w:hAnsi="Arial" w:cs="Arial"/>
                <w:sz w:val="20"/>
                <w:szCs w:val="20"/>
              </w:rPr>
            </w:pPr>
            <w:r w:rsidRPr="00DC7DCA">
              <w:rPr>
                <w:rFonts w:ascii="Arial" w:hAnsi="Arial" w:cs="Arial"/>
                <w:sz w:val="20"/>
                <w:szCs w:val="20"/>
              </w:rPr>
              <w:t>The website links provided are a useful starting point for the initial research task.</w:t>
            </w:r>
          </w:p>
          <w:p w14:paraId="78CD25CE" w14:textId="77777777" w:rsidR="00664D65" w:rsidRPr="000E6FA2" w:rsidRDefault="00000000" w:rsidP="000E6FA2">
            <w:pPr>
              <w:spacing w:before="120"/>
              <w:rPr>
                <w:rFonts w:ascii="Arial" w:hAnsi="Arial" w:cs="Arial"/>
                <w:color w:val="4A4A4A"/>
                <w:sz w:val="20"/>
                <w:szCs w:val="20"/>
              </w:rPr>
            </w:pPr>
            <w:hyperlink r:id="rId144" w:history="1">
              <w:r w:rsidR="00664D65" w:rsidRPr="000E6FA2">
                <w:rPr>
                  <w:rStyle w:val="Hyperlink"/>
                  <w:rFonts w:ascii="Arial" w:hAnsi="Arial" w:cs="Arial"/>
                  <w:color w:val="4A4A4A"/>
                  <w:sz w:val="20"/>
                  <w:szCs w:val="20"/>
                </w:rPr>
                <w:t>www.tutor2u.net/economics/revision-notes/a2-micro-monopoly.html</w:t>
              </w:r>
            </w:hyperlink>
          </w:p>
          <w:p w14:paraId="65926058" w14:textId="69FEC2D9" w:rsidR="00664D65" w:rsidRPr="000E6FA2" w:rsidRDefault="00000000" w:rsidP="000E6FA2">
            <w:pPr>
              <w:spacing w:before="120"/>
              <w:ind w:right="-176"/>
              <w:rPr>
                <w:rFonts w:ascii="Arial" w:hAnsi="Arial" w:cs="Arial"/>
                <w:color w:val="4A4A4A"/>
                <w:sz w:val="20"/>
                <w:szCs w:val="20"/>
              </w:rPr>
            </w:pPr>
            <w:hyperlink r:id="rId145" w:history="1">
              <w:r w:rsidR="000E6FA2" w:rsidRPr="000E6FA2">
                <w:rPr>
                  <w:rStyle w:val="Hyperlink"/>
                  <w:rFonts w:ascii="Arial" w:hAnsi="Arial" w:cs="Arial"/>
                  <w:color w:val="4A4A4A"/>
                  <w:sz w:val="20"/>
                  <w:szCs w:val="20"/>
                </w:rPr>
                <w:t>www.s-cool.co.uk/a-level/economics/market-structure-1/revise-it/monopoly</w:t>
              </w:r>
            </w:hyperlink>
          </w:p>
          <w:p w14:paraId="4390672E" w14:textId="40627C25" w:rsidR="00664D65" w:rsidRPr="00DC7DCA" w:rsidRDefault="00000000" w:rsidP="000E6FA2">
            <w:pPr>
              <w:spacing w:before="120"/>
              <w:ind w:right="-176"/>
              <w:rPr>
                <w:rFonts w:ascii="Arial" w:hAnsi="Arial" w:cs="Arial"/>
                <w:sz w:val="20"/>
                <w:szCs w:val="20"/>
              </w:rPr>
            </w:pPr>
            <w:hyperlink r:id="rId146" w:history="1">
              <w:r w:rsidR="000E6FA2" w:rsidRPr="000E6FA2">
                <w:rPr>
                  <w:rStyle w:val="Hyperlink"/>
                  <w:rFonts w:ascii="Arial" w:hAnsi="Arial" w:cs="Arial"/>
                  <w:color w:val="4A4A4A"/>
                  <w:sz w:val="20"/>
                  <w:szCs w:val="20"/>
                </w:rPr>
                <w:t>www.s-cool.co.uk/a-level/economics/market-structure-1/revise-it/the-costs-and-benefits-of-monopoly</w:t>
              </w:r>
            </w:hyperlink>
          </w:p>
        </w:tc>
      </w:tr>
      <w:tr w:rsidR="00664D65" w:rsidRPr="00DC7DCA" w14:paraId="1FB533B7" w14:textId="77777777" w:rsidTr="005A0263">
        <w:trPr>
          <w:gridAfter w:val="1"/>
          <w:wAfter w:w="590" w:type="dxa"/>
        </w:trPr>
        <w:tc>
          <w:tcPr>
            <w:tcW w:w="2552" w:type="dxa"/>
            <w:gridSpan w:val="2"/>
          </w:tcPr>
          <w:p w14:paraId="5FC8A516" w14:textId="77777777" w:rsidR="00664D65" w:rsidRPr="00DC7DCA" w:rsidRDefault="00664D65" w:rsidP="00664D65">
            <w:pPr>
              <w:ind w:right="-108"/>
              <w:rPr>
                <w:rFonts w:ascii="Arial" w:hAnsi="Arial" w:cs="Arial"/>
                <w:sz w:val="20"/>
                <w:szCs w:val="20"/>
              </w:rPr>
            </w:pPr>
            <w:r w:rsidRPr="00DC7DCA">
              <w:rPr>
                <w:rFonts w:ascii="Arial" w:hAnsi="Arial" w:cs="Arial"/>
                <w:sz w:val="20"/>
                <w:szCs w:val="20"/>
              </w:rPr>
              <w:t>Imperfect competition – monopolistic competition</w:t>
            </w:r>
          </w:p>
        </w:tc>
        <w:tc>
          <w:tcPr>
            <w:tcW w:w="6237" w:type="dxa"/>
          </w:tcPr>
          <w:p w14:paraId="2F7214BC" w14:textId="1D416FB6" w:rsidR="00664D65" w:rsidRPr="00DC7DCA" w:rsidRDefault="00664D65" w:rsidP="00664D65">
            <w:pPr>
              <w:rPr>
                <w:rFonts w:ascii="Arial" w:hAnsi="Arial" w:cs="Arial"/>
                <w:sz w:val="20"/>
                <w:szCs w:val="20"/>
              </w:rPr>
            </w:pPr>
            <w:r w:rsidRPr="00DC7DCA">
              <w:rPr>
                <w:rFonts w:ascii="Arial" w:hAnsi="Arial" w:cs="Arial"/>
                <w:sz w:val="20"/>
                <w:szCs w:val="20"/>
              </w:rPr>
              <w:t xml:space="preserve">Using the suggested internet links, </w:t>
            </w:r>
            <w:r w:rsidR="00875CCD">
              <w:rPr>
                <w:rFonts w:ascii="Arial" w:hAnsi="Arial" w:cs="Arial"/>
                <w:sz w:val="20"/>
                <w:szCs w:val="20"/>
              </w:rPr>
              <w:t>learners</w:t>
            </w:r>
            <w:r w:rsidRPr="00DC7DCA">
              <w:rPr>
                <w:rFonts w:ascii="Arial" w:hAnsi="Arial" w:cs="Arial"/>
                <w:sz w:val="20"/>
                <w:szCs w:val="20"/>
              </w:rPr>
              <w:t xml:space="preserve"> identify and discuss examples of monopolistic competition in their own country.</w:t>
            </w:r>
          </w:p>
          <w:p w14:paraId="737B262C" w14:textId="58B2177F" w:rsidR="00664D65" w:rsidRPr="00DC7DCA" w:rsidRDefault="00664D65" w:rsidP="000E6FA2">
            <w:pPr>
              <w:spacing w:before="120"/>
              <w:ind w:right="-108"/>
              <w:rPr>
                <w:rFonts w:ascii="Arial" w:hAnsi="Arial" w:cs="Arial"/>
                <w:sz w:val="20"/>
                <w:szCs w:val="20"/>
              </w:rPr>
            </w:pPr>
            <w:r>
              <w:rPr>
                <w:rFonts w:ascii="Arial" w:hAnsi="Arial" w:cs="Arial"/>
                <w:sz w:val="20"/>
                <w:szCs w:val="20"/>
              </w:rPr>
              <w:t>E</w:t>
            </w:r>
            <w:r w:rsidRPr="00DC7DCA">
              <w:rPr>
                <w:rFonts w:ascii="Arial" w:hAnsi="Arial" w:cs="Arial"/>
                <w:sz w:val="20"/>
                <w:szCs w:val="20"/>
              </w:rPr>
              <w:t>ach group</w:t>
            </w:r>
            <w:r w:rsidR="00875CCD">
              <w:rPr>
                <w:rFonts w:ascii="Arial" w:hAnsi="Arial" w:cs="Arial"/>
                <w:sz w:val="20"/>
                <w:szCs w:val="20"/>
              </w:rPr>
              <w:t>/pair</w:t>
            </w:r>
            <w:r w:rsidRPr="00DC7DCA">
              <w:rPr>
                <w:rFonts w:ascii="Arial" w:hAnsi="Arial" w:cs="Arial"/>
                <w:sz w:val="20"/>
                <w:szCs w:val="20"/>
              </w:rPr>
              <w:t xml:space="preserve"> feeds back to the cl</w:t>
            </w:r>
            <w:r w:rsidR="00875CCD">
              <w:rPr>
                <w:rFonts w:ascii="Arial" w:hAnsi="Arial" w:cs="Arial"/>
                <w:sz w:val="20"/>
                <w:szCs w:val="20"/>
              </w:rPr>
              <w:t>ass.</w:t>
            </w:r>
            <w:r w:rsidRPr="00DC7DCA">
              <w:rPr>
                <w:rFonts w:ascii="Arial" w:hAnsi="Arial" w:cs="Arial"/>
                <w:sz w:val="20"/>
                <w:szCs w:val="20"/>
              </w:rPr>
              <w:t xml:space="preserve"> Ensure in this discussion that learners can identify which elements of monopolistic competition are similar to the situation in perfect competition and which more closely resemble the situation in a monopoly.</w:t>
            </w:r>
          </w:p>
          <w:p w14:paraId="47311743" w14:textId="77777777" w:rsidR="00664D65" w:rsidRPr="00DC7DCA" w:rsidRDefault="00664D65" w:rsidP="000E6FA2">
            <w:pPr>
              <w:spacing w:before="120"/>
              <w:ind w:right="-108"/>
              <w:rPr>
                <w:rFonts w:ascii="Arial" w:hAnsi="Arial" w:cs="Arial"/>
                <w:b/>
                <w:sz w:val="20"/>
                <w:szCs w:val="20"/>
              </w:rPr>
            </w:pPr>
            <w:r w:rsidRPr="00DC7DCA">
              <w:rPr>
                <w:rFonts w:ascii="Arial" w:hAnsi="Arial" w:cs="Arial"/>
                <w:sz w:val="20"/>
                <w:szCs w:val="20"/>
              </w:rPr>
              <w:t xml:space="preserve">Consolidate learning by setting questions to ensure learners understand the key features of monopolistic competition and appreciate how it is distinguishable from other types of market structure. </w:t>
            </w:r>
            <w:r w:rsidRPr="00DC7DCA">
              <w:rPr>
                <w:rFonts w:ascii="Arial" w:hAnsi="Arial" w:cs="Arial"/>
                <w:b/>
                <w:sz w:val="20"/>
                <w:szCs w:val="20"/>
              </w:rPr>
              <w:t>(I)</w:t>
            </w:r>
            <w:r w:rsidRPr="00DC7DCA">
              <w:rPr>
                <w:rFonts w:ascii="Arial" w:hAnsi="Arial" w:cs="Arial"/>
                <w:sz w:val="20"/>
                <w:szCs w:val="20"/>
              </w:rPr>
              <w:t xml:space="preserve"> </w:t>
            </w:r>
          </w:p>
          <w:p w14:paraId="22E84EB9" w14:textId="6B42BCC0" w:rsidR="00664D65" w:rsidRPr="00DC7DCA" w:rsidRDefault="00664D65" w:rsidP="000E6FA2">
            <w:pPr>
              <w:spacing w:before="120"/>
              <w:ind w:right="-108"/>
              <w:rPr>
                <w:rFonts w:ascii="Arial" w:hAnsi="Arial" w:cs="Arial"/>
                <w:sz w:val="20"/>
                <w:szCs w:val="20"/>
              </w:rPr>
            </w:pPr>
            <w:r>
              <w:rPr>
                <w:rFonts w:ascii="Arial" w:hAnsi="Arial" w:cs="Arial"/>
                <w:sz w:val="20"/>
                <w:szCs w:val="20"/>
              </w:rPr>
              <w:t>L</w:t>
            </w:r>
            <w:r w:rsidRPr="00DC7DCA">
              <w:rPr>
                <w:rFonts w:ascii="Arial" w:hAnsi="Arial" w:cs="Arial"/>
                <w:sz w:val="20"/>
                <w:szCs w:val="20"/>
              </w:rPr>
              <w:t>earners self or peer-assess their answers.</w:t>
            </w:r>
          </w:p>
        </w:tc>
        <w:tc>
          <w:tcPr>
            <w:tcW w:w="5783" w:type="dxa"/>
            <w:gridSpan w:val="2"/>
          </w:tcPr>
          <w:p w14:paraId="4520DE08" w14:textId="77777777" w:rsidR="00664D65" w:rsidRPr="00DC7DCA" w:rsidRDefault="00664D65" w:rsidP="00664D65">
            <w:pPr>
              <w:rPr>
                <w:rFonts w:ascii="Arial" w:hAnsi="Arial" w:cs="Arial"/>
                <w:sz w:val="20"/>
                <w:szCs w:val="20"/>
              </w:rPr>
            </w:pPr>
            <w:r w:rsidRPr="00DC7DCA">
              <w:rPr>
                <w:rFonts w:ascii="Arial" w:hAnsi="Arial" w:cs="Arial"/>
                <w:sz w:val="20"/>
                <w:szCs w:val="20"/>
              </w:rPr>
              <w:t>Monopolistic competition combines elements of both perfect competition and monopoly.</w:t>
            </w:r>
          </w:p>
          <w:p w14:paraId="323E955F" w14:textId="77777777" w:rsidR="00664D65" w:rsidRDefault="00664D65" w:rsidP="000E6FA2">
            <w:pPr>
              <w:spacing w:before="120"/>
              <w:rPr>
                <w:rFonts w:ascii="Arial" w:hAnsi="Arial" w:cs="Arial"/>
                <w:sz w:val="20"/>
                <w:szCs w:val="20"/>
              </w:rPr>
            </w:pPr>
            <w:r w:rsidRPr="00DC7DCA">
              <w:rPr>
                <w:rFonts w:ascii="Arial" w:hAnsi="Arial" w:cs="Arial"/>
                <w:sz w:val="20"/>
                <w:szCs w:val="20"/>
              </w:rPr>
              <w:t>Ensure that learners know how to use the terms ‘monopoly’ and ‘monopolistic competition’ correctly and how to make it clear which type of market structure they are referring to with each.</w:t>
            </w:r>
          </w:p>
          <w:p w14:paraId="676819DD" w14:textId="353F81F3" w:rsidR="00664D65" w:rsidRPr="00DC7DCA" w:rsidRDefault="00000000" w:rsidP="000E6FA2">
            <w:pPr>
              <w:spacing w:before="120"/>
              <w:ind w:right="-176"/>
              <w:rPr>
                <w:rFonts w:ascii="Arial" w:hAnsi="Arial" w:cs="Arial"/>
                <w:sz w:val="20"/>
                <w:szCs w:val="20"/>
              </w:rPr>
            </w:pPr>
            <w:hyperlink r:id="rId147" w:history="1">
              <w:r w:rsidR="000E6FA2" w:rsidRPr="00E81EE3">
                <w:rPr>
                  <w:rStyle w:val="Hyperlink"/>
                  <w:rFonts w:ascii="Arial" w:hAnsi="Arial" w:cs="Arial"/>
                  <w:sz w:val="20"/>
                  <w:szCs w:val="20"/>
                </w:rPr>
                <w:t>www.s-cool.co.uk/a-level/economics/market-structure-2/revise-it/monopolistic-competition</w:t>
              </w:r>
            </w:hyperlink>
          </w:p>
        </w:tc>
      </w:tr>
      <w:tr w:rsidR="00664D65" w:rsidRPr="00DC7DCA" w14:paraId="1FE42C23" w14:textId="77777777" w:rsidTr="005A0263">
        <w:trPr>
          <w:gridAfter w:val="1"/>
          <w:wAfter w:w="590" w:type="dxa"/>
        </w:trPr>
        <w:tc>
          <w:tcPr>
            <w:tcW w:w="2552" w:type="dxa"/>
            <w:gridSpan w:val="2"/>
          </w:tcPr>
          <w:p w14:paraId="058DB3B3" w14:textId="77777777" w:rsidR="00664D65" w:rsidRPr="00DC7DCA" w:rsidRDefault="00664D65" w:rsidP="00664D65">
            <w:pPr>
              <w:ind w:right="-108"/>
              <w:rPr>
                <w:rFonts w:ascii="Arial" w:hAnsi="Arial" w:cs="Arial"/>
                <w:sz w:val="20"/>
                <w:szCs w:val="20"/>
              </w:rPr>
            </w:pPr>
            <w:r w:rsidRPr="00DC7DCA">
              <w:rPr>
                <w:rFonts w:ascii="Arial" w:hAnsi="Arial" w:cs="Arial"/>
                <w:sz w:val="20"/>
                <w:szCs w:val="20"/>
              </w:rPr>
              <w:t>Imperfect competition – oligopoly</w:t>
            </w:r>
          </w:p>
        </w:tc>
        <w:tc>
          <w:tcPr>
            <w:tcW w:w="6237" w:type="dxa"/>
          </w:tcPr>
          <w:p w14:paraId="283380B1" w14:textId="60690B50" w:rsidR="00664D65" w:rsidRPr="00DC7DCA" w:rsidRDefault="00675961" w:rsidP="00664D65">
            <w:pPr>
              <w:ind w:right="-108"/>
              <w:rPr>
                <w:rFonts w:ascii="Arial" w:hAnsi="Arial" w:cs="Arial"/>
                <w:sz w:val="20"/>
                <w:szCs w:val="20"/>
              </w:rPr>
            </w:pPr>
            <w:r>
              <w:rPr>
                <w:rFonts w:ascii="Arial" w:hAnsi="Arial" w:cs="Arial"/>
                <w:sz w:val="20"/>
                <w:szCs w:val="20"/>
              </w:rPr>
              <w:t>L</w:t>
            </w:r>
            <w:r w:rsidR="00664D65" w:rsidRPr="00DC7DCA">
              <w:rPr>
                <w:rFonts w:ascii="Arial" w:hAnsi="Arial" w:cs="Arial"/>
                <w:sz w:val="20"/>
                <w:szCs w:val="20"/>
              </w:rPr>
              <w:t>earners individually or in groups research examples of oligopolies in their own or another specified country and identify what the key features of the market structure are.</w:t>
            </w:r>
          </w:p>
          <w:p w14:paraId="64FD28DB" w14:textId="4E15262E" w:rsidR="00664D65" w:rsidRPr="00DC7DCA" w:rsidRDefault="00664D65" w:rsidP="000E6FA2">
            <w:pPr>
              <w:spacing w:before="120"/>
              <w:rPr>
                <w:rFonts w:ascii="Arial" w:hAnsi="Arial" w:cs="Arial"/>
                <w:sz w:val="20"/>
                <w:szCs w:val="20"/>
              </w:rPr>
            </w:pPr>
            <w:r>
              <w:rPr>
                <w:rFonts w:ascii="Arial" w:hAnsi="Arial" w:cs="Arial"/>
                <w:sz w:val="20"/>
                <w:szCs w:val="20"/>
              </w:rPr>
              <w:lastRenderedPageBreak/>
              <w:t>D</w:t>
            </w:r>
            <w:r w:rsidRPr="00DC7DCA">
              <w:rPr>
                <w:rFonts w:ascii="Arial" w:hAnsi="Arial" w:cs="Arial"/>
                <w:sz w:val="20"/>
                <w:szCs w:val="20"/>
              </w:rPr>
              <w:t>iscuss findings as a class.</w:t>
            </w:r>
          </w:p>
          <w:p w14:paraId="4B89DFEA" w14:textId="34FF373B" w:rsidR="00664D65" w:rsidRPr="00DC7DCA" w:rsidRDefault="00664D65" w:rsidP="000E6FA2">
            <w:pPr>
              <w:spacing w:before="120"/>
              <w:ind w:right="34"/>
              <w:rPr>
                <w:rFonts w:ascii="Arial" w:hAnsi="Arial" w:cs="Arial"/>
                <w:b/>
                <w:sz w:val="20"/>
                <w:szCs w:val="20"/>
              </w:rPr>
            </w:pPr>
            <w:r w:rsidRPr="00DC7DCA">
              <w:rPr>
                <w:rFonts w:ascii="Arial" w:hAnsi="Arial" w:cs="Arial"/>
                <w:sz w:val="20"/>
                <w:szCs w:val="20"/>
              </w:rPr>
              <w:t>Consolidate learning by setting questions requiring learners to demonstrate their understanding of oligopoly in relation to a number of firms, such as newspaper publishers.</w:t>
            </w:r>
          </w:p>
        </w:tc>
        <w:tc>
          <w:tcPr>
            <w:tcW w:w="5783" w:type="dxa"/>
            <w:gridSpan w:val="2"/>
          </w:tcPr>
          <w:p w14:paraId="0360006F" w14:textId="77777777" w:rsidR="00664D65" w:rsidRPr="00DC7DCA" w:rsidRDefault="00664D65" w:rsidP="00664D65">
            <w:pPr>
              <w:rPr>
                <w:rFonts w:ascii="Arial" w:hAnsi="Arial" w:cs="Arial"/>
                <w:sz w:val="20"/>
                <w:szCs w:val="20"/>
              </w:rPr>
            </w:pPr>
            <w:r w:rsidRPr="00DC7DCA">
              <w:rPr>
                <w:rFonts w:ascii="Arial" w:hAnsi="Arial" w:cs="Arial"/>
                <w:sz w:val="20"/>
                <w:szCs w:val="20"/>
              </w:rPr>
              <w:lastRenderedPageBreak/>
              <w:t xml:space="preserve">An oligopoly can be defined as an imperfect market consisting of a few large firms. It has a number of features that make it distinctive from other market structures, such as the concept of </w:t>
            </w:r>
            <w:r w:rsidRPr="00DC7DCA">
              <w:rPr>
                <w:rFonts w:ascii="Arial" w:hAnsi="Arial" w:cs="Arial"/>
                <w:sz w:val="20"/>
                <w:szCs w:val="20"/>
              </w:rPr>
              <w:lastRenderedPageBreak/>
              <w:t xml:space="preserve">the kinked demand curve (see the </w:t>
            </w:r>
            <w:r w:rsidRPr="00DC7DCA">
              <w:rPr>
                <w:rFonts w:ascii="Arial" w:hAnsi="Arial" w:cs="Arial"/>
                <w:i/>
                <w:sz w:val="20"/>
                <w:szCs w:val="20"/>
              </w:rPr>
              <w:t>Other Objectives of a Firm</w:t>
            </w:r>
            <w:r w:rsidRPr="00DC7DCA">
              <w:rPr>
                <w:rFonts w:ascii="Arial" w:hAnsi="Arial" w:cs="Arial"/>
                <w:sz w:val="20"/>
                <w:szCs w:val="20"/>
              </w:rPr>
              <w:t xml:space="preserve"> below for more teaching content on this).</w:t>
            </w:r>
          </w:p>
          <w:p w14:paraId="54DD1623" w14:textId="77777777" w:rsidR="00664D65" w:rsidRDefault="00664D65" w:rsidP="000E6FA2">
            <w:pPr>
              <w:spacing w:before="120"/>
              <w:rPr>
                <w:rFonts w:ascii="Arial" w:hAnsi="Arial" w:cs="Arial"/>
                <w:sz w:val="20"/>
                <w:szCs w:val="20"/>
              </w:rPr>
            </w:pPr>
            <w:r w:rsidRPr="00DC7DCA">
              <w:rPr>
                <w:rFonts w:ascii="Arial" w:hAnsi="Arial" w:cs="Arial"/>
                <w:sz w:val="20"/>
                <w:szCs w:val="20"/>
              </w:rPr>
              <w:t>Ensure here that learners fully understand the interconnections of firms operating in an oligopolistic market structure, such as when there is a cartel arrangement.</w:t>
            </w:r>
          </w:p>
          <w:p w14:paraId="65C86F5E" w14:textId="77777777" w:rsidR="00664D65" w:rsidRPr="000E6FA2" w:rsidRDefault="00000000" w:rsidP="000E6FA2">
            <w:pPr>
              <w:spacing w:before="120"/>
              <w:rPr>
                <w:rFonts w:ascii="Arial" w:hAnsi="Arial" w:cs="Arial"/>
                <w:color w:val="4A4A4A"/>
                <w:sz w:val="20"/>
                <w:szCs w:val="20"/>
              </w:rPr>
            </w:pPr>
            <w:hyperlink r:id="rId148" w:history="1">
              <w:r w:rsidR="00664D65" w:rsidRPr="000E6FA2">
                <w:rPr>
                  <w:rStyle w:val="Hyperlink"/>
                  <w:rFonts w:ascii="Arial" w:hAnsi="Arial" w:cs="Arial"/>
                  <w:color w:val="4A4A4A"/>
                  <w:sz w:val="20"/>
                  <w:szCs w:val="20"/>
                </w:rPr>
                <w:t>www.tutor2u.net/economics/revision-notes/a2-micro-oligopoly-overview.html</w:t>
              </w:r>
            </w:hyperlink>
          </w:p>
          <w:p w14:paraId="2B48B8BE" w14:textId="00135472" w:rsidR="00664D65" w:rsidRPr="00DC7DCA" w:rsidRDefault="00000000" w:rsidP="000E6FA2">
            <w:pPr>
              <w:spacing w:before="120"/>
              <w:rPr>
                <w:rFonts w:ascii="Arial" w:hAnsi="Arial" w:cs="Arial"/>
                <w:sz w:val="20"/>
                <w:szCs w:val="20"/>
              </w:rPr>
            </w:pPr>
            <w:hyperlink r:id="rId149" w:history="1">
              <w:r w:rsidR="000E6FA2" w:rsidRPr="000E6FA2">
                <w:rPr>
                  <w:rStyle w:val="Hyperlink"/>
                  <w:rFonts w:ascii="Arial" w:hAnsi="Arial" w:cs="Arial"/>
                  <w:color w:val="4A4A4A"/>
                  <w:sz w:val="20"/>
                  <w:szCs w:val="20"/>
                </w:rPr>
                <w:t>www.s-cool.co.uk/a-level/economics/market-structure-2/revise-it/oligopoly</w:t>
              </w:r>
            </w:hyperlink>
          </w:p>
        </w:tc>
      </w:tr>
      <w:tr w:rsidR="00664D65" w:rsidRPr="00DC7DCA" w14:paraId="02206CE8" w14:textId="77777777" w:rsidTr="005A0263">
        <w:trPr>
          <w:gridAfter w:val="1"/>
          <w:wAfter w:w="590" w:type="dxa"/>
        </w:trPr>
        <w:tc>
          <w:tcPr>
            <w:tcW w:w="2552" w:type="dxa"/>
            <w:gridSpan w:val="2"/>
          </w:tcPr>
          <w:p w14:paraId="69A88578" w14:textId="1FA37499" w:rsidR="00664D65" w:rsidRPr="00DC7DCA" w:rsidRDefault="00664D65" w:rsidP="00FC34F2">
            <w:pPr>
              <w:ind w:right="-108"/>
              <w:rPr>
                <w:rFonts w:ascii="Arial" w:hAnsi="Arial" w:cs="Arial"/>
                <w:sz w:val="20"/>
                <w:szCs w:val="20"/>
              </w:rPr>
            </w:pPr>
            <w:r w:rsidRPr="00DC7DCA">
              <w:rPr>
                <w:rFonts w:ascii="Arial" w:hAnsi="Arial" w:cs="Arial"/>
                <w:sz w:val="20"/>
                <w:szCs w:val="20"/>
              </w:rPr>
              <w:lastRenderedPageBreak/>
              <w:t>Imperfect competition – natural monopoly</w:t>
            </w:r>
          </w:p>
        </w:tc>
        <w:tc>
          <w:tcPr>
            <w:tcW w:w="6237" w:type="dxa"/>
          </w:tcPr>
          <w:p w14:paraId="011540E3" w14:textId="0C8693EB" w:rsidR="00664D65" w:rsidRPr="00DC7DCA" w:rsidRDefault="003006E5" w:rsidP="000E6FA2">
            <w:pPr>
              <w:rPr>
                <w:rFonts w:ascii="Arial" w:hAnsi="Arial" w:cs="Arial"/>
                <w:sz w:val="20"/>
                <w:szCs w:val="20"/>
              </w:rPr>
            </w:pPr>
            <w:r>
              <w:rPr>
                <w:rFonts w:ascii="Arial" w:hAnsi="Arial" w:cs="Arial"/>
                <w:sz w:val="20"/>
                <w:szCs w:val="20"/>
              </w:rPr>
              <w:t>G</w:t>
            </w:r>
            <w:r w:rsidR="00664D65" w:rsidRPr="00DC7DCA">
              <w:rPr>
                <w:rFonts w:ascii="Arial" w:hAnsi="Arial" w:cs="Arial"/>
                <w:sz w:val="20"/>
                <w:szCs w:val="20"/>
              </w:rPr>
              <w:t xml:space="preserve">ive </w:t>
            </w:r>
            <w:r>
              <w:rPr>
                <w:rFonts w:ascii="Arial" w:hAnsi="Arial" w:cs="Arial"/>
                <w:sz w:val="20"/>
                <w:szCs w:val="20"/>
              </w:rPr>
              <w:t>groups of learners</w:t>
            </w:r>
            <w:r w:rsidR="00664D65" w:rsidRPr="00DC7DCA">
              <w:rPr>
                <w:rFonts w:ascii="Arial" w:hAnsi="Arial" w:cs="Arial"/>
                <w:sz w:val="20"/>
                <w:szCs w:val="20"/>
              </w:rPr>
              <w:t xml:space="preserve"> an industry that operates through natural monopoly (</w:t>
            </w:r>
            <w:r w:rsidR="000E6FA2" w:rsidRPr="00DC7DCA">
              <w:rPr>
                <w:rFonts w:ascii="Arial" w:hAnsi="Arial" w:cs="Arial"/>
                <w:sz w:val="20"/>
                <w:szCs w:val="20"/>
              </w:rPr>
              <w:t>e.g.,</w:t>
            </w:r>
            <w:r w:rsidR="00664D65" w:rsidRPr="00DC7DCA">
              <w:rPr>
                <w:rFonts w:ascii="Arial" w:hAnsi="Arial" w:cs="Arial"/>
                <w:sz w:val="20"/>
                <w:szCs w:val="20"/>
              </w:rPr>
              <w:t xml:space="preserve"> water supply companies). </w:t>
            </w:r>
            <w:r>
              <w:rPr>
                <w:rFonts w:ascii="Arial" w:hAnsi="Arial" w:cs="Arial"/>
                <w:sz w:val="20"/>
                <w:szCs w:val="20"/>
              </w:rPr>
              <w:t>Groups</w:t>
            </w:r>
            <w:r w:rsidR="00664D65" w:rsidRPr="00DC7DCA">
              <w:rPr>
                <w:rFonts w:ascii="Arial" w:hAnsi="Arial" w:cs="Arial"/>
                <w:sz w:val="20"/>
                <w:szCs w:val="20"/>
              </w:rPr>
              <w:t xml:space="preserve"> research their allocated industry and identify the potential advantages of the natural monopoly that operates.</w:t>
            </w:r>
          </w:p>
          <w:p w14:paraId="33B8B06F" w14:textId="77777777" w:rsidR="00664D65" w:rsidRPr="00DC7DCA" w:rsidRDefault="00664D65" w:rsidP="000E6FA2">
            <w:pPr>
              <w:spacing w:before="120"/>
              <w:rPr>
                <w:rFonts w:ascii="Arial" w:hAnsi="Arial" w:cs="Arial"/>
                <w:sz w:val="20"/>
                <w:szCs w:val="20"/>
              </w:rPr>
            </w:pPr>
            <w:r>
              <w:rPr>
                <w:rFonts w:ascii="Arial" w:hAnsi="Arial" w:cs="Arial"/>
                <w:sz w:val="20"/>
                <w:szCs w:val="20"/>
              </w:rPr>
              <w:t>E</w:t>
            </w:r>
            <w:r w:rsidRPr="00DC7DCA">
              <w:rPr>
                <w:rFonts w:ascii="Arial" w:hAnsi="Arial" w:cs="Arial"/>
                <w:sz w:val="20"/>
                <w:szCs w:val="20"/>
              </w:rPr>
              <w:t xml:space="preserve">ach group reports its findings to the class. Use this as the basis for a wider class discussion on natural monopolies to ensure learners understand that they exist when the advantages of such a monopoly are likely to be greater than the disadvantages, such the reduction in costs by not duplicating expensive infrastructure. </w:t>
            </w:r>
          </w:p>
          <w:p w14:paraId="17F18DBA" w14:textId="77777777" w:rsidR="00664D65" w:rsidRPr="00DC7DCA" w:rsidRDefault="00664D65" w:rsidP="000E6FA2">
            <w:pPr>
              <w:spacing w:before="120"/>
              <w:ind w:right="-108"/>
              <w:rPr>
                <w:rFonts w:ascii="Arial" w:hAnsi="Arial" w:cs="Arial"/>
                <w:b/>
                <w:sz w:val="20"/>
                <w:szCs w:val="20"/>
              </w:rPr>
            </w:pPr>
            <w:r w:rsidRPr="00DC7DCA">
              <w:rPr>
                <w:rFonts w:ascii="Arial" w:hAnsi="Arial" w:cs="Arial"/>
                <w:sz w:val="20"/>
                <w:szCs w:val="20"/>
              </w:rPr>
              <w:t xml:space="preserve">As a follow-up, put learners back into their groups to find out if there are any examples of a natural monopoly in their own country, and what the underlying advantages and disadvantages are. </w:t>
            </w:r>
          </w:p>
        </w:tc>
        <w:tc>
          <w:tcPr>
            <w:tcW w:w="5783" w:type="dxa"/>
            <w:gridSpan w:val="2"/>
          </w:tcPr>
          <w:p w14:paraId="28D6CDEC" w14:textId="77777777" w:rsidR="00664D65" w:rsidRPr="00DC7DCA" w:rsidRDefault="00664D65" w:rsidP="00664D65">
            <w:pPr>
              <w:rPr>
                <w:rFonts w:ascii="Arial" w:hAnsi="Arial" w:cs="Arial"/>
                <w:sz w:val="20"/>
                <w:szCs w:val="20"/>
              </w:rPr>
            </w:pPr>
            <w:r w:rsidRPr="00DC7DCA">
              <w:rPr>
                <w:rFonts w:ascii="Arial" w:hAnsi="Arial" w:cs="Arial"/>
                <w:sz w:val="20"/>
                <w:szCs w:val="20"/>
              </w:rPr>
              <w:t>A natural monopoly will occur where there are potentially large economies of scale to be gained by having just one firm in an industry. A wasteful duplication of resources can be avoided, leading to cost reductions.</w:t>
            </w:r>
          </w:p>
          <w:p w14:paraId="38F3F590" w14:textId="77777777" w:rsidR="00664D65" w:rsidRPr="00DC7DCA" w:rsidRDefault="00664D65" w:rsidP="000E6FA2">
            <w:pPr>
              <w:spacing w:before="120"/>
              <w:rPr>
                <w:rFonts w:ascii="Arial" w:hAnsi="Arial" w:cs="Arial"/>
                <w:sz w:val="20"/>
                <w:szCs w:val="20"/>
              </w:rPr>
            </w:pPr>
            <w:r w:rsidRPr="00DC7DCA">
              <w:rPr>
                <w:rFonts w:ascii="Arial" w:hAnsi="Arial" w:cs="Arial"/>
                <w:sz w:val="20"/>
                <w:szCs w:val="20"/>
              </w:rPr>
              <w:t>This activity provides a good opportunity for peer mentoring where learners share, feedback and improve each other’s work.</w:t>
            </w:r>
          </w:p>
        </w:tc>
      </w:tr>
      <w:tr w:rsidR="00664D65" w:rsidRPr="00DC7DCA" w14:paraId="7B3CCCA7" w14:textId="77777777" w:rsidTr="005A0263">
        <w:trPr>
          <w:gridAfter w:val="1"/>
          <w:wAfter w:w="590" w:type="dxa"/>
        </w:trPr>
        <w:tc>
          <w:tcPr>
            <w:tcW w:w="2552" w:type="dxa"/>
            <w:gridSpan w:val="2"/>
          </w:tcPr>
          <w:p w14:paraId="0054F4D1" w14:textId="77777777" w:rsidR="00664D65" w:rsidRPr="00DC7DCA" w:rsidRDefault="00664D65" w:rsidP="00664D65">
            <w:pPr>
              <w:rPr>
                <w:rFonts w:ascii="Arial" w:hAnsi="Arial" w:cs="Arial"/>
                <w:sz w:val="20"/>
                <w:szCs w:val="20"/>
              </w:rPr>
            </w:pPr>
            <w:r w:rsidRPr="00DC7DCA">
              <w:rPr>
                <w:rFonts w:ascii="Arial" w:hAnsi="Arial" w:cs="Arial"/>
                <w:sz w:val="20"/>
                <w:szCs w:val="20"/>
              </w:rPr>
              <w:t>Contestable markets and their implications</w:t>
            </w:r>
          </w:p>
        </w:tc>
        <w:tc>
          <w:tcPr>
            <w:tcW w:w="6237" w:type="dxa"/>
          </w:tcPr>
          <w:p w14:paraId="3E17BC89" w14:textId="77A11D13" w:rsidR="00D95587" w:rsidRDefault="00D95587" w:rsidP="00664D65">
            <w:pPr>
              <w:rPr>
                <w:rFonts w:ascii="Arial" w:hAnsi="Arial" w:cs="Arial"/>
                <w:sz w:val="20"/>
                <w:szCs w:val="20"/>
              </w:rPr>
            </w:pPr>
            <w:r>
              <w:rPr>
                <w:rFonts w:ascii="Arial" w:hAnsi="Arial" w:cs="Arial"/>
                <w:sz w:val="20"/>
                <w:szCs w:val="20"/>
              </w:rPr>
              <w:t>Watch video/ presentation on Contestable Markets. Follow with:</w:t>
            </w:r>
          </w:p>
          <w:p w14:paraId="564095C5" w14:textId="1BF917EE" w:rsidR="00664D65" w:rsidRPr="00DC7DCA" w:rsidRDefault="00664D65" w:rsidP="00664D65">
            <w:pPr>
              <w:rPr>
                <w:rFonts w:ascii="Arial" w:hAnsi="Arial" w:cs="Arial"/>
                <w:sz w:val="20"/>
                <w:szCs w:val="20"/>
              </w:rPr>
            </w:pPr>
            <w:r>
              <w:rPr>
                <w:rFonts w:ascii="Arial" w:hAnsi="Arial" w:cs="Arial"/>
                <w:sz w:val="20"/>
                <w:szCs w:val="20"/>
              </w:rPr>
              <w:t>Class discussion</w:t>
            </w:r>
            <w:r w:rsidRPr="00DC7DCA">
              <w:rPr>
                <w:rFonts w:ascii="Arial" w:hAnsi="Arial" w:cs="Arial"/>
                <w:sz w:val="20"/>
                <w:szCs w:val="20"/>
              </w:rPr>
              <w:t xml:space="preserve"> to help ensure that learners understand contestable markets. In particular, ensure learners focus on:</w:t>
            </w:r>
          </w:p>
          <w:p w14:paraId="06BE87FA" w14:textId="77777777" w:rsidR="00664D65" w:rsidRPr="00DC7DCA" w:rsidRDefault="00664D65" w:rsidP="000E6FA2">
            <w:pPr>
              <w:numPr>
                <w:ilvl w:val="0"/>
                <w:numId w:val="17"/>
              </w:numPr>
              <w:ind w:left="647" w:hanging="284"/>
              <w:rPr>
                <w:rFonts w:ascii="Arial" w:hAnsi="Arial" w:cs="Arial"/>
                <w:sz w:val="20"/>
                <w:szCs w:val="20"/>
              </w:rPr>
            </w:pPr>
            <w:r w:rsidRPr="00DC7DCA">
              <w:rPr>
                <w:rFonts w:ascii="Arial" w:hAnsi="Arial" w:cs="Arial"/>
                <w:sz w:val="20"/>
                <w:szCs w:val="20"/>
              </w:rPr>
              <w:t>what is likely to influence entry into, and exit from, an industry</w:t>
            </w:r>
          </w:p>
          <w:p w14:paraId="567348C7" w14:textId="4C0E9240" w:rsidR="00664D65" w:rsidRDefault="00664D65" w:rsidP="000E6FA2">
            <w:pPr>
              <w:numPr>
                <w:ilvl w:val="0"/>
                <w:numId w:val="17"/>
              </w:numPr>
              <w:ind w:left="647" w:right="-108" w:hanging="284"/>
              <w:rPr>
                <w:rFonts w:ascii="Arial" w:hAnsi="Arial" w:cs="Arial"/>
                <w:sz w:val="20"/>
                <w:szCs w:val="20"/>
              </w:rPr>
            </w:pPr>
            <w:r w:rsidRPr="00DC7DCA">
              <w:rPr>
                <w:rFonts w:ascii="Arial" w:hAnsi="Arial" w:cs="Arial"/>
                <w:sz w:val="20"/>
                <w:szCs w:val="20"/>
              </w:rPr>
              <w:t>the factors that make a market more or less contestable.</w:t>
            </w:r>
          </w:p>
          <w:p w14:paraId="03DA0D1F" w14:textId="4369405C" w:rsidR="00664D65" w:rsidRPr="00DC7DCA" w:rsidRDefault="00664D65" w:rsidP="000E6FA2">
            <w:pPr>
              <w:spacing w:before="120"/>
              <w:ind w:right="-108"/>
              <w:rPr>
                <w:rFonts w:ascii="Arial" w:hAnsi="Arial" w:cs="Arial"/>
                <w:sz w:val="20"/>
                <w:szCs w:val="20"/>
              </w:rPr>
            </w:pPr>
            <w:r w:rsidRPr="00DC7DCA">
              <w:rPr>
                <w:rFonts w:ascii="Arial" w:hAnsi="Arial" w:cs="Arial"/>
                <w:sz w:val="20"/>
                <w:szCs w:val="20"/>
              </w:rPr>
              <w:t xml:space="preserve">To consolidate learning, </w:t>
            </w:r>
            <w:r w:rsidR="00E54990">
              <w:rPr>
                <w:rFonts w:ascii="Arial" w:hAnsi="Arial" w:cs="Arial"/>
                <w:sz w:val="20"/>
                <w:szCs w:val="20"/>
              </w:rPr>
              <w:t xml:space="preserve">provide a case study of a market within own country. </w:t>
            </w:r>
            <w:r w:rsidR="00675961">
              <w:rPr>
                <w:rFonts w:ascii="Arial" w:hAnsi="Arial" w:cs="Arial"/>
                <w:sz w:val="20"/>
                <w:szCs w:val="20"/>
              </w:rPr>
              <w:t>Learners</w:t>
            </w:r>
            <w:r w:rsidR="00E54990">
              <w:rPr>
                <w:rFonts w:ascii="Arial" w:hAnsi="Arial" w:cs="Arial"/>
                <w:sz w:val="20"/>
                <w:szCs w:val="20"/>
              </w:rPr>
              <w:t xml:space="preserve"> consider the extent to which this market is a contestable marke</w:t>
            </w:r>
            <w:r w:rsidR="00E54990" w:rsidRPr="00790BE0">
              <w:rPr>
                <w:rFonts w:ascii="Arial" w:hAnsi="Arial" w:cs="Arial"/>
                <w:sz w:val="20"/>
                <w:szCs w:val="20"/>
              </w:rPr>
              <w:t>t.</w:t>
            </w:r>
            <w:r w:rsidR="00790BE0">
              <w:rPr>
                <w:rFonts w:ascii="Arial" w:hAnsi="Arial" w:cs="Arial"/>
                <w:b/>
                <w:sz w:val="20"/>
                <w:szCs w:val="20"/>
              </w:rPr>
              <w:t xml:space="preserve"> </w:t>
            </w:r>
            <w:r w:rsidR="00E54990" w:rsidRPr="00790BE0">
              <w:rPr>
                <w:rFonts w:ascii="Arial" w:hAnsi="Arial" w:cs="Arial"/>
                <w:b/>
                <w:sz w:val="20"/>
                <w:szCs w:val="20"/>
              </w:rPr>
              <w:t>(F)</w:t>
            </w:r>
          </w:p>
        </w:tc>
        <w:tc>
          <w:tcPr>
            <w:tcW w:w="5783" w:type="dxa"/>
            <w:gridSpan w:val="2"/>
          </w:tcPr>
          <w:p w14:paraId="5F361ACD" w14:textId="77777777" w:rsidR="00664D65" w:rsidRDefault="00664D65" w:rsidP="00664D65">
            <w:pPr>
              <w:rPr>
                <w:rFonts w:ascii="Arial" w:hAnsi="Arial" w:cs="Arial"/>
                <w:sz w:val="20"/>
                <w:szCs w:val="20"/>
              </w:rPr>
            </w:pPr>
            <w:r>
              <w:rPr>
                <w:rFonts w:ascii="Arial" w:hAnsi="Arial" w:cs="Arial"/>
                <w:sz w:val="20"/>
                <w:szCs w:val="20"/>
              </w:rPr>
              <w:t>It is important to emphasise</w:t>
            </w:r>
            <w:r w:rsidRPr="00DC7DCA">
              <w:rPr>
                <w:rFonts w:ascii="Arial" w:hAnsi="Arial" w:cs="Arial"/>
                <w:sz w:val="20"/>
                <w:szCs w:val="20"/>
              </w:rPr>
              <w:t xml:space="preserve"> that the key aspect of contestable markets is not the entry of firms into an industry, but the threat of such an entry.</w:t>
            </w:r>
          </w:p>
          <w:p w14:paraId="0EAC100B" w14:textId="77777777" w:rsidR="00664D65" w:rsidRPr="000E6FA2" w:rsidRDefault="00000000" w:rsidP="000E6FA2">
            <w:pPr>
              <w:spacing w:before="120"/>
              <w:ind w:right="-176"/>
              <w:rPr>
                <w:rFonts w:ascii="Arial" w:hAnsi="Arial" w:cs="Arial"/>
                <w:color w:val="4A4A4A"/>
                <w:sz w:val="20"/>
                <w:szCs w:val="20"/>
              </w:rPr>
            </w:pPr>
            <w:hyperlink r:id="rId150" w:history="1">
              <w:r w:rsidR="00664D65" w:rsidRPr="000E6FA2">
                <w:rPr>
                  <w:rStyle w:val="Hyperlink"/>
                  <w:rFonts w:ascii="Arial" w:hAnsi="Arial" w:cs="Arial"/>
                  <w:color w:val="4A4A4A"/>
                  <w:sz w:val="20"/>
                  <w:szCs w:val="20"/>
                </w:rPr>
                <w:t>www.tutor2u.net/economics/revision-notes/a2-micro-contestable-markets.html</w:t>
              </w:r>
            </w:hyperlink>
          </w:p>
          <w:p w14:paraId="0CC1A0A7" w14:textId="77777777" w:rsidR="00664D65" w:rsidRPr="00DC7DCA" w:rsidRDefault="00000000" w:rsidP="000E6FA2">
            <w:pPr>
              <w:spacing w:before="120"/>
              <w:rPr>
                <w:rFonts w:ascii="Arial" w:hAnsi="Arial" w:cs="Arial"/>
                <w:sz w:val="20"/>
                <w:szCs w:val="20"/>
              </w:rPr>
            </w:pPr>
            <w:hyperlink r:id="rId151" w:history="1">
              <w:r w:rsidR="00664D65" w:rsidRPr="000E6FA2">
                <w:rPr>
                  <w:rStyle w:val="Hyperlink"/>
                  <w:rFonts w:ascii="Arial" w:hAnsi="Arial" w:cs="Arial"/>
                  <w:color w:val="4A4A4A"/>
                  <w:sz w:val="20"/>
                  <w:szCs w:val="20"/>
                </w:rPr>
                <w:t>www.s-cool.co.uk/a-level/economics/market-structure-2/revise-it/contestable-markets</w:t>
              </w:r>
            </w:hyperlink>
          </w:p>
        </w:tc>
      </w:tr>
      <w:tr w:rsidR="00F8287F" w:rsidRPr="00DC7DCA" w14:paraId="692CD30B" w14:textId="77777777" w:rsidTr="005A0263">
        <w:trPr>
          <w:gridAfter w:val="1"/>
          <w:wAfter w:w="590" w:type="dxa"/>
        </w:trPr>
        <w:tc>
          <w:tcPr>
            <w:tcW w:w="2552" w:type="dxa"/>
            <w:gridSpan w:val="2"/>
          </w:tcPr>
          <w:p w14:paraId="4C5BF0F1" w14:textId="1B86A0F7" w:rsidR="00F8287F" w:rsidRPr="00DC7DCA" w:rsidRDefault="00F8287F" w:rsidP="00F8287F">
            <w:pPr>
              <w:rPr>
                <w:rFonts w:ascii="Arial" w:hAnsi="Arial" w:cs="Arial"/>
                <w:sz w:val="20"/>
                <w:szCs w:val="20"/>
              </w:rPr>
            </w:pPr>
            <w:r w:rsidRPr="00F8287F">
              <w:rPr>
                <w:rFonts w:ascii="Arial" w:hAnsi="Arial" w:cs="Arial"/>
                <w:sz w:val="20"/>
                <w:szCs w:val="20"/>
              </w:rPr>
              <w:t>Comparisons of performance of firms</w:t>
            </w:r>
          </w:p>
        </w:tc>
        <w:tc>
          <w:tcPr>
            <w:tcW w:w="6237" w:type="dxa"/>
          </w:tcPr>
          <w:p w14:paraId="16D9D7BC" w14:textId="67E04D27" w:rsidR="00F8287F" w:rsidRPr="00F8287F" w:rsidRDefault="00F8287F" w:rsidP="00F8287F">
            <w:pPr>
              <w:rPr>
                <w:rFonts w:ascii="Arial" w:hAnsi="Arial" w:cs="Arial"/>
                <w:sz w:val="20"/>
                <w:szCs w:val="20"/>
              </w:rPr>
            </w:pPr>
            <w:r w:rsidRPr="00F8287F">
              <w:rPr>
                <w:rFonts w:ascii="Arial" w:hAnsi="Arial" w:cs="Arial"/>
                <w:sz w:val="20"/>
                <w:szCs w:val="20"/>
              </w:rPr>
              <w:t xml:space="preserve">To help learners understand how to compare the performance of different firms, </w:t>
            </w:r>
            <w:r w:rsidR="009D2F32">
              <w:rPr>
                <w:rFonts w:ascii="Arial" w:hAnsi="Arial" w:cs="Arial"/>
                <w:sz w:val="20"/>
                <w:szCs w:val="20"/>
              </w:rPr>
              <w:t>in pairs</w:t>
            </w:r>
            <w:r w:rsidRPr="00F8287F">
              <w:rPr>
                <w:rFonts w:ascii="Arial" w:hAnsi="Arial" w:cs="Arial"/>
                <w:sz w:val="20"/>
                <w:szCs w:val="20"/>
              </w:rPr>
              <w:t xml:space="preserve"> or groups </w:t>
            </w:r>
            <w:r w:rsidR="009D2F32">
              <w:rPr>
                <w:rFonts w:ascii="Arial" w:hAnsi="Arial" w:cs="Arial"/>
                <w:sz w:val="20"/>
                <w:szCs w:val="20"/>
              </w:rPr>
              <w:t>learners</w:t>
            </w:r>
            <w:r w:rsidRPr="00F8287F">
              <w:rPr>
                <w:rFonts w:ascii="Arial" w:hAnsi="Arial" w:cs="Arial"/>
                <w:sz w:val="20"/>
                <w:szCs w:val="20"/>
              </w:rPr>
              <w:t xml:space="preserve"> research the following nine methods:</w:t>
            </w:r>
          </w:p>
          <w:p w14:paraId="3E35FD05" w14:textId="77777777"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lastRenderedPageBreak/>
              <w:t>revenue</w:t>
            </w:r>
          </w:p>
          <w:p w14:paraId="38388BB9" w14:textId="77777777"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t>output</w:t>
            </w:r>
          </w:p>
          <w:p w14:paraId="3B300DF7" w14:textId="5C009B0B"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t>profits</w:t>
            </w:r>
          </w:p>
          <w:p w14:paraId="34E4F191" w14:textId="5740FF58"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t>efficiency</w:t>
            </w:r>
            <w:r>
              <w:rPr>
                <w:rFonts w:ascii="Arial" w:hAnsi="Arial" w:cs="Arial"/>
                <w:sz w:val="20"/>
                <w:szCs w:val="20"/>
              </w:rPr>
              <w:t xml:space="preserve"> and </w:t>
            </w:r>
            <w:r w:rsidRPr="00F8287F">
              <w:rPr>
                <w:rFonts w:ascii="Arial" w:hAnsi="Arial" w:cs="Arial"/>
                <w:sz w:val="20"/>
                <w:szCs w:val="20"/>
              </w:rPr>
              <w:t>x-inefficiency</w:t>
            </w:r>
            <w:r>
              <w:rPr>
                <w:rFonts w:ascii="Arial" w:hAnsi="Arial" w:cs="Arial"/>
                <w:sz w:val="20"/>
                <w:szCs w:val="20"/>
              </w:rPr>
              <w:t xml:space="preserve"> in the short run and long run</w:t>
            </w:r>
          </w:p>
          <w:p w14:paraId="4E141D3E" w14:textId="77777777"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t>barriers to entry and exit</w:t>
            </w:r>
          </w:p>
          <w:p w14:paraId="74B2BDFE" w14:textId="77777777"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t>price competition</w:t>
            </w:r>
          </w:p>
          <w:p w14:paraId="082FBDC0" w14:textId="77777777"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t>non-price competition</w:t>
            </w:r>
          </w:p>
          <w:p w14:paraId="2A8F279F" w14:textId="77777777" w:rsidR="00F8287F" w:rsidRPr="00F8287F" w:rsidRDefault="00F8287F" w:rsidP="000E6FA2">
            <w:pPr>
              <w:numPr>
                <w:ilvl w:val="0"/>
                <w:numId w:val="8"/>
              </w:numPr>
              <w:tabs>
                <w:tab w:val="clear" w:pos="720"/>
              </w:tabs>
              <w:ind w:left="647" w:hanging="284"/>
              <w:rPr>
                <w:rFonts w:ascii="Arial" w:hAnsi="Arial" w:cs="Arial"/>
                <w:sz w:val="20"/>
                <w:szCs w:val="20"/>
              </w:rPr>
            </w:pPr>
            <w:r w:rsidRPr="00F8287F">
              <w:rPr>
                <w:rFonts w:ascii="Arial" w:hAnsi="Arial" w:cs="Arial"/>
                <w:sz w:val="20"/>
                <w:szCs w:val="20"/>
              </w:rPr>
              <w:t>collusion.</w:t>
            </w:r>
          </w:p>
          <w:p w14:paraId="7E3726F0" w14:textId="37919567" w:rsidR="00F8287F" w:rsidRDefault="00F8287F" w:rsidP="000E6FA2">
            <w:pPr>
              <w:spacing w:before="120"/>
              <w:rPr>
                <w:rFonts w:ascii="Arial" w:hAnsi="Arial" w:cs="Arial"/>
                <w:sz w:val="20"/>
                <w:szCs w:val="20"/>
              </w:rPr>
            </w:pPr>
            <w:r w:rsidRPr="00F8287F">
              <w:rPr>
                <w:rFonts w:ascii="Arial" w:hAnsi="Arial" w:cs="Arial"/>
                <w:sz w:val="20"/>
                <w:szCs w:val="20"/>
              </w:rPr>
              <w:t>Each group produces a One-Page profile which shows how the performance of firms can be compared by these methods. Use this as the basis for a class discussion on these methods to consolidate learning.</w:t>
            </w:r>
          </w:p>
        </w:tc>
        <w:tc>
          <w:tcPr>
            <w:tcW w:w="5783" w:type="dxa"/>
            <w:gridSpan w:val="2"/>
          </w:tcPr>
          <w:p w14:paraId="24DDB9C7" w14:textId="58FAC555" w:rsidR="00F8287F" w:rsidRDefault="00F8287F" w:rsidP="00F8287F">
            <w:pPr>
              <w:rPr>
                <w:rFonts w:ascii="Arial" w:hAnsi="Arial" w:cs="Arial"/>
                <w:sz w:val="20"/>
                <w:szCs w:val="20"/>
              </w:rPr>
            </w:pPr>
            <w:r w:rsidRPr="00DC7DCA">
              <w:rPr>
                <w:rFonts w:ascii="Arial" w:hAnsi="Arial" w:cs="Arial"/>
                <w:sz w:val="20"/>
                <w:szCs w:val="20"/>
              </w:rPr>
              <w:lastRenderedPageBreak/>
              <w:t>X-inefficiency occurs when a firm has little incentive to control costs due to a lack of competitive pressure.</w:t>
            </w:r>
          </w:p>
        </w:tc>
      </w:tr>
      <w:tr w:rsidR="0014310F" w:rsidRPr="00DC7DCA" w14:paraId="1A84CAF8" w14:textId="77777777" w:rsidTr="005A0263">
        <w:trPr>
          <w:gridAfter w:val="1"/>
          <w:wAfter w:w="590" w:type="dxa"/>
        </w:trPr>
        <w:tc>
          <w:tcPr>
            <w:tcW w:w="2552" w:type="dxa"/>
            <w:gridSpan w:val="2"/>
          </w:tcPr>
          <w:p w14:paraId="0122823B" w14:textId="4245153F" w:rsidR="0014310F" w:rsidRPr="00DC7DCA" w:rsidRDefault="0014310F" w:rsidP="0014310F">
            <w:pPr>
              <w:rPr>
                <w:rFonts w:ascii="Arial" w:hAnsi="Arial" w:cs="Arial"/>
                <w:sz w:val="20"/>
                <w:szCs w:val="20"/>
              </w:rPr>
            </w:pPr>
            <w:r>
              <w:rPr>
                <w:rFonts w:ascii="Arial" w:hAnsi="Arial" w:cs="Arial"/>
                <w:sz w:val="20"/>
                <w:szCs w:val="20"/>
              </w:rPr>
              <w:t xml:space="preserve">Collusion and Prisoner’s </w:t>
            </w:r>
            <w:proofErr w:type="spellStart"/>
            <w:r>
              <w:rPr>
                <w:rFonts w:ascii="Arial" w:hAnsi="Arial" w:cs="Arial"/>
                <w:sz w:val="20"/>
                <w:szCs w:val="20"/>
              </w:rPr>
              <w:t>Dilema</w:t>
            </w:r>
            <w:proofErr w:type="spellEnd"/>
          </w:p>
        </w:tc>
        <w:tc>
          <w:tcPr>
            <w:tcW w:w="6237" w:type="dxa"/>
          </w:tcPr>
          <w:p w14:paraId="2383513D" w14:textId="671D550D" w:rsidR="0014310F" w:rsidRPr="00DC7DCA" w:rsidRDefault="0014310F" w:rsidP="0014310F">
            <w:pPr>
              <w:rPr>
                <w:rFonts w:ascii="Arial" w:hAnsi="Arial" w:cs="Arial"/>
                <w:sz w:val="20"/>
                <w:szCs w:val="20"/>
              </w:rPr>
            </w:pPr>
            <w:r w:rsidRPr="00DC7DCA">
              <w:rPr>
                <w:rFonts w:ascii="Arial" w:hAnsi="Arial" w:cs="Arial"/>
                <w:sz w:val="20"/>
                <w:szCs w:val="20"/>
              </w:rPr>
              <w:t xml:space="preserve">Begin with a </w:t>
            </w:r>
            <w:r>
              <w:rPr>
                <w:rFonts w:ascii="Arial" w:hAnsi="Arial" w:cs="Arial"/>
                <w:sz w:val="20"/>
                <w:szCs w:val="20"/>
              </w:rPr>
              <w:t>class</w:t>
            </w:r>
            <w:r w:rsidRPr="00DC7DCA">
              <w:rPr>
                <w:rFonts w:ascii="Arial" w:hAnsi="Arial" w:cs="Arial"/>
                <w:sz w:val="20"/>
                <w:szCs w:val="20"/>
              </w:rPr>
              <w:t xml:space="preserve"> session on the variety of behavioural analysis approaches to decision-making in a firm. Then to enable learners to apply this understanding, introduce the following tasks one at a time.</w:t>
            </w:r>
          </w:p>
          <w:p w14:paraId="792CF61A" w14:textId="77777777" w:rsidR="0014310F" w:rsidRPr="00DC7DCA" w:rsidRDefault="0014310F" w:rsidP="000E6FA2">
            <w:pPr>
              <w:spacing w:before="120"/>
              <w:rPr>
                <w:rFonts w:ascii="Arial" w:hAnsi="Arial" w:cs="Arial"/>
                <w:sz w:val="20"/>
                <w:szCs w:val="20"/>
              </w:rPr>
            </w:pPr>
            <w:r w:rsidRPr="00DC7DCA">
              <w:rPr>
                <w:rFonts w:ascii="Arial" w:hAnsi="Arial" w:cs="Arial"/>
                <w:sz w:val="20"/>
                <w:szCs w:val="20"/>
              </w:rPr>
              <w:t>Start with the Prisoner’s Dilemma approach:</w:t>
            </w:r>
          </w:p>
          <w:p w14:paraId="4CEA3077" w14:textId="77777777" w:rsidR="0014310F" w:rsidRPr="00DC7DCA" w:rsidRDefault="0014310F" w:rsidP="000E6FA2">
            <w:pPr>
              <w:numPr>
                <w:ilvl w:val="0"/>
                <w:numId w:val="19"/>
              </w:numPr>
              <w:ind w:left="647" w:hanging="284"/>
              <w:rPr>
                <w:rFonts w:ascii="Arial" w:hAnsi="Arial" w:cs="Arial"/>
                <w:sz w:val="20"/>
                <w:szCs w:val="20"/>
              </w:rPr>
            </w:pPr>
            <w:r w:rsidRPr="00DC7DCA">
              <w:rPr>
                <w:rFonts w:ascii="Arial" w:hAnsi="Arial" w:cs="Arial"/>
                <w:sz w:val="20"/>
                <w:szCs w:val="20"/>
              </w:rPr>
              <w:t xml:space="preserve">give each learner appropriate background information on a different business and ask them to individually take decisions about what would be best for their business without knowing what anybody else’s business is planning </w:t>
            </w:r>
            <w:r w:rsidRPr="00DC7DCA">
              <w:rPr>
                <w:rFonts w:ascii="Arial" w:hAnsi="Arial" w:cs="Arial"/>
                <w:b/>
                <w:sz w:val="20"/>
                <w:szCs w:val="20"/>
              </w:rPr>
              <w:t>(I)</w:t>
            </w:r>
          </w:p>
          <w:p w14:paraId="4F522A29" w14:textId="5BCD35A8" w:rsidR="0014310F" w:rsidRPr="00DC7DCA" w:rsidRDefault="0014310F" w:rsidP="000E6FA2">
            <w:pPr>
              <w:numPr>
                <w:ilvl w:val="0"/>
                <w:numId w:val="19"/>
              </w:numPr>
              <w:ind w:left="647" w:hanging="284"/>
              <w:rPr>
                <w:rFonts w:ascii="Arial" w:hAnsi="Arial" w:cs="Arial"/>
                <w:b/>
                <w:sz w:val="20"/>
                <w:szCs w:val="20"/>
              </w:rPr>
            </w:pPr>
            <w:r w:rsidRPr="00DC7DCA">
              <w:rPr>
                <w:rFonts w:ascii="Arial" w:hAnsi="Arial" w:cs="Arial"/>
                <w:sz w:val="20"/>
                <w:szCs w:val="20"/>
              </w:rPr>
              <w:t xml:space="preserve">then </w:t>
            </w:r>
            <w:r>
              <w:rPr>
                <w:rFonts w:ascii="Arial" w:hAnsi="Arial" w:cs="Arial"/>
                <w:sz w:val="20"/>
                <w:szCs w:val="20"/>
              </w:rPr>
              <w:t>learners</w:t>
            </w:r>
            <w:r w:rsidRPr="00DC7DCA">
              <w:rPr>
                <w:rFonts w:ascii="Arial" w:hAnsi="Arial" w:cs="Arial"/>
                <w:sz w:val="20"/>
                <w:szCs w:val="20"/>
              </w:rPr>
              <w:t xml:space="preserve"> share their individual strategies and work in pairs or groups to rethink now they know the plans of other businesses and decide whether to change their plans in coordination with others.</w:t>
            </w:r>
          </w:p>
          <w:p w14:paraId="1E283413" w14:textId="6A9046E5" w:rsidR="0014310F" w:rsidRPr="00DC7DCA" w:rsidRDefault="0014310F" w:rsidP="000E6FA2">
            <w:pPr>
              <w:numPr>
                <w:ilvl w:val="0"/>
                <w:numId w:val="19"/>
              </w:numPr>
              <w:ind w:left="647" w:right="-108" w:hanging="284"/>
              <w:rPr>
                <w:rFonts w:ascii="Arial" w:hAnsi="Arial" w:cs="Arial"/>
                <w:sz w:val="20"/>
                <w:szCs w:val="20"/>
              </w:rPr>
            </w:pPr>
            <w:r w:rsidRPr="00DC7DCA">
              <w:rPr>
                <w:rFonts w:ascii="Arial" w:hAnsi="Arial" w:cs="Arial"/>
                <w:sz w:val="20"/>
                <w:szCs w:val="20"/>
              </w:rPr>
              <w:t>a class discussion.</w:t>
            </w:r>
          </w:p>
          <w:p w14:paraId="670244F6" w14:textId="77777777" w:rsidR="0014310F" w:rsidRPr="00DC7DCA" w:rsidRDefault="0014310F" w:rsidP="000E6FA2">
            <w:pPr>
              <w:spacing w:before="120"/>
              <w:ind w:right="-108"/>
              <w:rPr>
                <w:rFonts w:ascii="Arial" w:hAnsi="Arial" w:cs="Arial"/>
                <w:sz w:val="20"/>
                <w:szCs w:val="20"/>
              </w:rPr>
            </w:pPr>
            <w:r w:rsidRPr="00DC7DCA">
              <w:rPr>
                <w:rFonts w:ascii="Arial" w:hAnsi="Arial" w:cs="Arial"/>
                <w:sz w:val="20"/>
                <w:szCs w:val="20"/>
              </w:rPr>
              <w:t>Then move on to look at the Two-player Pay-off Matrix approach:</w:t>
            </w:r>
          </w:p>
          <w:p w14:paraId="5D1C6D01" w14:textId="027E42EC" w:rsidR="0014310F" w:rsidRPr="00DC7DCA" w:rsidRDefault="0014310F" w:rsidP="000E6FA2">
            <w:pPr>
              <w:numPr>
                <w:ilvl w:val="0"/>
                <w:numId w:val="20"/>
              </w:numPr>
              <w:ind w:left="647" w:right="-108" w:hanging="284"/>
              <w:rPr>
                <w:rFonts w:ascii="Arial" w:hAnsi="Arial" w:cs="Arial"/>
                <w:sz w:val="20"/>
                <w:szCs w:val="20"/>
              </w:rPr>
            </w:pPr>
            <w:r w:rsidRPr="00DC7DCA">
              <w:rPr>
                <w:rFonts w:ascii="Arial" w:hAnsi="Arial" w:cs="Arial"/>
                <w:sz w:val="20"/>
                <w:szCs w:val="20"/>
              </w:rPr>
              <w:t>put learners into pairs and tell them each person is representing one firm in a given industry (</w:t>
            </w:r>
            <w:r w:rsidR="000E6FA2">
              <w:rPr>
                <w:rFonts w:ascii="Arial" w:hAnsi="Arial" w:cs="Arial"/>
                <w:sz w:val="20"/>
                <w:szCs w:val="20"/>
              </w:rPr>
              <w:t>e.g.,</w:t>
            </w:r>
            <w:r w:rsidRPr="00DC7DCA">
              <w:rPr>
                <w:rFonts w:ascii="Arial" w:hAnsi="Arial" w:cs="Arial"/>
                <w:sz w:val="20"/>
                <w:szCs w:val="20"/>
              </w:rPr>
              <w:t xml:space="preserve"> the industry is a duopoly)</w:t>
            </w:r>
          </w:p>
          <w:p w14:paraId="268E9ED3" w14:textId="77777777" w:rsidR="0014310F" w:rsidRPr="00DC7DCA" w:rsidRDefault="0014310F" w:rsidP="000E6FA2">
            <w:pPr>
              <w:numPr>
                <w:ilvl w:val="0"/>
                <w:numId w:val="20"/>
              </w:numPr>
              <w:ind w:left="647" w:right="-108" w:hanging="284"/>
              <w:rPr>
                <w:rFonts w:ascii="Arial" w:hAnsi="Arial" w:cs="Arial"/>
                <w:sz w:val="20"/>
                <w:szCs w:val="20"/>
              </w:rPr>
            </w:pPr>
            <w:r w:rsidRPr="00DC7DCA">
              <w:rPr>
                <w:rFonts w:ascii="Arial" w:hAnsi="Arial" w:cs="Arial"/>
                <w:sz w:val="20"/>
                <w:szCs w:val="20"/>
              </w:rPr>
              <w:t>tell each learner that the firm they represent has two strategies: it can either raise the price of a product or leave it unchanged</w:t>
            </w:r>
          </w:p>
          <w:p w14:paraId="486FC7DD" w14:textId="40DA0E82" w:rsidR="0014310F" w:rsidRPr="00DC7DCA" w:rsidRDefault="0014310F" w:rsidP="000E6FA2">
            <w:pPr>
              <w:numPr>
                <w:ilvl w:val="0"/>
                <w:numId w:val="20"/>
              </w:numPr>
              <w:ind w:left="647" w:right="-108" w:hanging="284"/>
              <w:rPr>
                <w:rFonts w:ascii="Arial" w:hAnsi="Arial" w:cs="Arial"/>
                <w:sz w:val="20"/>
                <w:szCs w:val="20"/>
              </w:rPr>
            </w:pPr>
            <w:r>
              <w:rPr>
                <w:rFonts w:ascii="Arial" w:hAnsi="Arial" w:cs="Arial"/>
                <w:sz w:val="20"/>
                <w:szCs w:val="20"/>
              </w:rPr>
              <w:t>learners</w:t>
            </w:r>
            <w:r w:rsidRPr="00DC7DCA">
              <w:rPr>
                <w:rFonts w:ascii="Arial" w:hAnsi="Arial" w:cs="Arial"/>
                <w:sz w:val="20"/>
                <w:szCs w:val="20"/>
              </w:rPr>
              <w:t xml:space="preserve"> then construct a matrix which shows the pay-offs that result from the interaction of strategies by the two firms.</w:t>
            </w:r>
          </w:p>
          <w:p w14:paraId="2BDE58D3" w14:textId="77777777" w:rsidR="0014310F" w:rsidRPr="00DC7DCA" w:rsidRDefault="0014310F" w:rsidP="000E6FA2">
            <w:pPr>
              <w:spacing w:before="120"/>
              <w:ind w:right="-108"/>
              <w:rPr>
                <w:rFonts w:ascii="Arial" w:hAnsi="Arial" w:cs="Arial"/>
                <w:sz w:val="20"/>
                <w:szCs w:val="20"/>
              </w:rPr>
            </w:pPr>
            <w:r w:rsidRPr="00DC7DCA">
              <w:rPr>
                <w:rFonts w:ascii="Arial" w:hAnsi="Arial" w:cs="Arial"/>
                <w:sz w:val="20"/>
                <w:szCs w:val="20"/>
              </w:rPr>
              <w:lastRenderedPageBreak/>
              <w:t>Finally, look at the kinked demand curve in an oligopoly:</w:t>
            </w:r>
          </w:p>
          <w:p w14:paraId="0C0266D5" w14:textId="77777777" w:rsidR="0014310F" w:rsidRPr="00DC7DCA" w:rsidRDefault="0014310F" w:rsidP="000E6FA2">
            <w:pPr>
              <w:numPr>
                <w:ilvl w:val="0"/>
                <w:numId w:val="21"/>
              </w:numPr>
              <w:ind w:left="647" w:right="-108" w:hanging="284"/>
              <w:rPr>
                <w:rFonts w:ascii="Arial" w:hAnsi="Arial" w:cs="Arial"/>
                <w:sz w:val="20"/>
                <w:szCs w:val="20"/>
              </w:rPr>
            </w:pPr>
            <w:r w:rsidRPr="00DC7DCA">
              <w:rPr>
                <w:rFonts w:ascii="Arial" w:hAnsi="Arial" w:cs="Arial"/>
                <w:sz w:val="20"/>
                <w:szCs w:val="20"/>
              </w:rPr>
              <w:t xml:space="preserve">hold a </w:t>
            </w:r>
            <w:r>
              <w:rPr>
                <w:rFonts w:ascii="Arial" w:hAnsi="Arial" w:cs="Arial"/>
                <w:sz w:val="20"/>
                <w:szCs w:val="20"/>
              </w:rPr>
              <w:t>class</w:t>
            </w:r>
            <w:r w:rsidRPr="00DC7DCA">
              <w:rPr>
                <w:rFonts w:ascii="Arial" w:hAnsi="Arial" w:cs="Arial"/>
                <w:sz w:val="20"/>
                <w:szCs w:val="20"/>
              </w:rPr>
              <w:t xml:space="preserve"> discussion to ensure learners understand the nature of the kinked demand curve and the interdependence between firms that underlies it</w:t>
            </w:r>
          </w:p>
          <w:p w14:paraId="532FAB21" w14:textId="4D43E4DF" w:rsidR="0014310F" w:rsidRPr="00DC7DCA" w:rsidRDefault="0014310F" w:rsidP="000E6FA2">
            <w:pPr>
              <w:numPr>
                <w:ilvl w:val="0"/>
                <w:numId w:val="21"/>
              </w:numPr>
              <w:ind w:left="647" w:right="-108" w:hanging="284"/>
              <w:rPr>
                <w:rFonts w:ascii="Arial" w:hAnsi="Arial" w:cs="Arial"/>
                <w:sz w:val="20"/>
                <w:szCs w:val="20"/>
              </w:rPr>
            </w:pPr>
            <w:r w:rsidRPr="00DC7DCA">
              <w:rPr>
                <w:rFonts w:ascii="Arial" w:hAnsi="Arial" w:cs="Arial"/>
                <w:sz w:val="20"/>
                <w:szCs w:val="20"/>
              </w:rPr>
              <w:t>consolidate learning on kinked dem</w:t>
            </w:r>
            <w:r>
              <w:rPr>
                <w:rFonts w:ascii="Arial" w:hAnsi="Arial" w:cs="Arial"/>
                <w:sz w:val="20"/>
                <w:szCs w:val="20"/>
              </w:rPr>
              <w:t xml:space="preserve">and curves by setting questions. </w:t>
            </w:r>
            <w:r w:rsidRPr="00DC7DCA">
              <w:rPr>
                <w:rFonts w:ascii="Arial" w:hAnsi="Arial" w:cs="Arial"/>
                <w:b/>
                <w:sz w:val="20"/>
                <w:szCs w:val="20"/>
              </w:rPr>
              <w:t>(I</w:t>
            </w:r>
            <w:r>
              <w:rPr>
                <w:rFonts w:ascii="Arial" w:hAnsi="Arial" w:cs="Arial"/>
                <w:b/>
                <w:sz w:val="20"/>
                <w:szCs w:val="20"/>
              </w:rPr>
              <w:t>)(</w:t>
            </w:r>
            <w:r w:rsidRPr="00DC7DCA">
              <w:rPr>
                <w:rFonts w:ascii="Arial" w:hAnsi="Arial" w:cs="Arial"/>
                <w:b/>
                <w:sz w:val="20"/>
                <w:szCs w:val="20"/>
              </w:rPr>
              <w:t>F)</w:t>
            </w:r>
          </w:p>
          <w:p w14:paraId="23EABADF" w14:textId="1FBB4D99" w:rsidR="0014310F" w:rsidRDefault="0014310F" w:rsidP="000E6FA2">
            <w:pPr>
              <w:spacing w:before="120"/>
              <w:rPr>
                <w:rFonts w:ascii="Arial" w:hAnsi="Arial" w:cs="Arial"/>
                <w:sz w:val="20"/>
                <w:szCs w:val="20"/>
              </w:rPr>
            </w:pPr>
            <w:r w:rsidRPr="00DC7DCA">
              <w:rPr>
                <w:rFonts w:ascii="Arial" w:hAnsi="Arial" w:cs="Arial"/>
                <w:sz w:val="20"/>
                <w:szCs w:val="20"/>
              </w:rPr>
              <w:t xml:space="preserve">Conclude with a </w:t>
            </w:r>
            <w:r>
              <w:rPr>
                <w:rFonts w:ascii="Arial" w:hAnsi="Arial" w:cs="Arial"/>
                <w:sz w:val="20"/>
                <w:szCs w:val="20"/>
              </w:rPr>
              <w:t>class</w:t>
            </w:r>
            <w:r w:rsidRPr="00DC7DCA">
              <w:rPr>
                <w:rFonts w:ascii="Arial" w:hAnsi="Arial" w:cs="Arial"/>
                <w:sz w:val="20"/>
                <w:szCs w:val="20"/>
              </w:rPr>
              <w:t xml:space="preserve"> discussion on behavioural approaches to decision making and set further que</w:t>
            </w:r>
            <w:r>
              <w:rPr>
                <w:rFonts w:ascii="Arial" w:hAnsi="Arial" w:cs="Arial"/>
                <w:sz w:val="20"/>
                <w:szCs w:val="20"/>
              </w:rPr>
              <w:t>stions on the different aspects.</w:t>
            </w:r>
          </w:p>
        </w:tc>
        <w:tc>
          <w:tcPr>
            <w:tcW w:w="5783" w:type="dxa"/>
            <w:gridSpan w:val="2"/>
          </w:tcPr>
          <w:p w14:paraId="25CC7F37" w14:textId="77777777" w:rsidR="0014310F" w:rsidRPr="00DC7DCA" w:rsidRDefault="0014310F" w:rsidP="0014310F">
            <w:pPr>
              <w:ind w:right="-116"/>
              <w:rPr>
                <w:rFonts w:ascii="Arial" w:hAnsi="Arial" w:cs="Arial"/>
                <w:sz w:val="20"/>
                <w:szCs w:val="20"/>
              </w:rPr>
            </w:pPr>
            <w:r w:rsidRPr="00DC7DCA">
              <w:rPr>
                <w:rFonts w:ascii="Arial" w:hAnsi="Arial" w:cs="Arial"/>
                <w:sz w:val="20"/>
                <w:szCs w:val="20"/>
              </w:rPr>
              <w:lastRenderedPageBreak/>
              <w:t>The Prisoner’s Dilemma approach refers to a game where neither player knows the strategy of the other player. This is worse than if they had known the strategy of the other player as it means they cannot coordinate their strategies.</w:t>
            </w:r>
          </w:p>
          <w:p w14:paraId="7A19CCE6" w14:textId="6C1410FF" w:rsidR="0014310F" w:rsidRPr="00DC7DCA" w:rsidRDefault="0014310F" w:rsidP="000E6FA2">
            <w:pPr>
              <w:spacing w:before="120"/>
              <w:rPr>
                <w:rFonts w:ascii="Arial" w:hAnsi="Arial" w:cs="Arial"/>
                <w:sz w:val="20"/>
                <w:szCs w:val="20"/>
              </w:rPr>
            </w:pPr>
            <w:r w:rsidRPr="00DC7DCA">
              <w:rPr>
                <w:rFonts w:ascii="Arial" w:hAnsi="Arial" w:cs="Arial"/>
                <w:sz w:val="20"/>
                <w:szCs w:val="20"/>
              </w:rPr>
              <w:t>A Two-player Pay-off Matrix shows the outcomes of a game for the players given different possible strategies.</w:t>
            </w:r>
          </w:p>
          <w:p w14:paraId="2548674B" w14:textId="77777777" w:rsidR="0014310F" w:rsidRPr="00DC7DCA" w:rsidRDefault="0014310F" w:rsidP="000E6FA2">
            <w:pPr>
              <w:spacing w:before="120"/>
              <w:rPr>
                <w:rFonts w:ascii="Arial" w:hAnsi="Arial" w:cs="Arial"/>
                <w:sz w:val="20"/>
                <w:szCs w:val="20"/>
              </w:rPr>
            </w:pPr>
            <w:r w:rsidRPr="00DC7DCA">
              <w:rPr>
                <w:rFonts w:ascii="Arial" w:hAnsi="Arial" w:cs="Arial"/>
                <w:sz w:val="20"/>
                <w:szCs w:val="20"/>
              </w:rPr>
              <w:t>The kinked demand curve in oligopoly is an example of the interdependence between firms in an industry. The kink is caused by two assumptions:</w:t>
            </w:r>
          </w:p>
          <w:p w14:paraId="65AF5C8B" w14:textId="77777777" w:rsidR="0014310F" w:rsidRPr="00DC7DCA" w:rsidRDefault="0014310F" w:rsidP="000E6FA2">
            <w:pPr>
              <w:numPr>
                <w:ilvl w:val="0"/>
                <w:numId w:val="22"/>
              </w:numPr>
              <w:ind w:left="647" w:hanging="284"/>
              <w:rPr>
                <w:rFonts w:ascii="Arial" w:hAnsi="Arial" w:cs="Arial"/>
                <w:sz w:val="20"/>
                <w:szCs w:val="20"/>
              </w:rPr>
            </w:pPr>
            <w:r w:rsidRPr="00DC7DCA">
              <w:rPr>
                <w:rFonts w:ascii="Arial" w:hAnsi="Arial" w:cs="Arial"/>
                <w:sz w:val="20"/>
                <w:szCs w:val="20"/>
              </w:rPr>
              <w:t>if a firm decides to increase its price, the other firms in the industry will not follow</w:t>
            </w:r>
          </w:p>
          <w:p w14:paraId="137E3876" w14:textId="502D11E3" w:rsidR="0014310F" w:rsidRPr="00DC7DCA" w:rsidRDefault="0014310F" w:rsidP="000E6FA2">
            <w:pPr>
              <w:numPr>
                <w:ilvl w:val="0"/>
                <w:numId w:val="22"/>
              </w:numPr>
              <w:ind w:left="647" w:right="-116" w:hanging="284"/>
              <w:rPr>
                <w:rFonts w:ascii="Arial" w:hAnsi="Arial" w:cs="Arial"/>
                <w:sz w:val="20"/>
                <w:szCs w:val="20"/>
              </w:rPr>
            </w:pPr>
            <w:r w:rsidRPr="00DC7DCA">
              <w:rPr>
                <w:rFonts w:ascii="Arial" w:hAnsi="Arial" w:cs="Arial"/>
                <w:sz w:val="20"/>
                <w:szCs w:val="20"/>
              </w:rPr>
              <w:t>if a firm decides to decrease its price, the other firms will follow.</w:t>
            </w:r>
          </w:p>
          <w:p w14:paraId="3C050072" w14:textId="77777777" w:rsidR="0014310F" w:rsidRPr="00DC7DCA" w:rsidRDefault="0014310F" w:rsidP="000E6FA2">
            <w:pPr>
              <w:spacing w:before="120"/>
              <w:ind w:right="-116"/>
              <w:rPr>
                <w:rFonts w:ascii="Arial" w:hAnsi="Arial" w:cs="Arial"/>
                <w:sz w:val="20"/>
                <w:szCs w:val="20"/>
              </w:rPr>
            </w:pPr>
            <w:r w:rsidRPr="00DC7DCA">
              <w:rPr>
                <w:rFonts w:ascii="Arial" w:hAnsi="Arial" w:cs="Arial"/>
                <w:sz w:val="20"/>
                <w:szCs w:val="20"/>
              </w:rPr>
              <w:t>This means the first assumption leads to price elastic demand, while the second leads to price inelastic demand.</w:t>
            </w:r>
          </w:p>
          <w:p w14:paraId="35357B1E" w14:textId="77777777" w:rsidR="0014310F" w:rsidRPr="00DC7DCA" w:rsidRDefault="0014310F" w:rsidP="000E6FA2">
            <w:pPr>
              <w:spacing w:before="120"/>
              <w:rPr>
                <w:rFonts w:ascii="Arial" w:hAnsi="Arial" w:cs="Arial"/>
                <w:sz w:val="20"/>
                <w:szCs w:val="20"/>
              </w:rPr>
            </w:pPr>
            <w:r w:rsidRPr="00DC7DCA">
              <w:rPr>
                <w:rFonts w:ascii="Arial" w:hAnsi="Arial" w:cs="Arial"/>
                <w:sz w:val="20"/>
                <w:szCs w:val="20"/>
              </w:rPr>
              <w:t>One interesting aspect of the kinked demand theory, in terms of the margin, is that the marginal revenue curve is discontinuous. Stress this in your teaching of the kinked demand curve so learners understand why.</w:t>
            </w:r>
          </w:p>
          <w:p w14:paraId="091988F1" w14:textId="77777777" w:rsidR="0014310F" w:rsidRPr="000E6FA2" w:rsidRDefault="00000000" w:rsidP="000E6FA2">
            <w:pPr>
              <w:spacing w:before="120"/>
              <w:ind w:right="-176"/>
              <w:rPr>
                <w:rFonts w:ascii="Arial" w:hAnsi="Arial" w:cs="Arial"/>
                <w:color w:val="4A4A4A"/>
                <w:sz w:val="20"/>
                <w:szCs w:val="20"/>
              </w:rPr>
            </w:pPr>
            <w:hyperlink r:id="rId152" w:history="1">
              <w:r w:rsidR="0014310F" w:rsidRPr="000E6FA2">
                <w:rPr>
                  <w:rStyle w:val="Hyperlink"/>
                  <w:rFonts w:ascii="Arial" w:hAnsi="Arial" w:cs="Arial"/>
                  <w:color w:val="4A4A4A"/>
                  <w:sz w:val="20"/>
                  <w:szCs w:val="20"/>
                </w:rPr>
                <w:t>www.tutor2u.net/economics/revision-notes/a2-micro-oligopoly-game-theory.html</w:t>
              </w:r>
            </w:hyperlink>
          </w:p>
          <w:p w14:paraId="32BF0225" w14:textId="77777777" w:rsidR="0014310F" w:rsidRPr="000E6FA2" w:rsidRDefault="00000000" w:rsidP="000E6FA2">
            <w:pPr>
              <w:spacing w:before="120"/>
              <w:rPr>
                <w:rFonts w:ascii="Arial" w:hAnsi="Arial" w:cs="Arial"/>
                <w:color w:val="4A4A4A"/>
                <w:sz w:val="20"/>
                <w:szCs w:val="20"/>
              </w:rPr>
            </w:pPr>
            <w:hyperlink r:id="rId153" w:history="1">
              <w:r w:rsidR="0014310F" w:rsidRPr="000E6FA2">
                <w:rPr>
                  <w:rStyle w:val="Hyperlink"/>
                  <w:rFonts w:ascii="Arial" w:hAnsi="Arial" w:cs="Arial"/>
                  <w:color w:val="4A4A4A"/>
                  <w:sz w:val="20"/>
                  <w:szCs w:val="20"/>
                </w:rPr>
                <w:t>www.tutor2u.net/economics/revision-notes/a2-micro-oligopoly-overview.html</w:t>
              </w:r>
            </w:hyperlink>
          </w:p>
          <w:p w14:paraId="7F0FC1A5" w14:textId="051D2B82" w:rsidR="0014310F" w:rsidRDefault="00000000" w:rsidP="000E6FA2">
            <w:pPr>
              <w:spacing w:before="120"/>
              <w:rPr>
                <w:rFonts w:ascii="Arial" w:hAnsi="Arial" w:cs="Arial"/>
                <w:sz w:val="20"/>
                <w:szCs w:val="20"/>
              </w:rPr>
            </w:pPr>
            <w:hyperlink r:id="rId154" w:history="1">
              <w:r w:rsidR="0014310F" w:rsidRPr="000E6FA2">
                <w:rPr>
                  <w:rStyle w:val="Hyperlink"/>
                  <w:rFonts w:ascii="Arial" w:hAnsi="Arial" w:cs="Arial"/>
                  <w:color w:val="4A4A4A"/>
                  <w:sz w:val="20"/>
                  <w:szCs w:val="20"/>
                </w:rPr>
                <w:t>www.s-cool.co.uk/a-level/economics/</w:t>
              </w:r>
              <w:r w:rsidR="0014310F" w:rsidRPr="000E6FA2">
                <w:rPr>
                  <w:rStyle w:val="Hyperlink"/>
                  <w:rFonts w:ascii="Arial" w:hAnsi="Arial" w:cs="Arial"/>
                  <w:color w:val="4A4A4A"/>
                  <w:sz w:val="20"/>
                  <w:szCs w:val="20"/>
                </w:rPr>
                <w:br/>
                <w:t>market-structure-2/revise-it/the-kinked-demand-curve-model</w:t>
              </w:r>
            </w:hyperlink>
          </w:p>
        </w:tc>
      </w:tr>
      <w:tr w:rsidR="00664D65" w:rsidRPr="00DC7DCA" w14:paraId="5293E322" w14:textId="77777777" w:rsidTr="005A0263">
        <w:trPr>
          <w:gridAfter w:val="1"/>
          <w:wAfter w:w="590" w:type="dxa"/>
          <w:trHeight w:val="20"/>
        </w:trPr>
        <w:tc>
          <w:tcPr>
            <w:tcW w:w="14572" w:type="dxa"/>
            <w:gridSpan w:val="5"/>
          </w:tcPr>
          <w:p w14:paraId="6881B1EE" w14:textId="29C45989" w:rsidR="00664D65" w:rsidRPr="00DC7DCA" w:rsidRDefault="00FC34F2" w:rsidP="00664D65">
            <w:pPr>
              <w:ind w:right="45"/>
              <w:rPr>
                <w:rFonts w:ascii="Arial" w:hAnsi="Arial" w:cs="Arial"/>
                <w:sz w:val="20"/>
                <w:szCs w:val="20"/>
              </w:rPr>
            </w:pPr>
            <w:r>
              <w:rPr>
                <w:rFonts w:ascii="Arial" w:hAnsi="Arial" w:cs="Arial"/>
                <w:b/>
                <w:sz w:val="20"/>
                <w:szCs w:val="20"/>
              </w:rPr>
              <w:lastRenderedPageBreak/>
              <w:t xml:space="preserve">7.7 </w:t>
            </w:r>
            <w:r w:rsidR="00664D65" w:rsidRPr="00DC7DCA">
              <w:rPr>
                <w:rFonts w:ascii="Arial" w:hAnsi="Arial" w:cs="Arial"/>
                <w:b/>
                <w:sz w:val="20"/>
                <w:szCs w:val="20"/>
              </w:rPr>
              <w:t>Growth and survival of firms</w:t>
            </w:r>
          </w:p>
        </w:tc>
      </w:tr>
      <w:tr w:rsidR="00664D65" w:rsidRPr="00DC7DCA" w14:paraId="043E6FCD" w14:textId="77777777" w:rsidTr="005A0263">
        <w:trPr>
          <w:gridAfter w:val="1"/>
          <w:wAfter w:w="590" w:type="dxa"/>
        </w:trPr>
        <w:tc>
          <w:tcPr>
            <w:tcW w:w="2552" w:type="dxa"/>
            <w:gridSpan w:val="2"/>
          </w:tcPr>
          <w:p w14:paraId="0E7D69DE" w14:textId="6EAF5AD9" w:rsidR="00664D65" w:rsidRPr="00DC7DCA" w:rsidRDefault="00664D65" w:rsidP="00664D65">
            <w:pPr>
              <w:rPr>
                <w:rFonts w:ascii="Arial" w:hAnsi="Arial" w:cs="Arial"/>
                <w:sz w:val="20"/>
                <w:szCs w:val="20"/>
              </w:rPr>
            </w:pPr>
            <w:r w:rsidRPr="00DC7DCA">
              <w:rPr>
                <w:rFonts w:ascii="Arial" w:hAnsi="Arial" w:cs="Arial"/>
                <w:sz w:val="20"/>
                <w:szCs w:val="20"/>
              </w:rPr>
              <w:t xml:space="preserve">The reasons for </w:t>
            </w:r>
            <w:r w:rsidR="0014310F">
              <w:rPr>
                <w:rFonts w:ascii="Arial" w:hAnsi="Arial" w:cs="Arial"/>
                <w:sz w:val="20"/>
                <w:szCs w:val="20"/>
              </w:rPr>
              <w:t>different sized firms</w:t>
            </w:r>
          </w:p>
        </w:tc>
        <w:tc>
          <w:tcPr>
            <w:tcW w:w="6237" w:type="dxa"/>
          </w:tcPr>
          <w:p w14:paraId="7C532D4E" w14:textId="26303183" w:rsidR="00664D65" w:rsidRDefault="00000000" w:rsidP="00664D65">
            <w:pPr>
              <w:rPr>
                <w:rFonts w:ascii="Arial" w:hAnsi="Arial" w:cs="Arial"/>
                <w:sz w:val="20"/>
                <w:szCs w:val="20"/>
              </w:rPr>
            </w:pPr>
            <w:hyperlink r:id="rId155" w:history="1">
              <w:r w:rsidR="00BE21E9" w:rsidRPr="000E6FA2">
                <w:rPr>
                  <w:rStyle w:val="Hyperlink"/>
                  <w:rFonts w:ascii="Arial" w:hAnsi="Arial" w:cs="Arial"/>
                  <w:color w:val="4A4A4A"/>
                  <w:sz w:val="20"/>
                  <w:szCs w:val="20"/>
                </w:rPr>
                <w:t>Think-Pair-Share</w:t>
              </w:r>
            </w:hyperlink>
            <w:r w:rsidR="00BE21E9">
              <w:rPr>
                <w:rFonts w:ascii="Arial" w:hAnsi="Arial" w:cs="Arial"/>
                <w:b/>
                <w:sz w:val="20"/>
                <w:szCs w:val="20"/>
              </w:rPr>
              <w:t xml:space="preserve"> </w:t>
            </w:r>
            <w:r w:rsidR="00BE21E9">
              <w:rPr>
                <w:rFonts w:ascii="Arial" w:hAnsi="Arial" w:cs="Arial"/>
                <w:sz w:val="20"/>
                <w:szCs w:val="20"/>
              </w:rPr>
              <w:t xml:space="preserve">– </w:t>
            </w:r>
            <w:r w:rsidR="00675961">
              <w:rPr>
                <w:rFonts w:ascii="Arial" w:hAnsi="Arial" w:cs="Arial"/>
                <w:sz w:val="20"/>
                <w:szCs w:val="20"/>
              </w:rPr>
              <w:t>Learners</w:t>
            </w:r>
            <w:r w:rsidR="00664D65" w:rsidRPr="00261BAB">
              <w:rPr>
                <w:rFonts w:ascii="Arial" w:hAnsi="Arial" w:cs="Arial"/>
                <w:sz w:val="20"/>
                <w:szCs w:val="20"/>
              </w:rPr>
              <w:t xml:space="preserve"> draw up a list of reasons why small firms continue to exist in an economy, focusing on examples</w:t>
            </w:r>
            <w:r w:rsidR="00664D65" w:rsidRPr="00DC7DCA">
              <w:rPr>
                <w:rFonts w:ascii="Arial" w:hAnsi="Arial" w:cs="Arial"/>
                <w:sz w:val="20"/>
                <w:szCs w:val="20"/>
              </w:rPr>
              <w:t xml:space="preserve"> from their own country.</w:t>
            </w:r>
          </w:p>
          <w:p w14:paraId="25DEEB69" w14:textId="74738103" w:rsidR="00261BAB" w:rsidRPr="00DC7DCA" w:rsidRDefault="00675961" w:rsidP="000E6FA2">
            <w:pPr>
              <w:spacing w:before="120"/>
              <w:rPr>
                <w:rFonts w:ascii="Arial" w:hAnsi="Arial" w:cs="Arial"/>
                <w:sz w:val="20"/>
                <w:szCs w:val="20"/>
              </w:rPr>
            </w:pPr>
            <w:r>
              <w:rPr>
                <w:rFonts w:ascii="Arial" w:hAnsi="Arial" w:cs="Arial"/>
                <w:sz w:val="20"/>
                <w:szCs w:val="20"/>
              </w:rPr>
              <w:t>Learners</w:t>
            </w:r>
            <w:r w:rsidR="00261BAB">
              <w:rPr>
                <w:rFonts w:ascii="Arial" w:hAnsi="Arial" w:cs="Arial"/>
                <w:sz w:val="20"/>
                <w:szCs w:val="20"/>
              </w:rPr>
              <w:t xml:space="preserve"> consider why some firms are large.</w:t>
            </w:r>
          </w:p>
          <w:p w14:paraId="35E06388" w14:textId="03DF2FE5" w:rsidR="00664D65" w:rsidRPr="00DC7DCA" w:rsidRDefault="005F3E04" w:rsidP="000E6FA2">
            <w:pPr>
              <w:spacing w:before="120"/>
              <w:rPr>
                <w:rFonts w:ascii="Arial" w:hAnsi="Arial" w:cs="Arial"/>
                <w:b/>
                <w:sz w:val="20"/>
                <w:szCs w:val="20"/>
              </w:rPr>
            </w:pPr>
            <w:r>
              <w:rPr>
                <w:rFonts w:ascii="Arial" w:hAnsi="Arial" w:cs="Arial"/>
                <w:sz w:val="20"/>
                <w:szCs w:val="20"/>
              </w:rPr>
              <w:t>Invite</w:t>
            </w:r>
            <w:r w:rsidR="00664D65" w:rsidRPr="00DC7DCA">
              <w:rPr>
                <w:rFonts w:ascii="Arial" w:hAnsi="Arial" w:cs="Arial"/>
                <w:sz w:val="20"/>
                <w:szCs w:val="20"/>
              </w:rPr>
              <w:t xml:space="preserve"> someone who owns or works for a small firm to give the class a talk on why it continues to exist despite the possible advantages of large firms.</w:t>
            </w:r>
          </w:p>
          <w:p w14:paraId="60019057" w14:textId="2E8E81B4" w:rsidR="00664D65" w:rsidRPr="00DC7DCA" w:rsidRDefault="00664D65" w:rsidP="000E6FA2">
            <w:pPr>
              <w:spacing w:before="120"/>
              <w:ind w:right="-108"/>
              <w:rPr>
                <w:rFonts w:ascii="Arial" w:hAnsi="Arial" w:cs="Arial"/>
                <w:sz w:val="20"/>
                <w:szCs w:val="20"/>
              </w:rPr>
            </w:pPr>
            <w:r w:rsidRPr="00DC7DCA">
              <w:rPr>
                <w:rFonts w:ascii="Arial" w:hAnsi="Arial" w:cs="Arial"/>
                <w:sz w:val="20"/>
                <w:szCs w:val="20"/>
              </w:rPr>
              <w:t>Set questions from Cambridge Past Paper as a class test or homework.</w:t>
            </w:r>
          </w:p>
        </w:tc>
        <w:tc>
          <w:tcPr>
            <w:tcW w:w="5783" w:type="dxa"/>
            <w:gridSpan w:val="2"/>
          </w:tcPr>
          <w:p w14:paraId="0ED45E9D" w14:textId="7A1342D6" w:rsidR="00664D65" w:rsidRPr="00DC7DCA" w:rsidRDefault="00664D65" w:rsidP="00790BE0">
            <w:pPr>
              <w:rPr>
                <w:rFonts w:ascii="Arial" w:hAnsi="Arial" w:cs="Arial"/>
                <w:sz w:val="20"/>
                <w:szCs w:val="20"/>
              </w:rPr>
            </w:pPr>
            <w:r w:rsidRPr="00DC7DCA">
              <w:rPr>
                <w:rFonts w:ascii="Arial" w:hAnsi="Arial" w:cs="Arial"/>
                <w:sz w:val="20"/>
                <w:szCs w:val="20"/>
              </w:rPr>
              <w:t>Ensure that learners understand why small firms continue to exist in an economy despite the potential advantages of large firms and can identify the possible reasons for this.</w:t>
            </w:r>
          </w:p>
        </w:tc>
      </w:tr>
      <w:tr w:rsidR="00261BAB" w:rsidRPr="00DC7DCA" w14:paraId="29E45D8B" w14:textId="77777777" w:rsidTr="005A0263">
        <w:trPr>
          <w:gridAfter w:val="1"/>
          <w:wAfter w:w="590" w:type="dxa"/>
        </w:trPr>
        <w:tc>
          <w:tcPr>
            <w:tcW w:w="2552" w:type="dxa"/>
            <w:gridSpan w:val="2"/>
          </w:tcPr>
          <w:p w14:paraId="74A0102D" w14:textId="28C1DD66" w:rsidR="00261BAB" w:rsidRDefault="00261BAB" w:rsidP="00664D65">
            <w:pPr>
              <w:ind w:right="-108"/>
              <w:rPr>
                <w:rFonts w:ascii="Arial" w:hAnsi="Arial" w:cs="Arial"/>
                <w:sz w:val="20"/>
                <w:szCs w:val="20"/>
              </w:rPr>
            </w:pPr>
            <w:r>
              <w:rPr>
                <w:rFonts w:ascii="Arial" w:hAnsi="Arial" w:cs="Arial"/>
                <w:sz w:val="20"/>
                <w:szCs w:val="20"/>
              </w:rPr>
              <w:t>Internal growth of firms:</w:t>
            </w:r>
          </w:p>
        </w:tc>
        <w:tc>
          <w:tcPr>
            <w:tcW w:w="6237" w:type="dxa"/>
          </w:tcPr>
          <w:p w14:paraId="3B998436" w14:textId="6B06E306" w:rsidR="00261BAB" w:rsidRPr="00DC7DCA" w:rsidRDefault="00B743D2" w:rsidP="00664D65">
            <w:pPr>
              <w:rPr>
                <w:rFonts w:ascii="Arial" w:hAnsi="Arial" w:cs="Arial"/>
                <w:sz w:val="20"/>
                <w:szCs w:val="20"/>
              </w:rPr>
            </w:pPr>
            <w:r>
              <w:rPr>
                <w:rFonts w:ascii="Arial" w:hAnsi="Arial" w:cs="Arial"/>
                <w:sz w:val="20"/>
                <w:szCs w:val="20"/>
              </w:rPr>
              <w:t xml:space="preserve">Ask </w:t>
            </w:r>
            <w:r w:rsidR="000E6FA2">
              <w:rPr>
                <w:rFonts w:ascii="Arial" w:hAnsi="Arial" w:cs="Arial"/>
                <w:sz w:val="20"/>
                <w:szCs w:val="20"/>
              </w:rPr>
              <w:t>learners</w:t>
            </w:r>
            <w:r>
              <w:rPr>
                <w:rFonts w:ascii="Arial" w:hAnsi="Arial" w:cs="Arial"/>
                <w:sz w:val="20"/>
                <w:szCs w:val="20"/>
              </w:rPr>
              <w:t xml:space="preserve"> to research examples of recent examples of internal growth from their own country.</w:t>
            </w:r>
          </w:p>
        </w:tc>
        <w:tc>
          <w:tcPr>
            <w:tcW w:w="5783" w:type="dxa"/>
            <w:gridSpan w:val="2"/>
          </w:tcPr>
          <w:p w14:paraId="0B71DAD2" w14:textId="15779000" w:rsidR="00261BAB" w:rsidRPr="00DC7DCA" w:rsidRDefault="00261BAB" w:rsidP="00664D65">
            <w:pPr>
              <w:rPr>
                <w:rFonts w:ascii="Arial" w:hAnsi="Arial" w:cs="Arial"/>
                <w:sz w:val="20"/>
                <w:szCs w:val="20"/>
              </w:rPr>
            </w:pPr>
            <w:r>
              <w:rPr>
                <w:rFonts w:ascii="Arial" w:hAnsi="Arial" w:cs="Arial"/>
                <w:sz w:val="20"/>
                <w:szCs w:val="20"/>
              </w:rPr>
              <w:t>Firms can grow internally and diversify by producing different products for different markets.</w:t>
            </w:r>
          </w:p>
        </w:tc>
      </w:tr>
      <w:tr w:rsidR="0014310F" w:rsidRPr="00DC7DCA" w14:paraId="139BAFA2" w14:textId="77777777" w:rsidTr="005A0263">
        <w:trPr>
          <w:gridAfter w:val="1"/>
          <w:wAfter w:w="590" w:type="dxa"/>
        </w:trPr>
        <w:tc>
          <w:tcPr>
            <w:tcW w:w="2552" w:type="dxa"/>
            <w:gridSpan w:val="2"/>
          </w:tcPr>
          <w:p w14:paraId="392184D0" w14:textId="77777777" w:rsidR="0014310F" w:rsidRDefault="0014310F" w:rsidP="00664D65">
            <w:pPr>
              <w:ind w:right="-108"/>
              <w:rPr>
                <w:rFonts w:ascii="Arial" w:hAnsi="Arial" w:cs="Arial"/>
                <w:sz w:val="20"/>
                <w:szCs w:val="20"/>
              </w:rPr>
            </w:pPr>
            <w:r>
              <w:rPr>
                <w:rFonts w:ascii="Arial" w:hAnsi="Arial" w:cs="Arial"/>
                <w:sz w:val="20"/>
                <w:szCs w:val="20"/>
              </w:rPr>
              <w:t>External growth</w:t>
            </w:r>
          </w:p>
          <w:p w14:paraId="736F238E" w14:textId="636266F5" w:rsidR="0014310F" w:rsidRPr="00DC7DCA" w:rsidRDefault="0014310F" w:rsidP="00664D65">
            <w:pPr>
              <w:ind w:right="-108"/>
              <w:rPr>
                <w:rFonts w:ascii="Arial" w:hAnsi="Arial" w:cs="Arial"/>
                <w:sz w:val="20"/>
                <w:szCs w:val="20"/>
              </w:rPr>
            </w:pPr>
            <w:r>
              <w:rPr>
                <w:rFonts w:ascii="Arial" w:hAnsi="Arial" w:cs="Arial"/>
                <w:sz w:val="20"/>
                <w:szCs w:val="20"/>
              </w:rPr>
              <w:t>Methods of integration</w:t>
            </w:r>
          </w:p>
        </w:tc>
        <w:tc>
          <w:tcPr>
            <w:tcW w:w="6237" w:type="dxa"/>
          </w:tcPr>
          <w:p w14:paraId="09B3EF6E" w14:textId="277A60D0" w:rsidR="0014310F" w:rsidRPr="00DC7DCA" w:rsidRDefault="00261BAB" w:rsidP="00664D65">
            <w:pPr>
              <w:rPr>
                <w:rFonts w:ascii="Arial" w:hAnsi="Arial" w:cs="Arial"/>
                <w:sz w:val="20"/>
                <w:szCs w:val="20"/>
              </w:rPr>
            </w:pPr>
            <w:r>
              <w:rPr>
                <w:rFonts w:ascii="Arial" w:hAnsi="Arial" w:cs="Arial"/>
                <w:sz w:val="20"/>
                <w:szCs w:val="20"/>
              </w:rPr>
              <w:t>Give definitions of types of integration using examples of business of international firms and national firms that have joint together.</w:t>
            </w:r>
          </w:p>
        </w:tc>
        <w:tc>
          <w:tcPr>
            <w:tcW w:w="5783" w:type="dxa"/>
            <w:gridSpan w:val="2"/>
          </w:tcPr>
          <w:p w14:paraId="56F517B7" w14:textId="099ECD29" w:rsidR="0014310F" w:rsidRPr="00261BAB" w:rsidRDefault="00261BAB" w:rsidP="00790BE0">
            <w:pPr>
              <w:rPr>
                <w:rFonts w:ascii="Arial" w:hAnsi="Arial" w:cs="Arial"/>
                <w:sz w:val="20"/>
                <w:szCs w:val="20"/>
              </w:rPr>
            </w:pPr>
            <w:r>
              <w:rPr>
                <w:rFonts w:ascii="Arial" w:hAnsi="Arial" w:cs="Arial"/>
                <w:sz w:val="20"/>
                <w:szCs w:val="20"/>
              </w:rPr>
              <w:t>M</w:t>
            </w:r>
            <w:r w:rsidRPr="00261BAB">
              <w:rPr>
                <w:rFonts w:ascii="Arial" w:hAnsi="Arial" w:cs="Arial"/>
                <w:sz w:val="20"/>
                <w:szCs w:val="20"/>
              </w:rPr>
              <w:t>ethods of integration: – horizontal – vertical (forwards and backwards) – conglomerate</w:t>
            </w:r>
            <w:r w:rsidR="001C10CF">
              <w:rPr>
                <w:rFonts w:ascii="Arial" w:hAnsi="Arial" w:cs="Arial"/>
                <w:sz w:val="20"/>
                <w:szCs w:val="20"/>
              </w:rPr>
              <w:t>.</w:t>
            </w:r>
          </w:p>
        </w:tc>
      </w:tr>
      <w:tr w:rsidR="0014310F" w:rsidRPr="00DC7DCA" w14:paraId="4818180D" w14:textId="77777777" w:rsidTr="005A0263">
        <w:trPr>
          <w:gridAfter w:val="1"/>
          <w:wAfter w:w="590" w:type="dxa"/>
        </w:trPr>
        <w:tc>
          <w:tcPr>
            <w:tcW w:w="2552" w:type="dxa"/>
            <w:gridSpan w:val="2"/>
          </w:tcPr>
          <w:p w14:paraId="5D08D05F" w14:textId="4D936C08" w:rsidR="0014310F" w:rsidRPr="00DC7DCA" w:rsidRDefault="0014310F" w:rsidP="00664D65">
            <w:pPr>
              <w:ind w:right="-108"/>
              <w:rPr>
                <w:rFonts w:ascii="Arial" w:hAnsi="Arial" w:cs="Arial"/>
                <w:sz w:val="20"/>
                <w:szCs w:val="20"/>
              </w:rPr>
            </w:pPr>
            <w:r>
              <w:rPr>
                <w:rFonts w:ascii="Arial" w:hAnsi="Arial" w:cs="Arial"/>
                <w:sz w:val="20"/>
                <w:szCs w:val="20"/>
              </w:rPr>
              <w:t>Reasons for integration</w:t>
            </w:r>
          </w:p>
        </w:tc>
        <w:tc>
          <w:tcPr>
            <w:tcW w:w="6237" w:type="dxa"/>
          </w:tcPr>
          <w:p w14:paraId="362EA4A1" w14:textId="55BB5A67" w:rsidR="0014310F" w:rsidRPr="00DC7DCA" w:rsidRDefault="00000000" w:rsidP="00675961">
            <w:pPr>
              <w:rPr>
                <w:rFonts w:ascii="Arial" w:hAnsi="Arial" w:cs="Arial"/>
                <w:sz w:val="20"/>
                <w:szCs w:val="20"/>
              </w:rPr>
            </w:pPr>
            <w:hyperlink r:id="rId156" w:history="1">
              <w:r w:rsidR="00626E0E" w:rsidRPr="000E6FA2">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013DBA">
              <w:rPr>
                <w:rFonts w:ascii="Arial" w:hAnsi="Arial" w:cs="Arial"/>
                <w:sz w:val="20"/>
                <w:szCs w:val="20"/>
              </w:rPr>
              <w:t>U</w:t>
            </w:r>
            <w:r w:rsidR="00261BAB">
              <w:rPr>
                <w:rFonts w:ascii="Arial" w:hAnsi="Arial" w:cs="Arial"/>
                <w:sz w:val="20"/>
                <w:szCs w:val="20"/>
              </w:rPr>
              <w:t xml:space="preserve">sing the same examples in the above activity, </w:t>
            </w:r>
            <w:r w:rsidR="00675961">
              <w:rPr>
                <w:rFonts w:ascii="Arial" w:hAnsi="Arial" w:cs="Arial"/>
                <w:sz w:val="20"/>
                <w:szCs w:val="20"/>
              </w:rPr>
              <w:t>learners</w:t>
            </w:r>
            <w:r w:rsidR="00261BAB">
              <w:rPr>
                <w:rFonts w:ascii="Arial" w:hAnsi="Arial" w:cs="Arial"/>
                <w:sz w:val="20"/>
                <w:szCs w:val="20"/>
              </w:rPr>
              <w:t xml:space="preserve"> consider possible reasons for integration. From feedback, write points on board. Learners write notes.</w:t>
            </w:r>
          </w:p>
        </w:tc>
        <w:tc>
          <w:tcPr>
            <w:tcW w:w="5783" w:type="dxa"/>
            <w:gridSpan w:val="2"/>
          </w:tcPr>
          <w:p w14:paraId="366E7F58" w14:textId="77777777" w:rsidR="0014310F" w:rsidRPr="00DC7DCA" w:rsidRDefault="0014310F" w:rsidP="00664D65">
            <w:pPr>
              <w:rPr>
                <w:rFonts w:ascii="Arial" w:hAnsi="Arial" w:cs="Arial"/>
                <w:sz w:val="20"/>
                <w:szCs w:val="20"/>
              </w:rPr>
            </w:pPr>
          </w:p>
        </w:tc>
      </w:tr>
      <w:tr w:rsidR="0014310F" w:rsidRPr="00DC7DCA" w14:paraId="776C7E5A" w14:textId="77777777" w:rsidTr="005A0263">
        <w:trPr>
          <w:gridAfter w:val="1"/>
          <w:wAfter w:w="590" w:type="dxa"/>
        </w:trPr>
        <w:tc>
          <w:tcPr>
            <w:tcW w:w="2552" w:type="dxa"/>
            <w:gridSpan w:val="2"/>
          </w:tcPr>
          <w:p w14:paraId="3BFF345D" w14:textId="6A1B5391" w:rsidR="0014310F" w:rsidRDefault="0014310F" w:rsidP="00664D65">
            <w:pPr>
              <w:ind w:right="-108"/>
              <w:rPr>
                <w:rFonts w:ascii="Arial" w:hAnsi="Arial" w:cs="Arial"/>
                <w:sz w:val="20"/>
                <w:szCs w:val="20"/>
              </w:rPr>
            </w:pPr>
            <w:r>
              <w:rPr>
                <w:rFonts w:ascii="Arial" w:hAnsi="Arial" w:cs="Arial"/>
                <w:sz w:val="20"/>
                <w:szCs w:val="20"/>
              </w:rPr>
              <w:t>Consequences of integration</w:t>
            </w:r>
          </w:p>
        </w:tc>
        <w:tc>
          <w:tcPr>
            <w:tcW w:w="6237" w:type="dxa"/>
          </w:tcPr>
          <w:p w14:paraId="4888A78E" w14:textId="7A68090D" w:rsidR="0014310F" w:rsidRPr="00DC7DCA" w:rsidRDefault="00261BAB" w:rsidP="00664D65">
            <w:pPr>
              <w:rPr>
                <w:rFonts w:ascii="Arial" w:hAnsi="Arial" w:cs="Arial"/>
                <w:sz w:val="20"/>
                <w:szCs w:val="20"/>
              </w:rPr>
            </w:pPr>
            <w:r>
              <w:rPr>
                <w:rFonts w:ascii="Arial" w:hAnsi="Arial" w:cs="Arial"/>
                <w:sz w:val="20"/>
                <w:szCs w:val="20"/>
              </w:rPr>
              <w:t xml:space="preserve">Mix and match. </w:t>
            </w:r>
            <w:r w:rsidR="00683BE3">
              <w:rPr>
                <w:rFonts w:ascii="Arial" w:hAnsi="Arial" w:cs="Arial"/>
                <w:sz w:val="20"/>
                <w:szCs w:val="20"/>
              </w:rPr>
              <w:t>Give learners</w:t>
            </w:r>
            <w:r>
              <w:rPr>
                <w:rFonts w:ascii="Arial" w:hAnsi="Arial" w:cs="Arial"/>
                <w:sz w:val="20"/>
                <w:szCs w:val="20"/>
              </w:rPr>
              <w:t xml:space="preserve"> a list of </w:t>
            </w:r>
            <w:r w:rsidR="000E6FA2">
              <w:rPr>
                <w:rFonts w:ascii="Arial" w:hAnsi="Arial" w:cs="Arial"/>
                <w:sz w:val="20"/>
                <w:szCs w:val="20"/>
              </w:rPr>
              <w:t>mixed-up</w:t>
            </w:r>
            <w:r>
              <w:rPr>
                <w:rFonts w:ascii="Arial" w:hAnsi="Arial" w:cs="Arial"/>
                <w:sz w:val="20"/>
                <w:szCs w:val="20"/>
              </w:rPr>
              <w:t xml:space="preserve"> advantages and disadvantages of integration. </w:t>
            </w:r>
            <w:r w:rsidR="00675961">
              <w:rPr>
                <w:rFonts w:ascii="Arial" w:hAnsi="Arial" w:cs="Arial"/>
                <w:sz w:val="20"/>
                <w:szCs w:val="20"/>
              </w:rPr>
              <w:t>Learners</w:t>
            </w:r>
            <w:r>
              <w:rPr>
                <w:rFonts w:ascii="Arial" w:hAnsi="Arial" w:cs="Arial"/>
                <w:sz w:val="20"/>
                <w:szCs w:val="20"/>
              </w:rPr>
              <w:t xml:space="preserve"> categorise whether they are advantages and disadvantages by putting them into a table with two columns.</w:t>
            </w:r>
          </w:p>
        </w:tc>
        <w:tc>
          <w:tcPr>
            <w:tcW w:w="5783" w:type="dxa"/>
            <w:gridSpan w:val="2"/>
          </w:tcPr>
          <w:p w14:paraId="3D90CF46" w14:textId="70C7AEF4" w:rsidR="0014310F" w:rsidRPr="00DC7DCA" w:rsidRDefault="00261BAB" w:rsidP="00976DEE">
            <w:pPr>
              <w:rPr>
                <w:rFonts w:ascii="Arial" w:hAnsi="Arial" w:cs="Arial"/>
                <w:sz w:val="20"/>
                <w:szCs w:val="20"/>
              </w:rPr>
            </w:pPr>
            <w:r>
              <w:rPr>
                <w:rFonts w:ascii="Arial" w:hAnsi="Arial" w:cs="Arial"/>
                <w:sz w:val="20"/>
                <w:szCs w:val="20"/>
              </w:rPr>
              <w:t>The advantages and disadvantages can be put o</w:t>
            </w:r>
            <w:r w:rsidR="001C10CF">
              <w:rPr>
                <w:rFonts w:ascii="Arial" w:hAnsi="Arial" w:cs="Arial"/>
                <w:sz w:val="20"/>
                <w:szCs w:val="20"/>
              </w:rPr>
              <w:t>n a worksheet or displayed on a PowerPoint.</w:t>
            </w:r>
          </w:p>
        </w:tc>
      </w:tr>
      <w:tr w:rsidR="0014310F" w:rsidRPr="00DC7DCA" w14:paraId="31978E0B" w14:textId="77777777" w:rsidTr="005A0263">
        <w:trPr>
          <w:gridAfter w:val="1"/>
          <w:wAfter w:w="590" w:type="dxa"/>
        </w:trPr>
        <w:tc>
          <w:tcPr>
            <w:tcW w:w="2552" w:type="dxa"/>
            <w:gridSpan w:val="2"/>
          </w:tcPr>
          <w:p w14:paraId="786A5BF1" w14:textId="5C468A76" w:rsidR="0014310F" w:rsidRPr="007521DC" w:rsidRDefault="0014310F" w:rsidP="00664D65">
            <w:pPr>
              <w:ind w:right="-108"/>
              <w:rPr>
                <w:rFonts w:ascii="Arial" w:hAnsi="Arial" w:cs="Arial"/>
                <w:sz w:val="20"/>
                <w:szCs w:val="20"/>
              </w:rPr>
            </w:pPr>
            <w:r w:rsidRPr="00DE7504">
              <w:rPr>
                <w:rFonts w:ascii="Arial" w:hAnsi="Arial" w:cs="Arial"/>
                <w:sz w:val="20"/>
                <w:szCs w:val="20"/>
              </w:rPr>
              <w:lastRenderedPageBreak/>
              <w:t>Cartels</w:t>
            </w:r>
          </w:p>
        </w:tc>
        <w:tc>
          <w:tcPr>
            <w:tcW w:w="6237" w:type="dxa"/>
          </w:tcPr>
          <w:p w14:paraId="54BCBC10" w14:textId="5792AB21" w:rsidR="00DE7504" w:rsidRDefault="00DE7504" w:rsidP="00DE7504">
            <w:pPr>
              <w:rPr>
                <w:rFonts w:ascii="Arial" w:hAnsi="Arial" w:cs="Arial"/>
                <w:sz w:val="20"/>
                <w:szCs w:val="20"/>
              </w:rPr>
            </w:pPr>
            <w:r>
              <w:rPr>
                <w:rFonts w:ascii="Arial" w:hAnsi="Arial" w:cs="Arial"/>
                <w:sz w:val="20"/>
                <w:szCs w:val="20"/>
              </w:rPr>
              <w:t xml:space="preserve">Research activity. Learners to research OPEC. Direct </w:t>
            </w:r>
            <w:r w:rsidR="00343A89">
              <w:rPr>
                <w:rFonts w:ascii="Arial" w:hAnsi="Arial" w:cs="Arial"/>
                <w:sz w:val="20"/>
                <w:szCs w:val="20"/>
              </w:rPr>
              <w:t>learners</w:t>
            </w:r>
            <w:r>
              <w:rPr>
                <w:rFonts w:ascii="Arial" w:hAnsi="Arial" w:cs="Arial"/>
                <w:sz w:val="20"/>
                <w:szCs w:val="20"/>
              </w:rPr>
              <w:t xml:space="preserve"> to consider the conditions for the cartel to work and the consequences of a cartel on other producers and consumers.</w:t>
            </w:r>
          </w:p>
          <w:p w14:paraId="23561D3F" w14:textId="2F71C5E0" w:rsidR="0014310F" w:rsidRPr="00DC7DCA" w:rsidRDefault="00DE7504" w:rsidP="000E6FA2">
            <w:pPr>
              <w:spacing w:before="120"/>
              <w:rPr>
                <w:rFonts w:ascii="Arial" w:hAnsi="Arial" w:cs="Arial"/>
                <w:sz w:val="20"/>
                <w:szCs w:val="20"/>
              </w:rPr>
            </w:pPr>
            <w:r>
              <w:rPr>
                <w:rFonts w:ascii="Arial" w:hAnsi="Arial" w:cs="Arial"/>
                <w:sz w:val="20"/>
                <w:szCs w:val="20"/>
              </w:rPr>
              <w:t>Learners record their findings as a report to discuss in class.</w:t>
            </w:r>
          </w:p>
        </w:tc>
        <w:tc>
          <w:tcPr>
            <w:tcW w:w="5783" w:type="dxa"/>
            <w:gridSpan w:val="2"/>
          </w:tcPr>
          <w:p w14:paraId="6744E505" w14:textId="77777777" w:rsidR="00DE7504" w:rsidRPr="00DE7504" w:rsidRDefault="00DE7504" w:rsidP="00DE7504">
            <w:pPr>
              <w:rPr>
                <w:rFonts w:ascii="Arial" w:hAnsi="Arial" w:cs="Arial"/>
                <w:sz w:val="20"/>
                <w:szCs w:val="20"/>
              </w:rPr>
            </w:pPr>
            <w:r w:rsidRPr="00DE7504">
              <w:rPr>
                <w:rFonts w:ascii="Arial" w:hAnsi="Arial" w:cs="Arial"/>
                <w:sz w:val="20"/>
                <w:szCs w:val="20"/>
              </w:rPr>
              <w:t>Ensure that learners understand that a cartel is a group of firms which work together to limit output to keep prices higher than they would otherwise be.</w:t>
            </w:r>
          </w:p>
          <w:p w14:paraId="39ACB48E" w14:textId="32BD0BC4" w:rsidR="0014310F" w:rsidRPr="00DC7DCA" w:rsidRDefault="00DE7504" w:rsidP="000E6FA2">
            <w:pPr>
              <w:spacing w:before="120"/>
              <w:rPr>
                <w:rFonts w:ascii="Arial" w:hAnsi="Arial" w:cs="Arial"/>
                <w:sz w:val="20"/>
                <w:szCs w:val="20"/>
              </w:rPr>
            </w:pPr>
            <w:r>
              <w:rPr>
                <w:rFonts w:ascii="Arial" w:hAnsi="Arial" w:cs="Arial"/>
                <w:sz w:val="20"/>
                <w:szCs w:val="20"/>
              </w:rPr>
              <w:t>Research activities can be set as a homework task.</w:t>
            </w:r>
          </w:p>
        </w:tc>
      </w:tr>
      <w:tr w:rsidR="0014310F" w:rsidRPr="00DC7DCA" w14:paraId="508362B2" w14:textId="77777777" w:rsidTr="005A0263">
        <w:trPr>
          <w:gridAfter w:val="1"/>
          <w:wAfter w:w="590" w:type="dxa"/>
        </w:trPr>
        <w:tc>
          <w:tcPr>
            <w:tcW w:w="2552" w:type="dxa"/>
            <w:gridSpan w:val="2"/>
          </w:tcPr>
          <w:p w14:paraId="1813A573" w14:textId="5D39699D" w:rsidR="0014310F" w:rsidRPr="00DC7DCA" w:rsidRDefault="007521DC" w:rsidP="00FC34F2">
            <w:pPr>
              <w:rPr>
                <w:rFonts w:ascii="Arial" w:hAnsi="Arial" w:cs="Arial"/>
                <w:i/>
                <w:sz w:val="20"/>
                <w:szCs w:val="20"/>
              </w:rPr>
            </w:pPr>
            <w:r>
              <w:rPr>
                <w:rFonts w:ascii="Arial" w:hAnsi="Arial" w:cs="Arial"/>
                <w:sz w:val="20"/>
                <w:szCs w:val="20"/>
              </w:rPr>
              <w:t>P</w:t>
            </w:r>
            <w:r w:rsidR="0014310F" w:rsidRPr="0014310F">
              <w:rPr>
                <w:rFonts w:ascii="Arial" w:hAnsi="Arial" w:cs="Arial"/>
                <w:sz w:val="20"/>
                <w:szCs w:val="20"/>
              </w:rPr>
              <w:t>rincipal–agent problem arising from differing objectives of shareholders/owners and managers</w:t>
            </w:r>
          </w:p>
        </w:tc>
        <w:tc>
          <w:tcPr>
            <w:tcW w:w="6237" w:type="dxa"/>
          </w:tcPr>
          <w:p w14:paraId="7710E3B9" w14:textId="2C3DB37C" w:rsidR="0014310F" w:rsidRPr="00DC7DCA" w:rsidRDefault="003006E5" w:rsidP="0014310F">
            <w:pPr>
              <w:ind w:right="-108"/>
              <w:rPr>
                <w:rFonts w:ascii="Arial" w:hAnsi="Arial" w:cs="Arial"/>
                <w:sz w:val="20"/>
                <w:szCs w:val="20"/>
              </w:rPr>
            </w:pPr>
            <w:r>
              <w:rPr>
                <w:rFonts w:ascii="Arial" w:hAnsi="Arial" w:cs="Arial"/>
                <w:sz w:val="20"/>
                <w:szCs w:val="20"/>
              </w:rPr>
              <w:t xml:space="preserve">Learners, in groups, </w:t>
            </w:r>
            <w:r w:rsidR="0014310F" w:rsidRPr="00DC7DCA">
              <w:rPr>
                <w:rFonts w:ascii="Arial" w:hAnsi="Arial" w:cs="Arial"/>
                <w:sz w:val="20"/>
                <w:szCs w:val="20"/>
              </w:rPr>
              <w:t xml:space="preserve">focus on the implications that arise when ownership of a firm is divorced from control of the firm. Using the supplied internet links, each group </w:t>
            </w:r>
            <w:r w:rsidR="009D2F32">
              <w:rPr>
                <w:rFonts w:ascii="Arial" w:hAnsi="Arial" w:cs="Arial"/>
                <w:sz w:val="20"/>
                <w:szCs w:val="20"/>
              </w:rPr>
              <w:t>identifies</w:t>
            </w:r>
            <w:r w:rsidR="0014310F" w:rsidRPr="00DC7DCA">
              <w:rPr>
                <w:rFonts w:ascii="Arial" w:hAnsi="Arial" w:cs="Arial"/>
                <w:sz w:val="20"/>
                <w:szCs w:val="20"/>
              </w:rPr>
              <w:t xml:space="preserve"> with examples the types of situations that could arise when there is a difference between what the principal might wish to see happen and what the agent actually does.</w:t>
            </w:r>
          </w:p>
          <w:p w14:paraId="44BEE9FE" w14:textId="5C96F0E2" w:rsidR="0014310F" w:rsidRPr="0079734C" w:rsidRDefault="0014310F" w:rsidP="000E6FA2">
            <w:pPr>
              <w:spacing w:before="120"/>
              <w:rPr>
                <w:rFonts w:ascii="Arial" w:hAnsi="Arial" w:cs="Arial"/>
                <w:color w:val="000000" w:themeColor="text1"/>
                <w:sz w:val="20"/>
                <w:szCs w:val="20"/>
              </w:rPr>
            </w:pPr>
            <w:r>
              <w:rPr>
                <w:rFonts w:ascii="Arial" w:hAnsi="Arial" w:cs="Arial"/>
                <w:sz w:val="20"/>
                <w:szCs w:val="20"/>
              </w:rPr>
              <w:t>Ea</w:t>
            </w:r>
            <w:r w:rsidRPr="00DC7DCA">
              <w:rPr>
                <w:rFonts w:ascii="Arial" w:hAnsi="Arial" w:cs="Arial"/>
                <w:sz w:val="20"/>
                <w:szCs w:val="20"/>
              </w:rPr>
              <w:t>ch group feeds back its findings to the class</w:t>
            </w:r>
            <w:r>
              <w:rPr>
                <w:rFonts w:ascii="Arial" w:hAnsi="Arial" w:cs="Arial"/>
                <w:sz w:val="20"/>
                <w:szCs w:val="20"/>
              </w:rPr>
              <w:t xml:space="preserve"> and discuss</w:t>
            </w:r>
            <w:r w:rsidRPr="00DC7DCA">
              <w:rPr>
                <w:rFonts w:ascii="Arial" w:hAnsi="Arial" w:cs="Arial"/>
                <w:sz w:val="20"/>
                <w:szCs w:val="20"/>
              </w:rPr>
              <w:t xml:space="preserve"> t</w:t>
            </w:r>
            <w:r>
              <w:rPr>
                <w:rFonts w:ascii="Arial" w:hAnsi="Arial" w:cs="Arial"/>
                <w:sz w:val="20"/>
                <w:szCs w:val="20"/>
              </w:rPr>
              <w:t>he</w:t>
            </w:r>
            <w:r w:rsidRPr="00DC7DCA">
              <w:rPr>
                <w:rFonts w:ascii="Arial" w:hAnsi="Arial" w:cs="Arial"/>
                <w:sz w:val="20"/>
                <w:szCs w:val="20"/>
              </w:rPr>
              <w:t xml:space="preserve"> topic.</w:t>
            </w:r>
          </w:p>
        </w:tc>
        <w:tc>
          <w:tcPr>
            <w:tcW w:w="5783" w:type="dxa"/>
            <w:gridSpan w:val="2"/>
          </w:tcPr>
          <w:p w14:paraId="58D62001" w14:textId="77777777" w:rsidR="0014310F" w:rsidRPr="00DC7DCA" w:rsidRDefault="0014310F" w:rsidP="0014310F">
            <w:pPr>
              <w:rPr>
                <w:rFonts w:ascii="Arial" w:hAnsi="Arial" w:cs="Arial"/>
                <w:sz w:val="20"/>
                <w:szCs w:val="20"/>
              </w:rPr>
            </w:pPr>
            <w:r w:rsidRPr="00DC7DCA">
              <w:rPr>
                <w:rFonts w:ascii="Arial" w:hAnsi="Arial" w:cs="Arial"/>
                <w:sz w:val="20"/>
                <w:szCs w:val="20"/>
              </w:rPr>
              <w:t>The principal agent problem is an important area for learners to focus on in relation to other objectives of a firm.</w:t>
            </w:r>
          </w:p>
          <w:p w14:paraId="167DAF2C" w14:textId="77777777" w:rsidR="0014310F" w:rsidRPr="00DC7DCA" w:rsidRDefault="0014310F" w:rsidP="000E6FA2">
            <w:pPr>
              <w:spacing w:before="120"/>
              <w:ind w:right="-116"/>
              <w:rPr>
                <w:rFonts w:ascii="Arial" w:hAnsi="Arial" w:cs="Arial"/>
                <w:sz w:val="20"/>
                <w:szCs w:val="20"/>
              </w:rPr>
            </w:pPr>
            <w:r w:rsidRPr="00DC7DCA">
              <w:rPr>
                <w:rFonts w:ascii="Arial" w:hAnsi="Arial" w:cs="Arial"/>
                <w:sz w:val="20"/>
                <w:szCs w:val="20"/>
              </w:rPr>
              <w:t>When ownership and control of a firm are divorced, the owners (the principal) can never be certain that the people managing the firm for them (the agent) are taking decisions (e.g. to maximise profits) the principal would have taken.</w:t>
            </w:r>
          </w:p>
          <w:p w14:paraId="5705112D" w14:textId="77777777" w:rsidR="0014310F" w:rsidRPr="000E6FA2" w:rsidRDefault="00000000" w:rsidP="000E6FA2">
            <w:pPr>
              <w:spacing w:before="120"/>
              <w:rPr>
                <w:rFonts w:ascii="Arial" w:hAnsi="Arial" w:cs="Arial"/>
                <w:color w:val="4A4A4A"/>
                <w:sz w:val="20"/>
                <w:szCs w:val="20"/>
              </w:rPr>
            </w:pPr>
            <w:hyperlink r:id="rId157" w:history="1">
              <w:r w:rsidR="0014310F" w:rsidRPr="000E6FA2">
                <w:rPr>
                  <w:rStyle w:val="Hyperlink"/>
                  <w:rFonts w:ascii="Arial" w:hAnsi="Arial" w:cs="Arial"/>
                  <w:color w:val="4A4A4A"/>
                  <w:sz w:val="20"/>
                  <w:szCs w:val="20"/>
                </w:rPr>
                <w:t>www.tutor2u.net/economics/content/topics/buseconomics/principal_agent.htm</w:t>
              </w:r>
            </w:hyperlink>
          </w:p>
          <w:p w14:paraId="6B239E78" w14:textId="1A85C5E3" w:rsidR="0014310F" w:rsidRPr="0079734C" w:rsidRDefault="00000000" w:rsidP="000E6FA2">
            <w:pPr>
              <w:spacing w:before="120"/>
              <w:rPr>
                <w:rFonts w:ascii="Arial" w:hAnsi="Arial" w:cs="Arial"/>
                <w:color w:val="000000" w:themeColor="text1"/>
                <w:sz w:val="20"/>
                <w:szCs w:val="20"/>
              </w:rPr>
            </w:pPr>
            <w:hyperlink r:id="rId158" w:history="1">
              <w:r w:rsidR="0014310F" w:rsidRPr="000E6FA2">
                <w:rPr>
                  <w:rStyle w:val="Hyperlink"/>
                  <w:rFonts w:ascii="Arial" w:hAnsi="Arial" w:cs="Arial"/>
                  <w:color w:val="4A4A4A"/>
                  <w:sz w:val="20"/>
                  <w:szCs w:val="20"/>
                </w:rPr>
                <w:t>www.tutor2u.net/economics/revision-notes/a2-micro-divorce-ownership-control.html</w:t>
              </w:r>
            </w:hyperlink>
          </w:p>
        </w:tc>
      </w:tr>
      <w:tr w:rsidR="00664D65" w:rsidRPr="00C17723" w14:paraId="43339423" w14:textId="77777777" w:rsidTr="005A0263">
        <w:trPr>
          <w:gridAfter w:val="1"/>
          <w:wAfter w:w="590" w:type="dxa"/>
        </w:trPr>
        <w:tc>
          <w:tcPr>
            <w:tcW w:w="2552" w:type="dxa"/>
            <w:gridSpan w:val="2"/>
          </w:tcPr>
          <w:p w14:paraId="7BA8C64F" w14:textId="77777777" w:rsidR="00664D65" w:rsidRPr="00C17723" w:rsidRDefault="00664D65" w:rsidP="00664D65">
            <w:pPr>
              <w:ind w:right="-108"/>
              <w:rPr>
                <w:rFonts w:ascii="Arial" w:hAnsi="Arial" w:cs="Arial"/>
                <w:sz w:val="20"/>
                <w:szCs w:val="20"/>
              </w:rPr>
            </w:pPr>
            <w:r w:rsidRPr="00C17723">
              <w:rPr>
                <w:rFonts w:ascii="Arial" w:hAnsi="Arial" w:cs="Arial"/>
                <w:sz w:val="20"/>
                <w:szCs w:val="20"/>
              </w:rPr>
              <w:t>Progress check – growth and survival of firms</w:t>
            </w:r>
          </w:p>
        </w:tc>
        <w:tc>
          <w:tcPr>
            <w:tcW w:w="6237" w:type="dxa"/>
          </w:tcPr>
          <w:p w14:paraId="14CCC9C6" w14:textId="77777777" w:rsidR="00664D65" w:rsidRPr="00C17723" w:rsidRDefault="00664D65" w:rsidP="00664D65">
            <w:pPr>
              <w:rPr>
                <w:rFonts w:ascii="Arial" w:hAnsi="Arial" w:cs="Arial"/>
                <w:color w:val="000000" w:themeColor="text1"/>
                <w:sz w:val="20"/>
                <w:szCs w:val="20"/>
              </w:rPr>
            </w:pPr>
            <w:r w:rsidRPr="00C17723">
              <w:rPr>
                <w:rFonts w:ascii="Arial" w:hAnsi="Arial" w:cs="Arial"/>
                <w:color w:val="000000" w:themeColor="text1"/>
                <w:sz w:val="20"/>
                <w:szCs w:val="20"/>
              </w:rPr>
              <w:t xml:space="preserve">To consolidate learning of this whole topic, set Question from a past paper (pre 2023) as a class test or homework. </w:t>
            </w:r>
            <w:r w:rsidRPr="00C17723">
              <w:rPr>
                <w:rFonts w:ascii="Arial" w:hAnsi="Arial" w:cs="Arial"/>
                <w:b/>
                <w:color w:val="000000" w:themeColor="text1"/>
                <w:sz w:val="20"/>
                <w:szCs w:val="20"/>
              </w:rPr>
              <w:t xml:space="preserve">(I)(F) </w:t>
            </w:r>
          </w:p>
        </w:tc>
        <w:tc>
          <w:tcPr>
            <w:tcW w:w="5783" w:type="dxa"/>
            <w:gridSpan w:val="2"/>
          </w:tcPr>
          <w:p w14:paraId="0F657B30" w14:textId="77777777" w:rsidR="00664D65" w:rsidRPr="00C17723" w:rsidRDefault="00664D65" w:rsidP="00664D65">
            <w:pPr>
              <w:rPr>
                <w:rFonts w:ascii="Arial" w:hAnsi="Arial" w:cs="Arial"/>
                <w:color w:val="000000" w:themeColor="text1"/>
                <w:sz w:val="20"/>
                <w:szCs w:val="20"/>
              </w:rPr>
            </w:pPr>
            <w:r w:rsidRPr="00C17723">
              <w:rPr>
                <w:rFonts w:ascii="Arial" w:hAnsi="Arial" w:cs="Arial"/>
                <w:color w:val="000000" w:themeColor="text1"/>
                <w:sz w:val="20"/>
                <w:szCs w:val="20"/>
              </w:rPr>
              <w:t xml:space="preserve">Cambridge past papers (pre 2023) and accompanying mark schemes are available at </w:t>
            </w:r>
            <w:hyperlink r:id="rId159" w:history="1">
              <w:r w:rsidRPr="000E6FA2">
                <w:rPr>
                  <w:rFonts w:ascii="Arial" w:hAnsi="Arial" w:cs="Arial"/>
                  <w:color w:val="4A4A4A"/>
                  <w:sz w:val="20"/>
                  <w:szCs w:val="20"/>
                  <w:u w:val="single"/>
                </w:rPr>
                <w:t>www.cambridgeinternational.org/support</w:t>
              </w:r>
            </w:hyperlink>
          </w:p>
        </w:tc>
      </w:tr>
      <w:tr w:rsidR="00664D65" w:rsidRPr="00DC7DCA" w14:paraId="65F0AF45" w14:textId="77777777" w:rsidTr="005A0263">
        <w:trPr>
          <w:gridAfter w:val="1"/>
          <w:wAfter w:w="590" w:type="dxa"/>
          <w:trHeight w:val="20"/>
        </w:trPr>
        <w:tc>
          <w:tcPr>
            <w:tcW w:w="14572" w:type="dxa"/>
            <w:gridSpan w:val="5"/>
          </w:tcPr>
          <w:p w14:paraId="2CC6E94B" w14:textId="0593A960" w:rsidR="00664D65" w:rsidRPr="00DC7DCA" w:rsidRDefault="00FC34F2" w:rsidP="00FC34F2">
            <w:pPr>
              <w:ind w:right="45"/>
              <w:rPr>
                <w:rFonts w:ascii="Arial" w:hAnsi="Arial" w:cs="Arial"/>
                <w:sz w:val="20"/>
                <w:szCs w:val="20"/>
              </w:rPr>
            </w:pPr>
            <w:r>
              <w:rPr>
                <w:rFonts w:ascii="Arial" w:hAnsi="Arial" w:cs="Arial"/>
                <w:b/>
                <w:sz w:val="20"/>
                <w:szCs w:val="20"/>
              </w:rPr>
              <w:t xml:space="preserve">7.8 </w:t>
            </w:r>
            <w:r w:rsidR="00664D65" w:rsidRPr="00DC7DCA">
              <w:rPr>
                <w:rFonts w:ascii="Arial" w:hAnsi="Arial" w:cs="Arial"/>
                <w:b/>
                <w:sz w:val="20"/>
                <w:szCs w:val="20"/>
              </w:rPr>
              <w:t xml:space="preserve">Differing objectives </w:t>
            </w:r>
            <w:r>
              <w:rPr>
                <w:rFonts w:ascii="Arial" w:hAnsi="Arial" w:cs="Arial"/>
                <w:b/>
                <w:sz w:val="20"/>
                <w:szCs w:val="20"/>
              </w:rPr>
              <w:t xml:space="preserve">and policies </w:t>
            </w:r>
            <w:r w:rsidR="00664D65" w:rsidRPr="00DC7DCA">
              <w:rPr>
                <w:rFonts w:ascii="Arial" w:hAnsi="Arial" w:cs="Arial"/>
                <w:b/>
                <w:sz w:val="20"/>
                <w:szCs w:val="20"/>
              </w:rPr>
              <w:t>of firm</w:t>
            </w:r>
            <w:r>
              <w:rPr>
                <w:rFonts w:ascii="Arial" w:hAnsi="Arial" w:cs="Arial"/>
                <w:b/>
                <w:sz w:val="20"/>
                <w:szCs w:val="20"/>
              </w:rPr>
              <w:t>s</w:t>
            </w:r>
          </w:p>
        </w:tc>
      </w:tr>
      <w:tr w:rsidR="006D41C8" w:rsidRPr="00DC7DCA" w14:paraId="10C9133A" w14:textId="77777777" w:rsidTr="005A0263">
        <w:trPr>
          <w:gridAfter w:val="1"/>
          <w:wAfter w:w="590" w:type="dxa"/>
        </w:trPr>
        <w:tc>
          <w:tcPr>
            <w:tcW w:w="2552" w:type="dxa"/>
            <w:gridSpan w:val="2"/>
          </w:tcPr>
          <w:p w14:paraId="32F95735" w14:textId="77777777" w:rsidR="006D41C8" w:rsidRDefault="006D41C8" w:rsidP="006D41C8">
            <w:pPr>
              <w:rPr>
                <w:rFonts w:ascii="Arial" w:hAnsi="Arial" w:cs="Arial"/>
                <w:sz w:val="20"/>
                <w:szCs w:val="20"/>
              </w:rPr>
            </w:pPr>
            <w:r w:rsidRPr="00B678D5">
              <w:rPr>
                <w:rFonts w:ascii="Arial" w:hAnsi="Arial" w:cs="Arial"/>
                <w:sz w:val="20"/>
                <w:szCs w:val="20"/>
              </w:rPr>
              <w:t>Assessment of the effectiveness of fiscal, monetary and supply side policies to correct inflation and deflation</w:t>
            </w:r>
          </w:p>
          <w:p w14:paraId="5D80DFC7" w14:textId="5F73BCCB" w:rsidR="006D41C8" w:rsidRPr="006D41C8" w:rsidRDefault="006D41C8" w:rsidP="000E6FA2">
            <w:pPr>
              <w:spacing w:before="120"/>
              <w:ind w:right="-108"/>
              <w:rPr>
                <w:rFonts w:ascii="Arial" w:hAnsi="Arial" w:cs="Arial"/>
                <w:b/>
                <w:bCs/>
                <w:color w:val="FF0000"/>
                <w:sz w:val="20"/>
                <w:szCs w:val="20"/>
              </w:rPr>
            </w:pPr>
            <w:r w:rsidRPr="0000319B">
              <w:rPr>
                <w:rFonts w:ascii="Arial" w:hAnsi="Arial" w:cs="Arial"/>
                <w:b/>
                <w:bCs/>
                <w:color w:val="E21951"/>
                <w:sz w:val="20"/>
                <w:szCs w:val="20"/>
              </w:rPr>
              <w:t>KC2</w:t>
            </w:r>
          </w:p>
        </w:tc>
        <w:tc>
          <w:tcPr>
            <w:tcW w:w="6237" w:type="dxa"/>
          </w:tcPr>
          <w:p w14:paraId="3415BCD8" w14:textId="575580A1" w:rsidR="006D41C8" w:rsidRPr="00DC7DCA" w:rsidRDefault="006D41C8" w:rsidP="006D41C8">
            <w:pPr>
              <w:rPr>
                <w:rFonts w:ascii="Arial" w:hAnsi="Arial" w:cs="Arial"/>
                <w:sz w:val="20"/>
                <w:szCs w:val="20"/>
              </w:rPr>
            </w:pPr>
            <w:r w:rsidRPr="00DC7DCA">
              <w:rPr>
                <w:rFonts w:ascii="Arial" w:hAnsi="Arial" w:cs="Arial"/>
                <w:sz w:val="20"/>
                <w:szCs w:val="20"/>
              </w:rPr>
              <w:t xml:space="preserve">To ensure learners appreciate that profit maximisation has traditionally been regarded as the main objective of a firm, divide the class into pairs or groups and each group </w:t>
            </w:r>
            <w:r>
              <w:rPr>
                <w:rFonts w:ascii="Arial" w:hAnsi="Arial" w:cs="Arial"/>
                <w:sz w:val="20"/>
                <w:szCs w:val="20"/>
              </w:rPr>
              <w:t>produces</w:t>
            </w:r>
            <w:r w:rsidRPr="00DC7DCA">
              <w:rPr>
                <w:rFonts w:ascii="Arial" w:hAnsi="Arial" w:cs="Arial"/>
                <w:sz w:val="20"/>
                <w:szCs w:val="20"/>
              </w:rPr>
              <w:t xml:space="preserve"> a poster listing the main reasons why this is the case.</w:t>
            </w:r>
          </w:p>
          <w:p w14:paraId="65DADA8F" w14:textId="06349827" w:rsidR="006D41C8" w:rsidRPr="00DC7DCA" w:rsidRDefault="006D41C8" w:rsidP="000E6FA2">
            <w:pPr>
              <w:spacing w:before="120"/>
              <w:rPr>
                <w:rFonts w:ascii="Arial" w:hAnsi="Arial" w:cs="Arial"/>
                <w:sz w:val="20"/>
                <w:szCs w:val="20"/>
              </w:rPr>
            </w:pPr>
            <w:r>
              <w:rPr>
                <w:rFonts w:ascii="Arial" w:hAnsi="Arial" w:cs="Arial"/>
                <w:sz w:val="20"/>
                <w:szCs w:val="20"/>
              </w:rPr>
              <w:t>U</w:t>
            </w:r>
            <w:r w:rsidRPr="00DC7DCA">
              <w:rPr>
                <w:rFonts w:ascii="Arial" w:hAnsi="Arial" w:cs="Arial"/>
                <w:sz w:val="20"/>
                <w:szCs w:val="20"/>
              </w:rPr>
              <w:t>se the posters for a class discussion on profit maximisation.</w:t>
            </w:r>
          </w:p>
          <w:p w14:paraId="476C7D14" w14:textId="77777777" w:rsidR="006D41C8" w:rsidRDefault="006D41C8" w:rsidP="000E6FA2">
            <w:pPr>
              <w:spacing w:before="120"/>
              <w:ind w:right="-108"/>
              <w:rPr>
                <w:rFonts w:ascii="Arial" w:hAnsi="Arial" w:cs="Arial"/>
                <w:sz w:val="20"/>
                <w:szCs w:val="20"/>
              </w:rPr>
            </w:pPr>
            <w:r w:rsidRPr="00DC7DCA">
              <w:rPr>
                <w:rFonts w:ascii="Arial" w:hAnsi="Arial" w:cs="Arial"/>
                <w:sz w:val="20"/>
                <w:szCs w:val="20"/>
              </w:rPr>
              <w:t xml:space="preserve">Consolidate learning of this topic by setting </w:t>
            </w:r>
            <w:r>
              <w:rPr>
                <w:rFonts w:ascii="Arial" w:hAnsi="Arial" w:cs="Arial"/>
                <w:sz w:val="20"/>
                <w:szCs w:val="20"/>
              </w:rPr>
              <w:t>q</w:t>
            </w:r>
            <w:r w:rsidRPr="00DC7DCA">
              <w:rPr>
                <w:rFonts w:ascii="Arial" w:hAnsi="Arial" w:cs="Arial"/>
                <w:sz w:val="20"/>
                <w:szCs w:val="20"/>
              </w:rPr>
              <w:t>ue</w:t>
            </w:r>
            <w:r>
              <w:rPr>
                <w:rFonts w:ascii="Arial" w:hAnsi="Arial" w:cs="Arial"/>
                <w:sz w:val="20"/>
                <w:szCs w:val="20"/>
              </w:rPr>
              <w:t>stion from</w:t>
            </w:r>
          </w:p>
          <w:p w14:paraId="41B8EBFB" w14:textId="11A43564" w:rsidR="006D41C8" w:rsidRPr="00DC7DCA" w:rsidRDefault="006D41C8" w:rsidP="006D41C8">
            <w:pPr>
              <w:ind w:right="-108"/>
              <w:rPr>
                <w:rFonts w:ascii="Arial" w:hAnsi="Arial" w:cs="Arial"/>
                <w:sz w:val="20"/>
                <w:szCs w:val="20"/>
              </w:rPr>
            </w:pPr>
            <w:r>
              <w:rPr>
                <w:rFonts w:ascii="Arial" w:hAnsi="Arial" w:cs="Arial"/>
                <w:sz w:val="20"/>
                <w:szCs w:val="20"/>
              </w:rPr>
              <w:t xml:space="preserve">Past paper: Paper 41 Nov 10 </w:t>
            </w:r>
            <w:r w:rsidRPr="00790BE0">
              <w:rPr>
                <w:rFonts w:ascii="Arial" w:hAnsi="Arial" w:cs="Arial"/>
                <w:b/>
                <w:sz w:val="20"/>
                <w:szCs w:val="20"/>
              </w:rPr>
              <w:t>(I)(F)</w:t>
            </w:r>
          </w:p>
        </w:tc>
        <w:tc>
          <w:tcPr>
            <w:tcW w:w="5783" w:type="dxa"/>
            <w:gridSpan w:val="2"/>
          </w:tcPr>
          <w:p w14:paraId="6E41E35B" w14:textId="77777777" w:rsidR="006D41C8" w:rsidRPr="00DC7DCA" w:rsidRDefault="006D41C8" w:rsidP="006D41C8">
            <w:pPr>
              <w:ind w:right="-116"/>
              <w:rPr>
                <w:rFonts w:ascii="Arial" w:hAnsi="Arial" w:cs="Arial"/>
                <w:sz w:val="20"/>
                <w:szCs w:val="20"/>
              </w:rPr>
            </w:pPr>
            <w:r w:rsidRPr="00DC7DCA">
              <w:rPr>
                <w:rFonts w:ascii="Arial" w:hAnsi="Arial" w:cs="Arial"/>
                <w:sz w:val="20"/>
                <w:szCs w:val="20"/>
              </w:rPr>
              <w:t xml:space="preserve">You might also find it useful here to recap the teaching activities on normal and abnormal profit in the </w:t>
            </w:r>
            <w:r w:rsidRPr="00DC7DCA">
              <w:rPr>
                <w:rFonts w:ascii="Arial" w:hAnsi="Arial" w:cs="Arial"/>
                <w:i/>
                <w:sz w:val="20"/>
                <w:szCs w:val="20"/>
              </w:rPr>
              <w:t xml:space="preserve">Types of cost, revenue and profit, </w:t>
            </w:r>
            <w:r w:rsidRPr="00DC7DCA">
              <w:rPr>
                <w:rFonts w:ascii="Arial" w:hAnsi="Arial" w:cs="Arial"/>
                <w:sz w:val="20"/>
                <w:szCs w:val="20"/>
              </w:rPr>
              <w:t>section above.</w:t>
            </w:r>
          </w:p>
          <w:p w14:paraId="7BF7A61F" w14:textId="77777777" w:rsidR="006D41C8" w:rsidRPr="00DC7DCA" w:rsidRDefault="006D41C8" w:rsidP="000E6FA2">
            <w:pPr>
              <w:spacing w:before="120"/>
              <w:ind w:right="-116"/>
              <w:rPr>
                <w:rFonts w:ascii="Arial" w:hAnsi="Arial" w:cs="Arial"/>
                <w:sz w:val="20"/>
                <w:szCs w:val="20"/>
              </w:rPr>
            </w:pPr>
            <w:r w:rsidRPr="00DC7DCA">
              <w:rPr>
                <w:rFonts w:ascii="Arial" w:hAnsi="Arial" w:cs="Arial"/>
                <w:sz w:val="20"/>
                <w:szCs w:val="20"/>
              </w:rPr>
              <w:t>The Tutor2U internet link provides one useful starting point for the initial group activity.</w:t>
            </w:r>
          </w:p>
          <w:p w14:paraId="66ACDDE2" w14:textId="77777777" w:rsidR="006D41C8" w:rsidRPr="00DC7DCA" w:rsidRDefault="00000000" w:rsidP="006D41C8">
            <w:pPr>
              <w:ind w:right="-176"/>
              <w:rPr>
                <w:rFonts w:ascii="Arial" w:hAnsi="Arial" w:cs="Arial"/>
                <w:sz w:val="20"/>
                <w:szCs w:val="20"/>
              </w:rPr>
            </w:pPr>
            <w:hyperlink r:id="rId160" w:history="1">
              <w:r w:rsidR="006D41C8" w:rsidRPr="000E6FA2">
                <w:rPr>
                  <w:rStyle w:val="Hyperlink"/>
                  <w:rFonts w:ascii="Arial" w:hAnsi="Arial" w:cs="Arial"/>
                  <w:color w:val="4A4A4A"/>
                  <w:sz w:val="20"/>
                  <w:szCs w:val="20"/>
                </w:rPr>
                <w:t>www.tutor2u.net/economics/revision-notes/a2-micro-business-objectives.html</w:t>
              </w:r>
            </w:hyperlink>
          </w:p>
        </w:tc>
      </w:tr>
      <w:tr w:rsidR="006D41C8" w:rsidRPr="00DC7DCA" w14:paraId="79341577" w14:textId="77777777" w:rsidTr="005A0263">
        <w:trPr>
          <w:gridAfter w:val="1"/>
          <w:wAfter w:w="590" w:type="dxa"/>
        </w:trPr>
        <w:tc>
          <w:tcPr>
            <w:tcW w:w="2552" w:type="dxa"/>
            <w:gridSpan w:val="2"/>
          </w:tcPr>
          <w:p w14:paraId="0CF34FAC" w14:textId="77777777" w:rsidR="006D41C8" w:rsidRPr="00DC7DCA" w:rsidRDefault="006D41C8" w:rsidP="006D41C8">
            <w:pPr>
              <w:ind w:right="-108"/>
              <w:rPr>
                <w:rFonts w:ascii="Arial" w:hAnsi="Arial" w:cs="Arial"/>
                <w:sz w:val="20"/>
                <w:szCs w:val="20"/>
              </w:rPr>
            </w:pPr>
            <w:r w:rsidRPr="00DC7DCA">
              <w:rPr>
                <w:rFonts w:ascii="Arial" w:hAnsi="Arial" w:cs="Arial"/>
                <w:sz w:val="20"/>
                <w:szCs w:val="20"/>
              </w:rPr>
              <w:t>The traditional profit maximising objective of a firm – relation between elasticity and revenue</w:t>
            </w:r>
          </w:p>
        </w:tc>
        <w:tc>
          <w:tcPr>
            <w:tcW w:w="6237" w:type="dxa"/>
          </w:tcPr>
          <w:p w14:paraId="6D44246A" w14:textId="58A5EFF1" w:rsidR="006D41C8" w:rsidRPr="00DC7DCA" w:rsidRDefault="006D41C8" w:rsidP="006D41C8">
            <w:pPr>
              <w:rPr>
                <w:rFonts w:ascii="Arial" w:hAnsi="Arial" w:cs="Arial"/>
                <w:sz w:val="20"/>
                <w:szCs w:val="20"/>
              </w:rPr>
            </w:pPr>
            <w:r>
              <w:rPr>
                <w:rFonts w:ascii="Arial" w:hAnsi="Arial" w:cs="Arial"/>
                <w:sz w:val="20"/>
                <w:szCs w:val="20"/>
              </w:rPr>
              <w:t xml:space="preserve">Recap elasticity. Learners, using diagrams, explain </w:t>
            </w:r>
            <w:r w:rsidRPr="00DC7DCA">
              <w:rPr>
                <w:rFonts w:ascii="Arial" w:hAnsi="Arial" w:cs="Arial"/>
                <w:sz w:val="20"/>
                <w:szCs w:val="20"/>
              </w:rPr>
              <w:t>the relationship between elasticity and revenue</w:t>
            </w:r>
            <w:r w:rsidR="000E6FA2">
              <w:rPr>
                <w:rFonts w:ascii="Arial" w:hAnsi="Arial" w:cs="Arial"/>
                <w:sz w:val="20"/>
                <w:szCs w:val="20"/>
              </w:rPr>
              <w:t>.</w:t>
            </w:r>
          </w:p>
          <w:p w14:paraId="33BC507D" w14:textId="77777777" w:rsidR="006D41C8" w:rsidRPr="00DC7DCA" w:rsidRDefault="006D41C8" w:rsidP="000E6FA2">
            <w:pPr>
              <w:spacing w:before="120"/>
              <w:rPr>
                <w:rFonts w:ascii="Arial" w:hAnsi="Arial" w:cs="Arial"/>
                <w:sz w:val="20"/>
                <w:szCs w:val="20"/>
              </w:rPr>
            </w:pPr>
            <w:r w:rsidRPr="00DC7DCA">
              <w:rPr>
                <w:rFonts w:ascii="Arial" w:hAnsi="Arial" w:cs="Arial"/>
                <w:sz w:val="20"/>
                <w:szCs w:val="20"/>
              </w:rPr>
              <w:t xml:space="preserve">Consolidate understanding by setting questions in relevant business contexts that require learners to link price, cross- and income elasticity of demand to possible increases in revenue. </w:t>
            </w:r>
            <w:r w:rsidRPr="00DC7DCA">
              <w:rPr>
                <w:rFonts w:ascii="Arial" w:hAnsi="Arial" w:cs="Arial"/>
                <w:b/>
                <w:sz w:val="20"/>
                <w:szCs w:val="20"/>
              </w:rPr>
              <w:t>(I</w:t>
            </w:r>
            <w:r>
              <w:rPr>
                <w:rFonts w:ascii="Arial" w:hAnsi="Arial" w:cs="Arial"/>
                <w:b/>
                <w:sz w:val="20"/>
                <w:szCs w:val="20"/>
              </w:rPr>
              <w:t>)(</w:t>
            </w:r>
            <w:r w:rsidRPr="00DC7DCA">
              <w:rPr>
                <w:rFonts w:ascii="Arial" w:hAnsi="Arial" w:cs="Arial"/>
                <w:b/>
                <w:sz w:val="20"/>
                <w:szCs w:val="20"/>
              </w:rPr>
              <w:t>F)</w:t>
            </w:r>
            <w:r w:rsidRPr="00DC7DCA">
              <w:rPr>
                <w:rFonts w:ascii="Arial" w:hAnsi="Arial" w:cs="Arial"/>
                <w:sz w:val="20"/>
                <w:szCs w:val="20"/>
              </w:rPr>
              <w:t xml:space="preserve"> </w:t>
            </w:r>
          </w:p>
        </w:tc>
        <w:tc>
          <w:tcPr>
            <w:tcW w:w="5783" w:type="dxa"/>
            <w:gridSpan w:val="2"/>
          </w:tcPr>
          <w:p w14:paraId="5A68954A" w14:textId="77777777" w:rsidR="006D41C8" w:rsidRPr="00DC7DCA" w:rsidRDefault="006D41C8" w:rsidP="006D41C8">
            <w:pPr>
              <w:rPr>
                <w:rFonts w:ascii="Arial" w:hAnsi="Arial" w:cs="Arial"/>
                <w:sz w:val="20"/>
                <w:szCs w:val="20"/>
              </w:rPr>
            </w:pPr>
            <w:r w:rsidRPr="00DC7DCA">
              <w:rPr>
                <w:rFonts w:ascii="Arial" w:hAnsi="Arial" w:cs="Arial"/>
                <w:sz w:val="20"/>
                <w:szCs w:val="20"/>
              </w:rPr>
              <w:t>Ensure here that learners fully understand the relationship between elasticity and revenue.</w:t>
            </w:r>
          </w:p>
        </w:tc>
      </w:tr>
      <w:tr w:rsidR="006D41C8" w:rsidRPr="00DC7DCA" w14:paraId="2A67CB86" w14:textId="77777777" w:rsidTr="005A0263">
        <w:trPr>
          <w:gridAfter w:val="1"/>
          <w:wAfter w:w="590" w:type="dxa"/>
        </w:trPr>
        <w:tc>
          <w:tcPr>
            <w:tcW w:w="2552" w:type="dxa"/>
            <w:gridSpan w:val="2"/>
          </w:tcPr>
          <w:p w14:paraId="5E287169" w14:textId="2750B012" w:rsidR="006D41C8" w:rsidRPr="00DC7DCA" w:rsidRDefault="006D41C8" w:rsidP="006D41C8">
            <w:pPr>
              <w:ind w:right="-108"/>
              <w:rPr>
                <w:rFonts w:ascii="Arial" w:hAnsi="Arial" w:cs="Arial"/>
                <w:sz w:val="20"/>
                <w:szCs w:val="20"/>
              </w:rPr>
            </w:pPr>
            <w:r w:rsidRPr="00DC7DCA">
              <w:rPr>
                <w:rFonts w:ascii="Arial" w:hAnsi="Arial" w:cs="Arial"/>
                <w:sz w:val="20"/>
                <w:szCs w:val="20"/>
              </w:rPr>
              <w:lastRenderedPageBreak/>
              <w:t xml:space="preserve">Other objectives of a firm – survival, </w:t>
            </w:r>
            <w:r>
              <w:rPr>
                <w:rFonts w:ascii="Arial" w:hAnsi="Arial" w:cs="Arial"/>
                <w:sz w:val="20"/>
                <w:szCs w:val="20"/>
              </w:rPr>
              <w:t>profit</w:t>
            </w:r>
            <w:r w:rsidRPr="00DC7DCA">
              <w:rPr>
                <w:rFonts w:ascii="Arial" w:hAnsi="Arial" w:cs="Arial"/>
                <w:sz w:val="20"/>
                <w:szCs w:val="20"/>
              </w:rPr>
              <w:t xml:space="preserve"> satisficing, sales maximisation</w:t>
            </w:r>
            <w:r>
              <w:rPr>
                <w:rFonts w:ascii="Arial" w:hAnsi="Arial" w:cs="Arial"/>
                <w:sz w:val="20"/>
                <w:szCs w:val="20"/>
              </w:rPr>
              <w:t>, revenue of a business</w:t>
            </w:r>
          </w:p>
        </w:tc>
        <w:tc>
          <w:tcPr>
            <w:tcW w:w="6237" w:type="dxa"/>
          </w:tcPr>
          <w:p w14:paraId="4E6CC65A" w14:textId="6412A4EF" w:rsidR="006D41C8" w:rsidRDefault="00000000" w:rsidP="006D41C8">
            <w:pPr>
              <w:rPr>
                <w:rFonts w:ascii="Arial" w:hAnsi="Arial" w:cs="Arial"/>
                <w:sz w:val="20"/>
                <w:szCs w:val="20"/>
              </w:rPr>
            </w:pPr>
            <w:hyperlink r:id="rId161" w:history="1">
              <w:r w:rsidR="00BE21E9" w:rsidRPr="000E6FA2">
                <w:rPr>
                  <w:rStyle w:val="Hyperlink"/>
                  <w:rFonts w:ascii="Arial" w:hAnsi="Arial" w:cs="Arial"/>
                  <w:color w:val="4A4A4A"/>
                  <w:sz w:val="20"/>
                  <w:szCs w:val="20"/>
                </w:rPr>
                <w:t>Think-Pair-Share</w:t>
              </w:r>
            </w:hyperlink>
            <w:r w:rsidR="00BE21E9">
              <w:rPr>
                <w:rFonts w:ascii="Arial" w:hAnsi="Arial" w:cs="Arial"/>
                <w:b/>
                <w:sz w:val="20"/>
                <w:szCs w:val="20"/>
              </w:rPr>
              <w:t xml:space="preserve"> </w:t>
            </w:r>
            <w:r w:rsidR="00BE21E9">
              <w:rPr>
                <w:rFonts w:ascii="Arial" w:hAnsi="Arial" w:cs="Arial"/>
                <w:sz w:val="20"/>
                <w:szCs w:val="20"/>
              </w:rPr>
              <w:t>–</w:t>
            </w:r>
            <w:r w:rsidR="006D41C8">
              <w:rPr>
                <w:rFonts w:ascii="Arial" w:hAnsi="Arial" w:cs="Arial"/>
                <w:sz w:val="20"/>
                <w:szCs w:val="20"/>
              </w:rPr>
              <w:t xml:space="preserve"> Using examples of businesses in their country, learners consider the possible objective of each firm.</w:t>
            </w:r>
          </w:p>
          <w:p w14:paraId="031CFABC" w14:textId="09EC65C4" w:rsidR="006D41C8" w:rsidRDefault="006D41C8" w:rsidP="000E6FA2">
            <w:pPr>
              <w:spacing w:before="120"/>
              <w:rPr>
                <w:rFonts w:ascii="Arial" w:hAnsi="Arial" w:cs="Arial"/>
                <w:sz w:val="20"/>
                <w:szCs w:val="20"/>
              </w:rPr>
            </w:pPr>
            <w:r>
              <w:rPr>
                <w:rFonts w:ascii="Arial" w:hAnsi="Arial" w:cs="Arial"/>
                <w:sz w:val="20"/>
                <w:szCs w:val="20"/>
              </w:rPr>
              <w:t>Choose examples that may include:</w:t>
            </w:r>
          </w:p>
          <w:p w14:paraId="4D08D343" w14:textId="086DAF50" w:rsidR="006D41C8" w:rsidRDefault="006D41C8" w:rsidP="000E6FA2">
            <w:pPr>
              <w:pStyle w:val="ListParagraph"/>
              <w:numPr>
                <w:ilvl w:val="0"/>
                <w:numId w:val="96"/>
              </w:numPr>
              <w:ind w:left="723"/>
              <w:rPr>
                <w:rFonts w:cs="Arial"/>
              </w:rPr>
            </w:pPr>
            <w:r>
              <w:rPr>
                <w:rFonts w:cs="Arial"/>
              </w:rPr>
              <w:t>a business that is currently battling for survival</w:t>
            </w:r>
          </w:p>
          <w:p w14:paraId="72EB414A" w14:textId="4E558045" w:rsidR="006D41C8" w:rsidRDefault="006D41C8" w:rsidP="000E6FA2">
            <w:pPr>
              <w:pStyle w:val="ListParagraph"/>
              <w:numPr>
                <w:ilvl w:val="0"/>
                <w:numId w:val="96"/>
              </w:numPr>
              <w:ind w:left="723"/>
              <w:rPr>
                <w:rFonts w:cs="Arial"/>
              </w:rPr>
            </w:pPr>
            <w:r>
              <w:rPr>
                <w:rFonts w:cs="Arial"/>
              </w:rPr>
              <w:t>a business that maybe growing (sales maximisation)</w:t>
            </w:r>
          </w:p>
          <w:p w14:paraId="7B799B08" w14:textId="14A97FB7" w:rsidR="006D41C8" w:rsidRPr="00DC7DCA" w:rsidRDefault="006D41C8" w:rsidP="000E6FA2">
            <w:pPr>
              <w:pStyle w:val="ListParagraph"/>
              <w:numPr>
                <w:ilvl w:val="0"/>
                <w:numId w:val="96"/>
              </w:numPr>
              <w:ind w:left="723"/>
              <w:rPr>
                <w:rFonts w:cs="Arial"/>
              </w:rPr>
            </w:pPr>
            <w:r>
              <w:rPr>
                <w:rFonts w:cs="Arial"/>
              </w:rPr>
              <w:t>a PLC (satisficing)</w:t>
            </w:r>
          </w:p>
        </w:tc>
        <w:tc>
          <w:tcPr>
            <w:tcW w:w="5783" w:type="dxa"/>
            <w:gridSpan w:val="2"/>
          </w:tcPr>
          <w:p w14:paraId="033D7ED1" w14:textId="77777777" w:rsidR="006D41C8" w:rsidRPr="00DC7DCA" w:rsidRDefault="006D41C8" w:rsidP="006D41C8">
            <w:pPr>
              <w:ind w:right="-116"/>
              <w:rPr>
                <w:rFonts w:ascii="Arial" w:hAnsi="Arial" w:cs="Arial"/>
                <w:sz w:val="20"/>
                <w:szCs w:val="20"/>
              </w:rPr>
            </w:pPr>
            <w:r w:rsidRPr="00DC7DCA">
              <w:rPr>
                <w:rFonts w:ascii="Arial" w:hAnsi="Arial" w:cs="Arial"/>
                <w:sz w:val="20"/>
                <w:szCs w:val="20"/>
              </w:rPr>
              <w:t>Other objectives that a firm can have include:</w:t>
            </w:r>
          </w:p>
          <w:p w14:paraId="6936C39B" w14:textId="77777777" w:rsidR="006D41C8" w:rsidRPr="00DC7DCA" w:rsidRDefault="006D41C8" w:rsidP="000E6FA2">
            <w:pPr>
              <w:numPr>
                <w:ilvl w:val="0"/>
                <w:numId w:val="7"/>
              </w:numPr>
              <w:tabs>
                <w:tab w:val="clear" w:pos="720"/>
              </w:tabs>
              <w:ind w:left="647" w:hanging="284"/>
              <w:rPr>
                <w:rFonts w:ascii="Arial" w:hAnsi="Arial" w:cs="Arial"/>
                <w:sz w:val="20"/>
                <w:szCs w:val="20"/>
              </w:rPr>
            </w:pPr>
            <w:r w:rsidRPr="00DC7DCA">
              <w:rPr>
                <w:rFonts w:ascii="Arial" w:hAnsi="Arial" w:cs="Arial"/>
                <w:sz w:val="20"/>
                <w:szCs w:val="20"/>
              </w:rPr>
              <w:t>survival</w:t>
            </w:r>
          </w:p>
          <w:p w14:paraId="74FB0D8A" w14:textId="77777777" w:rsidR="006D41C8" w:rsidRPr="00DC7DCA" w:rsidRDefault="006D41C8" w:rsidP="000E6FA2">
            <w:pPr>
              <w:numPr>
                <w:ilvl w:val="0"/>
                <w:numId w:val="7"/>
              </w:numPr>
              <w:tabs>
                <w:tab w:val="clear" w:pos="720"/>
              </w:tabs>
              <w:ind w:left="647" w:hanging="284"/>
              <w:rPr>
                <w:rFonts w:ascii="Arial" w:hAnsi="Arial" w:cs="Arial"/>
                <w:sz w:val="20"/>
                <w:szCs w:val="20"/>
              </w:rPr>
            </w:pPr>
            <w:r w:rsidRPr="00DC7DCA">
              <w:rPr>
                <w:rFonts w:ascii="Arial" w:hAnsi="Arial" w:cs="Arial"/>
                <w:sz w:val="20"/>
                <w:szCs w:val="20"/>
              </w:rPr>
              <w:t>strategic</w:t>
            </w:r>
          </w:p>
          <w:p w14:paraId="5E435E1E" w14:textId="77777777" w:rsidR="006D41C8" w:rsidRPr="00DC7DCA" w:rsidRDefault="006D41C8" w:rsidP="000E6FA2">
            <w:pPr>
              <w:numPr>
                <w:ilvl w:val="0"/>
                <w:numId w:val="7"/>
              </w:numPr>
              <w:tabs>
                <w:tab w:val="clear" w:pos="720"/>
              </w:tabs>
              <w:ind w:left="647" w:hanging="284"/>
              <w:rPr>
                <w:rFonts w:ascii="Arial" w:hAnsi="Arial" w:cs="Arial"/>
                <w:sz w:val="20"/>
                <w:szCs w:val="20"/>
              </w:rPr>
            </w:pPr>
            <w:r w:rsidRPr="00DC7DCA">
              <w:rPr>
                <w:rFonts w:ascii="Arial" w:hAnsi="Arial" w:cs="Arial"/>
                <w:sz w:val="20"/>
                <w:szCs w:val="20"/>
              </w:rPr>
              <w:t>satisficing</w:t>
            </w:r>
          </w:p>
          <w:p w14:paraId="597E8FD2" w14:textId="77777777" w:rsidR="006D41C8" w:rsidRDefault="006D41C8" w:rsidP="000E6FA2">
            <w:pPr>
              <w:numPr>
                <w:ilvl w:val="0"/>
                <w:numId w:val="7"/>
              </w:numPr>
              <w:ind w:left="647" w:hanging="284"/>
              <w:rPr>
                <w:rFonts w:ascii="Arial" w:hAnsi="Arial" w:cs="Arial"/>
                <w:sz w:val="20"/>
                <w:szCs w:val="20"/>
              </w:rPr>
            </w:pPr>
            <w:r w:rsidRPr="00DC7DCA">
              <w:rPr>
                <w:rFonts w:ascii="Arial" w:hAnsi="Arial" w:cs="Arial"/>
                <w:sz w:val="20"/>
                <w:szCs w:val="20"/>
              </w:rPr>
              <w:t>sales maximisation.</w:t>
            </w:r>
          </w:p>
          <w:p w14:paraId="7470E756" w14:textId="77777777" w:rsidR="006D41C8" w:rsidRPr="00DC7DCA" w:rsidRDefault="00000000" w:rsidP="000E6FA2">
            <w:pPr>
              <w:spacing w:before="120"/>
              <w:ind w:right="-176"/>
              <w:rPr>
                <w:rFonts w:ascii="Arial" w:hAnsi="Arial" w:cs="Arial"/>
                <w:sz w:val="20"/>
                <w:szCs w:val="20"/>
              </w:rPr>
            </w:pPr>
            <w:hyperlink r:id="rId162" w:history="1">
              <w:r w:rsidR="006D41C8" w:rsidRPr="000E6FA2">
                <w:rPr>
                  <w:rStyle w:val="Hyperlink"/>
                  <w:rFonts w:ascii="Arial" w:hAnsi="Arial" w:cs="Arial"/>
                  <w:color w:val="4A4A4A"/>
                  <w:sz w:val="20"/>
                  <w:szCs w:val="20"/>
                </w:rPr>
                <w:t>www.tutor2u.net/economics/revision-notes/a2-micro-business-objectives.html</w:t>
              </w:r>
            </w:hyperlink>
          </w:p>
        </w:tc>
      </w:tr>
      <w:tr w:rsidR="006D41C8" w:rsidRPr="00DC7DCA" w14:paraId="63E8A677" w14:textId="77777777" w:rsidTr="005A0263">
        <w:trPr>
          <w:gridAfter w:val="1"/>
          <w:wAfter w:w="590" w:type="dxa"/>
        </w:trPr>
        <w:tc>
          <w:tcPr>
            <w:tcW w:w="2552" w:type="dxa"/>
            <w:gridSpan w:val="2"/>
          </w:tcPr>
          <w:p w14:paraId="4098934C" w14:textId="38E06839" w:rsidR="006D41C8" w:rsidRPr="00DC7DCA" w:rsidRDefault="006D41C8" w:rsidP="006D41C8">
            <w:pPr>
              <w:ind w:right="-108"/>
              <w:rPr>
                <w:rFonts w:ascii="Arial" w:hAnsi="Arial" w:cs="Arial"/>
                <w:sz w:val="20"/>
                <w:szCs w:val="20"/>
              </w:rPr>
            </w:pPr>
            <w:r>
              <w:rPr>
                <w:rFonts w:ascii="Arial" w:hAnsi="Arial" w:cs="Arial"/>
                <w:sz w:val="20"/>
                <w:szCs w:val="20"/>
              </w:rPr>
              <w:t>P</w:t>
            </w:r>
            <w:r w:rsidRPr="00DC7DCA">
              <w:rPr>
                <w:rFonts w:ascii="Arial" w:hAnsi="Arial" w:cs="Arial"/>
                <w:sz w:val="20"/>
                <w:szCs w:val="20"/>
              </w:rPr>
              <w:t>rice discrimination</w:t>
            </w:r>
          </w:p>
        </w:tc>
        <w:tc>
          <w:tcPr>
            <w:tcW w:w="6237" w:type="dxa"/>
          </w:tcPr>
          <w:p w14:paraId="385795B0" w14:textId="2FE3D6CA" w:rsidR="006D41C8" w:rsidRDefault="00000000" w:rsidP="006D41C8">
            <w:pPr>
              <w:ind w:right="-108"/>
              <w:rPr>
                <w:rFonts w:ascii="Arial" w:hAnsi="Arial" w:cs="Arial"/>
                <w:sz w:val="20"/>
                <w:szCs w:val="20"/>
              </w:rPr>
            </w:pPr>
            <w:hyperlink r:id="rId163" w:history="1">
              <w:r w:rsidR="00BE21E9" w:rsidRPr="000E6FA2">
                <w:rPr>
                  <w:rStyle w:val="Hyperlink"/>
                  <w:rFonts w:ascii="Arial" w:hAnsi="Arial" w:cs="Arial"/>
                  <w:color w:val="4A4A4A"/>
                  <w:sz w:val="20"/>
                  <w:szCs w:val="20"/>
                </w:rPr>
                <w:t>Think-Pair-Share</w:t>
              </w:r>
            </w:hyperlink>
            <w:r w:rsidR="00BE21E9">
              <w:rPr>
                <w:rFonts w:ascii="Arial" w:hAnsi="Arial" w:cs="Arial"/>
                <w:b/>
                <w:sz w:val="20"/>
                <w:szCs w:val="20"/>
              </w:rPr>
              <w:t xml:space="preserve"> </w:t>
            </w:r>
            <w:r w:rsidR="00BE21E9">
              <w:rPr>
                <w:rFonts w:ascii="Arial" w:hAnsi="Arial" w:cs="Arial"/>
                <w:sz w:val="20"/>
                <w:szCs w:val="20"/>
              </w:rPr>
              <w:t>–</w:t>
            </w:r>
            <w:r w:rsidR="006D41C8">
              <w:rPr>
                <w:rFonts w:ascii="Arial" w:hAnsi="Arial" w:cs="Arial"/>
                <w:sz w:val="20"/>
                <w:szCs w:val="20"/>
              </w:rPr>
              <w:t xml:space="preserve"> </w:t>
            </w:r>
            <w:r w:rsidR="006D41C8" w:rsidRPr="00DC7DCA">
              <w:rPr>
                <w:rFonts w:ascii="Arial" w:hAnsi="Arial" w:cs="Arial"/>
                <w:sz w:val="20"/>
                <w:szCs w:val="20"/>
              </w:rPr>
              <w:t xml:space="preserve">To help develop understanding of price discrimination, and </w:t>
            </w:r>
            <w:r w:rsidR="006D41C8">
              <w:rPr>
                <w:rFonts w:ascii="Arial" w:hAnsi="Arial" w:cs="Arial"/>
                <w:sz w:val="20"/>
                <w:szCs w:val="20"/>
              </w:rPr>
              <w:t>learners</w:t>
            </w:r>
            <w:r w:rsidR="006D41C8" w:rsidRPr="00DC7DCA">
              <w:rPr>
                <w:rFonts w:ascii="Arial" w:hAnsi="Arial" w:cs="Arial"/>
                <w:sz w:val="20"/>
                <w:szCs w:val="20"/>
              </w:rPr>
              <w:t xml:space="preserve"> think of examples from their own experience, </w:t>
            </w:r>
            <w:r w:rsidR="000E6FA2" w:rsidRPr="00DC7DCA">
              <w:rPr>
                <w:rFonts w:ascii="Arial" w:hAnsi="Arial" w:cs="Arial"/>
                <w:sz w:val="20"/>
                <w:szCs w:val="20"/>
              </w:rPr>
              <w:t>e.g.,</w:t>
            </w:r>
            <w:r w:rsidR="006D41C8" w:rsidRPr="00DC7DCA">
              <w:rPr>
                <w:rFonts w:ascii="Arial" w:hAnsi="Arial" w:cs="Arial"/>
                <w:sz w:val="20"/>
                <w:szCs w:val="20"/>
              </w:rPr>
              <w:t xml:space="preserve"> mobile phone free texts, train/bus ticket prices at different times of the day or cinema tickets where adults and children are charged differently for the same seats.</w:t>
            </w:r>
          </w:p>
          <w:p w14:paraId="13165AEE" w14:textId="695F69C3" w:rsidR="006D41C8" w:rsidRDefault="006D41C8" w:rsidP="000E6FA2">
            <w:pPr>
              <w:spacing w:before="120"/>
              <w:rPr>
                <w:rFonts w:ascii="Arial" w:hAnsi="Arial" w:cs="Arial"/>
                <w:sz w:val="20"/>
                <w:szCs w:val="20"/>
              </w:rPr>
            </w:pPr>
            <w:r>
              <w:rPr>
                <w:rFonts w:ascii="Arial" w:hAnsi="Arial" w:cs="Arial"/>
                <w:sz w:val="20"/>
                <w:szCs w:val="20"/>
              </w:rPr>
              <w:t>E</w:t>
            </w:r>
            <w:r w:rsidRPr="00DC7DCA">
              <w:rPr>
                <w:rFonts w:ascii="Arial" w:hAnsi="Arial" w:cs="Arial"/>
                <w:sz w:val="20"/>
                <w:szCs w:val="20"/>
              </w:rPr>
              <w:t>ach group shares its examples with the class and how they work as a form of price discrimination.</w:t>
            </w:r>
          </w:p>
          <w:p w14:paraId="25BC2AE7" w14:textId="658271B0" w:rsidR="006D41C8" w:rsidRPr="005A0263" w:rsidRDefault="006D41C8" w:rsidP="000E6FA2">
            <w:pPr>
              <w:spacing w:before="120"/>
              <w:rPr>
                <w:rFonts w:ascii="Arial" w:hAnsi="Arial" w:cs="Arial"/>
                <w:sz w:val="20"/>
                <w:szCs w:val="20"/>
              </w:rPr>
            </w:pPr>
            <w:r w:rsidRPr="00DC7DCA">
              <w:rPr>
                <w:rFonts w:ascii="Arial" w:hAnsi="Arial" w:cs="Arial"/>
                <w:sz w:val="20"/>
                <w:szCs w:val="20"/>
              </w:rPr>
              <w:t>Ensure learners focus here on the conditions that are required to allow for the existence of price discrimination in a market.</w:t>
            </w:r>
            <w:r w:rsidR="005A0263">
              <w:rPr>
                <w:rFonts w:ascii="Arial" w:hAnsi="Arial" w:cs="Arial"/>
                <w:sz w:val="20"/>
                <w:szCs w:val="20"/>
              </w:rPr>
              <w:t xml:space="preserve"> </w:t>
            </w:r>
            <w:r w:rsidRPr="00DC7DCA">
              <w:rPr>
                <w:rFonts w:ascii="Arial" w:hAnsi="Arial" w:cs="Arial"/>
                <w:sz w:val="20"/>
                <w:szCs w:val="20"/>
              </w:rPr>
              <w:t xml:space="preserve">To consolidate learning, set questions on price discrimination. </w:t>
            </w:r>
            <w:r w:rsidRPr="00DC7DCA">
              <w:rPr>
                <w:rFonts w:ascii="Arial" w:hAnsi="Arial" w:cs="Arial"/>
                <w:b/>
                <w:sz w:val="20"/>
                <w:szCs w:val="20"/>
              </w:rPr>
              <w:t>(I</w:t>
            </w:r>
            <w:r>
              <w:rPr>
                <w:rFonts w:ascii="Arial" w:hAnsi="Arial" w:cs="Arial"/>
                <w:b/>
                <w:sz w:val="20"/>
                <w:szCs w:val="20"/>
              </w:rPr>
              <w:t>)(</w:t>
            </w:r>
            <w:r w:rsidRPr="00DC7DCA">
              <w:rPr>
                <w:rFonts w:ascii="Arial" w:hAnsi="Arial" w:cs="Arial"/>
                <w:b/>
                <w:sz w:val="20"/>
                <w:szCs w:val="20"/>
              </w:rPr>
              <w:t>F)</w:t>
            </w:r>
            <w:r>
              <w:rPr>
                <w:rFonts w:ascii="Arial" w:hAnsi="Arial" w:cs="Arial"/>
                <w:b/>
                <w:sz w:val="20"/>
                <w:szCs w:val="20"/>
              </w:rPr>
              <w:t xml:space="preserve"> </w:t>
            </w:r>
          </w:p>
        </w:tc>
        <w:tc>
          <w:tcPr>
            <w:tcW w:w="5783" w:type="dxa"/>
            <w:gridSpan w:val="2"/>
          </w:tcPr>
          <w:p w14:paraId="3EC6A90C" w14:textId="77777777" w:rsidR="006D41C8" w:rsidRPr="00DC7DCA" w:rsidRDefault="006D41C8" w:rsidP="006D41C8">
            <w:pPr>
              <w:ind w:right="-116"/>
              <w:rPr>
                <w:rFonts w:ascii="Arial" w:hAnsi="Arial" w:cs="Arial"/>
                <w:sz w:val="20"/>
                <w:szCs w:val="20"/>
              </w:rPr>
            </w:pPr>
            <w:r w:rsidRPr="00DC7DCA">
              <w:rPr>
                <w:rFonts w:ascii="Arial" w:hAnsi="Arial" w:cs="Arial"/>
                <w:sz w:val="20"/>
                <w:szCs w:val="20"/>
              </w:rPr>
              <w:t>Price discrimination is where identical goods or services from the same provider are priced differently for different markets. It can be a particular feature of monopolistic or oligopolistic markets where firms are less</w:t>
            </w:r>
            <w:r>
              <w:rPr>
                <w:rFonts w:ascii="Arial" w:hAnsi="Arial" w:cs="Arial"/>
                <w:sz w:val="20"/>
                <w:szCs w:val="20"/>
              </w:rPr>
              <w:t xml:space="preserve"> </w:t>
            </w:r>
            <w:r w:rsidRPr="00DC7DCA">
              <w:rPr>
                <w:rFonts w:ascii="Arial" w:hAnsi="Arial" w:cs="Arial"/>
                <w:sz w:val="20"/>
                <w:szCs w:val="20"/>
              </w:rPr>
              <w:t>vulnerable to competitive pricing.</w:t>
            </w:r>
          </w:p>
          <w:p w14:paraId="29686294" w14:textId="77777777" w:rsidR="006D41C8" w:rsidRDefault="006D41C8" w:rsidP="000E6FA2">
            <w:pPr>
              <w:spacing w:before="120"/>
              <w:rPr>
                <w:rFonts w:ascii="Arial" w:hAnsi="Arial" w:cs="Arial"/>
                <w:sz w:val="20"/>
                <w:szCs w:val="20"/>
              </w:rPr>
            </w:pPr>
            <w:r w:rsidRPr="00DC7DCA">
              <w:rPr>
                <w:rFonts w:ascii="Arial" w:hAnsi="Arial" w:cs="Arial"/>
                <w:sz w:val="20"/>
                <w:szCs w:val="20"/>
              </w:rPr>
              <w:t>The group activity provides a good opportunity for peer mentoring.</w:t>
            </w:r>
          </w:p>
          <w:p w14:paraId="5E881D78" w14:textId="63DEAD70" w:rsidR="006D41C8" w:rsidRPr="000E6FA2" w:rsidRDefault="00000000" w:rsidP="000E6FA2">
            <w:pPr>
              <w:spacing w:before="120"/>
              <w:rPr>
                <w:rFonts w:ascii="Arial" w:hAnsi="Arial" w:cs="Arial"/>
                <w:color w:val="4A4A4A"/>
                <w:sz w:val="20"/>
                <w:szCs w:val="20"/>
              </w:rPr>
            </w:pPr>
            <w:hyperlink r:id="rId164" w:history="1">
              <w:r w:rsidR="006D41C8" w:rsidRPr="000E6FA2">
                <w:rPr>
                  <w:rStyle w:val="Hyperlink"/>
                  <w:rFonts w:ascii="Arial" w:hAnsi="Arial" w:cs="Arial"/>
                  <w:color w:val="4A4A4A"/>
                  <w:sz w:val="20"/>
                  <w:szCs w:val="20"/>
                </w:rPr>
                <w:t>www.tutor2u.net/economics/revision-notes/a2-micro-price-discrimination.html</w:t>
              </w:r>
            </w:hyperlink>
          </w:p>
          <w:p w14:paraId="26DF69C0" w14:textId="77777777" w:rsidR="006D41C8" w:rsidRPr="00DC7DCA" w:rsidRDefault="00000000" w:rsidP="006D41C8">
            <w:pPr>
              <w:ind w:right="-176"/>
              <w:rPr>
                <w:rFonts w:ascii="Arial" w:hAnsi="Arial" w:cs="Arial"/>
                <w:sz w:val="20"/>
                <w:szCs w:val="20"/>
              </w:rPr>
            </w:pPr>
            <w:hyperlink r:id="rId165" w:history="1">
              <w:r w:rsidR="006D41C8" w:rsidRPr="000E6FA2">
                <w:rPr>
                  <w:rStyle w:val="Hyperlink"/>
                  <w:rFonts w:ascii="Arial" w:hAnsi="Arial" w:cs="Arial"/>
                  <w:color w:val="4A4A4A"/>
                  <w:sz w:val="20"/>
                  <w:szCs w:val="20"/>
                </w:rPr>
                <w:t>www.s-cool.co.uk/a-level/economics/</w:t>
              </w:r>
              <w:r w:rsidR="006D41C8" w:rsidRPr="000E6FA2">
                <w:rPr>
                  <w:rStyle w:val="Hyperlink"/>
                  <w:rFonts w:ascii="Arial" w:hAnsi="Arial" w:cs="Arial"/>
                  <w:color w:val="4A4A4A"/>
                  <w:sz w:val="20"/>
                  <w:szCs w:val="20"/>
                </w:rPr>
                <w:br/>
                <w:t>market-structure-1/revise-it/price-discrimination</w:t>
              </w:r>
            </w:hyperlink>
          </w:p>
        </w:tc>
      </w:tr>
      <w:tr w:rsidR="006D41C8" w:rsidRPr="00DC7DCA" w14:paraId="40727D2E" w14:textId="77777777" w:rsidTr="005A0263">
        <w:trPr>
          <w:gridAfter w:val="1"/>
          <w:wAfter w:w="590" w:type="dxa"/>
        </w:trPr>
        <w:tc>
          <w:tcPr>
            <w:tcW w:w="2552" w:type="dxa"/>
            <w:gridSpan w:val="2"/>
          </w:tcPr>
          <w:p w14:paraId="24715BBA" w14:textId="21BAF80E" w:rsidR="006D41C8" w:rsidRDefault="006D41C8" w:rsidP="006D41C8">
            <w:pPr>
              <w:rPr>
                <w:rFonts w:ascii="Arial" w:hAnsi="Arial" w:cs="Arial"/>
                <w:sz w:val="20"/>
                <w:szCs w:val="20"/>
              </w:rPr>
            </w:pPr>
            <w:r>
              <w:rPr>
                <w:rFonts w:ascii="Arial" w:hAnsi="Arial" w:cs="Arial"/>
                <w:sz w:val="20"/>
                <w:szCs w:val="20"/>
              </w:rPr>
              <w:t xml:space="preserve">Other Pricing Policies: </w:t>
            </w:r>
            <w:r w:rsidRPr="00DC7DCA">
              <w:rPr>
                <w:rFonts w:ascii="Arial" w:hAnsi="Arial" w:cs="Arial"/>
                <w:sz w:val="20"/>
                <w:szCs w:val="20"/>
              </w:rPr>
              <w:t>limit pricing</w:t>
            </w:r>
            <w:r>
              <w:rPr>
                <w:rFonts w:ascii="Arial" w:hAnsi="Arial" w:cs="Arial"/>
                <w:sz w:val="20"/>
                <w:szCs w:val="20"/>
              </w:rPr>
              <w:t>.</w:t>
            </w:r>
          </w:p>
          <w:p w14:paraId="2C900463" w14:textId="77777777" w:rsidR="006D41C8" w:rsidRDefault="006D41C8" w:rsidP="006D41C8">
            <w:pPr>
              <w:rPr>
                <w:rFonts w:ascii="Arial" w:hAnsi="Arial" w:cs="Arial"/>
                <w:sz w:val="20"/>
                <w:szCs w:val="20"/>
              </w:rPr>
            </w:pPr>
            <w:r>
              <w:rPr>
                <w:rFonts w:ascii="Arial" w:hAnsi="Arial" w:cs="Arial"/>
                <w:sz w:val="20"/>
                <w:szCs w:val="20"/>
              </w:rPr>
              <w:t>Predatory Pricing</w:t>
            </w:r>
          </w:p>
          <w:p w14:paraId="6F471A84" w14:textId="5FE5BE87" w:rsidR="006D41C8" w:rsidRPr="00DC7DCA" w:rsidRDefault="006D41C8" w:rsidP="006D41C8">
            <w:pPr>
              <w:rPr>
                <w:rFonts w:ascii="Arial" w:hAnsi="Arial" w:cs="Arial"/>
                <w:sz w:val="20"/>
                <w:szCs w:val="20"/>
              </w:rPr>
            </w:pPr>
            <w:r>
              <w:rPr>
                <w:rFonts w:ascii="Arial" w:hAnsi="Arial" w:cs="Arial"/>
                <w:sz w:val="20"/>
                <w:szCs w:val="20"/>
              </w:rPr>
              <w:t>Price leadership</w:t>
            </w:r>
          </w:p>
        </w:tc>
        <w:tc>
          <w:tcPr>
            <w:tcW w:w="6237" w:type="dxa"/>
          </w:tcPr>
          <w:p w14:paraId="78B060F6" w14:textId="22CF5FF2" w:rsidR="006D41C8" w:rsidRDefault="006D41C8" w:rsidP="006D41C8">
            <w:pPr>
              <w:rPr>
                <w:rFonts w:ascii="Arial" w:hAnsi="Arial" w:cs="Arial"/>
                <w:sz w:val="20"/>
                <w:szCs w:val="20"/>
              </w:rPr>
            </w:pPr>
            <w:r>
              <w:rPr>
                <w:rFonts w:ascii="Arial" w:hAnsi="Arial" w:cs="Arial"/>
                <w:sz w:val="20"/>
                <w:szCs w:val="20"/>
              </w:rPr>
              <w:t>Outline each type of pricing policy.</w:t>
            </w:r>
          </w:p>
          <w:p w14:paraId="44EC2CDA" w14:textId="0B8F11B9" w:rsidR="006D41C8" w:rsidRDefault="00000000" w:rsidP="000E6FA2">
            <w:pPr>
              <w:spacing w:before="120"/>
              <w:rPr>
                <w:rFonts w:ascii="Arial" w:hAnsi="Arial" w:cs="Arial"/>
                <w:sz w:val="20"/>
                <w:szCs w:val="20"/>
              </w:rPr>
            </w:pPr>
            <w:hyperlink r:id="rId166" w:history="1">
              <w:r w:rsidR="00BE21E9" w:rsidRPr="000E6FA2">
                <w:rPr>
                  <w:rStyle w:val="Hyperlink"/>
                  <w:rFonts w:ascii="Arial" w:hAnsi="Arial" w:cs="Arial"/>
                  <w:color w:val="4A4A4A"/>
                  <w:sz w:val="20"/>
                  <w:szCs w:val="20"/>
                </w:rPr>
                <w:t>Think-Pair-Share</w:t>
              </w:r>
            </w:hyperlink>
            <w:r w:rsidR="00BE21E9">
              <w:rPr>
                <w:rFonts w:ascii="Arial" w:hAnsi="Arial" w:cs="Arial"/>
                <w:b/>
                <w:sz w:val="20"/>
                <w:szCs w:val="20"/>
              </w:rPr>
              <w:t xml:space="preserve"> </w:t>
            </w:r>
            <w:r w:rsidR="00BE21E9">
              <w:rPr>
                <w:rFonts w:ascii="Arial" w:hAnsi="Arial" w:cs="Arial"/>
                <w:sz w:val="20"/>
                <w:szCs w:val="20"/>
              </w:rPr>
              <w:t>– I</w:t>
            </w:r>
            <w:r w:rsidR="006D41C8">
              <w:rPr>
                <w:rFonts w:ascii="Arial" w:hAnsi="Arial" w:cs="Arial"/>
                <w:sz w:val="20"/>
                <w:szCs w:val="20"/>
              </w:rPr>
              <w:t>dentify examples of each type of policy from own country.</w:t>
            </w:r>
          </w:p>
          <w:p w14:paraId="76463C82" w14:textId="4FE1BD48" w:rsidR="006D41C8" w:rsidRPr="00DC7DCA" w:rsidRDefault="006D41C8" w:rsidP="000E6FA2">
            <w:pPr>
              <w:spacing w:before="120"/>
              <w:rPr>
                <w:rFonts w:ascii="Arial" w:hAnsi="Arial" w:cs="Arial"/>
                <w:sz w:val="20"/>
                <w:szCs w:val="20"/>
              </w:rPr>
            </w:pPr>
            <w:r>
              <w:rPr>
                <w:rFonts w:ascii="Arial" w:hAnsi="Arial" w:cs="Arial"/>
                <w:sz w:val="20"/>
                <w:szCs w:val="20"/>
              </w:rPr>
              <w:t>Focus on oligopoly markets for examples.</w:t>
            </w:r>
          </w:p>
        </w:tc>
        <w:tc>
          <w:tcPr>
            <w:tcW w:w="5783" w:type="dxa"/>
            <w:gridSpan w:val="2"/>
          </w:tcPr>
          <w:p w14:paraId="2A5DE5FB" w14:textId="77777777" w:rsidR="006D41C8" w:rsidRDefault="006D41C8" w:rsidP="005A0263">
            <w:pPr>
              <w:pStyle w:val="ListParagraph"/>
              <w:numPr>
                <w:ilvl w:val="0"/>
                <w:numId w:val="95"/>
              </w:numPr>
              <w:ind w:left="723"/>
              <w:rPr>
                <w:rFonts w:cs="Arial"/>
              </w:rPr>
            </w:pPr>
            <w:r w:rsidRPr="00A409C1">
              <w:rPr>
                <w:rFonts w:cs="Arial"/>
              </w:rPr>
              <w:t>Limit pricing is where a firm deliberately sets a price that is low enough to deter new entrants from coming into a market.</w:t>
            </w:r>
          </w:p>
          <w:p w14:paraId="7F8C324C" w14:textId="67826BAD" w:rsidR="006D41C8" w:rsidRPr="00A409C1" w:rsidRDefault="006D41C8" w:rsidP="005A0263">
            <w:pPr>
              <w:pStyle w:val="ListParagraph"/>
              <w:numPr>
                <w:ilvl w:val="0"/>
                <w:numId w:val="95"/>
              </w:numPr>
              <w:ind w:left="723"/>
              <w:rPr>
                <w:rFonts w:cs="Arial"/>
              </w:rPr>
            </w:pPr>
            <w:r w:rsidRPr="00DC7DCA">
              <w:rPr>
                <w:rFonts w:cs="Arial"/>
              </w:rPr>
              <w:t>Price leadership is where a price is set by a dominant firm in an industry and the other firms in the industry tend to follow this lead.</w:t>
            </w:r>
          </w:p>
        </w:tc>
      </w:tr>
      <w:tr w:rsidR="006D41C8" w:rsidRPr="00DC7DCA" w14:paraId="3B5840B7" w14:textId="77777777" w:rsidTr="005A0263">
        <w:trPr>
          <w:gridAfter w:val="1"/>
          <w:wAfter w:w="590" w:type="dxa"/>
        </w:trPr>
        <w:tc>
          <w:tcPr>
            <w:tcW w:w="2552" w:type="dxa"/>
            <w:gridSpan w:val="2"/>
          </w:tcPr>
          <w:p w14:paraId="642E9B06" w14:textId="7BDF577F" w:rsidR="006D41C8" w:rsidRPr="00DC7DCA" w:rsidRDefault="006D41C8" w:rsidP="006D41C8">
            <w:pPr>
              <w:ind w:right="-57"/>
              <w:rPr>
                <w:rFonts w:ascii="Arial" w:hAnsi="Arial" w:cs="Arial"/>
                <w:sz w:val="20"/>
                <w:szCs w:val="20"/>
              </w:rPr>
            </w:pPr>
            <w:r w:rsidRPr="00DE7504">
              <w:rPr>
                <w:rFonts w:ascii="Arial" w:hAnsi="Arial" w:cs="Arial"/>
                <w:sz w:val="20"/>
                <w:szCs w:val="20"/>
              </w:rPr>
              <w:t>Relationship between price elasticity of demand a firm’s revenue</w:t>
            </w:r>
          </w:p>
        </w:tc>
        <w:tc>
          <w:tcPr>
            <w:tcW w:w="6237" w:type="dxa"/>
          </w:tcPr>
          <w:p w14:paraId="4E72569A" w14:textId="56DB23EC" w:rsidR="006D41C8" w:rsidRDefault="006D41C8" w:rsidP="006D41C8">
            <w:pPr>
              <w:rPr>
                <w:rFonts w:ascii="Arial" w:hAnsi="Arial" w:cs="Arial"/>
                <w:sz w:val="20"/>
                <w:szCs w:val="20"/>
              </w:rPr>
            </w:pPr>
            <w:r>
              <w:rPr>
                <w:rFonts w:ascii="Arial" w:hAnsi="Arial" w:cs="Arial"/>
                <w:sz w:val="20"/>
                <w:szCs w:val="20"/>
              </w:rPr>
              <w:t>Give learners a worksheet with diagrams of a normal sloping demand curve and a kinked demand curve. Put numbers of the diagrams. Set questions for learners to calculate the firm’s revenue at different output levels.</w:t>
            </w:r>
          </w:p>
          <w:p w14:paraId="6AFE2A97" w14:textId="1384AA96" w:rsidR="006D41C8" w:rsidRPr="00DC7DCA" w:rsidRDefault="006D41C8" w:rsidP="005A0263">
            <w:pPr>
              <w:spacing w:before="120"/>
              <w:rPr>
                <w:rFonts w:ascii="Arial" w:hAnsi="Arial" w:cs="Arial"/>
                <w:sz w:val="20"/>
                <w:szCs w:val="20"/>
              </w:rPr>
            </w:pPr>
            <w:r>
              <w:rPr>
                <w:rFonts w:ascii="Arial" w:hAnsi="Arial" w:cs="Arial"/>
                <w:sz w:val="20"/>
                <w:szCs w:val="20"/>
              </w:rPr>
              <w:t>Draw from the activity that different elasticities produce different revenues.</w:t>
            </w:r>
          </w:p>
        </w:tc>
        <w:tc>
          <w:tcPr>
            <w:tcW w:w="5783" w:type="dxa"/>
            <w:gridSpan w:val="2"/>
          </w:tcPr>
          <w:p w14:paraId="33B4D4E6" w14:textId="77777777" w:rsidR="006D41C8" w:rsidRPr="00DC7DCA" w:rsidRDefault="006D41C8" w:rsidP="006D41C8">
            <w:pPr>
              <w:rPr>
                <w:rFonts w:ascii="Arial" w:hAnsi="Arial" w:cs="Arial"/>
                <w:sz w:val="20"/>
                <w:szCs w:val="20"/>
              </w:rPr>
            </w:pPr>
          </w:p>
        </w:tc>
      </w:tr>
      <w:tr w:rsidR="005A0263" w14:paraId="3AFA57D9" w14:textId="77777777" w:rsidTr="005A0263">
        <w:tblPrEx>
          <w:tblLook w:val="04A0" w:firstRow="1" w:lastRow="0" w:firstColumn="1" w:lastColumn="0" w:noHBand="0" w:noVBand="1"/>
        </w:tblPrEx>
        <w:tc>
          <w:tcPr>
            <w:tcW w:w="15162" w:type="dxa"/>
            <w:gridSpan w:val="6"/>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5D705F06" w14:textId="77777777" w:rsidR="005A0263" w:rsidRDefault="005A0263" w:rsidP="0093215F">
            <w:pPr>
              <w:rPr>
                <w:rFonts w:ascii="Arial" w:hAnsi="Arial" w:cs="Arial"/>
                <w:b/>
                <w:color w:val="FFFFFF"/>
                <w:sz w:val="20"/>
                <w:szCs w:val="20"/>
              </w:rPr>
            </w:pPr>
            <w:r>
              <w:rPr>
                <w:rFonts w:ascii="Arial" w:hAnsi="Arial" w:cs="Arial"/>
                <w:b/>
                <w:color w:val="FFFFFF"/>
                <w:sz w:val="20"/>
                <w:szCs w:val="20"/>
              </w:rPr>
              <w:t>Past and specimen papers</w:t>
            </w:r>
          </w:p>
        </w:tc>
      </w:tr>
      <w:tr w:rsidR="005A0263" w:rsidRPr="00B728ED" w14:paraId="41FFDA67" w14:textId="77777777" w:rsidTr="005A0263">
        <w:tblPrEx>
          <w:tblLook w:val="04A0" w:firstRow="1" w:lastRow="0" w:firstColumn="1" w:lastColumn="0" w:noHBand="0" w:noVBand="1"/>
        </w:tblPrEx>
        <w:tc>
          <w:tcPr>
            <w:tcW w:w="15162" w:type="dxa"/>
            <w:gridSpan w:val="6"/>
            <w:tcBorders>
              <w:top w:val="single" w:sz="4" w:space="0" w:color="E21951"/>
              <w:left w:val="single" w:sz="4" w:space="0" w:color="E21951"/>
              <w:bottom w:val="single" w:sz="4" w:space="0" w:color="E21951"/>
              <w:right w:val="single" w:sz="4" w:space="0" w:color="E21951"/>
            </w:tcBorders>
            <w:hideMark/>
          </w:tcPr>
          <w:p w14:paraId="31090489" w14:textId="77777777" w:rsidR="005A0263" w:rsidRPr="00B728ED" w:rsidRDefault="005A0263" w:rsidP="0093215F">
            <w:pPr>
              <w:pStyle w:val="BodyText"/>
              <w:rPr>
                <w:rFonts w:cs="Times New Roman"/>
                <w:b/>
              </w:rPr>
            </w:pPr>
            <w:r>
              <w:rPr>
                <w:lang w:eastAsia="en-GB"/>
              </w:rPr>
              <w:t xml:space="preserve">Past/specimen papers and mark schemes are available to download from the </w:t>
            </w:r>
            <w:hyperlink r:id="rId167"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5E7FFB06" w14:textId="77777777" w:rsidR="00763CE8" w:rsidRDefault="00763CE8" w:rsidP="00B434C1">
      <w:pPr>
        <w:ind w:left="-567" w:right="43"/>
        <w:rPr>
          <w:rFonts w:ascii="Arial" w:hAnsi="Arial" w:cs="Arial"/>
          <w:bCs/>
          <w:sz w:val="20"/>
          <w:szCs w:val="20"/>
        </w:rPr>
      </w:pPr>
    </w:p>
    <w:p w14:paraId="6ECE0126" w14:textId="77777777" w:rsidR="00763CE8" w:rsidRDefault="00763CE8" w:rsidP="00B434C1">
      <w:pPr>
        <w:ind w:left="-567" w:right="43"/>
        <w:rPr>
          <w:rFonts w:ascii="Arial" w:hAnsi="Arial" w:cs="Arial"/>
          <w:bCs/>
          <w:sz w:val="20"/>
          <w:szCs w:val="20"/>
        </w:rPr>
        <w:sectPr w:rsidR="00763CE8" w:rsidSect="00140A1B">
          <w:pgSz w:w="16840" w:h="11900" w:orient="landscape" w:code="9"/>
          <w:pgMar w:top="985" w:right="1440" w:bottom="0" w:left="1440" w:header="567" w:footer="567" w:gutter="0"/>
          <w:cols w:space="708"/>
          <w:docGrid w:linePitch="326"/>
        </w:sectPr>
      </w:pPr>
    </w:p>
    <w:p w14:paraId="700F0530" w14:textId="585062F3" w:rsidR="00554812" w:rsidRPr="005A0263" w:rsidRDefault="00FC34F2" w:rsidP="00EF7600">
      <w:pPr>
        <w:pStyle w:val="Heading1"/>
        <w:rPr>
          <w:b w:val="0"/>
          <w:bCs w:val="0"/>
          <w:color w:val="E21951"/>
          <w:sz w:val="28"/>
          <w:szCs w:val="28"/>
        </w:rPr>
      </w:pPr>
      <w:bookmarkStart w:id="20" w:name="_Toc150252049"/>
      <w:r w:rsidRPr="005A0263">
        <w:rPr>
          <w:b w:val="0"/>
          <w:bCs w:val="0"/>
          <w:color w:val="E21951"/>
          <w:sz w:val="28"/>
          <w:szCs w:val="28"/>
        </w:rPr>
        <w:lastRenderedPageBreak/>
        <w:t>8</w:t>
      </w:r>
      <w:r w:rsidR="005A0263" w:rsidRPr="005A0263">
        <w:rPr>
          <w:b w:val="0"/>
          <w:bCs w:val="0"/>
          <w:color w:val="E21951"/>
          <w:sz w:val="28"/>
          <w:szCs w:val="28"/>
        </w:rPr>
        <w:t>.</w:t>
      </w:r>
      <w:r w:rsidRPr="005A0263">
        <w:rPr>
          <w:b w:val="0"/>
          <w:bCs w:val="0"/>
          <w:color w:val="E21951"/>
          <w:sz w:val="28"/>
          <w:szCs w:val="28"/>
        </w:rPr>
        <w:t xml:space="preserve"> </w:t>
      </w:r>
      <w:hyperlink w:anchor="_Contents" w:history="1">
        <w:r w:rsidR="00C34709" w:rsidRPr="005A0263">
          <w:rPr>
            <w:rStyle w:val="Hyperlink"/>
            <w:b w:val="0"/>
            <w:bCs w:val="0"/>
            <w:color w:val="E21951"/>
            <w:sz w:val="28"/>
            <w:szCs w:val="28"/>
            <w:u w:val="none"/>
          </w:rPr>
          <w:t>Government microeconomic intervention (A Level)</w:t>
        </w:r>
        <w:bookmarkEnd w:id="20"/>
      </w:hyperlink>
    </w:p>
    <w:p w14:paraId="0B470258" w14:textId="77777777" w:rsidR="00554812" w:rsidRDefault="00554812" w:rsidP="00B434C1">
      <w:pPr>
        <w:ind w:left="-567" w:right="43"/>
        <w:rPr>
          <w:rFonts w:ascii="Arial" w:hAnsi="Arial" w:cs="Arial"/>
          <w:color w:val="FFFFFF"/>
          <w:sz w:val="20"/>
          <w:szCs w:val="20"/>
        </w:rPr>
      </w:pPr>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662"/>
        <w:gridCol w:w="5783"/>
        <w:gridCol w:w="590"/>
      </w:tblGrid>
      <w:tr w:rsidR="00CC27FA" w:rsidRPr="00DC7DCA" w14:paraId="56A66550" w14:textId="77777777" w:rsidTr="005A0263">
        <w:trPr>
          <w:gridAfter w:val="1"/>
          <w:wAfter w:w="590" w:type="dxa"/>
          <w:tblHeader/>
        </w:trPr>
        <w:tc>
          <w:tcPr>
            <w:tcW w:w="2127" w:type="dxa"/>
            <w:shd w:val="clear" w:color="auto" w:fill="E21951"/>
            <w:vAlign w:val="center"/>
          </w:tcPr>
          <w:p w14:paraId="3E319FD8" w14:textId="6DE69469" w:rsidR="00CC27FA" w:rsidRPr="00DC7DCA" w:rsidRDefault="00675A78" w:rsidP="00AA46C9">
            <w:pPr>
              <w:rPr>
                <w:rFonts w:ascii="Arial" w:hAnsi="Arial" w:cs="Arial"/>
                <w:b/>
                <w:color w:val="FFFFFF"/>
                <w:sz w:val="20"/>
                <w:szCs w:val="20"/>
              </w:rPr>
            </w:pPr>
            <w:r>
              <w:rPr>
                <w:rFonts w:ascii="Arial" w:hAnsi="Arial" w:cs="Arial"/>
                <w:b/>
                <w:color w:val="FFFFFF"/>
                <w:sz w:val="20"/>
                <w:szCs w:val="20"/>
              </w:rPr>
              <w:t>Syllabus ref.</w:t>
            </w:r>
            <w:r w:rsidR="0000319B">
              <w:rPr>
                <w:rFonts w:ascii="Arial" w:hAnsi="Arial" w:cs="Arial"/>
                <w:b/>
                <w:color w:val="FFFFFF"/>
                <w:sz w:val="20"/>
                <w:szCs w:val="20"/>
              </w:rPr>
              <w:t xml:space="preserve"> and Key Concepts (KC)</w:t>
            </w:r>
          </w:p>
        </w:tc>
        <w:tc>
          <w:tcPr>
            <w:tcW w:w="6662" w:type="dxa"/>
            <w:shd w:val="clear" w:color="auto" w:fill="E21951"/>
            <w:vAlign w:val="center"/>
          </w:tcPr>
          <w:p w14:paraId="10CDEBF3" w14:textId="77777777" w:rsidR="00CC27FA" w:rsidRPr="00DC7DCA" w:rsidRDefault="00CC27FA" w:rsidP="00AA46C9">
            <w:pPr>
              <w:rPr>
                <w:rFonts w:ascii="Arial" w:hAnsi="Arial" w:cs="Arial"/>
                <w:b/>
                <w:color w:val="FFFFFF"/>
                <w:sz w:val="20"/>
                <w:szCs w:val="20"/>
              </w:rPr>
            </w:pPr>
            <w:r w:rsidRPr="00DC7DCA">
              <w:rPr>
                <w:rFonts w:ascii="Arial" w:hAnsi="Arial" w:cs="Arial"/>
                <w:b/>
                <w:color w:val="FFFFFF"/>
                <w:sz w:val="20"/>
                <w:szCs w:val="20"/>
              </w:rPr>
              <w:t>Suggested teaching activities</w:t>
            </w:r>
          </w:p>
        </w:tc>
        <w:tc>
          <w:tcPr>
            <w:tcW w:w="5783" w:type="dxa"/>
            <w:shd w:val="clear" w:color="auto" w:fill="E21951"/>
            <w:vAlign w:val="center"/>
          </w:tcPr>
          <w:p w14:paraId="46E191E2" w14:textId="77777777" w:rsidR="00CC27FA" w:rsidRPr="00DC7DCA" w:rsidRDefault="00CC27FA" w:rsidP="00CC27FA">
            <w:pPr>
              <w:ind w:right="451"/>
              <w:rPr>
                <w:rFonts w:ascii="Arial" w:hAnsi="Arial" w:cs="Arial"/>
                <w:b/>
                <w:color w:val="FFFFFF"/>
                <w:sz w:val="20"/>
                <w:szCs w:val="20"/>
              </w:rPr>
            </w:pPr>
            <w:r w:rsidRPr="00DC7DCA">
              <w:rPr>
                <w:rFonts w:ascii="Arial" w:hAnsi="Arial" w:cs="Arial"/>
                <w:b/>
                <w:color w:val="FFFFFF"/>
                <w:sz w:val="20"/>
                <w:szCs w:val="20"/>
              </w:rPr>
              <w:t xml:space="preserve">Teacher guidance </w:t>
            </w:r>
            <w:r>
              <w:rPr>
                <w:rFonts w:ascii="Arial" w:hAnsi="Arial" w:cs="Arial"/>
                <w:b/>
                <w:color w:val="FFFFFF"/>
                <w:sz w:val="20"/>
                <w:szCs w:val="20"/>
              </w:rPr>
              <w:t>and</w:t>
            </w:r>
            <w:r w:rsidRPr="00DC7DCA">
              <w:rPr>
                <w:rFonts w:ascii="Arial" w:hAnsi="Arial" w:cs="Arial"/>
                <w:b/>
                <w:color w:val="FFFFFF"/>
                <w:sz w:val="20"/>
                <w:szCs w:val="20"/>
              </w:rPr>
              <w:t xml:space="preserve"> resources</w:t>
            </w:r>
          </w:p>
        </w:tc>
      </w:tr>
      <w:tr w:rsidR="00C34709" w:rsidRPr="00DC7DCA" w14:paraId="632ECC8C" w14:textId="77777777" w:rsidTr="005A0263">
        <w:trPr>
          <w:gridAfter w:val="1"/>
          <w:wAfter w:w="590" w:type="dxa"/>
          <w:trHeight w:val="20"/>
        </w:trPr>
        <w:tc>
          <w:tcPr>
            <w:tcW w:w="14572" w:type="dxa"/>
            <w:gridSpan w:val="3"/>
          </w:tcPr>
          <w:p w14:paraId="4889A293" w14:textId="3AE7369B" w:rsidR="00C34709" w:rsidRPr="00DC7DCA" w:rsidRDefault="00FC34F2" w:rsidP="00AA46C9">
            <w:pPr>
              <w:rPr>
                <w:rFonts w:ascii="Arial" w:hAnsi="Arial" w:cs="Arial"/>
                <w:b/>
                <w:sz w:val="20"/>
                <w:szCs w:val="20"/>
              </w:rPr>
            </w:pPr>
            <w:r>
              <w:rPr>
                <w:rFonts w:ascii="Arial" w:hAnsi="Arial" w:cs="Arial"/>
                <w:b/>
                <w:sz w:val="20"/>
                <w:szCs w:val="20"/>
              </w:rPr>
              <w:t xml:space="preserve">8.1 </w:t>
            </w:r>
            <w:r w:rsidR="00F8287F">
              <w:rPr>
                <w:rFonts w:ascii="Arial" w:hAnsi="Arial" w:cs="Arial"/>
                <w:b/>
                <w:sz w:val="20"/>
                <w:szCs w:val="20"/>
              </w:rPr>
              <w:t>Government p</w:t>
            </w:r>
            <w:r w:rsidR="00C34709" w:rsidRPr="00DC7DCA">
              <w:rPr>
                <w:rFonts w:ascii="Arial" w:hAnsi="Arial" w:cs="Arial"/>
                <w:b/>
                <w:sz w:val="20"/>
                <w:szCs w:val="20"/>
              </w:rPr>
              <w:t>olicies to achieve efficient resource allocation and correct market failure</w:t>
            </w:r>
          </w:p>
        </w:tc>
      </w:tr>
      <w:tr w:rsidR="00CC27FA" w:rsidRPr="00DC7DCA" w14:paraId="364F2F91" w14:textId="77777777" w:rsidTr="005A0263">
        <w:trPr>
          <w:gridAfter w:val="1"/>
          <w:wAfter w:w="590" w:type="dxa"/>
        </w:trPr>
        <w:tc>
          <w:tcPr>
            <w:tcW w:w="2127" w:type="dxa"/>
          </w:tcPr>
          <w:p w14:paraId="5AFD4992" w14:textId="77777777" w:rsidR="00CC27FA" w:rsidRDefault="00F8287F" w:rsidP="00AA46C9">
            <w:pPr>
              <w:ind w:right="-108"/>
              <w:rPr>
                <w:rFonts w:ascii="Arial" w:hAnsi="Arial" w:cs="Arial"/>
                <w:sz w:val="20"/>
                <w:szCs w:val="20"/>
              </w:rPr>
            </w:pPr>
            <w:r>
              <w:rPr>
                <w:rFonts w:ascii="Arial" w:hAnsi="Arial" w:cs="Arial"/>
                <w:sz w:val="20"/>
                <w:szCs w:val="20"/>
              </w:rPr>
              <w:t>Specific and ad valorem tax</w:t>
            </w:r>
          </w:p>
          <w:p w14:paraId="156A0D53" w14:textId="2D7D1095" w:rsidR="00B743D2" w:rsidRPr="00DC7DCA" w:rsidRDefault="00B743D2" w:rsidP="005A0263">
            <w:pPr>
              <w:spacing w:before="120"/>
              <w:ind w:right="-108"/>
              <w:rPr>
                <w:rFonts w:ascii="Arial" w:hAnsi="Arial" w:cs="Arial"/>
                <w:sz w:val="20"/>
                <w:szCs w:val="20"/>
              </w:rPr>
            </w:pPr>
            <w:r w:rsidRPr="0000319B">
              <w:rPr>
                <w:rFonts w:ascii="Arial" w:hAnsi="Arial" w:cs="Arial"/>
                <w:b/>
                <w:bCs/>
                <w:color w:val="E21951"/>
                <w:sz w:val="20"/>
                <w:szCs w:val="20"/>
              </w:rPr>
              <w:t>KC2</w:t>
            </w:r>
          </w:p>
        </w:tc>
        <w:tc>
          <w:tcPr>
            <w:tcW w:w="6662" w:type="dxa"/>
          </w:tcPr>
          <w:p w14:paraId="208DE34D" w14:textId="2C807DA6" w:rsidR="00CC27FA" w:rsidRPr="00DC7DCA" w:rsidRDefault="00875CCD" w:rsidP="00AA46C9">
            <w:pPr>
              <w:rPr>
                <w:rFonts w:ascii="Arial" w:hAnsi="Arial" w:cs="Arial"/>
                <w:sz w:val="20"/>
                <w:szCs w:val="20"/>
              </w:rPr>
            </w:pPr>
            <w:r>
              <w:rPr>
                <w:rFonts w:ascii="Arial" w:hAnsi="Arial" w:cs="Arial"/>
                <w:sz w:val="20"/>
                <w:szCs w:val="20"/>
              </w:rPr>
              <w:t>In pairs or groups, learners</w:t>
            </w:r>
            <w:r w:rsidR="00CC27FA" w:rsidRPr="00DC7DCA">
              <w:rPr>
                <w:rFonts w:ascii="Arial" w:hAnsi="Arial" w:cs="Arial"/>
                <w:sz w:val="20"/>
                <w:szCs w:val="20"/>
              </w:rPr>
              <w:t xml:space="preserve"> use the provided textbook and website links to:</w:t>
            </w:r>
          </w:p>
          <w:p w14:paraId="7E55B2A6" w14:textId="77777777" w:rsidR="00CC27FA" w:rsidRPr="00DC7DCA" w:rsidRDefault="00CC27FA" w:rsidP="005A0263">
            <w:pPr>
              <w:numPr>
                <w:ilvl w:val="0"/>
                <w:numId w:val="23"/>
              </w:numPr>
              <w:ind w:left="647" w:right="-108" w:hanging="284"/>
              <w:rPr>
                <w:rFonts w:ascii="Arial" w:hAnsi="Arial" w:cs="Arial"/>
                <w:sz w:val="20"/>
                <w:szCs w:val="20"/>
              </w:rPr>
            </w:pPr>
            <w:r w:rsidRPr="00DC7DCA">
              <w:rPr>
                <w:rFonts w:ascii="Arial" w:hAnsi="Arial" w:cs="Arial"/>
                <w:sz w:val="20"/>
                <w:szCs w:val="20"/>
              </w:rPr>
              <w:t>find examples of indirect taxes and subsidies in their country</w:t>
            </w:r>
          </w:p>
          <w:p w14:paraId="38B3748E" w14:textId="77777777" w:rsidR="00CC27FA" w:rsidRPr="00DC7DCA" w:rsidRDefault="00CC27FA" w:rsidP="005A0263">
            <w:pPr>
              <w:numPr>
                <w:ilvl w:val="0"/>
                <w:numId w:val="23"/>
              </w:numPr>
              <w:ind w:left="647" w:hanging="284"/>
              <w:rPr>
                <w:rFonts w:ascii="Arial" w:hAnsi="Arial" w:cs="Arial"/>
                <w:sz w:val="20"/>
                <w:szCs w:val="20"/>
              </w:rPr>
            </w:pPr>
            <w:r w:rsidRPr="00DC7DCA">
              <w:rPr>
                <w:rFonts w:ascii="Arial" w:hAnsi="Arial" w:cs="Arial"/>
                <w:sz w:val="20"/>
                <w:szCs w:val="20"/>
              </w:rPr>
              <w:t>discuss the effect of such intervention on prices, producing a brief collaborative report on their findings</w:t>
            </w:r>
          </w:p>
          <w:p w14:paraId="578B34F1" w14:textId="01AFCB9B" w:rsidR="00CC27FA" w:rsidRPr="00DC7DCA" w:rsidRDefault="00CC27FA" w:rsidP="005A0263">
            <w:pPr>
              <w:numPr>
                <w:ilvl w:val="0"/>
                <w:numId w:val="23"/>
              </w:numPr>
              <w:ind w:left="647" w:hanging="284"/>
              <w:rPr>
                <w:rFonts w:ascii="Arial" w:hAnsi="Arial" w:cs="Arial"/>
                <w:sz w:val="20"/>
                <w:szCs w:val="20"/>
              </w:rPr>
            </w:pPr>
            <w:r w:rsidRPr="00DC7DCA">
              <w:rPr>
                <w:rFonts w:ascii="Arial" w:hAnsi="Arial" w:cs="Arial"/>
                <w:sz w:val="20"/>
                <w:szCs w:val="20"/>
              </w:rPr>
              <w:t xml:space="preserve">use this to produce a wall chart setting out the key points and conclusions for the </w:t>
            </w:r>
            <w:r w:rsidR="00343A89">
              <w:rPr>
                <w:rFonts w:ascii="Arial" w:hAnsi="Arial" w:cs="Arial"/>
                <w:sz w:val="20"/>
                <w:szCs w:val="20"/>
              </w:rPr>
              <w:t>class</w:t>
            </w:r>
            <w:r w:rsidRPr="00DC7DCA">
              <w:rPr>
                <w:rFonts w:ascii="Arial" w:hAnsi="Arial" w:cs="Arial"/>
                <w:sz w:val="20"/>
                <w:szCs w:val="20"/>
              </w:rPr>
              <w:t xml:space="preserve"> to see.</w:t>
            </w:r>
          </w:p>
          <w:p w14:paraId="0D3F8883" w14:textId="7174478A" w:rsidR="00CC27FA" w:rsidRPr="00DC7DCA" w:rsidRDefault="005F3E04" w:rsidP="005A0263">
            <w:pPr>
              <w:spacing w:before="120"/>
              <w:rPr>
                <w:rFonts w:ascii="Arial" w:hAnsi="Arial" w:cs="Arial"/>
                <w:sz w:val="20"/>
                <w:szCs w:val="20"/>
              </w:rPr>
            </w:pPr>
            <w:r>
              <w:rPr>
                <w:rFonts w:ascii="Arial" w:hAnsi="Arial" w:cs="Arial"/>
                <w:sz w:val="20"/>
                <w:szCs w:val="20"/>
              </w:rPr>
              <w:t>C</w:t>
            </w:r>
            <w:r w:rsidR="00C3306F">
              <w:rPr>
                <w:rFonts w:ascii="Arial" w:hAnsi="Arial" w:cs="Arial"/>
                <w:sz w:val="20"/>
                <w:szCs w:val="20"/>
              </w:rPr>
              <w:t>lass</w:t>
            </w:r>
            <w:r w:rsidR="00CC27FA" w:rsidRPr="00DC7DCA">
              <w:rPr>
                <w:rFonts w:ascii="Arial" w:hAnsi="Arial" w:cs="Arial"/>
                <w:sz w:val="20"/>
                <w:szCs w:val="20"/>
              </w:rPr>
              <w:t xml:space="preserve"> </w:t>
            </w:r>
            <w:r w:rsidR="005A0263" w:rsidRPr="00DC7DCA">
              <w:rPr>
                <w:rFonts w:ascii="Arial" w:hAnsi="Arial" w:cs="Arial"/>
                <w:sz w:val="20"/>
                <w:szCs w:val="20"/>
              </w:rPr>
              <w:t>discusses</w:t>
            </w:r>
            <w:r w:rsidR="00CC27FA" w:rsidRPr="00DC7DCA">
              <w:rPr>
                <w:rFonts w:ascii="Arial" w:hAnsi="Arial" w:cs="Arial"/>
                <w:sz w:val="20"/>
                <w:szCs w:val="20"/>
              </w:rPr>
              <w:t xml:space="preserve"> which each group presents its wall chart. Ensure all the key points are covered.</w:t>
            </w:r>
          </w:p>
        </w:tc>
        <w:tc>
          <w:tcPr>
            <w:tcW w:w="5783" w:type="dxa"/>
          </w:tcPr>
          <w:p w14:paraId="5964D21F" w14:textId="77777777" w:rsidR="00CC27FA" w:rsidRPr="00DC7DCA" w:rsidRDefault="00CC27FA" w:rsidP="00AA46C9">
            <w:pPr>
              <w:ind w:right="-116"/>
              <w:rPr>
                <w:rFonts w:ascii="Arial" w:hAnsi="Arial" w:cs="Arial"/>
                <w:sz w:val="20"/>
                <w:szCs w:val="20"/>
              </w:rPr>
            </w:pPr>
            <w:r w:rsidRPr="00DC7DCA">
              <w:rPr>
                <w:rFonts w:ascii="Arial" w:hAnsi="Arial" w:cs="Arial"/>
                <w:sz w:val="20"/>
                <w:szCs w:val="20"/>
              </w:rPr>
              <w:t>Learners need to appreciate that:</w:t>
            </w:r>
          </w:p>
          <w:p w14:paraId="557BC77F" w14:textId="77777777" w:rsidR="00CC27FA" w:rsidRPr="00DC7DCA" w:rsidRDefault="00CC27FA" w:rsidP="005A0263">
            <w:pPr>
              <w:numPr>
                <w:ilvl w:val="0"/>
                <w:numId w:val="24"/>
              </w:numPr>
              <w:ind w:left="647" w:right="-113" w:hanging="284"/>
              <w:rPr>
                <w:rFonts w:ascii="Arial" w:hAnsi="Arial" w:cs="Arial"/>
                <w:sz w:val="20"/>
                <w:szCs w:val="20"/>
              </w:rPr>
            </w:pPr>
            <w:r w:rsidRPr="00DC7DCA">
              <w:rPr>
                <w:rFonts w:ascii="Arial" w:hAnsi="Arial" w:cs="Arial"/>
                <w:sz w:val="20"/>
                <w:szCs w:val="20"/>
              </w:rPr>
              <w:t>indirect taxes and subsidies are policies to achieve efficient resource allocation and correct market failure</w:t>
            </w:r>
          </w:p>
          <w:p w14:paraId="08A13DEA" w14:textId="77777777" w:rsidR="00CC27FA" w:rsidRPr="00DC7DCA" w:rsidRDefault="00CC27FA" w:rsidP="005A0263">
            <w:pPr>
              <w:numPr>
                <w:ilvl w:val="0"/>
                <w:numId w:val="24"/>
              </w:numPr>
              <w:ind w:left="647" w:right="-113" w:hanging="284"/>
              <w:rPr>
                <w:rFonts w:ascii="Arial" w:hAnsi="Arial" w:cs="Arial"/>
                <w:sz w:val="20"/>
                <w:szCs w:val="20"/>
              </w:rPr>
            </w:pPr>
            <w:r w:rsidRPr="00DC7DCA">
              <w:rPr>
                <w:rFonts w:ascii="Arial" w:hAnsi="Arial" w:cs="Arial"/>
                <w:sz w:val="20"/>
                <w:szCs w:val="20"/>
              </w:rPr>
              <w:t>indirect taxes can discourage the consumption of certain products</w:t>
            </w:r>
          </w:p>
          <w:p w14:paraId="2CD0E744" w14:textId="77777777" w:rsidR="00CC27FA" w:rsidRDefault="00CC27FA" w:rsidP="005A0263">
            <w:pPr>
              <w:numPr>
                <w:ilvl w:val="0"/>
                <w:numId w:val="24"/>
              </w:numPr>
              <w:ind w:left="647" w:right="-113" w:hanging="284"/>
              <w:rPr>
                <w:rFonts w:ascii="Arial" w:hAnsi="Arial" w:cs="Arial"/>
                <w:sz w:val="20"/>
                <w:szCs w:val="20"/>
              </w:rPr>
            </w:pPr>
            <w:r w:rsidRPr="00DC7DCA">
              <w:rPr>
                <w:rFonts w:ascii="Arial" w:hAnsi="Arial" w:cs="Arial"/>
                <w:sz w:val="20"/>
                <w:szCs w:val="20"/>
              </w:rPr>
              <w:t>the provision of subsidies can encourage the consumption of certain products.</w:t>
            </w:r>
          </w:p>
          <w:p w14:paraId="1FE33A4F" w14:textId="77777777" w:rsidR="00CC27FA" w:rsidRPr="005A0263" w:rsidRDefault="00000000" w:rsidP="005A0263">
            <w:pPr>
              <w:spacing w:before="120"/>
              <w:ind w:right="-176"/>
              <w:rPr>
                <w:rFonts w:ascii="Arial" w:hAnsi="Arial" w:cs="Arial"/>
                <w:color w:val="4A4A4A"/>
                <w:sz w:val="20"/>
                <w:szCs w:val="20"/>
              </w:rPr>
            </w:pPr>
            <w:hyperlink r:id="rId168" w:history="1">
              <w:r w:rsidR="00CC27FA" w:rsidRPr="005A0263">
                <w:rPr>
                  <w:rStyle w:val="Hyperlink"/>
                  <w:rFonts w:ascii="Arial" w:hAnsi="Arial" w:cs="Arial"/>
                  <w:color w:val="4A4A4A"/>
                  <w:sz w:val="20"/>
                  <w:szCs w:val="20"/>
                </w:rPr>
                <w:t>www.tutor2u.net/economics/revision-notes/as-marketfailure-indirect-taxation.html</w:t>
              </w:r>
            </w:hyperlink>
          </w:p>
          <w:p w14:paraId="2DCD414F" w14:textId="77777777" w:rsidR="00CC27FA" w:rsidRPr="00DC7DCA" w:rsidRDefault="00000000" w:rsidP="005A0263">
            <w:pPr>
              <w:spacing w:before="120"/>
              <w:ind w:right="-176"/>
              <w:rPr>
                <w:rFonts w:ascii="Arial" w:hAnsi="Arial" w:cs="Arial"/>
                <w:sz w:val="20"/>
                <w:szCs w:val="20"/>
              </w:rPr>
            </w:pPr>
            <w:hyperlink r:id="rId169" w:history="1">
              <w:r w:rsidR="00CC27FA" w:rsidRPr="005A0263">
                <w:rPr>
                  <w:rStyle w:val="Hyperlink"/>
                  <w:rFonts w:ascii="Arial" w:hAnsi="Arial" w:cs="Arial"/>
                  <w:color w:val="4A4A4A"/>
                  <w:sz w:val="20"/>
                  <w:szCs w:val="20"/>
                </w:rPr>
                <w:t>www.tutor2u.net/economics/revision-notes/as-marketfailure-producer-subsidies.html</w:t>
              </w:r>
            </w:hyperlink>
          </w:p>
        </w:tc>
      </w:tr>
      <w:tr w:rsidR="00F8287F" w:rsidRPr="00DC7DCA" w14:paraId="4393075A" w14:textId="77777777" w:rsidTr="005A0263">
        <w:trPr>
          <w:gridAfter w:val="1"/>
          <w:wAfter w:w="590" w:type="dxa"/>
        </w:trPr>
        <w:tc>
          <w:tcPr>
            <w:tcW w:w="2127" w:type="dxa"/>
          </w:tcPr>
          <w:p w14:paraId="4B7BFDAC" w14:textId="64FC5B41" w:rsidR="00F8287F" w:rsidRDefault="00F8287F" w:rsidP="00AA46C9">
            <w:pPr>
              <w:ind w:right="-108"/>
              <w:rPr>
                <w:rFonts w:ascii="Arial" w:hAnsi="Arial" w:cs="Arial"/>
                <w:sz w:val="20"/>
                <w:szCs w:val="20"/>
              </w:rPr>
            </w:pPr>
            <w:r w:rsidRPr="00DE7504">
              <w:rPr>
                <w:rFonts w:ascii="Arial" w:hAnsi="Arial" w:cs="Arial"/>
                <w:sz w:val="20"/>
                <w:szCs w:val="20"/>
              </w:rPr>
              <w:t>Subsidies</w:t>
            </w:r>
          </w:p>
          <w:p w14:paraId="29532E57" w14:textId="77777777" w:rsidR="00B743D2" w:rsidRPr="0000319B" w:rsidRDefault="00B743D2" w:rsidP="005A0263">
            <w:pPr>
              <w:spacing w:before="120"/>
              <w:ind w:right="-108"/>
              <w:rPr>
                <w:rFonts w:ascii="Arial" w:hAnsi="Arial" w:cs="Arial"/>
                <w:b/>
                <w:bCs/>
                <w:color w:val="E21951"/>
                <w:sz w:val="20"/>
                <w:szCs w:val="20"/>
              </w:rPr>
            </w:pPr>
            <w:r w:rsidRPr="0000319B">
              <w:rPr>
                <w:rFonts w:ascii="Arial" w:hAnsi="Arial" w:cs="Arial"/>
                <w:b/>
                <w:bCs/>
                <w:color w:val="E21951"/>
                <w:sz w:val="20"/>
                <w:szCs w:val="20"/>
              </w:rPr>
              <w:t>KC4</w:t>
            </w:r>
          </w:p>
          <w:p w14:paraId="1769D789" w14:textId="62CB3DB4" w:rsidR="00B743D2" w:rsidRPr="00DC7DCA" w:rsidRDefault="00B743D2" w:rsidP="00AA46C9">
            <w:pPr>
              <w:ind w:right="-108"/>
              <w:rPr>
                <w:rFonts w:ascii="Arial" w:hAnsi="Arial" w:cs="Arial"/>
                <w:sz w:val="20"/>
                <w:szCs w:val="20"/>
              </w:rPr>
            </w:pPr>
            <w:r w:rsidRPr="0000319B">
              <w:rPr>
                <w:rFonts w:ascii="Arial" w:hAnsi="Arial" w:cs="Arial"/>
                <w:b/>
                <w:bCs/>
                <w:color w:val="E21951"/>
                <w:sz w:val="20"/>
                <w:szCs w:val="20"/>
              </w:rPr>
              <w:t>KC6</w:t>
            </w:r>
          </w:p>
        </w:tc>
        <w:tc>
          <w:tcPr>
            <w:tcW w:w="6662" w:type="dxa"/>
          </w:tcPr>
          <w:p w14:paraId="3C2D13B6" w14:textId="402F4985" w:rsidR="00DE7504" w:rsidRDefault="00875CCD" w:rsidP="00DE7504">
            <w:pPr>
              <w:rPr>
                <w:rFonts w:ascii="Arial" w:hAnsi="Arial" w:cs="Arial"/>
                <w:sz w:val="20"/>
                <w:szCs w:val="20"/>
              </w:rPr>
            </w:pPr>
            <w:r>
              <w:rPr>
                <w:rFonts w:ascii="Arial" w:hAnsi="Arial" w:cs="Arial"/>
                <w:sz w:val="20"/>
                <w:szCs w:val="20"/>
              </w:rPr>
              <w:t>In pairs or groups, learners</w:t>
            </w:r>
            <w:r w:rsidR="00DE7504" w:rsidRPr="00DE7504">
              <w:rPr>
                <w:rFonts w:ascii="Arial" w:hAnsi="Arial" w:cs="Arial"/>
                <w:sz w:val="20"/>
                <w:szCs w:val="20"/>
              </w:rPr>
              <w:t xml:space="preserve"> use the provided textbook and website links to:</w:t>
            </w:r>
          </w:p>
          <w:p w14:paraId="0BFE1198" w14:textId="71244D9A" w:rsidR="00DE7504" w:rsidRPr="0000319B" w:rsidRDefault="00DE7504" w:rsidP="005A0263">
            <w:pPr>
              <w:pStyle w:val="ListParagraph"/>
              <w:numPr>
                <w:ilvl w:val="1"/>
                <w:numId w:val="110"/>
              </w:numPr>
              <w:ind w:left="720" w:hanging="357"/>
              <w:rPr>
                <w:rFonts w:cs="Arial"/>
              </w:rPr>
            </w:pPr>
            <w:r w:rsidRPr="0000319B">
              <w:rPr>
                <w:rFonts w:cs="Arial"/>
              </w:rPr>
              <w:t>find examples of subsidies in their country</w:t>
            </w:r>
          </w:p>
          <w:p w14:paraId="51239E08" w14:textId="66CA249F" w:rsidR="00DF2D47" w:rsidRPr="0000319B" w:rsidRDefault="00DE7504" w:rsidP="005A0263">
            <w:pPr>
              <w:pStyle w:val="ListParagraph"/>
              <w:numPr>
                <w:ilvl w:val="1"/>
                <w:numId w:val="110"/>
              </w:numPr>
              <w:ind w:left="720" w:hanging="357"/>
              <w:rPr>
                <w:rFonts w:cs="Arial"/>
              </w:rPr>
            </w:pPr>
            <w:r w:rsidRPr="0000319B">
              <w:rPr>
                <w:rFonts w:cs="Arial"/>
              </w:rPr>
              <w:t>discuss the effect of such intervention on prices</w:t>
            </w:r>
            <w:r w:rsidR="00DF2D47" w:rsidRPr="0000319B">
              <w:rPr>
                <w:rFonts w:cs="Arial"/>
              </w:rPr>
              <w:t xml:space="preserve"> (using diagram) </w:t>
            </w:r>
            <w:r w:rsidRPr="0000319B">
              <w:rPr>
                <w:rFonts w:cs="Arial"/>
              </w:rPr>
              <w:t>producing a brief collaborative report on their findings</w:t>
            </w:r>
            <w:r w:rsidR="005A0263">
              <w:rPr>
                <w:rFonts w:cs="Arial"/>
              </w:rPr>
              <w:t>.</w:t>
            </w:r>
          </w:p>
          <w:p w14:paraId="527E5220" w14:textId="5E06F34C" w:rsidR="00F8287F" w:rsidRPr="00DE7504" w:rsidRDefault="005F3E04" w:rsidP="005A0263">
            <w:pPr>
              <w:spacing w:before="120"/>
              <w:rPr>
                <w:rFonts w:ascii="Arial" w:hAnsi="Arial" w:cs="Arial"/>
                <w:sz w:val="20"/>
                <w:szCs w:val="20"/>
              </w:rPr>
            </w:pPr>
            <w:r>
              <w:rPr>
                <w:rFonts w:ascii="Arial" w:hAnsi="Arial" w:cs="Arial"/>
                <w:sz w:val="20"/>
                <w:szCs w:val="20"/>
              </w:rPr>
              <w:t>C</w:t>
            </w:r>
            <w:r w:rsidR="00DE7504" w:rsidRPr="00DE7504">
              <w:rPr>
                <w:rFonts w:ascii="Arial" w:hAnsi="Arial" w:cs="Arial"/>
                <w:sz w:val="20"/>
                <w:szCs w:val="20"/>
              </w:rPr>
              <w:t>lass discussion. Ensure all the key points are covered.</w:t>
            </w:r>
          </w:p>
        </w:tc>
        <w:tc>
          <w:tcPr>
            <w:tcW w:w="5783" w:type="dxa"/>
          </w:tcPr>
          <w:p w14:paraId="57D05E56" w14:textId="1036548D" w:rsidR="00DF2D47" w:rsidRDefault="00DE7504" w:rsidP="00DE7504">
            <w:pPr>
              <w:rPr>
                <w:rFonts w:ascii="Arial" w:hAnsi="Arial" w:cs="Arial"/>
                <w:sz w:val="20"/>
                <w:szCs w:val="20"/>
              </w:rPr>
            </w:pPr>
            <w:r w:rsidRPr="00DE7504">
              <w:rPr>
                <w:rFonts w:ascii="Arial" w:hAnsi="Arial" w:cs="Arial"/>
                <w:sz w:val="20"/>
                <w:szCs w:val="20"/>
              </w:rPr>
              <w:t>Learners need to appreciate that the provision of subsidies can encourage the consumption of certain products.</w:t>
            </w:r>
          </w:p>
          <w:p w14:paraId="313D99DE" w14:textId="1F725312" w:rsidR="00DF2D47" w:rsidRPr="005A0263" w:rsidRDefault="00000000" w:rsidP="005A0263">
            <w:pPr>
              <w:spacing w:before="120"/>
              <w:rPr>
                <w:rFonts w:ascii="Arial" w:hAnsi="Arial" w:cs="Arial"/>
                <w:color w:val="4A4A4A"/>
                <w:sz w:val="20"/>
                <w:szCs w:val="20"/>
              </w:rPr>
            </w:pPr>
            <w:hyperlink r:id="rId170" w:history="1">
              <w:r w:rsidR="00DF2D47" w:rsidRPr="005A0263">
                <w:rPr>
                  <w:rStyle w:val="Hyperlink"/>
                  <w:rFonts w:ascii="Arial" w:hAnsi="Arial" w:cs="Arial"/>
                  <w:color w:val="4A4A4A"/>
                  <w:sz w:val="20"/>
                  <w:szCs w:val="20"/>
                </w:rPr>
                <w:t>www.tutor2u.net/economics/revision-notes/as-marketfailureindirect-taxation.html</w:t>
              </w:r>
            </w:hyperlink>
            <w:r w:rsidR="00DE7504" w:rsidRPr="005A0263">
              <w:rPr>
                <w:rFonts w:ascii="Arial" w:hAnsi="Arial" w:cs="Arial"/>
                <w:color w:val="4A4A4A"/>
                <w:sz w:val="20"/>
                <w:szCs w:val="20"/>
              </w:rPr>
              <w:t xml:space="preserve"> </w:t>
            </w:r>
          </w:p>
          <w:p w14:paraId="532167AC" w14:textId="18875FF3" w:rsidR="00F8287F" w:rsidRPr="00DE7504" w:rsidRDefault="00000000" w:rsidP="005A0263">
            <w:pPr>
              <w:spacing w:before="120"/>
              <w:rPr>
                <w:rFonts w:ascii="Arial" w:hAnsi="Arial" w:cs="Arial"/>
                <w:sz w:val="20"/>
                <w:szCs w:val="20"/>
              </w:rPr>
            </w:pPr>
            <w:hyperlink r:id="rId171" w:history="1">
              <w:r w:rsidR="00976DEE" w:rsidRPr="005A0263">
                <w:rPr>
                  <w:rStyle w:val="Hyperlink"/>
                  <w:rFonts w:ascii="Arial" w:hAnsi="Arial" w:cs="Arial"/>
                  <w:color w:val="4A4A4A"/>
                  <w:sz w:val="20"/>
                  <w:szCs w:val="20"/>
                </w:rPr>
                <w:t>www.tutor2u.net/economics/revision-notes/as-marketfailureproducer-subsidies.html</w:t>
              </w:r>
            </w:hyperlink>
            <w:r w:rsidR="00976DEE">
              <w:rPr>
                <w:rFonts w:ascii="Arial" w:hAnsi="Arial" w:cs="Arial"/>
                <w:sz w:val="20"/>
                <w:szCs w:val="20"/>
              </w:rPr>
              <w:t xml:space="preserve"> </w:t>
            </w:r>
          </w:p>
        </w:tc>
      </w:tr>
      <w:tr w:rsidR="00CC27FA" w:rsidRPr="00DC7DCA" w14:paraId="35D6E28F" w14:textId="77777777" w:rsidTr="005A0263">
        <w:trPr>
          <w:gridAfter w:val="1"/>
          <w:wAfter w:w="590" w:type="dxa"/>
        </w:trPr>
        <w:tc>
          <w:tcPr>
            <w:tcW w:w="2127" w:type="dxa"/>
          </w:tcPr>
          <w:p w14:paraId="193B6EC3" w14:textId="77777777" w:rsidR="00CC27FA" w:rsidRPr="00DC7DCA" w:rsidRDefault="00CC27FA" w:rsidP="00AA46C9">
            <w:pPr>
              <w:rPr>
                <w:rFonts w:ascii="Arial" w:hAnsi="Arial" w:cs="Arial"/>
                <w:sz w:val="20"/>
                <w:szCs w:val="20"/>
              </w:rPr>
            </w:pPr>
            <w:r w:rsidRPr="00DC7DCA">
              <w:rPr>
                <w:rFonts w:ascii="Arial" w:hAnsi="Arial" w:cs="Arial"/>
                <w:sz w:val="20"/>
                <w:szCs w:val="20"/>
              </w:rPr>
              <w:t>Prohibitions and licences</w:t>
            </w:r>
          </w:p>
        </w:tc>
        <w:tc>
          <w:tcPr>
            <w:tcW w:w="6662" w:type="dxa"/>
          </w:tcPr>
          <w:p w14:paraId="1814E098" w14:textId="23ACE34D" w:rsidR="00CC27FA" w:rsidRPr="00DC7DCA" w:rsidRDefault="00875CCD" w:rsidP="00AA46C9">
            <w:pPr>
              <w:ind w:right="-108"/>
              <w:rPr>
                <w:rFonts w:ascii="Arial" w:hAnsi="Arial" w:cs="Arial"/>
                <w:sz w:val="20"/>
                <w:szCs w:val="20"/>
              </w:rPr>
            </w:pPr>
            <w:r>
              <w:rPr>
                <w:rFonts w:ascii="Arial" w:hAnsi="Arial" w:cs="Arial"/>
                <w:sz w:val="20"/>
                <w:szCs w:val="20"/>
              </w:rPr>
              <w:t>In pairs or groups, learners</w:t>
            </w:r>
            <w:r w:rsidR="00CC27FA" w:rsidRPr="00DC7DCA">
              <w:rPr>
                <w:rFonts w:ascii="Arial" w:hAnsi="Arial" w:cs="Arial"/>
                <w:sz w:val="20"/>
                <w:szCs w:val="20"/>
              </w:rPr>
              <w:t>:</w:t>
            </w:r>
          </w:p>
          <w:p w14:paraId="73F8F212" w14:textId="77777777" w:rsidR="00CC27FA" w:rsidRPr="00DC7DCA" w:rsidRDefault="00CC27FA" w:rsidP="005A0263">
            <w:pPr>
              <w:numPr>
                <w:ilvl w:val="0"/>
                <w:numId w:val="26"/>
              </w:numPr>
              <w:ind w:left="647" w:right="-108" w:hanging="284"/>
              <w:rPr>
                <w:rFonts w:ascii="Arial" w:hAnsi="Arial" w:cs="Arial"/>
                <w:sz w:val="20"/>
                <w:szCs w:val="20"/>
              </w:rPr>
            </w:pPr>
            <w:r w:rsidRPr="00DC7DCA">
              <w:rPr>
                <w:rFonts w:ascii="Arial" w:hAnsi="Arial" w:cs="Arial"/>
                <w:sz w:val="20"/>
                <w:szCs w:val="20"/>
              </w:rPr>
              <w:t>find out information about examples of prohibitions and licences in their own country</w:t>
            </w:r>
          </w:p>
          <w:p w14:paraId="306B87FD" w14:textId="77777777" w:rsidR="00CC27FA" w:rsidRPr="00DC7DCA" w:rsidRDefault="00CC27FA" w:rsidP="005A0263">
            <w:pPr>
              <w:numPr>
                <w:ilvl w:val="0"/>
                <w:numId w:val="26"/>
              </w:numPr>
              <w:ind w:left="647" w:hanging="284"/>
              <w:rPr>
                <w:rFonts w:ascii="Arial" w:hAnsi="Arial" w:cs="Arial"/>
                <w:sz w:val="20"/>
                <w:szCs w:val="20"/>
              </w:rPr>
            </w:pPr>
            <w:r w:rsidRPr="00DC7DCA">
              <w:rPr>
                <w:rFonts w:ascii="Arial" w:hAnsi="Arial" w:cs="Arial"/>
                <w:sz w:val="20"/>
                <w:szCs w:val="20"/>
              </w:rPr>
              <w:t>consider the potential advantages and disadvantages of these types of government intervention in the economy</w:t>
            </w:r>
          </w:p>
          <w:p w14:paraId="284CBAAC" w14:textId="775ABD91" w:rsidR="00CC27FA" w:rsidRPr="00DC7DCA" w:rsidRDefault="00CC27FA" w:rsidP="005A0263">
            <w:pPr>
              <w:numPr>
                <w:ilvl w:val="0"/>
                <w:numId w:val="26"/>
              </w:numPr>
              <w:ind w:left="647" w:hanging="284"/>
              <w:rPr>
                <w:rFonts w:ascii="Arial" w:hAnsi="Arial" w:cs="Arial"/>
                <w:sz w:val="20"/>
                <w:szCs w:val="20"/>
              </w:rPr>
            </w:pPr>
            <w:r w:rsidRPr="00DC7DCA">
              <w:rPr>
                <w:rFonts w:ascii="Arial" w:hAnsi="Arial" w:cs="Arial"/>
                <w:sz w:val="20"/>
                <w:szCs w:val="20"/>
              </w:rPr>
              <w:t>produce a collaborative report on the relative merits of this sort of government intervention.</w:t>
            </w:r>
          </w:p>
          <w:p w14:paraId="3E4FC6ED" w14:textId="77777777" w:rsidR="00CC27FA" w:rsidRPr="00DC7DCA" w:rsidRDefault="00C3306F" w:rsidP="005A0263">
            <w:pPr>
              <w:spacing w:before="120"/>
              <w:ind w:right="-108"/>
              <w:rPr>
                <w:rFonts w:ascii="Arial" w:hAnsi="Arial" w:cs="Arial"/>
                <w:sz w:val="20"/>
                <w:szCs w:val="20"/>
              </w:rPr>
            </w:pPr>
            <w:r>
              <w:rPr>
                <w:rFonts w:ascii="Arial" w:hAnsi="Arial" w:cs="Arial"/>
                <w:sz w:val="20"/>
                <w:szCs w:val="20"/>
              </w:rPr>
              <w:t>E</w:t>
            </w:r>
            <w:r w:rsidR="00CC27FA" w:rsidRPr="00DC7DCA">
              <w:rPr>
                <w:rFonts w:ascii="Arial" w:hAnsi="Arial" w:cs="Arial"/>
                <w:sz w:val="20"/>
                <w:szCs w:val="20"/>
              </w:rPr>
              <w:t xml:space="preserve">ach group gives a brief presentation to the class as the basis for a wider discussion on the general impact on consumption. </w:t>
            </w:r>
          </w:p>
        </w:tc>
        <w:tc>
          <w:tcPr>
            <w:tcW w:w="5783" w:type="dxa"/>
          </w:tcPr>
          <w:p w14:paraId="158F4F03" w14:textId="77777777" w:rsidR="00CC27FA" w:rsidRPr="00DC7DCA" w:rsidRDefault="00CC27FA" w:rsidP="00AA46C9">
            <w:pPr>
              <w:rPr>
                <w:rFonts w:ascii="Arial" w:hAnsi="Arial" w:cs="Arial"/>
                <w:sz w:val="20"/>
                <w:szCs w:val="20"/>
              </w:rPr>
            </w:pPr>
            <w:r w:rsidRPr="00DC7DCA">
              <w:rPr>
                <w:rFonts w:ascii="Arial" w:hAnsi="Arial" w:cs="Arial"/>
                <w:sz w:val="20"/>
                <w:szCs w:val="20"/>
              </w:rPr>
              <w:t xml:space="preserve">To help learners get the most from this activity, give them guidance on where to obtain the information they need for the country and policies they are looking at. </w:t>
            </w:r>
          </w:p>
        </w:tc>
      </w:tr>
      <w:tr w:rsidR="00CC27FA" w:rsidRPr="00DC7DCA" w14:paraId="373E6AF8" w14:textId="77777777" w:rsidTr="005A0263">
        <w:trPr>
          <w:gridAfter w:val="1"/>
          <w:wAfter w:w="590" w:type="dxa"/>
        </w:trPr>
        <w:tc>
          <w:tcPr>
            <w:tcW w:w="2127" w:type="dxa"/>
          </w:tcPr>
          <w:p w14:paraId="1D745195" w14:textId="77777777" w:rsidR="00CC27FA" w:rsidRDefault="00CC27FA" w:rsidP="00AA46C9">
            <w:pPr>
              <w:rPr>
                <w:rFonts w:ascii="Arial" w:hAnsi="Arial" w:cs="Arial"/>
                <w:sz w:val="20"/>
                <w:szCs w:val="20"/>
              </w:rPr>
            </w:pPr>
            <w:r w:rsidRPr="00153CF6">
              <w:rPr>
                <w:rFonts w:ascii="Arial" w:hAnsi="Arial" w:cs="Arial"/>
                <w:sz w:val="20"/>
                <w:szCs w:val="20"/>
              </w:rPr>
              <w:lastRenderedPageBreak/>
              <w:t>Property rights</w:t>
            </w:r>
          </w:p>
          <w:p w14:paraId="0FBE51D5" w14:textId="2682A229" w:rsidR="00B743D2" w:rsidRPr="00153CF6" w:rsidRDefault="00B743D2" w:rsidP="005A0263">
            <w:pPr>
              <w:spacing w:before="120"/>
              <w:rPr>
                <w:rFonts w:ascii="Arial" w:hAnsi="Arial" w:cs="Arial"/>
                <w:sz w:val="20"/>
                <w:szCs w:val="20"/>
              </w:rPr>
            </w:pPr>
            <w:r w:rsidRPr="0000319B">
              <w:rPr>
                <w:rFonts w:ascii="Arial" w:hAnsi="Arial" w:cs="Arial"/>
                <w:b/>
                <w:bCs/>
                <w:color w:val="E21951"/>
                <w:sz w:val="20"/>
                <w:szCs w:val="20"/>
              </w:rPr>
              <w:t>KC6</w:t>
            </w:r>
          </w:p>
        </w:tc>
        <w:tc>
          <w:tcPr>
            <w:tcW w:w="6662" w:type="dxa"/>
          </w:tcPr>
          <w:p w14:paraId="13560F9B" w14:textId="04E61A8B" w:rsidR="00CC27FA" w:rsidRPr="00153CF6" w:rsidRDefault="003006E5" w:rsidP="00AA46C9">
            <w:pPr>
              <w:rPr>
                <w:rFonts w:ascii="Arial" w:hAnsi="Arial" w:cs="Arial"/>
                <w:sz w:val="20"/>
                <w:szCs w:val="20"/>
              </w:rPr>
            </w:pPr>
            <w:r>
              <w:rPr>
                <w:rFonts w:ascii="Arial" w:hAnsi="Arial" w:cs="Arial"/>
                <w:sz w:val="20"/>
                <w:szCs w:val="20"/>
              </w:rPr>
              <w:t>A</w:t>
            </w:r>
            <w:r w:rsidR="00CC27FA" w:rsidRPr="00153CF6">
              <w:rPr>
                <w:rFonts w:ascii="Arial" w:hAnsi="Arial" w:cs="Arial"/>
                <w:sz w:val="20"/>
                <w:szCs w:val="20"/>
              </w:rPr>
              <w:t xml:space="preserve">llocate </w:t>
            </w:r>
            <w:r>
              <w:rPr>
                <w:rFonts w:ascii="Arial" w:hAnsi="Arial" w:cs="Arial"/>
                <w:sz w:val="20"/>
                <w:szCs w:val="20"/>
              </w:rPr>
              <w:t xml:space="preserve">groups of learners </w:t>
            </w:r>
            <w:r w:rsidR="00CC27FA" w:rsidRPr="00153CF6">
              <w:rPr>
                <w:rFonts w:ascii="Arial" w:hAnsi="Arial" w:cs="Arial"/>
                <w:sz w:val="20"/>
                <w:szCs w:val="20"/>
              </w:rPr>
              <w:t>a different type of property rights where the ownership and ability to earn income from that property improves the general good, such as:</w:t>
            </w:r>
          </w:p>
          <w:p w14:paraId="67A15BC3" w14:textId="77777777" w:rsidR="00CC27FA" w:rsidRPr="00153CF6" w:rsidRDefault="00CC27FA" w:rsidP="005A0263">
            <w:pPr>
              <w:numPr>
                <w:ilvl w:val="0"/>
                <w:numId w:val="27"/>
              </w:numPr>
              <w:ind w:left="647" w:hanging="284"/>
              <w:rPr>
                <w:rFonts w:ascii="Arial" w:hAnsi="Arial" w:cs="Arial"/>
                <w:sz w:val="20"/>
                <w:szCs w:val="20"/>
              </w:rPr>
            </w:pPr>
            <w:r w:rsidRPr="00153CF6">
              <w:rPr>
                <w:rFonts w:ascii="Arial" w:hAnsi="Arial" w:cs="Arial"/>
                <w:sz w:val="20"/>
                <w:szCs w:val="20"/>
              </w:rPr>
              <w:t>fishing rights</w:t>
            </w:r>
          </w:p>
          <w:p w14:paraId="344A395B" w14:textId="77777777" w:rsidR="00CC27FA" w:rsidRPr="00153CF6" w:rsidRDefault="00CC27FA" w:rsidP="005A0263">
            <w:pPr>
              <w:numPr>
                <w:ilvl w:val="0"/>
                <w:numId w:val="27"/>
              </w:numPr>
              <w:ind w:left="647" w:hanging="284"/>
              <w:rPr>
                <w:rFonts w:ascii="Arial" w:hAnsi="Arial" w:cs="Arial"/>
                <w:sz w:val="20"/>
                <w:szCs w:val="20"/>
              </w:rPr>
            </w:pPr>
            <w:r w:rsidRPr="00153CF6">
              <w:rPr>
                <w:rFonts w:ascii="Arial" w:hAnsi="Arial" w:cs="Arial"/>
                <w:sz w:val="20"/>
                <w:szCs w:val="20"/>
              </w:rPr>
              <w:t>forestry or other land rights</w:t>
            </w:r>
          </w:p>
          <w:p w14:paraId="1E873905" w14:textId="77777777" w:rsidR="00CC27FA" w:rsidRPr="00153CF6" w:rsidRDefault="00CC27FA" w:rsidP="005A0263">
            <w:pPr>
              <w:numPr>
                <w:ilvl w:val="0"/>
                <w:numId w:val="27"/>
              </w:numPr>
              <w:ind w:left="647" w:hanging="284"/>
              <w:rPr>
                <w:rFonts w:ascii="Arial" w:hAnsi="Arial" w:cs="Arial"/>
                <w:sz w:val="20"/>
                <w:szCs w:val="20"/>
              </w:rPr>
            </w:pPr>
            <w:r w:rsidRPr="00153CF6">
              <w:rPr>
                <w:rFonts w:ascii="Arial" w:hAnsi="Arial" w:cs="Arial"/>
                <w:sz w:val="20"/>
                <w:szCs w:val="20"/>
              </w:rPr>
              <w:t>national parks</w:t>
            </w:r>
          </w:p>
          <w:p w14:paraId="44A329F1" w14:textId="77777777" w:rsidR="00CC27FA" w:rsidRPr="00153CF6" w:rsidRDefault="00CC27FA" w:rsidP="005A0263">
            <w:pPr>
              <w:numPr>
                <w:ilvl w:val="0"/>
                <w:numId w:val="27"/>
              </w:numPr>
              <w:ind w:left="647" w:hanging="284"/>
              <w:rPr>
                <w:rFonts w:ascii="Arial" w:hAnsi="Arial" w:cs="Arial"/>
                <w:sz w:val="20"/>
                <w:szCs w:val="20"/>
              </w:rPr>
            </w:pPr>
            <w:r w:rsidRPr="00153CF6">
              <w:rPr>
                <w:rFonts w:ascii="Arial" w:hAnsi="Arial" w:cs="Arial"/>
                <w:sz w:val="20"/>
                <w:szCs w:val="20"/>
              </w:rPr>
              <w:t>intellectual property rights.</w:t>
            </w:r>
          </w:p>
          <w:p w14:paraId="1770E30D" w14:textId="1637DA6F" w:rsidR="00CC27FA" w:rsidRPr="00153CF6" w:rsidRDefault="00CC27FA" w:rsidP="005A0263">
            <w:pPr>
              <w:spacing w:before="120"/>
              <w:ind w:right="-108"/>
              <w:rPr>
                <w:rFonts w:ascii="Arial" w:hAnsi="Arial" w:cs="Arial"/>
                <w:b/>
                <w:sz w:val="20"/>
                <w:szCs w:val="20"/>
              </w:rPr>
            </w:pPr>
            <w:r w:rsidRPr="00153CF6">
              <w:rPr>
                <w:rFonts w:ascii="Arial" w:hAnsi="Arial" w:cs="Arial"/>
                <w:sz w:val="20"/>
                <w:szCs w:val="20"/>
              </w:rPr>
              <w:t xml:space="preserve">Each group then selects a case study example for their type of property right, preferably from their own country, and produces a written report on the benefits and </w:t>
            </w:r>
            <w:r w:rsidR="00F43B77" w:rsidRPr="00153CF6">
              <w:rPr>
                <w:rFonts w:ascii="Arial" w:hAnsi="Arial" w:cs="Arial"/>
                <w:sz w:val="20"/>
                <w:szCs w:val="20"/>
              </w:rPr>
              <w:t>costs,</w:t>
            </w:r>
            <w:r w:rsidRPr="00153CF6">
              <w:rPr>
                <w:rFonts w:ascii="Arial" w:hAnsi="Arial" w:cs="Arial"/>
                <w:sz w:val="20"/>
                <w:szCs w:val="20"/>
              </w:rPr>
              <w:t xml:space="preserve"> property rights confer on the owner and the users compared to common ownership. </w:t>
            </w:r>
            <w:r w:rsidR="00F43B77" w:rsidRPr="00153CF6">
              <w:rPr>
                <w:rFonts w:ascii="Arial" w:hAnsi="Arial" w:cs="Arial"/>
                <w:sz w:val="20"/>
                <w:szCs w:val="20"/>
              </w:rPr>
              <w:t>Write up findings and report back to class.</w:t>
            </w:r>
          </w:p>
        </w:tc>
        <w:tc>
          <w:tcPr>
            <w:tcW w:w="5783" w:type="dxa"/>
          </w:tcPr>
          <w:p w14:paraId="60C31661" w14:textId="7851EC50" w:rsidR="00CC27FA" w:rsidRPr="00153CF6" w:rsidRDefault="00CC27FA" w:rsidP="00AA46C9">
            <w:pPr>
              <w:rPr>
                <w:rFonts w:ascii="Arial" w:hAnsi="Arial" w:cs="Arial"/>
                <w:sz w:val="20"/>
                <w:szCs w:val="20"/>
              </w:rPr>
            </w:pPr>
            <w:r w:rsidRPr="00153CF6">
              <w:rPr>
                <w:rFonts w:ascii="Arial" w:hAnsi="Arial" w:cs="Arial"/>
                <w:sz w:val="20"/>
                <w:szCs w:val="20"/>
              </w:rPr>
              <w:t xml:space="preserve">Owners of assets have a right to charge people who wish to make use of those assets. The examples suggested in the activity relate to private property rights, but remember there are also common property rights, </w:t>
            </w:r>
            <w:r w:rsidR="005A0263" w:rsidRPr="00153CF6">
              <w:rPr>
                <w:rFonts w:ascii="Arial" w:hAnsi="Arial" w:cs="Arial"/>
                <w:sz w:val="20"/>
                <w:szCs w:val="20"/>
              </w:rPr>
              <w:t>e.g.,</w:t>
            </w:r>
            <w:r w:rsidRPr="00153CF6">
              <w:rPr>
                <w:rFonts w:ascii="Arial" w:hAnsi="Arial" w:cs="Arial"/>
                <w:sz w:val="20"/>
                <w:szCs w:val="20"/>
              </w:rPr>
              <w:t xml:space="preserve"> in relation to air.</w:t>
            </w:r>
          </w:p>
        </w:tc>
      </w:tr>
      <w:tr w:rsidR="00CC27FA" w:rsidRPr="00DC7DCA" w14:paraId="75E65EE5" w14:textId="77777777" w:rsidTr="005A0263">
        <w:trPr>
          <w:gridAfter w:val="1"/>
          <w:wAfter w:w="590" w:type="dxa"/>
        </w:trPr>
        <w:tc>
          <w:tcPr>
            <w:tcW w:w="2127" w:type="dxa"/>
          </w:tcPr>
          <w:p w14:paraId="17F77D32" w14:textId="77777777" w:rsidR="00CC27FA" w:rsidRDefault="00CC27FA" w:rsidP="00AA46C9">
            <w:pPr>
              <w:rPr>
                <w:rFonts w:ascii="Arial" w:hAnsi="Arial" w:cs="Arial"/>
                <w:sz w:val="20"/>
                <w:szCs w:val="20"/>
              </w:rPr>
            </w:pPr>
            <w:r w:rsidRPr="00DC7DCA">
              <w:rPr>
                <w:rFonts w:ascii="Arial" w:hAnsi="Arial" w:cs="Arial"/>
                <w:sz w:val="20"/>
                <w:szCs w:val="20"/>
              </w:rPr>
              <w:t>Information</w:t>
            </w:r>
          </w:p>
          <w:p w14:paraId="709A7CDD" w14:textId="5C59AEBC" w:rsidR="00B743D2" w:rsidRPr="00DC7DCA" w:rsidRDefault="00B743D2" w:rsidP="005A0263">
            <w:pPr>
              <w:spacing w:before="120"/>
              <w:rPr>
                <w:rFonts w:ascii="Arial" w:hAnsi="Arial" w:cs="Arial"/>
                <w:sz w:val="20"/>
                <w:szCs w:val="20"/>
              </w:rPr>
            </w:pPr>
            <w:r w:rsidRPr="0000319B">
              <w:rPr>
                <w:rFonts w:ascii="Arial" w:hAnsi="Arial" w:cs="Arial"/>
                <w:b/>
                <w:bCs/>
                <w:color w:val="E21951"/>
                <w:sz w:val="20"/>
                <w:szCs w:val="20"/>
              </w:rPr>
              <w:t>KC6</w:t>
            </w:r>
          </w:p>
        </w:tc>
        <w:tc>
          <w:tcPr>
            <w:tcW w:w="6662" w:type="dxa"/>
          </w:tcPr>
          <w:p w14:paraId="71B52324" w14:textId="38E3AA96" w:rsidR="00CC27FA" w:rsidRPr="00DC7DCA" w:rsidRDefault="003006E5" w:rsidP="00AA46C9">
            <w:pPr>
              <w:rPr>
                <w:rFonts w:ascii="Arial" w:hAnsi="Arial" w:cs="Arial"/>
                <w:sz w:val="20"/>
                <w:szCs w:val="20"/>
              </w:rPr>
            </w:pPr>
            <w:r>
              <w:rPr>
                <w:rFonts w:ascii="Arial" w:hAnsi="Arial" w:cs="Arial"/>
                <w:sz w:val="20"/>
                <w:szCs w:val="20"/>
              </w:rPr>
              <w:t>G</w:t>
            </w:r>
            <w:r w:rsidR="00CC27FA" w:rsidRPr="00DC7DCA">
              <w:rPr>
                <w:rFonts w:ascii="Arial" w:hAnsi="Arial" w:cs="Arial"/>
                <w:sz w:val="20"/>
                <w:szCs w:val="20"/>
              </w:rPr>
              <w:t>ive group</w:t>
            </w:r>
            <w:r>
              <w:rPr>
                <w:rFonts w:ascii="Arial" w:hAnsi="Arial" w:cs="Arial"/>
                <w:sz w:val="20"/>
                <w:szCs w:val="20"/>
              </w:rPr>
              <w:t>s of learners</w:t>
            </w:r>
            <w:r w:rsidR="00CC27FA" w:rsidRPr="00DC7DCA">
              <w:rPr>
                <w:rFonts w:ascii="Arial" w:hAnsi="Arial" w:cs="Arial"/>
                <w:sz w:val="20"/>
                <w:szCs w:val="20"/>
              </w:rPr>
              <w:t xml:space="preserve"> a different topic of interest to consumers, such as:</w:t>
            </w:r>
          </w:p>
          <w:p w14:paraId="4D121BD5" w14:textId="77777777" w:rsidR="00CC27FA" w:rsidRPr="00DC7DCA" w:rsidRDefault="00CC27FA" w:rsidP="005A0263">
            <w:pPr>
              <w:numPr>
                <w:ilvl w:val="0"/>
                <w:numId w:val="28"/>
              </w:numPr>
              <w:ind w:left="647" w:hanging="284"/>
              <w:rPr>
                <w:rFonts w:ascii="Arial" w:hAnsi="Arial" w:cs="Arial"/>
                <w:sz w:val="20"/>
                <w:szCs w:val="20"/>
              </w:rPr>
            </w:pPr>
            <w:r w:rsidRPr="00DC7DCA">
              <w:rPr>
                <w:rFonts w:ascii="Arial" w:hAnsi="Arial" w:cs="Arial"/>
                <w:sz w:val="20"/>
                <w:szCs w:val="20"/>
              </w:rPr>
              <w:t>healthy eating/safe medicines</w:t>
            </w:r>
          </w:p>
          <w:p w14:paraId="4AC288AE" w14:textId="77777777" w:rsidR="00CC27FA" w:rsidRPr="00DC7DCA" w:rsidRDefault="00CC27FA" w:rsidP="005A0263">
            <w:pPr>
              <w:numPr>
                <w:ilvl w:val="0"/>
                <w:numId w:val="28"/>
              </w:numPr>
              <w:ind w:left="647" w:hanging="284"/>
              <w:rPr>
                <w:rFonts w:ascii="Arial" w:hAnsi="Arial" w:cs="Arial"/>
                <w:sz w:val="20"/>
                <w:szCs w:val="20"/>
              </w:rPr>
            </w:pPr>
            <w:r w:rsidRPr="00DC7DCA">
              <w:rPr>
                <w:rFonts w:ascii="Arial" w:hAnsi="Arial" w:cs="Arial"/>
                <w:sz w:val="20"/>
                <w:szCs w:val="20"/>
              </w:rPr>
              <w:t>pensions</w:t>
            </w:r>
          </w:p>
          <w:p w14:paraId="24024DEF" w14:textId="77777777" w:rsidR="00CC27FA" w:rsidRPr="00DC7DCA" w:rsidRDefault="00CC27FA" w:rsidP="005A0263">
            <w:pPr>
              <w:numPr>
                <w:ilvl w:val="0"/>
                <w:numId w:val="28"/>
              </w:numPr>
              <w:ind w:left="647" w:hanging="284"/>
              <w:rPr>
                <w:rFonts w:ascii="Arial" w:hAnsi="Arial" w:cs="Arial"/>
                <w:sz w:val="20"/>
                <w:szCs w:val="20"/>
              </w:rPr>
            </w:pPr>
            <w:r w:rsidRPr="00DC7DCA">
              <w:rPr>
                <w:rFonts w:ascii="Arial" w:hAnsi="Arial" w:cs="Arial"/>
                <w:sz w:val="20"/>
                <w:szCs w:val="20"/>
              </w:rPr>
              <w:t>cars</w:t>
            </w:r>
          </w:p>
          <w:p w14:paraId="077491AF" w14:textId="77777777" w:rsidR="00CC27FA" w:rsidRPr="00DC7DCA" w:rsidRDefault="00CC27FA" w:rsidP="005A0263">
            <w:pPr>
              <w:numPr>
                <w:ilvl w:val="0"/>
                <w:numId w:val="28"/>
              </w:numPr>
              <w:ind w:left="647" w:hanging="284"/>
              <w:rPr>
                <w:rFonts w:ascii="Arial" w:hAnsi="Arial" w:cs="Arial"/>
                <w:sz w:val="20"/>
                <w:szCs w:val="20"/>
              </w:rPr>
            </w:pPr>
            <w:r w:rsidRPr="00DC7DCA">
              <w:rPr>
                <w:rFonts w:ascii="Arial" w:hAnsi="Arial" w:cs="Arial"/>
                <w:sz w:val="20"/>
                <w:szCs w:val="20"/>
              </w:rPr>
              <w:t>booking a holiday</w:t>
            </w:r>
          </w:p>
          <w:p w14:paraId="1E05A178" w14:textId="77777777" w:rsidR="00CC27FA" w:rsidRPr="00DC7DCA" w:rsidRDefault="00CC27FA" w:rsidP="005A0263">
            <w:pPr>
              <w:numPr>
                <w:ilvl w:val="0"/>
                <w:numId w:val="28"/>
              </w:numPr>
              <w:ind w:left="647" w:hanging="284"/>
              <w:rPr>
                <w:rFonts w:ascii="Arial" w:hAnsi="Arial" w:cs="Arial"/>
                <w:sz w:val="20"/>
                <w:szCs w:val="20"/>
              </w:rPr>
            </w:pPr>
            <w:r w:rsidRPr="00DC7DCA">
              <w:rPr>
                <w:rFonts w:ascii="Arial" w:hAnsi="Arial" w:cs="Arial"/>
                <w:sz w:val="20"/>
                <w:szCs w:val="20"/>
              </w:rPr>
              <w:t>choosing a school/university</w:t>
            </w:r>
          </w:p>
          <w:p w14:paraId="59104997" w14:textId="77777777" w:rsidR="00CC27FA" w:rsidRPr="00DC7DCA" w:rsidRDefault="00CC27FA" w:rsidP="005A0263">
            <w:pPr>
              <w:numPr>
                <w:ilvl w:val="0"/>
                <w:numId w:val="28"/>
              </w:numPr>
              <w:ind w:left="647" w:hanging="284"/>
              <w:rPr>
                <w:rFonts w:ascii="Arial" w:hAnsi="Arial" w:cs="Arial"/>
                <w:sz w:val="20"/>
                <w:szCs w:val="20"/>
              </w:rPr>
            </w:pPr>
            <w:r w:rsidRPr="00DC7DCA">
              <w:rPr>
                <w:rFonts w:ascii="Arial" w:hAnsi="Arial" w:cs="Arial"/>
                <w:sz w:val="20"/>
                <w:szCs w:val="20"/>
              </w:rPr>
              <w:t>internet/mobile phone/TV services.</w:t>
            </w:r>
          </w:p>
          <w:p w14:paraId="27DD69EE" w14:textId="6CEC6D84" w:rsidR="00CC27FA" w:rsidRPr="00DC7DCA" w:rsidRDefault="003006E5" w:rsidP="005A0263">
            <w:pPr>
              <w:spacing w:before="120"/>
              <w:rPr>
                <w:rFonts w:ascii="Arial" w:hAnsi="Arial" w:cs="Arial"/>
                <w:sz w:val="20"/>
                <w:szCs w:val="20"/>
              </w:rPr>
            </w:pPr>
            <w:r>
              <w:rPr>
                <w:rFonts w:ascii="Arial" w:hAnsi="Arial" w:cs="Arial"/>
                <w:sz w:val="20"/>
                <w:szCs w:val="20"/>
              </w:rPr>
              <w:t>E</w:t>
            </w:r>
            <w:r w:rsidR="00CC27FA" w:rsidRPr="00DC7DCA">
              <w:rPr>
                <w:rFonts w:ascii="Arial" w:hAnsi="Arial" w:cs="Arial"/>
                <w:sz w:val="20"/>
                <w:szCs w:val="20"/>
              </w:rPr>
              <w:t>ach group find</w:t>
            </w:r>
            <w:r>
              <w:rPr>
                <w:rFonts w:ascii="Arial" w:hAnsi="Arial" w:cs="Arial"/>
                <w:sz w:val="20"/>
                <w:szCs w:val="20"/>
              </w:rPr>
              <w:t>s</w:t>
            </w:r>
            <w:r w:rsidR="00CC27FA" w:rsidRPr="00DC7DCA">
              <w:rPr>
                <w:rFonts w:ascii="Arial" w:hAnsi="Arial" w:cs="Arial"/>
                <w:sz w:val="20"/>
                <w:szCs w:val="20"/>
              </w:rPr>
              <w:t xml:space="preserve"> out:</w:t>
            </w:r>
          </w:p>
          <w:p w14:paraId="743597D7" w14:textId="77777777" w:rsidR="00CC27FA" w:rsidRPr="00DC7DCA" w:rsidRDefault="00CC27FA" w:rsidP="005A0263">
            <w:pPr>
              <w:numPr>
                <w:ilvl w:val="0"/>
                <w:numId w:val="29"/>
              </w:numPr>
              <w:ind w:left="647" w:hanging="284"/>
              <w:rPr>
                <w:rFonts w:ascii="Arial" w:hAnsi="Arial" w:cs="Arial"/>
                <w:sz w:val="20"/>
                <w:szCs w:val="20"/>
              </w:rPr>
            </w:pPr>
            <w:r w:rsidRPr="00DC7DCA">
              <w:rPr>
                <w:rFonts w:ascii="Arial" w:hAnsi="Arial" w:cs="Arial"/>
                <w:sz w:val="20"/>
                <w:szCs w:val="20"/>
              </w:rPr>
              <w:t>what sources of information are available in their own country (including but not limited to government and NGO websites)</w:t>
            </w:r>
          </w:p>
          <w:p w14:paraId="470EFEC7" w14:textId="2824B475" w:rsidR="00CC27FA" w:rsidRPr="00DC7DCA" w:rsidRDefault="00CC27FA" w:rsidP="005A0263">
            <w:pPr>
              <w:numPr>
                <w:ilvl w:val="0"/>
                <w:numId w:val="29"/>
              </w:numPr>
              <w:ind w:left="647" w:hanging="284"/>
              <w:rPr>
                <w:rFonts w:ascii="Arial" w:hAnsi="Arial" w:cs="Arial"/>
                <w:sz w:val="20"/>
                <w:szCs w:val="20"/>
              </w:rPr>
            </w:pPr>
            <w:r w:rsidRPr="00DC7DCA">
              <w:rPr>
                <w:rFonts w:ascii="Arial" w:hAnsi="Arial" w:cs="Arial"/>
                <w:sz w:val="20"/>
                <w:szCs w:val="20"/>
              </w:rPr>
              <w:t>how easy it was to find the information (</w:t>
            </w:r>
            <w:r w:rsidR="005A0263" w:rsidRPr="00DC7DCA">
              <w:rPr>
                <w:rFonts w:ascii="Arial" w:hAnsi="Arial" w:cs="Arial"/>
                <w:sz w:val="20"/>
                <w:szCs w:val="20"/>
              </w:rPr>
              <w:t>e.g.,</w:t>
            </w:r>
            <w:r w:rsidRPr="00DC7DCA">
              <w:rPr>
                <w:rFonts w:ascii="Arial" w:hAnsi="Arial" w:cs="Arial"/>
                <w:sz w:val="20"/>
                <w:szCs w:val="20"/>
              </w:rPr>
              <w:t xml:space="preserve"> how many steps, how much has the government had to intervene itself)</w:t>
            </w:r>
          </w:p>
          <w:p w14:paraId="2550F2E2" w14:textId="77777777" w:rsidR="00CC27FA" w:rsidRPr="00DC7DCA" w:rsidRDefault="00CC27FA" w:rsidP="005A0263">
            <w:pPr>
              <w:numPr>
                <w:ilvl w:val="0"/>
                <w:numId w:val="29"/>
              </w:numPr>
              <w:ind w:left="647" w:hanging="284"/>
              <w:rPr>
                <w:rFonts w:ascii="Arial" w:hAnsi="Arial" w:cs="Arial"/>
                <w:sz w:val="20"/>
                <w:szCs w:val="20"/>
              </w:rPr>
            </w:pPr>
            <w:r w:rsidRPr="00DC7DCA">
              <w:rPr>
                <w:rFonts w:ascii="Arial" w:hAnsi="Arial" w:cs="Arial"/>
                <w:sz w:val="20"/>
                <w:szCs w:val="20"/>
              </w:rPr>
              <w:t>how the quality/impartiality of this information varies among the different sources</w:t>
            </w:r>
          </w:p>
          <w:p w14:paraId="2D8292BB" w14:textId="232BB15E" w:rsidR="00CC27FA" w:rsidRPr="00DC7DCA" w:rsidRDefault="00CC27FA" w:rsidP="005A0263">
            <w:pPr>
              <w:numPr>
                <w:ilvl w:val="0"/>
                <w:numId w:val="29"/>
              </w:numPr>
              <w:ind w:left="647" w:hanging="284"/>
              <w:rPr>
                <w:rFonts w:ascii="Arial" w:hAnsi="Arial" w:cs="Arial"/>
                <w:sz w:val="20"/>
                <w:szCs w:val="20"/>
              </w:rPr>
            </w:pPr>
            <w:r w:rsidRPr="00DC7DCA">
              <w:rPr>
                <w:rFonts w:ascii="Arial" w:hAnsi="Arial" w:cs="Arial"/>
                <w:sz w:val="20"/>
                <w:szCs w:val="20"/>
              </w:rPr>
              <w:t>how much the information they found might increase both direct and indirect consumer activity.</w:t>
            </w:r>
          </w:p>
          <w:p w14:paraId="18EDA84B" w14:textId="3567CC49" w:rsidR="00CC27FA" w:rsidRPr="00DC7DCA" w:rsidRDefault="003006E5" w:rsidP="005A0263">
            <w:pPr>
              <w:spacing w:before="120"/>
              <w:rPr>
                <w:rFonts w:ascii="Arial" w:hAnsi="Arial" w:cs="Arial"/>
                <w:sz w:val="20"/>
                <w:szCs w:val="20"/>
              </w:rPr>
            </w:pPr>
            <w:r>
              <w:rPr>
                <w:rFonts w:ascii="Arial" w:hAnsi="Arial" w:cs="Arial"/>
                <w:sz w:val="20"/>
                <w:szCs w:val="20"/>
              </w:rPr>
              <w:t>G</w:t>
            </w:r>
            <w:r w:rsidR="00CC27FA" w:rsidRPr="00DC7DCA">
              <w:rPr>
                <w:rFonts w:ascii="Arial" w:hAnsi="Arial" w:cs="Arial"/>
                <w:sz w:val="20"/>
                <w:szCs w:val="20"/>
              </w:rPr>
              <w:t xml:space="preserve">roup prepare a short presentation for a wider class discussion on the impact that information has on consumer behaviour and activity in the economy, and when and why the government needs to intervene. </w:t>
            </w:r>
          </w:p>
        </w:tc>
        <w:tc>
          <w:tcPr>
            <w:tcW w:w="5783" w:type="dxa"/>
          </w:tcPr>
          <w:p w14:paraId="705E1425" w14:textId="77777777" w:rsidR="00CC27FA" w:rsidRPr="00DC7DCA" w:rsidRDefault="00CC27FA" w:rsidP="00AA46C9">
            <w:pPr>
              <w:ind w:right="-116"/>
              <w:rPr>
                <w:rFonts w:ascii="Arial" w:hAnsi="Arial" w:cs="Arial"/>
                <w:sz w:val="20"/>
                <w:szCs w:val="20"/>
              </w:rPr>
            </w:pPr>
            <w:r w:rsidRPr="00DC7DCA">
              <w:rPr>
                <w:rFonts w:ascii="Arial" w:hAnsi="Arial" w:cs="Arial"/>
                <w:sz w:val="20"/>
                <w:szCs w:val="20"/>
              </w:rPr>
              <w:t>Information is important to achieving efficient resource allocation in an economy – a better-informed consumer is likely to be able to exercise more influence in an economy.</w:t>
            </w:r>
          </w:p>
          <w:p w14:paraId="47EFCF1C" w14:textId="77777777" w:rsidR="00CC27FA" w:rsidRDefault="00CC27FA" w:rsidP="005A0263">
            <w:pPr>
              <w:spacing w:before="120"/>
              <w:rPr>
                <w:rFonts w:ascii="Arial" w:hAnsi="Arial" w:cs="Arial"/>
                <w:sz w:val="20"/>
                <w:szCs w:val="20"/>
              </w:rPr>
            </w:pPr>
            <w:r w:rsidRPr="00DC7DCA">
              <w:rPr>
                <w:rFonts w:ascii="Arial" w:hAnsi="Arial" w:cs="Arial"/>
                <w:sz w:val="20"/>
                <w:szCs w:val="20"/>
              </w:rPr>
              <w:t>The Tutor2U website link is a good starting place for this activity. The other two links website links provided are for the UK, but each country is likely to have its own equivalent sites showing areas where the government has intervened in the provision of information to consumers.</w:t>
            </w:r>
          </w:p>
          <w:p w14:paraId="71B2B5C8" w14:textId="77777777" w:rsidR="00CC27FA" w:rsidRPr="005A0263" w:rsidRDefault="00000000" w:rsidP="005A0263">
            <w:pPr>
              <w:spacing w:before="120"/>
              <w:ind w:right="-176"/>
              <w:rPr>
                <w:rFonts w:ascii="Arial" w:hAnsi="Arial" w:cs="Arial"/>
                <w:color w:val="4A4A4A"/>
                <w:sz w:val="20"/>
                <w:szCs w:val="20"/>
              </w:rPr>
            </w:pPr>
            <w:hyperlink r:id="rId172" w:history="1">
              <w:r w:rsidR="00CC27FA" w:rsidRPr="005A0263">
                <w:rPr>
                  <w:rStyle w:val="Hyperlink"/>
                  <w:rFonts w:ascii="Arial" w:hAnsi="Arial" w:cs="Arial"/>
                  <w:color w:val="4A4A4A"/>
                  <w:sz w:val="20"/>
                  <w:szCs w:val="20"/>
                </w:rPr>
                <w:t>www.tutor2u.net/economics/revision-notes/as-marketfailure-imperfect-information.html</w:t>
              </w:r>
            </w:hyperlink>
          </w:p>
          <w:p w14:paraId="1ADE5AD9" w14:textId="77777777" w:rsidR="00CC27FA" w:rsidRPr="005A0263" w:rsidRDefault="00000000" w:rsidP="005A0263">
            <w:pPr>
              <w:spacing w:before="120"/>
              <w:rPr>
                <w:rFonts w:ascii="Arial" w:hAnsi="Arial" w:cs="Arial"/>
                <w:color w:val="4A4A4A"/>
                <w:sz w:val="20"/>
                <w:szCs w:val="20"/>
              </w:rPr>
            </w:pPr>
            <w:hyperlink r:id="rId173" w:history="1">
              <w:r w:rsidR="00CC27FA" w:rsidRPr="005A0263">
                <w:rPr>
                  <w:rStyle w:val="Hyperlink"/>
                  <w:rFonts w:ascii="Arial" w:hAnsi="Arial" w:cs="Arial"/>
                  <w:color w:val="4A4A4A"/>
                  <w:sz w:val="20"/>
                  <w:szCs w:val="20"/>
                </w:rPr>
                <w:t>www.ons.gov.uk</w:t>
              </w:r>
            </w:hyperlink>
          </w:p>
          <w:p w14:paraId="1724B2A7" w14:textId="77777777" w:rsidR="00CC27FA" w:rsidRPr="00DC7DCA" w:rsidRDefault="00000000" w:rsidP="005A0263">
            <w:pPr>
              <w:spacing w:before="120"/>
              <w:rPr>
                <w:rFonts w:ascii="Arial" w:hAnsi="Arial" w:cs="Arial"/>
                <w:sz w:val="20"/>
                <w:szCs w:val="20"/>
              </w:rPr>
            </w:pPr>
            <w:hyperlink r:id="rId174" w:history="1">
              <w:r w:rsidR="00CC27FA" w:rsidRPr="005A0263">
                <w:rPr>
                  <w:rStyle w:val="Hyperlink"/>
                  <w:rFonts w:ascii="Arial" w:hAnsi="Arial" w:cs="Arial"/>
                  <w:color w:val="4A4A4A"/>
                  <w:sz w:val="20"/>
                  <w:szCs w:val="20"/>
                </w:rPr>
                <w:t>www.statistics.gov.uk</w:t>
              </w:r>
            </w:hyperlink>
          </w:p>
        </w:tc>
      </w:tr>
      <w:tr w:rsidR="00CC27FA" w:rsidRPr="00DC7DCA" w14:paraId="647A8B0D" w14:textId="77777777" w:rsidTr="005A0263">
        <w:trPr>
          <w:gridAfter w:val="1"/>
          <w:wAfter w:w="590" w:type="dxa"/>
        </w:trPr>
        <w:tc>
          <w:tcPr>
            <w:tcW w:w="2127" w:type="dxa"/>
          </w:tcPr>
          <w:p w14:paraId="42FE090F" w14:textId="77777777" w:rsidR="00CC27FA" w:rsidRDefault="00CC27FA" w:rsidP="00790BE0">
            <w:pPr>
              <w:ind w:right="-108"/>
              <w:rPr>
                <w:rFonts w:ascii="Arial" w:hAnsi="Arial" w:cs="Arial"/>
                <w:sz w:val="20"/>
                <w:szCs w:val="20"/>
              </w:rPr>
            </w:pPr>
            <w:r w:rsidRPr="00DC7DCA">
              <w:rPr>
                <w:rFonts w:ascii="Arial" w:hAnsi="Arial" w:cs="Arial"/>
                <w:sz w:val="20"/>
                <w:szCs w:val="20"/>
              </w:rPr>
              <w:lastRenderedPageBreak/>
              <w:t>Regulatory bodies, deregulation and direct provision of goods and services</w:t>
            </w:r>
            <w:r w:rsidR="00B743D2">
              <w:rPr>
                <w:rFonts w:ascii="Arial" w:hAnsi="Arial" w:cs="Arial"/>
                <w:sz w:val="20"/>
                <w:szCs w:val="20"/>
              </w:rPr>
              <w:t>.</w:t>
            </w:r>
          </w:p>
          <w:p w14:paraId="52DC1013" w14:textId="518F3AFE" w:rsidR="00B743D2" w:rsidRPr="00DC7DCA" w:rsidRDefault="00B743D2" w:rsidP="005A0263">
            <w:pPr>
              <w:spacing w:before="120"/>
              <w:ind w:right="-108"/>
              <w:rPr>
                <w:rFonts w:ascii="Arial" w:hAnsi="Arial" w:cs="Arial"/>
                <w:sz w:val="20"/>
                <w:szCs w:val="20"/>
              </w:rPr>
            </w:pPr>
            <w:r w:rsidRPr="0000319B">
              <w:rPr>
                <w:rFonts w:ascii="Arial" w:hAnsi="Arial" w:cs="Arial"/>
                <w:b/>
                <w:bCs/>
                <w:color w:val="E21951"/>
                <w:sz w:val="20"/>
                <w:szCs w:val="20"/>
              </w:rPr>
              <w:t>KC6</w:t>
            </w:r>
          </w:p>
        </w:tc>
        <w:tc>
          <w:tcPr>
            <w:tcW w:w="6662" w:type="dxa"/>
          </w:tcPr>
          <w:p w14:paraId="5F618BCF" w14:textId="41359797" w:rsidR="00CC27FA" w:rsidRPr="00DC7DCA" w:rsidRDefault="00875CCD" w:rsidP="00AA46C9">
            <w:pPr>
              <w:rPr>
                <w:rFonts w:ascii="Arial" w:hAnsi="Arial" w:cs="Arial"/>
                <w:sz w:val="20"/>
                <w:szCs w:val="20"/>
              </w:rPr>
            </w:pPr>
            <w:r>
              <w:rPr>
                <w:rFonts w:ascii="Arial" w:hAnsi="Arial" w:cs="Arial"/>
                <w:sz w:val="20"/>
                <w:szCs w:val="20"/>
              </w:rPr>
              <w:t>In pairs or groups, learners</w:t>
            </w:r>
            <w:r w:rsidR="00CC27FA" w:rsidRPr="00DC7DCA">
              <w:rPr>
                <w:rFonts w:ascii="Arial" w:hAnsi="Arial" w:cs="Arial"/>
                <w:sz w:val="20"/>
                <w:szCs w:val="20"/>
              </w:rPr>
              <w:t>:</w:t>
            </w:r>
          </w:p>
          <w:p w14:paraId="3C3D6083" w14:textId="77777777" w:rsidR="00CC27FA" w:rsidRPr="00DC7DCA" w:rsidRDefault="00CC27FA" w:rsidP="005A0263">
            <w:pPr>
              <w:numPr>
                <w:ilvl w:val="0"/>
                <w:numId w:val="31"/>
              </w:numPr>
              <w:ind w:left="647" w:hanging="284"/>
              <w:rPr>
                <w:rFonts w:ascii="Arial" w:hAnsi="Arial" w:cs="Arial"/>
                <w:sz w:val="20"/>
                <w:szCs w:val="20"/>
              </w:rPr>
            </w:pPr>
            <w:r w:rsidRPr="00DC7DCA">
              <w:rPr>
                <w:rFonts w:ascii="Arial" w:hAnsi="Arial" w:cs="Arial"/>
                <w:sz w:val="20"/>
                <w:szCs w:val="20"/>
              </w:rPr>
              <w:t>find examples in their own country of regulation, deregulation and direct provision of goods and services by the government</w:t>
            </w:r>
          </w:p>
          <w:p w14:paraId="19AC530A" w14:textId="77777777" w:rsidR="00CC27FA" w:rsidRPr="00DC7DCA" w:rsidRDefault="00CC27FA" w:rsidP="005A0263">
            <w:pPr>
              <w:numPr>
                <w:ilvl w:val="0"/>
                <w:numId w:val="31"/>
              </w:numPr>
              <w:ind w:left="647" w:hanging="284"/>
              <w:rPr>
                <w:rFonts w:ascii="Arial" w:hAnsi="Arial" w:cs="Arial"/>
                <w:sz w:val="20"/>
                <w:szCs w:val="20"/>
              </w:rPr>
            </w:pPr>
            <w:r w:rsidRPr="00DC7DCA">
              <w:rPr>
                <w:rFonts w:ascii="Arial" w:hAnsi="Arial" w:cs="Arial"/>
                <w:sz w:val="20"/>
                <w:szCs w:val="20"/>
              </w:rPr>
              <w:t>show how these have been designed to achieve an efficient resource allocation and correct market failure</w:t>
            </w:r>
          </w:p>
          <w:p w14:paraId="02FA6B1F" w14:textId="77777777" w:rsidR="00CC27FA" w:rsidRPr="00DC7DCA" w:rsidRDefault="00CC27FA" w:rsidP="005A0263">
            <w:pPr>
              <w:numPr>
                <w:ilvl w:val="0"/>
                <w:numId w:val="31"/>
              </w:numPr>
              <w:ind w:left="647" w:hanging="284"/>
              <w:rPr>
                <w:rFonts w:ascii="Arial" w:hAnsi="Arial" w:cs="Arial"/>
                <w:sz w:val="20"/>
                <w:szCs w:val="20"/>
              </w:rPr>
            </w:pPr>
            <w:r w:rsidRPr="00DC7DCA">
              <w:rPr>
                <w:rFonts w:ascii="Arial" w:hAnsi="Arial" w:cs="Arial"/>
                <w:sz w:val="20"/>
                <w:szCs w:val="20"/>
              </w:rPr>
              <w:t>consider the extent to which such intervention has corrected the identified market failure</w:t>
            </w:r>
          </w:p>
          <w:p w14:paraId="5BEC387C" w14:textId="6A938A42" w:rsidR="00CC27FA" w:rsidRPr="00DC7DCA" w:rsidRDefault="00CC27FA" w:rsidP="005A0263">
            <w:pPr>
              <w:numPr>
                <w:ilvl w:val="0"/>
                <w:numId w:val="31"/>
              </w:numPr>
              <w:ind w:left="647" w:hanging="284"/>
              <w:rPr>
                <w:rFonts w:ascii="Arial" w:hAnsi="Arial" w:cs="Arial"/>
                <w:sz w:val="20"/>
                <w:szCs w:val="20"/>
              </w:rPr>
            </w:pPr>
            <w:r w:rsidRPr="00DC7DCA">
              <w:rPr>
                <w:rFonts w:ascii="Arial" w:hAnsi="Arial" w:cs="Arial"/>
                <w:sz w:val="20"/>
                <w:szCs w:val="20"/>
              </w:rPr>
              <w:t>prepare a presentation on their findings.</w:t>
            </w:r>
          </w:p>
          <w:p w14:paraId="7D36132D" w14:textId="392BE835" w:rsidR="00CC27FA" w:rsidRPr="00DC7DCA" w:rsidRDefault="00270CAC" w:rsidP="005A0263">
            <w:pPr>
              <w:spacing w:before="120"/>
              <w:rPr>
                <w:rFonts w:ascii="Arial" w:hAnsi="Arial" w:cs="Arial"/>
                <w:sz w:val="20"/>
                <w:szCs w:val="20"/>
              </w:rPr>
            </w:pPr>
            <w:r>
              <w:rPr>
                <w:rFonts w:ascii="Arial" w:hAnsi="Arial" w:cs="Arial"/>
                <w:sz w:val="20"/>
                <w:szCs w:val="20"/>
              </w:rPr>
              <w:t>Class discussion</w:t>
            </w:r>
            <w:r w:rsidR="00CC27FA" w:rsidRPr="00DC7DCA">
              <w:rPr>
                <w:rFonts w:ascii="Arial" w:hAnsi="Arial" w:cs="Arial"/>
                <w:sz w:val="20"/>
                <w:szCs w:val="20"/>
              </w:rPr>
              <w:t xml:space="preserve"> in which each group gives their presentation. Ensure that learners understand the mechanisms governments can use to intervene to correct market failure in an economy.</w:t>
            </w:r>
          </w:p>
        </w:tc>
        <w:tc>
          <w:tcPr>
            <w:tcW w:w="5783" w:type="dxa"/>
          </w:tcPr>
          <w:p w14:paraId="1E8A949E" w14:textId="77777777" w:rsidR="00CC27FA" w:rsidRPr="00DC7DCA" w:rsidRDefault="00CC27FA" w:rsidP="00AA46C9">
            <w:pPr>
              <w:rPr>
                <w:rFonts w:ascii="Arial" w:hAnsi="Arial" w:cs="Arial"/>
                <w:sz w:val="20"/>
                <w:szCs w:val="20"/>
              </w:rPr>
            </w:pPr>
            <w:r w:rsidRPr="00DC7DCA">
              <w:rPr>
                <w:rFonts w:ascii="Arial" w:hAnsi="Arial" w:cs="Arial"/>
                <w:sz w:val="20"/>
                <w:szCs w:val="20"/>
              </w:rPr>
              <w:t>To help learners get the most from this activity, give them guidance on where to obtain the information they need for the government interventions they are looking at.</w:t>
            </w:r>
          </w:p>
          <w:p w14:paraId="318F609F" w14:textId="46F0ACC6" w:rsidR="00CC27FA" w:rsidRPr="00DC7DCA" w:rsidRDefault="00CC27FA" w:rsidP="005A0263">
            <w:pPr>
              <w:spacing w:before="120"/>
              <w:rPr>
                <w:rFonts w:ascii="Arial" w:hAnsi="Arial" w:cs="Arial"/>
                <w:sz w:val="20"/>
                <w:szCs w:val="20"/>
              </w:rPr>
            </w:pPr>
            <w:r w:rsidRPr="00DC7DCA">
              <w:rPr>
                <w:rFonts w:ascii="Arial" w:hAnsi="Arial" w:cs="Arial"/>
                <w:sz w:val="20"/>
                <w:szCs w:val="20"/>
              </w:rPr>
              <w:t>The group activity provides a good opportunity for peer mentoring.</w:t>
            </w:r>
          </w:p>
        </w:tc>
      </w:tr>
      <w:tr w:rsidR="00CC27FA" w:rsidRPr="00DC7DCA" w14:paraId="00AF24B5" w14:textId="77777777" w:rsidTr="005A0263">
        <w:trPr>
          <w:gridAfter w:val="1"/>
          <w:wAfter w:w="590" w:type="dxa"/>
        </w:trPr>
        <w:tc>
          <w:tcPr>
            <w:tcW w:w="2127" w:type="dxa"/>
          </w:tcPr>
          <w:p w14:paraId="555A931D" w14:textId="77777777" w:rsidR="00CC27FA" w:rsidRDefault="00CC27FA" w:rsidP="00AA46C9">
            <w:pPr>
              <w:rPr>
                <w:rFonts w:ascii="Arial" w:hAnsi="Arial" w:cs="Arial"/>
                <w:sz w:val="20"/>
                <w:szCs w:val="20"/>
              </w:rPr>
            </w:pPr>
            <w:r w:rsidRPr="00DC7DCA">
              <w:rPr>
                <w:rFonts w:ascii="Arial" w:hAnsi="Arial" w:cs="Arial"/>
                <w:sz w:val="20"/>
                <w:szCs w:val="20"/>
              </w:rPr>
              <w:t>Pollution permits</w:t>
            </w:r>
          </w:p>
          <w:p w14:paraId="4C356304" w14:textId="62AE681E" w:rsidR="00B743D2" w:rsidRPr="00DC7DCA" w:rsidRDefault="00B743D2" w:rsidP="005A0263">
            <w:pPr>
              <w:spacing w:before="120"/>
              <w:rPr>
                <w:rFonts w:ascii="Arial" w:hAnsi="Arial" w:cs="Arial"/>
                <w:sz w:val="20"/>
                <w:szCs w:val="20"/>
              </w:rPr>
            </w:pPr>
            <w:r w:rsidRPr="0000319B">
              <w:rPr>
                <w:rFonts w:ascii="Arial" w:hAnsi="Arial" w:cs="Arial"/>
                <w:b/>
                <w:bCs/>
                <w:color w:val="E21951"/>
                <w:sz w:val="20"/>
                <w:szCs w:val="20"/>
              </w:rPr>
              <w:t>KC6</w:t>
            </w:r>
          </w:p>
        </w:tc>
        <w:tc>
          <w:tcPr>
            <w:tcW w:w="6662" w:type="dxa"/>
          </w:tcPr>
          <w:p w14:paraId="37245C82" w14:textId="6122EB16" w:rsidR="00CC27FA" w:rsidRPr="00DC7DCA" w:rsidRDefault="00F8006A" w:rsidP="00AA46C9">
            <w:pPr>
              <w:rPr>
                <w:rFonts w:ascii="Arial" w:hAnsi="Arial" w:cs="Arial"/>
                <w:sz w:val="20"/>
                <w:szCs w:val="20"/>
              </w:rPr>
            </w:pPr>
            <w:r>
              <w:rPr>
                <w:rFonts w:ascii="Arial" w:hAnsi="Arial" w:cs="Arial"/>
                <w:sz w:val="20"/>
                <w:szCs w:val="20"/>
              </w:rPr>
              <w:t>Explain</w:t>
            </w:r>
            <w:r w:rsidR="00CC27FA" w:rsidRPr="00DC7DCA">
              <w:rPr>
                <w:rFonts w:ascii="Arial" w:hAnsi="Arial" w:cs="Arial"/>
                <w:sz w:val="20"/>
                <w:szCs w:val="20"/>
              </w:rPr>
              <w:t xml:space="preserve"> that a pollution permit refers to a licence given by a government which allows a firm to cause pollution, but only to a certain level. By allowing less than the current pollution levels, this can contribute to reducing pollution in an economy.</w:t>
            </w:r>
          </w:p>
          <w:p w14:paraId="063E44E2" w14:textId="3095700E" w:rsidR="00CC27FA" w:rsidRPr="00DC7DCA" w:rsidRDefault="00875CCD" w:rsidP="005A0263">
            <w:pPr>
              <w:spacing w:before="120"/>
              <w:rPr>
                <w:rFonts w:ascii="Arial" w:hAnsi="Arial" w:cs="Arial"/>
                <w:sz w:val="20"/>
                <w:szCs w:val="20"/>
              </w:rPr>
            </w:pPr>
            <w:r>
              <w:rPr>
                <w:rFonts w:ascii="Arial" w:hAnsi="Arial" w:cs="Arial"/>
                <w:sz w:val="20"/>
                <w:szCs w:val="20"/>
              </w:rPr>
              <w:t>In groups, learners</w:t>
            </w:r>
            <w:r w:rsidR="00CC27FA" w:rsidRPr="00DC7DCA">
              <w:rPr>
                <w:rFonts w:ascii="Arial" w:hAnsi="Arial" w:cs="Arial"/>
                <w:sz w:val="20"/>
                <w:szCs w:val="20"/>
              </w:rPr>
              <w:t>:</w:t>
            </w:r>
          </w:p>
          <w:p w14:paraId="1DE541C2" w14:textId="77777777" w:rsidR="00CC27FA" w:rsidRPr="00DC7DCA" w:rsidRDefault="00CC27FA" w:rsidP="005A0263">
            <w:pPr>
              <w:numPr>
                <w:ilvl w:val="0"/>
                <w:numId w:val="30"/>
              </w:numPr>
              <w:ind w:left="647" w:hanging="284"/>
              <w:rPr>
                <w:rFonts w:ascii="Arial" w:hAnsi="Arial" w:cs="Arial"/>
                <w:sz w:val="20"/>
                <w:szCs w:val="20"/>
              </w:rPr>
            </w:pPr>
            <w:r w:rsidRPr="00DC7DCA">
              <w:rPr>
                <w:rFonts w:ascii="Arial" w:hAnsi="Arial" w:cs="Arial"/>
                <w:sz w:val="20"/>
                <w:szCs w:val="20"/>
              </w:rPr>
              <w:t>research examples of the use of pollution permits in their own country</w:t>
            </w:r>
          </w:p>
          <w:p w14:paraId="7F187708" w14:textId="77777777" w:rsidR="00CC27FA" w:rsidRPr="00DC7DCA" w:rsidRDefault="00CC27FA" w:rsidP="005A0263">
            <w:pPr>
              <w:numPr>
                <w:ilvl w:val="0"/>
                <w:numId w:val="30"/>
              </w:numPr>
              <w:ind w:left="647" w:hanging="284"/>
              <w:rPr>
                <w:rFonts w:ascii="Arial" w:hAnsi="Arial" w:cs="Arial"/>
                <w:sz w:val="20"/>
                <w:szCs w:val="20"/>
              </w:rPr>
            </w:pPr>
            <w:r w:rsidRPr="00DC7DCA">
              <w:rPr>
                <w:rFonts w:ascii="Arial" w:hAnsi="Arial" w:cs="Arial"/>
                <w:sz w:val="20"/>
                <w:szCs w:val="20"/>
              </w:rPr>
              <w:t>investigate how well or otherwise the idea works in practice</w:t>
            </w:r>
          </w:p>
          <w:p w14:paraId="689B59A7" w14:textId="2F0AAE28" w:rsidR="00CC27FA" w:rsidRPr="00DC7DCA" w:rsidRDefault="00CC27FA" w:rsidP="005A0263">
            <w:pPr>
              <w:numPr>
                <w:ilvl w:val="0"/>
                <w:numId w:val="30"/>
              </w:numPr>
              <w:ind w:left="647" w:hanging="284"/>
              <w:rPr>
                <w:rFonts w:ascii="Arial" w:hAnsi="Arial" w:cs="Arial"/>
                <w:sz w:val="20"/>
                <w:szCs w:val="20"/>
              </w:rPr>
            </w:pPr>
            <w:r w:rsidRPr="00DC7DCA">
              <w:rPr>
                <w:rFonts w:ascii="Arial" w:hAnsi="Arial" w:cs="Arial"/>
                <w:sz w:val="20"/>
                <w:szCs w:val="20"/>
              </w:rPr>
              <w:t>report back their findings to the class.</w:t>
            </w:r>
          </w:p>
          <w:p w14:paraId="51FB8073" w14:textId="08D33C0C" w:rsidR="00CC27FA" w:rsidRPr="00DC7DCA" w:rsidRDefault="00CC27FA" w:rsidP="005A0263">
            <w:pPr>
              <w:spacing w:before="120"/>
              <w:ind w:right="-108"/>
              <w:rPr>
                <w:rFonts w:ascii="Arial" w:hAnsi="Arial" w:cs="Arial"/>
                <w:sz w:val="20"/>
                <w:szCs w:val="20"/>
              </w:rPr>
            </w:pPr>
            <w:r w:rsidRPr="00DC7DCA">
              <w:rPr>
                <w:rFonts w:ascii="Arial" w:hAnsi="Arial" w:cs="Arial"/>
                <w:sz w:val="20"/>
                <w:szCs w:val="20"/>
              </w:rPr>
              <w:t>Consolidate learning by setting written questions on the Kyoto Protocol and carbon trading so learner</w:t>
            </w:r>
            <w:r>
              <w:rPr>
                <w:rFonts w:ascii="Arial" w:hAnsi="Arial" w:cs="Arial"/>
                <w:sz w:val="20"/>
                <w:szCs w:val="20"/>
              </w:rPr>
              <w:t>s practis</w:t>
            </w:r>
            <w:r w:rsidRPr="00DC7DCA">
              <w:rPr>
                <w:rFonts w:ascii="Arial" w:hAnsi="Arial" w:cs="Arial"/>
                <w:sz w:val="20"/>
                <w:szCs w:val="20"/>
              </w:rPr>
              <w:t>e looking at government microeconomic intervention in relation to pollution and climate change issues.</w:t>
            </w:r>
          </w:p>
        </w:tc>
        <w:tc>
          <w:tcPr>
            <w:tcW w:w="5783" w:type="dxa"/>
          </w:tcPr>
          <w:p w14:paraId="387B8E93" w14:textId="77777777" w:rsidR="00CC27FA" w:rsidRPr="00DC7DCA" w:rsidRDefault="00CC27FA" w:rsidP="00AA46C9">
            <w:pPr>
              <w:ind w:right="-116"/>
              <w:rPr>
                <w:rFonts w:ascii="Arial" w:hAnsi="Arial" w:cs="Arial"/>
                <w:sz w:val="20"/>
                <w:szCs w:val="20"/>
              </w:rPr>
            </w:pPr>
            <w:r w:rsidRPr="00DC7DCA">
              <w:rPr>
                <w:rFonts w:ascii="Arial" w:hAnsi="Arial" w:cs="Arial"/>
                <w:sz w:val="20"/>
                <w:szCs w:val="20"/>
              </w:rPr>
              <w:t>Pollution permits can also be known as tradable permits, carbon taxes or carbon credits.</w:t>
            </w:r>
          </w:p>
          <w:p w14:paraId="2559CA35" w14:textId="77777777" w:rsidR="00CC27FA" w:rsidRPr="00DC7DCA" w:rsidRDefault="00CC27FA" w:rsidP="005A0263">
            <w:pPr>
              <w:spacing w:before="120"/>
              <w:rPr>
                <w:rFonts w:ascii="Arial" w:hAnsi="Arial" w:cs="Arial"/>
                <w:sz w:val="20"/>
                <w:szCs w:val="20"/>
              </w:rPr>
            </w:pPr>
            <w:r w:rsidRPr="00DC7DCA">
              <w:rPr>
                <w:rFonts w:ascii="Arial" w:hAnsi="Arial" w:cs="Arial"/>
                <w:sz w:val="20"/>
                <w:szCs w:val="20"/>
              </w:rPr>
              <w:t>For the group activity, give learners guidance on where to look for the information, along with an example pollution permit if possible.</w:t>
            </w:r>
          </w:p>
        </w:tc>
      </w:tr>
      <w:tr w:rsidR="007521DC" w:rsidRPr="00DC7DCA" w14:paraId="40762485" w14:textId="77777777" w:rsidTr="005A0263">
        <w:trPr>
          <w:gridAfter w:val="1"/>
          <w:wAfter w:w="590" w:type="dxa"/>
        </w:trPr>
        <w:tc>
          <w:tcPr>
            <w:tcW w:w="2127" w:type="dxa"/>
          </w:tcPr>
          <w:p w14:paraId="2AABF026" w14:textId="77777777" w:rsidR="007521DC" w:rsidRDefault="007521DC" w:rsidP="007521DC">
            <w:pPr>
              <w:rPr>
                <w:rFonts w:ascii="Arial" w:hAnsi="Arial" w:cs="Arial"/>
                <w:sz w:val="20"/>
                <w:szCs w:val="20"/>
              </w:rPr>
            </w:pPr>
            <w:r w:rsidRPr="00DC7DCA">
              <w:rPr>
                <w:rFonts w:ascii="Arial" w:hAnsi="Arial" w:cs="Arial"/>
                <w:sz w:val="20"/>
                <w:szCs w:val="20"/>
              </w:rPr>
              <w:t>Price and output decisions under nationalisation and privatisation</w:t>
            </w:r>
          </w:p>
          <w:p w14:paraId="15F44D9B" w14:textId="044F33D6" w:rsidR="00B743D2" w:rsidRPr="00153CF6" w:rsidRDefault="00B743D2" w:rsidP="005A0263">
            <w:pPr>
              <w:spacing w:before="120"/>
              <w:rPr>
                <w:rFonts w:ascii="Arial" w:hAnsi="Arial" w:cs="Arial"/>
                <w:sz w:val="20"/>
                <w:szCs w:val="20"/>
              </w:rPr>
            </w:pPr>
            <w:r w:rsidRPr="0000319B">
              <w:rPr>
                <w:rFonts w:ascii="Arial" w:hAnsi="Arial" w:cs="Arial"/>
                <w:b/>
                <w:bCs/>
                <w:color w:val="E21951"/>
                <w:sz w:val="20"/>
                <w:szCs w:val="20"/>
              </w:rPr>
              <w:t>KC6</w:t>
            </w:r>
          </w:p>
        </w:tc>
        <w:tc>
          <w:tcPr>
            <w:tcW w:w="6662" w:type="dxa"/>
          </w:tcPr>
          <w:p w14:paraId="69AD88F8" w14:textId="293F3916" w:rsidR="007521DC" w:rsidRPr="00DC7DCA" w:rsidRDefault="00875CCD" w:rsidP="007521DC">
            <w:pPr>
              <w:rPr>
                <w:rFonts w:ascii="Arial" w:hAnsi="Arial" w:cs="Arial"/>
                <w:sz w:val="20"/>
                <w:szCs w:val="20"/>
              </w:rPr>
            </w:pPr>
            <w:r>
              <w:rPr>
                <w:rFonts w:ascii="Arial" w:hAnsi="Arial" w:cs="Arial"/>
                <w:sz w:val="20"/>
                <w:szCs w:val="20"/>
              </w:rPr>
              <w:t>In pairs or groups, learners</w:t>
            </w:r>
            <w:r w:rsidR="007521DC" w:rsidRPr="00DC7DCA">
              <w:rPr>
                <w:rFonts w:ascii="Arial" w:hAnsi="Arial" w:cs="Arial"/>
                <w:sz w:val="20"/>
                <w:szCs w:val="20"/>
              </w:rPr>
              <w:t>:</w:t>
            </w:r>
          </w:p>
          <w:p w14:paraId="416C869C" w14:textId="77777777" w:rsidR="007521DC" w:rsidRPr="00DC7DCA" w:rsidRDefault="007521DC" w:rsidP="005A0263">
            <w:pPr>
              <w:numPr>
                <w:ilvl w:val="0"/>
                <w:numId w:val="25"/>
              </w:numPr>
              <w:ind w:left="647" w:hanging="284"/>
              <w:rPr>
                <w:rFonts w:ascii="Arial" w:hAnsi="Arial" w:cs="Arial"/>
                <w:sz w:val="20"/>
                <w:szCs w:val="20"/>
              </w:rPr>
            </w:pPr>
            <w:r w:rsidRPr="00DC7DCA">
              <w:rPr>
                <w:rFonts w:ascii="Arial" w:hAnsi="Arial" w:cs="Arial"/>
                <w:sz w:val="20"/>
                <w:szCs w:val="20"/>
              </w:rPr>
              <w:t>find examples of firms that have either been nationalised or privatised, in their own country if possible</w:t>
            </w:r>
          </w:p>
          <w:p w14:paraId="7B74D374" w14:textId="2AB3520E" w:rsidR="007521DC" w:rsidRPr="00DC7DCA" w:rsidRDefault="007521DC" w:rsidP="005A0263">
            <w:pPr>
              <w:numPr>
                <w:ilvl w:val="0"/>
                <w:numId w:val="25"/>
              </w:numPr>
              <w:ind w:left="647" w:hanging="284"/>
              <w:rPr>
                <w:rFonts w:ascii="Arial" w:hAnsi="Arial" w:cs="Arial"/>
                <w:sz w:val="20"/>
                <w:szCs w:val="20"/>
              </w:rPr>
            </w:pPr>
            <w:r w:rsidRPr="00DC7DCA">
              <w:rPr>
                <w:rFonts w:ascii="Arial" w:hAnsi="Arial" w:cs="Arial"/>
                <w:sz w:val="20"/>
                <w:szCs w:val="20"/>
              </w:rPr>
              <w:t>investigate how both types of change affect price and output decisions.</w:t>
            </w:r>
          </w:p>
          <w:p w14:paraId="5851E8F5" w14:textId="11BA9788" w:rsidR="007521DC" w:rsidRPr="00153CF6" w:rsidRDefault="007521DC" w:rsidP="005A0263">
            <w:pPr>
              <w:spacing w:before="120"/>
              <w:rPr>
                <w:rFonts w:ascii="Arial" w:hAnsi="Arial" w:cs="Arial"/>
                <w:sz w:val="20"/>
                <w:szCs w:val="20"/>
              </w:rPr>
            </w:pPr>
            <w:r>
              <w:rPr>
                <w:rFonts w:ascii="Arial" w:hAnsi="Arial" w:cs="Arial"/>
                <w:sz w:val="20"/>
                <w:szCs w:val="20"/>
              </w:rPr>
              <w:t>E</w:t>
            </w:r>
            <w:r w:rsidRPr="00DC7DCA">
              <w:rPr>
                <w:rFonts w:ascii="Arial" w:hAnsi="Arial" w:cs="Arial"/>
                <w:sz w:val="20"/>
                <w:szCs w:val="20"/>
              </w:rPr>
              <w:t xml:space="preserve">ach group reports back to the class </w:t>
            </w:r>
            <w:r>
              <w:rPr>
                <w:rFonts w:ascii="Arial" w:hAnsi="Arial" w:cs="Arial"/>
                <w:sz w:val="20"/>
                <w:szCs w:val="20"/>
              </w:rPr>
              <w:t>and discusses</w:t>
            </w:r>
            <w:r w:rsidRPr="00DC7DCA">
              <w:rPr>
                <w:rFonts w:ascii="Arial" w:hAnsi="Arial" w:cs="Arial"/>
                <w:sz w:val="20"/>
                <w:szCs w:val="20"/>
              </w:rPr>
              <w:t xml:space="preserve"> how such changes in ownership affect price and output decisions. </w:t>
            </w:r>
          </w:p>
        </w:tc>
        <w:tc>
          <w:tcPr>
            <w:tcW w:w="5783" w:type="dxa"/>
          </w:tcPr>
          <w:p w14:paraId="3E53F50D" w14:textId="6BA6035B" w:rsidR="007521DC" w:rsidRPr="00DC7DCA" w:rsidRDefault="007521DC" w:rsidP="007521DC">
            <w:pPr>
              <w:ind w:right="-116"/>
              <w:rPr>
                <w:rFonts w:ascii="Arial" w:hAnsi="Arial" w:cs="Arial"/>
                <w:sz w:val="20"/>
                <w:szCs w:val="20"/>
              </w:rPr>
            </w:pPr>
            <w:r w:rsidRPr="00DC7DCA">
              <w:rPr>
                <w:rFonts w:ascii="Arial" w:hAnsi="Arial" w:cs="Arial"/>
                <w:sz w:val="20"/>
                <w:szCs w:val="20"/>
              </w:rPr>
              <w:t>To help learners get the most from this activity, give them guidance on where to obtain the information they need for the country and firms they are looking at.</w:t>
            </w:r>
          </w:p>
          <w:p w14:paraId="5962DAF1" w14:textId="5A6E49C6" w:rsidR="007521DC" w:rsidRPr="00153CF6" w:rsidRDefault="007521DC" w:rsidP="005A0263">
            <w:pPr>
              <w:spacing w:before="120"/>
              <w:ind w:right="-116"/>
              <w:rPr>
                <w:rFonts w:ascii="Arial" w:hAnsi="Arial" w:cs="Arial"/>
                <w:sz w:val="20"/>
                <w:szCs w:val="20"/>
              </w:rPr>
            </w:pPr>
            <w:r w:rsidRPr="00DC7DCA">
              <w:rPr>
                <w:rFonts w:ascii="Arial" w:hAnsi="Arial" w:cs="Arial"/>
                <w:sz w:val="20"/>
                <w:szCs w:val="20"/>
              </w:rPr>
              <w:t>The group activity provides a good opportunity for peer mentoring.</w:t>
            </w:r>
          </w:p>
        </w:tc>
      </w:tr>
      <w:tr w:rsidR="00CC27FA" w:rsidRPr="00DC7DCA" w14:paraId="48E0AA91" w14:textId="77777777" w:rsidTr="005A0263">
        <w:trPr>
          <w:gridAfter w:val="1"/>
          <w:wAfter w:w="590" w:type="dxa"/>
        </w:trPr>
        <w:tc>
          <w:tcPr>
            <w:tcW w:w="2127" w:type="dxa"/>
          </w:tcPr>
          <w:p w14:paraId="5A1FD1E0" w14:textId="77777777" w:rsidR="00CC27FA" w:rsidRPr="00153CF6" w:rsidRDefault="00CC27FA" w:rsidP="00AA46C9">
            <w:pPr>
              <w:rPr>
                <w:rFonts w:ascii="Arial" w:hAnsi="Arial" w:cs="Arial"/>
                <w:sz w:val="20"/>
                <w:szCs w:val="20"/>
              </w:rPr>
            </w:pPr>
            <w:r w:rsidRPr="00153CF6">
              <w:rPr>
                <w:rFonts w:ascii="Arial" w:hAnsi="Arial" w:cs="Arial"/>
                <w:sz w:val="20"/>
                <w:szCs w:val="20"/>
              </w:rPr>
              <w:t>Behavioural insights and ‘nudge’ theory</w:t>
            </w:r>
          </w:p>
        </w:tc>
        <w:tc>
          <w:tcPr>
            <w:tcW w:w="6662" w:type="dxa"/>
          </w:tcPr>
          <w:p w14:paraId="11C358F8" w14:textId="66DD2D20" w:rsidR="00CC27FA" w:rsidRPr="00153CF6" w:rsidRDefault="00875CCD" w:rsidP="00AA46C9">
            <w:pPr>
              <w:rPr>
                <w:rFonts w:ascii="Arial" w:hAnsi="Arial" w:cs="Arial"/>
                <w:sz w:val="20"/>
                <w:szCs w:val="20"/>
              </w:rPr>
            </w:pPr>
            <w:r>
              <w:rPr>
                <w:rFonts w:ascii="Arial" w:hAnsi="Arial" w:cs="Arial"/>
                <w:sz w:val="20"/>
                <w:szCs w:val="20"/>
              </w:rPr>
              <w:t>In pairs or groups, learners</w:t>
            </w:r>
            <w:r w:rsidR="00CC27FA" w:rsidRPr="00153CF6">
              <w:rPr>
                <w:rFonts w:ascii="Arial" w:hAnsi="Arial" w:cs="Arial"/>
                <w:sz w:val="20"/>
                <w:szCs w:val="20"/>
              </w:rPr>
              <w:t>:</w:t>
            </w:r>
          </w:p>
          <w:p w14:paraId="0E38D1D4" w14:textId="77777777" w:rsidR="00CC27FA" w:rsidRPr="00153CF6" w:rsidRDefault="00CC27FA" w:rsidP="005A0263">
            <w:pPr>
              <w:numPr>
                <w:ilvl w:val="0"/>
                <w:numId w:val="32"/>
              </w:numPr>
              <w:ind w:left="647" w:hanging="284"/>
              <w:rPr>
                <w:rFonts w:ascii="Arial" w:hAnsi="Arial" w:cs="Arial"/>
                <w:sz w:val="20"/>
                <w:szCs w:val="20"/>
              </w:rPr>
            </w:pPr>
            <w:r w:rsidRPr="00153CF6">
              <w:rPr>
                <w:rFonts w:ascii="Arial" w:hAnsi="Arial" w:cs="Arial"/>
                <w:sz w:val="20"/>
                <w:szCs w:val="20"/>
              </w:rPr>
              <w:lastRenderedPageBreak/>
              <w:t>consider to what extent people act in the rational way traditional economic theory suggests when making purchasing decisions, or whether they actually act in less rational ways, such as being influenced by brands, peer groups, celebrity endorsement, etc.</w:t>
            </w:r>
          </w:p>
          <w:p w14:paraId="34D65A2E" w14:textId="3E4E873B" w:rsidR="00CC27FA" w:rsidRPr="00153CF6" w:rsidRDefault="00CC27FA" w:rsidP="005A0263">
            <w:pPr>
              <w:numPr>
                <w:ilvl w:val="0"/>
                <w:numId w:val="32"/>
              </w:numPr>
              <w:ind w:left="647" w:hanging="284"/>
              <w:rPr>
                <w:rFonts w:ascii="Arial" w:hAnsi="Arial" w:cs="Arial"/>
                <w:sz w:val="20"/>
                <w:szCs w:val="20"/>
              </w:rPr>
            </w:pPr>
            <w:r w:rsidRPr="00153CF6">
              <w:rPr>
                <w:rFonts w:ascii="Arial" w:hAnsi="Arial" w:cs="Arial"/>
                <w:sz w:val="20"/>
                <w:szCs w:val="20"/>
              </w:rPr>
              <w:t>look at ways governments use ‘nudge’ theory to influence consumer behaviour (</w:t>
            </w:r>
            <w:r w:rsidR="005A0263" w:rsidRPr="00153CF6">
              <w:rPr>
                <w:rFonts w:ascii="Arial" w:hAnsi="Arial" w:cs="Arial"/>
                <w:sz w:val="20"/>
                <w:szCs w:val="20"/>
              </w:rPr>
              <w:t>e.g.,</w:t>
            </w:r>
            <w:r w:rsidRPr="00153CF6">
              <w:rPr>
                <w:rFonts w:ascii="Arial" w:hAnsi="Arial" w:cs="Arial"/>
                <w:sz w:val="20"/>
                <w:szCs w:val="20"/>
              </w:rPr>
              <w:t xml:space="preserve"> to consume fewer demerit goods such as cigarettes or alcohol)</w:t>
            </w:r>
          </w:p>
          <w:p w14:paraId="1E4E57FA" w14:textId="77777777" w:rsidR="00CC27FA" w:rsidRPr="00153CF6" w:rsidRDefault="00CC27FA" w:rsidP="005A0263">
            <w:pPr>
              <w:numPr>
                <w:ilvl w:val="0"/>
                <w:numId w:val="32"/>
              </w:numPr>
              <w:ind w:left="647" w:hanging="284"/>
              <w:rPr>
                <w:rFonts w:ascii="Arial" w:hAnsi="Arial" w:cs="Arial"/>
                <w:sz w:val="20"/>
                <w:szCs w:val="20"/>
              </w:rPr>
            </w:pPr>
            <w:r w:rsidRPr="00153CF6">
              <w:rPr>
                <w:rFonts w:ascii="Arial" w:hAnsi="Arial" w:cs="Arial"/>
                <w:sz w:val="20"/>
                <w:szCs w:val="20"/>
              </w:rPr>
              <w:t>assess how effective this is and the extent to which success is affected by underlying addiction to the products concerned</w:t>
            </w:r>
          </w:p>
          <w:p w14:paraId="3E91CD50" w14:textId="65A6B7A0" w:rsidR="00CC27FA" w:rsidRPr="00153CF6" w:rsidRDefault="00CC27FA" w:rsidP="005A0263">
            <w:pPr>
              <w:numPr>
                <w:ilvl w:val="0"/>
                <w:numId w:val="32"/>
              </w:numPr>
              <w:ind w:left="647" w:hanging="284"/>
              <w:rPr>
                <w:rFonts w:ascii="Arial" w:hAnsi="Arial" w:cs="Arial"/>
                <w:sz w:val="20"/>
                <w:szCs w:val="20"/>
              </w:rPr>
            </w:pPr>
            <w:r w:rsidRPr="00153CF6">
              <w:rPr>
                <w:rFonts w:ascii="Arial" w:hAnsi="Arial" w:cs="Arial"/>
                <w:sz w:val="20"/>
                <w:szCs w:val="20"/>
              </w:rPr>
              <w:t>produce a collaborative report on their findings.</w:t>
            </w:r>
          </w:p>
          <w:p w14:paraId="5C13D3D8" w14:textId="77777777" w:rsidR="00CC27FA" w:rsidRPr="00153CF6" w:rsidRDefault="00CC27FA" w:rsidP="005A0263">
            <w:pPr>
              <w:spacing w:before="120"/>
              <w:rPr>
                <w:rFonts w:ascii="Arial" w:hAnsi="Arial" w:cs="Arial"/>
                <w:sz w:val="20"/>
                <w:szCs w:val="20"/>
              </w:rPr>
            </w:pPr>
            <w:r w:rsidRPr="00153CF6">
              <w:rPr>
                <w:rFonts w:ascii="Arial" w:hAnsi="Arial" w:cs="Arial"/>
                <w:sz w:val="20"/>
                <w:szCs w:val="20"/>
              </w:rPr>
              <w:t xml:space="preserve">Each group then feeds back to the class as the basis for a wider discussion to consolidate learning on behavioural insights. </w:t>
            </w:r>
          </w:p>
        </w:tc>
        <w:tc>
          <w:tcPr>
            <w:tcW w:w="5783" w:type="dxa"/>
          </w:tcPr>
          <w:p w14:paraId="7FB2FBC7" w14:textId="77777777" w:rsidR="00CC27FA" w:rsidRPr="00153CF6" w:rsidRDefault="00CC27FA" w:rsidP="00AA46C9">
            <w:pPr>
              <w:ind w:right="-116"/>
              <w:rPr>
                <w:rFonts w:ascii="Arial" w:hAnsi="Arial" w:cs="Arial"/>
                <w:sz w:val="20"/>
                <w:szCs w:val="20"/>
              </w:rPr>
            </w:pPr>
            <w:r w:rsidRPr="00153CF6">
              <w:rPr>
                <w:rFonts w:ascii="Arial" w:hAnsi="Arial" w:cs="Arial"/>
                <w:sz w:val="20"/>
                <w:szCs w:val="20"/>
              </w:rPr>
              <w:lastRenderedPageBreak/>
              <w:t xml:space="preserve">Behavioural insights into achieving efficient resource allocation emphasise the importance of the actual behaviour of people, </w:t>
            </w:r>
            <w:r w:rsidRPr="00153CF6">
              <w:rPr>
                <w:rFonts w:ascii="Arial" w:hAnsi="Arial" w:cs="Arial"/>
                <w:sz w:val="20"/>
                <w:szCs w:val="20"/>
              </w:rPr>
              <w:lastRenderedPageBreak/>
              <w:t>rather than relying on the traditional assumption that they always act rationally.</w:t>
            </w:r>
          </w:p>
          <w:p w14:paraId="7F996380" w14:textId="77777777" w:rsidR="00CC27FA" w:rsidRPr="00153CF6" w:rsidRDefault="00CC27FA" w:rsidP="005A0263">
            <w:pPr>
              <w:spacing w:before="120"/>
              <w:ind w:right="-116"/>
              <w:rPr>
                <w:rFonts w:ascii="Arial" w:hAnsi="Arial" w:cs="Arial"/>
                <w:sz w:val="20"/>
                <w:szCs w:val="20"/>
              </w:rPr>
            </w:pPr>
            <w:r w:rsidRPr="00153CF6">
              <w:rPr>
                <w:rFonts w:ascii="Arial" w:hAnsi="Arial" w:cs="Arial"/>
                <w:sz w:val="20"/>
                <w:szCs w:val="20"/>
              </w:rPr>
              <w:t>Nudge theory suggests that the economic behaviour of people can be changed by ‘nudging’ rather than</w:t>
            </w:r>
            <w:r w:rsidR="00745D07" w:rsidRPr="00153CF6">
              <w:rPr>
                <w:rFonts w:ascii="Arial" w:hAnsi="Arial" w:cs="Arial"/>
                <w:sz w:val="20"/>
                <w:szCs w:val="20"/>
              </w:rPr>
              <w:t xml:space="preserve"> </w:t>
            </w:r>
            <w:r w:rsidRPr="00153CF6">
              <w:rPr>
                <w:rFonts w:ascii="Arial" w:hAnsi="Arial" w:cs="Arial"/>
                <w:sz w:val="20"/>
                <w:szCs w:val="20"/>
              </w:rPr>
              <w:t>forcing them in a certain direction.</w:t>
            </w:r>
          </w:p>
          <w:p w14:paraId="05E1EB59" w14:textId="77777777" w:rsidR="00CC27FA" w:rsidRPr="00153CF6" w:rsidRDefault="00CC27FA" w:rsidP="005A0263">
            <w:pPr>
              <w:spacing w:before="120"/>
              <w:rPr>
                <w:rFonts w:ascii="Arial" w:hAnsi="Arial" w:cs="Arial"/>
                <w:sz w:val="20"/>
                <w:szCs w:val="20"/>
              </w:rPr>
            </w:pPr>
            <w:r w:rsidRPr="00153CF6">
              <w:rPr>
                <w:rFonts w:ascii="Arial" w:hAnsi="Arial" w:cs="Arial"/>
                <w:sz w:val="20"/>
                <w:szCs w:val="20"/>
              </w:rPr>
              <w:t>The group activity provides a good opportunity for peer mentoring.</w:t>
            </w:r>
          </w:p>
          <w:p w14:paraId="0E61C42D" w14:textId="4FEB57EA" w:rsidR="00CC27FA" w:rsidRPr="00153CF6" w:rsidRDefault="00CC27FA" w:rsidP="005A0263">
            <w:pPr>
              <w:spacing w:before="120"/>
              <w:rPr>
                <w:rFonts w:ascii="Arial" w:hAnsi="Arial" w:cs="Arial"/>
                <w:sz w:val="20"/>
                <w:szCs w:val="20"/>
              </w:rPr>
            </w:pPr>
            <w:r w:rsidRPr="00153CF6">
              <w:rPr>
                <w:rFonts w:ascii="Arial" w:hAnsi="Arial" w:cs="Arial"/>
                <w:sz w:val="20"/>
                <w:szCs w:val="20"/>
              </w:rPr>
              <w:t>Build in:</w:t>
            </w:r>
          </w:p>
          <w:p w14:paraId="57AFB4E2" w14:textId="3C4B4585" w:rsidR="00CC27FA" w:rsidRDefault="00CC27FA" w:rsidP="00976DEE">
            <w:pPr>
              <w:pStyle w:val="ListParagraph"/>
              <w:numPr>
                <w:ilvl w:val="0"/>
                <w:numId w:val="111"/>
              </w:numPr>
              <w:rPr>
                <w:rFonts w:cs="Arial"/>
              </w:rPr>
            </w:pPr>
            <w:r w:rsidRPr="00976DEE">
              <w:rPr>
                <w:rFonts w:cs="Arial"/>
              </w:rPr>
              <w:t>incentives</w:t>
            </w:r>
          </w:p>
          <w:p w14:paraId="0ABB2755" w14:textId="2DCC13E2" w:rsidR="00CC27FA" w:rsidRPr="005A0263" w:rsidRDefault="003C42AE" w:rsidP="005A0263">
            <w:pPr>
              <w:pStyle w:val="ListParagraph"/>
              <w:numPr>
                <w:ilvl w:val="0"/>
                <w:numId w:val="111"/>
              </w:numPr>
              <w:rPr>
                <w:rFonts w:cs="Arial"/>
              </w:rPr>
            </w:pPr>
            <w:r>
              <w:rPr>
                <w:rFonts w:cs="Arial"/>
              </w:rPr>
              <w:t xml:space="preserve">Individual and crowd </w:t>
            </w:r>
            <w:proofErr w:type="spellStart"/>
            <w:r>
              <w:rPr>
                <w:rFonts w:cs="Arial"/>
              </w:rPr>
              <w:t>psychology.</w:t>
            </w:r>
            <w:proofErr w:type="spellEnd"/>
          </w:p>
        </w:tc>
      </w:tr>
      <w:tr w:rsidR="00CC27FA" w:rsidRPr="00C17723" w14:paraId="609F88E6" w14:textId="77777777" w:rsidTr="005A0263">
        <w:trPr>
          <w:gridAfter w:val="1"/>
          <w:wAfter w:w="590" w:type="dxa"/>
        </w:trPr>
        <w:tc>
          <w:tcPr>
            <w:tcW w:w="2127" w:type="dxa"/>
          </w:tcPr>
          <w:p w14:paraId="6DFC497A" w14:textId="77777777" w:rsidR="00CC27FA" w:rsidRPr="00C17723" w:rsidRDefault="00CC27FA" w:rsidP="00AA46C9">
            <w:pPr>
              <w:ind w:right="-108"/>
              <w:rPr>
                <w:rFonts w:ascii="Arial" w:hAnsi="Arial" w:cs="Arial"/>
                <w:sz w:val="20"/>
                <w:szCs w:val="20"/>
              </w:rPr>
            </w:pPr>
            <w:r w:rsidRPr="00C17723">
              <w:rPr>
                <w:rFonts w:ascii="Arial" w:hAnsi="Arial" w:cs="Arial"/>
                <w:sz w:val="20"/>
                <w:szCs w:val="20"/>
              </w:rPr>
              <w:lastRenderedPageBreak/>
              <w:t>Progress check – policies to achieve efficient resource allocation and correct market failure</w:t>
            </w:r>
          </w:p>
        </w:tc>
        <w:tc>
          <w:tcPr>
            <w:tcW w:w="6662" w:type="dxa"/>
          </w:tcPr>
          <w:p w14:paraId="54BB753F" w14:textId="28A48A14" w:rsidR="00CC27FA" w:rsidRDefault="00CC27FA" w:rsidP="0052227E">
            <w:pPr>
              <w:ind w:right="-108"/>
              <w:rPr>
                <w:rFonts w:ascii="Arial" w:hAnsi="Arial" w:cs="Arial"/>
                <w:sz w:val="20"/>
                <w:szCs w:val="20"/>
              </w:rPr>
            </w:pPr>
            <w:r w:rsidRPr="00C17723">
              <w:rPr>
                <w:rFonts w:ascii="Arial" w:hAnsi="Arial" w:cs="Arial"/>
                <w:sz w:val="20"/>
                <w:szCs w:val="20"/>
              </w:rPr>
              <w:t xml:space="preserve">To consolidate learning of this topic, set </w:t>
            </w:r>
            <w:r w:rsidR="006F2259" w:rsidRPr="00C17723">
              <w:rPr>
                <w:rFonts w:ascii="Arial" w:hAnsi="Arial" w:cs="Arial"/>
                <w:sz w:val="20"/>
                <w:szCs w:val="20"/>
              </w:rPr>
              <w:t xml:space="preserve">a question </w:t>
            </w:r>
            <w:r w:rsidRPr="00C17723">
              <w:rPr>
                <w:rFonts w:ascii="Arial" w:hAnsi="Arial" w:cs="Arial"/>
                <w:sz w:val="20"/>
                <w:szCs w:val="20"/>
              </w:rPr>
              <w:t xml:space="preserve">from </w:t>
            </w:r>
            <w:r w:rsidR="006F2259" w:rsidRPr="00C17723">
              <w:rPr>
                <w:rFonts w:ascii="Arial" w:hAnsi="Arial" w:cs="Arial"/>
                <w:sz w:val="20"/>
                <w:szCs w:val="20"/>
              </w:rPr>
              <w:t>Paper 41 Jun 2020</w:t>
            </w:r>
            <w:r w:rsidR="0079734C" w:rsidRPr="00C17723">
              <w:rPr>
                <w:rFonts w:ascii="Arial" w:hAnsi="Arial" w:cs="Arial"/>
                <w:sz w:val="20"/>
                <w:szCs w:val="20"/>
              </w:rPr>
              <w:t xml:space="preserve"> </w:t>
            </w:r>
            <w:r w:rsidR="0079734C" w:rsidRPr="00C17723">
              <w:rPr>
                <w:rFonts w:ascii="Arial" w:hAnsi="Arial" w:cs="Arial"/>
                <w:b/>
                <w:sz w:val="20"/>
                <w:szCs w:val="20"/>
              </w:rPr>
              <w:t>(</w:t>
            </w:r>
            <w:r w:rsidR="005A0263">
              <w:rPr>
                <w:rFonts w:ascii="Arial" w:hAnsi="Arial" w:cs="Arial"/>
                <w:b/>
                <w:sz w:val="20"/>
                <w:szCs w:val="20"/>
              </w:rPr>
              <w:t>I</w:t>
            </w:r>
            <w:r w:rsidR="0079734C" w:rsidRPr="00C17723">
              <w:rPr>
                <w:rFonts w:ascii="Arial" w:hAnsi="Arial" w:cs="Arial"/>
                <w:b/>
                <w:sz w:val="20"/>
                <w:szCs w:val="20"/>
              </w:rPr>
              <w:t>)(</w:t>
            </w:r>
            <w:r w:rsidR="005A0263">
              <w:rPr>
                <w:rFonts w:ascii="Arial" w:hAnsi="Arial" w:cs="Arial"/>
                <w:b/>
                <w:sz w:val="20"/>
                <w:szCs w:val="20"/>
              </w:rPr>
              <w:t>F</w:t>
            </w:r>
            <w:r w:rsidR="0079734C" w:rsidRPr="00C17723">
              <w:rPr>
                <w:rFonts w:ascii="Arial" w:hAnsi="Arial" w:cs="Arial"/>
                <w:b/>
                <w:sz w:val="20"/>
                <w:szCs w:val="20"/>
              </w:rPr>
              <w:t>)</w:t>
            </w:r>
          </w:p>
          <w:p w14:paraId="029BAE22" w14:textId="4A3DF532" w:rsidR="008675F5" w:rsidRPr="00C17723" w:rsidRDefault="008675F5" w:rsidP="005A0263">
            <w:pPr>
              <w:spacing w:before="120"/>
              <w:ind w:right="-108"/>
              <w:rPr>
                <w:rFonts w:ascii="Arial" w:hAnsi="Arial" w:cs="Arial"/>
                <w:sz w:val="20"/>
                <w:szCs w:val="20"/>
              </w:rPr>
            </w:pPr>
            <w:r w:rsidRPr="00C17723">
              <w:rPr>
                <w:rFonts w:ascii="Arial" w:hAnsi="Arial" w:cs="Arial"/>
                <w:sz w:val="20"/>
                <w:szCs w:val="20"/>
              </w:rPr>
              <w:t xml:space="preserve">Or Q2 from Specimen Paper </w:t>
            </w:r>
            <w:r w:rsidR="006F2259" w:rsidRPr="00C17723">
              <w:rPr>
                <w:rFonts w:ascii="Arial" w:hAnsi="Arial" w:cs="Arial"/>
                <w:sz w:val="20"/>
                <w:szCs w:val="20"/>
              </w:rPr>
              <w:t xml:space="preserve">4 for examination from </w:t>
            </w:r>
            <w:r w:rsidRPr="00C17723">
              <w:rPr>
                <w:rFonts w:ascii="Arial" w:hAnsi="Arial" w:cs="Arial"/>
                <w:sz w:val="20"/>
                <w:szCs w:val="20"/>
              </w:rPr>
              <w:t>2023</w:t>
            </w:r>
          </w:p>
        </w:tc>
        <w:tc>
          <w:tcPr>
            <w:tcW w:w="5783" w:type="dxa"/>
          </w:tcPr>
          <w:p w14:paraId="2973F58A" w14:textId="77777777" w:rsidR="00CC27FA" w:rsidRPr="00C17723" w:rsidRDefault="00CC27FA" w:rsidP="00745D07">
            <w:pPr>
              <w:ind w:right="-116"/>
              <w:rPr>
                <w:rFonts w:ascii="Arial" w:hAnsi="Arial" w:cs="Arial"/>
                <w:sz w:val="20"/>
                <w:szCs w:val="20"/>
              </w:rPr>
            </w:pPr>
            <w:r w:rsidRPr="00C17723">
              <w:rPr>
                <w:rFonts w:ascii="Arial" w:hAnsi="Arial" w:cs="Arial"/>
                <w:sz w:val="20"/>
                <w:szCs w:val="20"/>
              </w:rPr>
              <w:t>This question will give learners the opportunity to consider some of the problems of resource allocation in a market. Appreciating ‘to what extent’ governments might be able to achieve</w:t>
            </w:r>
            <w:r w:rsidR="00745D07" w:rsidRPr="00C17723">
              <w:rPr>
                <w:rFonts w:ascii="Arial" w:hAnsi="Arial" w:cs="Arial"/>
                <w:sz w:val="20"/>
                <w:szCs w:val="20"/>
              </w:rPr>
              <w:t xml:space="preserve"> </w:t>
            </w:r>
            <w:r w:rsidRPr="00C17723">
              <w:rPr>
                <w:rFonts w:ascii="Arial" w:hAnsi="Arial" w:cs="Arial"/>
                <w:sz w:val="20"/>
                <w:szCs w:val="20"/>
              </w:rPr>
              <w:t>a better resource allocation than the market is the key element.</w:t>
            </w:r>
          </w:p>
        </w:tc>
      </w:tr>
      <w:tr w:rsidR="00E56DBD" w:rsidRPr="00DC7DCA" w14:paraId="738C745E" w14:textId="77777777" w:rsidTr="005A0263">
        <w:trPr>
          <w:gridAfter w:val="1"/>
          <w:wAfter w:w="590" w:type="dxa"/>
        </w:trPr>
        <w:tc>
          <w:tcPr>
            <w:tcW w:w="2127" w:type="dxa"/>
          </w:tcPr>
          <w:p w14:paraId="077FEC16" w14:textId="66E8B19C" w:rsidR="00E56DBD" w:rsidRPr="00DC7DCA" w:rsidRDefault="00E56DBD" w:rsidP="00E56DBD">
            <w:pPr>
              <w:ind w:right="-108"/>
              <w:rPr>
                <w:rFonts w:ascii="Arial" w:hAnsi="Arial" w:cs="Arial"/>
                <w:i/>
                <w:sz w:val="20"/>
                <w:szCs w:val="20"/>
              </w:rPr>
            </w:pPr>
            <w:r>
              <w:rPr>
                <w:rFonts w:ascii="Arial" w:hAnsi="Arial" w:cs="Arial"/>
                <w:sz w:val="20"/>
                <w:szCs w:val="20"/>
              </w:rPr>
              <w:t>Government failure in microeconomic intervention.</w:t>
            </w:r>
          </w:p>
        </w:tc>
        <w:tc>
          <w:tcPr>
            <w:tcW w:w="6662" w:type="dxa"/>
          </w:tcPr>
          <w:p w14:paraId="34AD943C" w14:textId="77777777" w:rsidR="00E56DBD" w:rsidRPr="00DC7DCA" w:rsidRDefault="00E56DBD" w:rsidP="00E56DBD">
            <w:pPr>
              <w:rPr>
                <w:rFonts w:ascii="Arial" w:hAnsi="Arial" w:cs="Arial"/>
                <w:sz w:val="20"/>
                <w:szCs w:val="20"/>
              </w:rPr>
            </w:pPr>
            <w:r>
              <w:rPr>
                <w:rFonts w:ascii="Arial" w:hAnsi="Arial" w:cs="Arial"/>
                <w:sz w:val="20"/>
                <w:szCs w:val="20"/>
              </w:rPr>
              <w:t>A</w:t>
            </w:r>
            <w:r w:rsidRPr="00DC7DCA">
              <w:rPr>
                <w:rFonts w:ascii="Arial" w:hAnsi="Arial" w:cs="Arial"/>
                <w:sz w:val="20"/>
                <w:szCs w:val="20"/>
              </w:rPr>
              <w:t xml:space="preserve">rrange a </w:t>
            </w:r>
            <w:r>
              <w:rPr>
                <w:rFonts w:ascii="Arial" w:hAnsi="Arial" w:cs="Arial"/>
                <w:sz w:val="20"/>
                <w:szCs w:val="20"/>
              </w:rPr>
              <w:t>class</w:t>
            </w:r>
            <w:r w:rsidRPr="00DC7DCA">
              <w:rPr>
                <w:rFonts w:ascii="Arial" w:hAnsi="Arial" w:cs="Arial"/>
                <w:sz w:val="20"/>
                <w:szCs w:val="20"/>
              </w:rPr>
              <w:t xml:space="preserve"> debate with two learners speaking for and two against the key themes of:</w:t>
            </w:r>
          </w:p>
          <w:p w14:paraId="021C9A71" w14:textId="77777777" w:rsidR="00E56DBD" w:rsidRPr="00DC7DCA" w:rsidRDefault="00E56DBD" w:rsidP="005A0263">
            <w:pPr>
              <w:numPr>
                <w:ilvl w:val="0"/>
                <w:numId w:val="37"/>
              </w:numPr>
              <w:ind w:left="647" w:hanging="284"/>
              <w:rPr>
                <w:rFonts w:ascii="Arial" w:hAnsi="Arial" w:cs="Arial"/>
                <w:sz w:val="20"/>
                <w:szCs w:val="20"/>
              </w:rPr>
            </w:pPr>
            <w:r w:rsidRPr="00DC7DCA">
              <w:rPr>
                <w:rFonts w:ascii="Arial" w:hAnsi="Arial" w:cs="Arial"/>
                <w:sz w:val="20"/>
                <w:szCs w:val="20"/>
              </w:rPr>
              <w:t>achieving efficient resource allocation and correcting market failure</w:t>
            </w:r>
          </w:p>
          <w:p w14:paraId="1E5D8FF5" w14:textId="77777777" w:rsidR="00E56DBD" w:rsidRPr="00DC7DCA" w:rsidRDefault="00E56DBD" w:rsidP="005A0263">
            <w:pPr>
              <w:numPr>
                <w:ilvl w:val="0"/>
                <w:numId w:val="37"/>
              </w:numPr>
              <w:ind w:left="647" w:hanging="284"/>
              <w:rPr>
                <w:rFonts w:ascii="Arial" w:hAnsi="Arial" w:cs="Arial"/>
                <w:sz w:val="20"/>
                <w:szCs w:val="20"/>
              </w:rPr>
            </w:pPr>
            <w:r w:rsidRPr="00DC7DCA">
              <w:rPr>
                <w:rFonts w:ascii="Arial" w:hAnsi="Arial" w:cs="Arial"/>
                <w:sz w:val="20"/>
                <w:szCs w:val="20"/>
              </w:rPr>
              <w:t>redistribution of income and wealth</w:t>
            </w:r>
          </w:p>
          <w:p w14:paraId="0668789C" w14:textId="77777777" w:rsidR="00E56DBD" w:rsidRPr="00DC7DCA" w:rsidRDefault="00E56DBD" w:rsidP="005A0263">
            <w:pPr>
              <w:numPr>
                <w:ilvl w:val="0"/>
                <w:numId w:val="37"/>
              </w:numPr>
              <w:ind w:left="647" w:hanging="284"/>
              <w:rPr>
                <w:rFonts w:ascii="Arial" w:hAnsi="Arial" w:cs="Arial"/>
                <w:sz w:val="20"/>
                <w:szCs w:val="20"/>
              </w:rPr>
            </w:pPr>
            <w:r w:rsidRPr="00DC7DCA">
              <w:rPr>
                <w:rFonts w:ascii="Arial" w:hAnsi="Arial" w:cs="Arial"/>
                <w:sz w:val="20"/>
                <w:szCs w:val="20"/>
              </w:rPr>
              <w:t>labour market forces in perfect and imperfect markets.</w:t>
            </w:r>
          </w:p>
          <w:p w14:paraId="5190B46D" w14:textId="0392F62B" w:rsidR="00E56DBD" w:rsidRPr="00DC7DCA" w:rsidRDefault="00E56DBD" w:rsidP="005A0263">
            <w:pPr>
              <w:spacing w:before="120"/>
              <w:ind w:right="-108"/>
              <w:rPr>
                <w:rFonts w:ascii="Arial" w:hAnsi="Arial" w:cs="Arial"/>
                <w:sz w:val="20"/>
                <w:szCs w:val="20"/>
              </w:rPr>
            </w:pPr>
            <w:r w:rsidRPr="00DC7DCA">
              <w:rPr>
                <w:rFonts w:ascii="Arial" w:hAnsi="Arial" w:cs="Arial"/>
                <w:sz w:val="20"/>
                <w:szCs w:val="20"/>
              </w:rPr>
              <w:t xml:space="preserve">Focus the debate on one economy that you have studied in detail, preferably that of the learners’ own country, and explain that all comments and contributions from the class must be supported by real-world examples to help consolidate learning. </w:t>
            </w:r>
          </w:p>
        </w:tc>
        <w:tc>
          <w:tcPr>
            <w:tcW w:w="5783" w:type="dxa"/>
          </w:tcPr>
          <w:p w14:paraId="37FA8CFD" w14:textId="77777777" w:rsidR="00E56DBD" w:rsidRPr="00DC7DCA" w:rsidRDefault="00E56DBD" w:rsidP="00E56DBD">
            <w:pPr>
              <w:rPr>
                <w:rFonts w:ascii="Arial" w:hAnsi="Arial" w:cs="Arial"/>
                <w:sz w:val="20"/>
                <w:szCs w:val="20"/>
              </w:rPr>
            </w:pPr>
            <w:r w:rsidRPr="00DC7DCA">
              <w:rPr>
                <w:rFonts w:ascii="Arial" w:hAnsi="Arial" w:cs="Arial"/>
                <w:sz w:val="20"/>
                <w:szCs w:val="20"/>
              </w:rPr>
              <w:t>I It is important that learners are able to critically reflect on all the examples of government microeconomic intervention covered in this topic and are also able to offer a reasoned assessment for each policy as to what extent the benefits outweigh the limitations.</w:t>
            </w:r>
          </w:p>
          <w:p w14:paraId="3766886C" w14:textId="65448A11" w:rsidR="00E56DBD" w:rsidRPr="00DC7DCA" w:rsidRDefault="00E56DBD" w:rsidP="005A0263">
            <w:pPr>
              <w:spacing w:before="120"/>
              <w:ind w:right="-116"/>
              <w:rPr>
                <w:rFonts w:ascii="Arial" w:hAnsi="Arial" w:cs="Arial"/>
                <w:sz w:val="20"/>
                <w:szCs w:val="20"/>
              </w:rPr>
            </w:pPr>
            <w:r>
              <w:rPr>
                <w:rFonts w:ascii="Arial" w:hAnsi="Arial" w:cs="Arial"/>
                <w:sz w:val="20"/>
                <w:szCs w:val="20"/>
              </w:rPr>
              <w:t>It</w:t>
            </w:r>
            <w:r w:rsidRPr="00DC7DCA">
              <w:rPr>
                <w:rFonts w:ascii="Arial" w:hAnsi="Arial" w:cs="Arial"/>
                <w:sz w:val="20"/>
                <w:szCs w:val="20"/>
              </w:rPr>
              <w:t xml:space="preserve"> is vital that learners are able to look at both sides of the argument, particularly in longer questions with the command word ‘discuss’. Running a debate on this topic will help learners assess</w:t>
            </w:r>
            <w:r>
              <w:rPr>
                <w:rFonts w:ascii="Arial" w:hAnsi="Arial" w:cs="Arial"/>
                <w:sz w:val="20"/>
                <w:szCs w:val="20"/>
              </w:rPr>
              <w:t xml:space="preserve"> </w:t>
            </w:r>
            <w:r w:rsidRPr="00DC7DCA">
              <w:rPr>
                <w:rFonts w:ascii="Arial" w:hAnsi="Arial" w:cs="Arial"/>
                <w:sz w:val="20"/>
                <w:szCs w:val="20"/>
              </w:rPr>
              <w:t>both the benefits and limitations of the various methods of government intervention as well as developing their understanding of the types of intervention that can be made.</w:t>
            </w:r>
          </w:p>
        </w:tc>
      </w:tr>
      <w:tr w:rsidR="00C34709" w:rsidRPr="00DC7DCA" w14:paraId="1F29FBC9" w14:textId="77777777" w:rsidTr="005A0263">
        <w:trPr>
          <w:gridAfter w:val="1"/>
          <w:wAfter w:w="590" w:type="dxa"/>
          <w:trHeight w:val="20"/>
        </w:trPr>
        <w:tc>
          <w:tcPr>
            <w:tcW w:w="14572" w:type="dxa"/>
            <w:gridSpan w:val="3"/>
          </w:tcPr>
          <w:p w14:paraId="6353C142" w14:textId="2F4CFAE2" w:rsidR="00C34709" w:rsidRPr="00DC7DCA" w:rsidRDefault="00FC34F2" w:rsidP="00FC34F2">
            <w:pPr>
              <w:ind w:right="45"/>
              <w:rPr>
                <w:rFonts w:ascii="Arial" w:hAnsi="Arial" w:cs="Arial"/>
                <w:b/>
                <w:sz w:val="20"/>
                <w:szCs w:val="20"/>
              </w:rPr>
            </w:pPr>
            <w:r>
              <w:rPr>
                <w:rFonts w:ascii="Arial" w:hAnsi="Arial" w:cs="Arial"/>
                <w:b/>
                <w:sz w:val="20"/>
                <w:szCs w:val="20"/>
              </w:rPr>
              <w:t xml:space="preserve">8.2 </w:t>
            </w:r>
            <w:r w:rsidR="00C34709" w:rsidRPr="00DC7DCA">
              <w:rPr>
                <w:rFonts w:ascii="Arial" w:hAnsi="Arial" w:cs="Arial"/>
                <w:b/>
                <w:sz w:val="20"/>
                <w:szCs w:val="20"/>
              </w:rPr>
              <w:t xml:space="preserve">Equity and </w:t>
            </w:r>
            <w:r>
              <w:rPr>
                <w:rFonts w:ascii="Arial" w:hAnsi="Arial" w:cs="Arial"/>
                <w:b/>
                <w:sz w:val="20"/>
                <w:szCs w:val="20"/>
              </w:rPr>
              <w:t>red</w:t>
            </w:r>
            <w:r w:rsidR="00C34709" w:rsidRPr="00DC7DCA">
              <w:rPr>
                <w:rFonts w:ascii="Arial" w:hAnsi="Arial" w:cs="Arial"/>
                <w:b/>
                <w:sz w:val="20"/>
                <w:szCs w:val="20"/>
              </w:rPr>
              <w:t>istribution</w:t>
            </w:r>
            <w:r>
              <w:rPr>
                <w:rFonts w:ascii="Arial" w:hAnsi="Arial" w:cs="Arial"/>
                <w:b/>
                <w:sz w:val="20"/>
                <w:szCs w:val="20"/>
              </w:rPr>
              <w:t xml:space="preserve"> of income and wealth</w:t>
            </w:r>
          </w:p>
        </w:tc>
      </w:tr>
      <w:tr w:rsidR="00F8287F" w:rsidRPr="00DC7DCA" w14:paraId="7A62D77F" w14:textId="77777777" w:rsidTr="005A0263">
        <w:trPr>
          <w:gridAfter w:val="1"/>
          <w:wAfter w:w="590" w:type="dxa"/>
        </w:trPr>
        <w:tc>
          <w:tcPr>
            <w:tcW w:w="2127" w:type="dxa"/>
          </w:tcPr>
          <w:p w14:paraId="2F9B343C" w14:textId="485481F6" w:rsidR="00F8287F" w:rsidRPr="00153CF6" w:rsidRDefault="00F8287F" w:rsidP="00AA46C9">
            <w:pPr>
              <w:ind w:right="-108"/>
              <w:rPr>
                <w:rFonts w:ascii="Arial" w:hAnsi="Arial" w:cs="Arial"/>
                <w:sz w:val="20"/>
                <w:szCs w:val="20"/>
              </w:rPr>
            </w:pPr>
            <w:r w:rsidRPr="00DF2D47">
              <w:rPr>
                <w:rFonts w:ascii="Arial" w:hAnsi="Arial" w:cs="Arial"/>
                <w:sz w:val="20"/>
                <w:szCs w:val="20"/>
              </w:rPr>
              <w:t>Difference between equity and equality</w:t>
            </w:r>
          </w:p>
        </w:tc>
        <w:tc>
          <w:tcPr>
            <w:tcW w:w="6662" w:type="dxa"/>
          </w:tcPr>
          <w:p w14:paraId="702FA801" w14:textId="670B7A9B" w:rsidR="00F8287F" w:rsidRPr="00153CF6" w:rsidRDefault="00DF2D47" w:rsidP="00AA46C9">
            <w:pPr>
              <w:rPr>
                <w:rFonts w:ascii="Arial" w:hAnsi="Arial" w:cs="Arial"/>
                <w:sz w:val="20"/>
                <w:szCs w:val="20"/>
              </w:rPr>
            </w:pPr>
            <w:r>
              <w:rPr>
                <w:rFonts w:ascii="Arial" w:hAnsi="Arial" w:cs="Arial"/>
                <w:sz w:val="20"/>
                <w:szCs w:val="20"/>
              </w:rPr>
              <w:t>Explain, using examples of own country, the difference between equity and equality. Learners write down definitions.</w:t>
            </w:r>
          </w:p>
        </w:tc>
        <w:tc>
          <w:tcPr>
            <w:tcW w:w="5783" w:type="dxa"/>
          </w:tcPr>
          <w:p w14:paraId="6F4D0FC4" w14:textId="77777777" w:rsidR="00F8287F" w:rsidRPr="00153CF6" w:rsidRDefault="00F8287F" w:rsidP="00AA46C9">
            <w:pPr>
              <w:rPr>
                <w:rFonts w:ascii="Arial" w:hAnsi="Arial" w:cs="Arial"/>
                <w:sz w:val="20"/>
                <w:szCs w:val="20"/>
              </w:rPr>
            </w:pPr>
          </w:p>
        </w:tc>
      </w:tr>
      <w:tr w:rsidR="00CC27FA" w:rsidRPr="00DC7DCA" w14:paraId="0BAEFA0A" w14:textId="77777777" w:rsidTr="005A0263">
        <w:trPr>
          <w:gridAfter w:val="1"/>
          <w:wAfter w:w="590" w:type="dxa"/>
        </w:trPr>
        <w:tc>
          <w:tcPr>
            <w:tcW w:w="2127" w:type="dxa"/>
          </w:tcPr>
          <w:p w14:paraId="279C34B0" w14:textId="654B2C26" w:rsidR="00CC27FA" w:rsidRPr="00153CF6" w:rsidRDefault="00F8287F" w:rsidP="00790BE0">
            <w:pPr>
              <w:ind w:right="-108"/>
              <w:rPr>
                <w:rFonts w:ascii="Arial" w:hAnsi="Arial" w:cs="Arial"/>
                <w:sz w:val="20"/>
                <w:szCs w:val="20"/>
              </w:rPr>
            </w:pPr>
            <w:r>
              <w:rPr>
                <w:rFonts w:ascii="Arial" w:hAnsi="Arial" w:cs="Arial"/>
                <w:sz w:val="20"/>
                <w:szCs w:val="20"/>
              </w:rPr>
              <w:lastRenderedPageBreak/>
              <w:t>Difference between equity and efficiency</w:t>
            </w:r>
          </w:p>
        </w:tc>
        <w:tc>
          <w:tcPr>
            <w:tcW w:w="6662" w:type="dxa"/>
          </w:tcPr>
          <w:p w14:paraId="2E9E0367" w14:textId="60766EEB" w:rsidR="00CC27FA" w:rsidRPr="00153CF6" w:rsidRDefault="003006E5" w:rsidP="00AA46C9">
            <w:pPr>
              <w:rPr>
                <w:rFonts w:ascii="Arial" w:hAnsi="Arial" w:cs="Arial"/>
                <w:sz w:val="20"/>
                <w:szCs w:val="20"/>
              </w:rPr>
            </w:pPr>
            <w:r>
              <w:rPr>
                <w:rFonts w:ascii="Arial" w:hAnsi="Arial" w:cs="Arial"/>
                <w:sz w:val="20"/>
                <w:szCs w:val="20"/>
              </w:rPr>
              <w:t>In pairs, learners</w:t>
            </w:r>
            <w:r w:rsidR="00CC27FA" w:rsidRPr="00153CF6">
              <w:rPr>
                <w:rFonts w:ascii="Arial" w:hAnsi="Arial" w:cs="Arial"/>
                <w:sz w:val="20"/>
                <w:szCs w:val="20"/>
              </w:rPr>
              <w:t xml:space="preserve"> think of examples of where there may be a clash between equity and efficiency in an economy. One such example is the uneven distribution of income in an economy – this could be addressed by placing higher taxes on the rich and giving subsidies to the poor, but this interfere with the market mechanism, creating inefficiency</w:t>
            </w:r>
            <w:r w:rsidR="00CC27FA" w:rsidRPr="00E1600B">
              <w:rPr>
                <w:rFonts w:ascii="Arial" w:hAnsi="Arial" w:cs="Arial"/>
                <w:b/>
                <w:sz w:val="20"/>
                <w:szCs w:val="20"/>
              </w:rPr>
              <w:t xml:space="preserve">. </w:t>
            </w:r>
          </w:p>
          <w:p w14:paraId="259D3F9C" w14:textId="2B3AB885" w:rsidR="00CC27FA" w:rsidRPr="00153CF6" w:rsidRDefault="00CC27FA" w:rsidP="005A0263">
            <w:pPr>
              <w:spacing w:before="120"/>
              <w:rPr>
                <w:rFonts w:ascii="Arial" w:hAnsi="Arial" w:cs="Arial"/>
                <w:sz w:val="20"/>
                <w:szCs w:val="20"/>
              </w:rPr>
            </w:pPr>
            <w:r w:rsidRPr="00153CF6">
              <w:rPr>
                <w:rFonts w:ascii="Arial" w:hAnsi="Arial" w:cs="Arial"/>
                <w:sz w:val="20"/>
                <w:szCs w:val="20"/>
              </w:rPr>
              <w:t xml:space="preserve">Each </w:t>
            </w:r>
            <w:r w:rsidR="003006E5">
              <w:rPr>
                <w:rFonts w:ascii="Arial" w:hAnsi="Arial" w:cs="Arial"/>
                <w:sz w:val="20"/>
                <w:szCs w:val="20"/>
              </w:rPr>
              <w:t>pair</w:t>
            </w:r>
            <w:r w:rsidRPr="00153CF6">
              <w:rPr>
                <w:rFonts w:ascii="Arial" w:hAnsi="Arial" w:cs="Arial"/>
                <w:sz w:val="20"/>
                <w:szCs w:val="20"/>
              </w:rPr>
              <w:t xml:space="preserve"> prepares a presentation on their examples. </w:t>
            </w:r>
          </w:p>
        </w:tc>
        <w:tc>
          <w:tcPr>
            <w:tcW w:w="5783" w:type="dxa"/>
          </w:tcPr>
          <w:p w14:paraId="049CBA98" w14:textId="442B4A47" w:rsidR="00CC27FA" w:rsidRPr="00153CF6" w:rsidRDefault="00F8287F" w:rsidP="00790BE0">
            <w:pPr>
              <w:rPr>
                <w:rFonts w:ascii="Arial" w:hAnsi="Arial" w:cs="Arial"/>
                <w:sz w:val="20"/>
                <w:szCs w:val="20"/>
              </w:rPr>
            </w:pPr>
            <w:r>
              <w:rPr>
                <w:rFonts w:ascii="Arial" w:hAnsi="Arial" w:cs="Arial"/>
                <w:sz w:val="20"/>
                <w:szCs w:val="20"/>
              </w:rPr>
              <w:t>L</w:t>
            </w:r>
            <w:r w:rsidR="00CC27FA" w:rsidRPr="00153CF6">
              <w:rPr>
                <w:rFonts w:ascii="Arial" w:hAnsi="Arial" w:cs="Arial"/>
                <w:sz w:val="20"/>
                <w:szCs w:val="20"/>
              </w:rPr>
              <w:t>earners need to appreciate that what is fair in an economy may not be efficient.</w:t>
            </w:r>
          </w:p>
        </w:tc>
      </w:tr>
      <w:tr w:rsidR="00CC27FA" w:rsidRPr="00DC7DCA" w14:paraId="6F53D44D" w14:textId="77777777" w:rsidTr="005A0263">
        <w:trPr>
          <w:gridAfter w:val="1"/>
          <w:wAfter w:w="590" w:type="dxa"/>
        </w:trPr>
        <w:tc>
          <w:tcPr>
            <w:tcW w:w="2127" w:type="dxa"/>
          </w:tcPr>
          <w:p w14:paraId="52BB1A8A" w14:textId="384C7A1D" w:rsidR="00CC27FA" w:rsidRPr="00DC7DCA" w:rsidRDefault="00D2441B" w:rsidP="00AA46C9">
            <w:pPr>
              <w:rPr>
                <w:rFonts w:ascii="Arial" w:hAnsi="Arial" w:cs="Arial"/>
                <w:sz w:val="20"/>
                <w:szCs w:val="20"/>
              </w:rPr>
            </w:pPr>
            <w:r w:rsidRPr="00DF2D47">
              <w:rPr>
                <w:rFonts w:ascii="Arial" w:hAnsi="Arial" w:cs="Arial"/>
                <w:sz w:val="20"/>
                <w:szCs w:val="20"/>
              </w:rPr>
              <w:t>Distinction between absolute poverty and relative poverty</w:t>
            </w:r>
          </w:p>
        </w:tc>
        <w:tc>
          <w:tcPr>
            <w:tcW w:w="6662" w:type="dxa"/>
          </w:tcPr>
          <w:p w14:paraId="1E8AAE40" w14:textId="11B0163D" w:rsidR="00CC27FA" w:rsidRPr="00DC7DCA" w:rsidRDefault="00DF2D47" w:rsidP="00C3306F">
            <w:pPr>
              <w:rPr>
                <w:rFonts w:ascii="Arial" w:hAnsi="Arial" w:cs="Arial"/>
                <w:sz w:val="20"/>
                <w:szCs w:val="20"/>
              </w:rPr>
            </w:pPr>
            <w:r>
              <w:rPr>
                <w:rFonts w:ascii="Arial" w:hAnsi="Arial" w:cs="Arial"/>
                <w:sz w:val="20"/>
                <w:szCs w:val="20"/>
              </w:rPr>
              <w:t>Explain using the differences using d</w:t>
            </w:r>
            <w:r w:rsidR="007521DC">
              <w:rPr>
                <w:rFonts w:ascii="Arial" w:hAnsi="Arial" w:cs="Arial"/>
                <w:sz w:val="20"/>
                <w:szCs w:val="20"/>
              </w:rPr>
              <w:t>ata from own country</w:t>
            </w:r>
            <w:r>
              <w:rPr>
                <w:rFonts w:ascii="Arial" w:hAnsi="Arial" w:cs="Arial"/>
                <w:sz w:val="20"/>
                <w:szCs w:val="20"/>
              </w:rPr>
              <w:t>.</w:t>
            </w:r>
          </w:p>
        </w:tc>
        <w:tc>
          <w:tcPr>
            <w:tcW w:w="5783" w:type="dxa"/>
          </w:tcPr>
          <w:p w14:paraId="3AB5E660" w14:textId="18A12705" w:rsidR="00CC27FA" w:rsidRPr="00DF2D47" w:rsidRDefault="00CC27FA" w:rsidP="00DF2D47">
            <w:pPr>
              <w:rPr>
                <w:rFonts w:cs="Arial"/>
              </w:rPr>
            </w:pPr>
          </w:p>
        </w:tc>
      </w:tr>
      <w:tr w:rsidR="00D2441B" w:rsidRPr="00DC7DCA" w14:paraId="4F623892" w14:textId="77777777" w:rsidTr="005A0263">
        <w:trPr>
          <w:gridAfter w:val="1"/>
          <w:wAfter w:w="590" w:type="dxa"/>
        </w:trPr>
        <w:tc>
          <w:tcPr>
            <w:tcW w:w="2127" w:type="dxa"/>
          </w:tcPr>
          <w:p w14:paraId="1CA3FA36" w14:textId="6AD3D23C" w:rsidR="00D2441B" w:rsidRDefault="00D2441B" w:rsidP="00D2441B">
            <w:pPr>
              <w:rPr>
                <w:rFonts w:ascii="Arial" w:hAnsi="Arial" w:cs="Arial"/>
                <w:sz w:val="20"/>
                <w:szCs w:val="20"/>
              </w:rPr>
            </w:pPr>
            <w:r>
              <w:rPr>
                <w:rFonts w:ascii="Arial" w:hAnsi="Arial" w:cs="Arial"/>
                <w:sz w:val="20"/>
                <w:szCs w:val="20"/>
              </w:rPr>
              <w:t>The Poverty Trap</w:t>
            </w:r>
          </w:p>
        </w:tc>
        <w:tc>
          <w:tcPr>
            <w:tcW w:w="6662" w:type="dxa"/>
          </w:tcPr>
          <w:p w14:paraId="5DC44706" w14:textId="58AC8D60" w:rsidR="00D2441B" w:rsidRPr="00153CF6" w:rsidRDefault="00675961" w:rsidP="00D2441B">
            <w:pPr>
              <w:rPr>
                <w:rFonts w:ascii="Arial" w:hAnsi="Arial" w:cs="Arial"/>
                <w:sz w:val="20"/>
                <w:szCs w:val="20"/>
              </w:rPr>
            </w:pPr>
            <w:r>
              <w:rPr>
                <w:rFonts w:ascii="Arial" w:hAnsi="Arial" w:cs="Arial"/>
                <w:sz w:val="20"/>
                <w:szCs w:val="20"/>
              </w:rPr>
              <w:t>Learners</w:t>
            </w:r>
            <w:r w:rsidR="00D2441B" w:rsidRPr="00153CF6">
              <w:rPr>
                <w:rFonts w:ascii="Arial" w:hAnsi="Arial" w:cs="Arial"/>
                <w:sz w:val="20"/>
                <w:szCs w:val="20"/>
              </w:rPr>
              <w:t>:</w:t>
            </w:r>
          </w:p>
          <w:p w14:paraId="4DE59030" w14:textId="77777777" w:rsidR="00D2441B" w:rsidRPr="00153CF6" w:rsidRDefault="00D2441B" w:rsidP="005A0263">
            <w:pPr>
              <w:numPr>
                <w:ilvl w:val="0"/>
                <w:numId w:val="34"/>
              </w:numPr>
              <w:ind w:left="647" w:right="-108" w:hanging="284"/>
              <w:rPr>
                <w:rFonts w:ascii="Arial" w:hAnsi="Arial" w:cs="Arial"/>
                <w:sz w:val="20"/>
                <w:szCs w:val="20"/>
              </w:rPr>
            </w:pPr>
            <w:r w:rsidRPr="00153CF6">
              <w:rPr>
                <w:rFonts w:ascii="Arial" w:hAnsi="Arial" w:cs="Arial"/>
                <w:sz w:val="20"/>
                <w:szCs w:val="20"/>
              </w:rPr>
              <w:t>find examples of poverty traps in their own or another country</w:t>
            </w:r>
          </w:p>
          <w:p w14:paraId="7AD96790" w14:textId="77777777" w:rsidR="00D2441B" w:rsidRPr="00153CF6" w:rsidRDefault="00D2441B" w:rsidP="005A0263">
            <w:pPr>
              <w:numPr>
                <w:ilvl w:val="0"/>
                <w:numId w:val="34"/>
              </w:numPr>
              <w:ind w:left="647" w:hanging="284"/>
              <w:rPr>
                <w:rFonts w:ascii="Arial" w:hAnsi="Arial" w:cs="Arial"/>
                <w:sz w:val="20"/>
                <w:szCs w:val="20"/>
              </w:rPr>
            </w:pPr>
            <w:r w:rsidRPr="00153CF6">
              <w:rPr>
                <w:rFonts w:ascii="Arial" w:hAnsi="Arial" w:cs="Arial"/>
                <w:sz w:val="20"/>
                <w:szCs w:val="20"/>
              </w:rPr>
              <w:t>conduct a more detailed analysis on the causes, potential solutions and consequences for one of the examples they find</w:t>
            </w:r>
          </w:p>
          <w:p w14:paraId="0166EF42" w14:textId="02DF3042" w:rsidR="00D2441B" w:rsidRPr="00153CF6" w:rsidRDefault="00D2441B" w:rsidP="005A0263">
            <w:pPr>
              <w:numPr>
                <w:ilvl w:val="0"/>
                <w:numId w:val="34"/>
              </w:numPr>
              <w:ind w:left="647" w:hanging="284"/>
              <w:rPr>
                <w:rFonts w:ascii="Arial" w:hAnsi="Arial" w:cs="Arial"/>
                <w:sz w:val="20"/>
                <w:szCs w:val="20"/>
              </w:rPr>
            </w:pPr>
            <w:r w:rsidRPr="00153CF6">
              <w:rPr>
                <w:rFonts w:ascii="Arial" w:hAnsi="Arial" w:cs="Arial"/>
                <w:sz w:val="20"/>
                <w:szCs w:val="20"/>
              </w:rPr>
              <w:t xml:space="preserve">present their findings to the </w:t>
            </w:r>
            <w:r w:rsidR="00343A89">
              <w:rPr>
                <w:rFonts w:ascii="Arial" w:hAnsi="Arial" w:cs="Arial"/>
                <w:sz w:val="20"/>
                <w:szCs w:val="20"/>
              </w:rPr>
              <w:t>class</w:t>
            </w:r>
            <w:r w:rsidRPr="00153CF6">
              <w:rPr>
                <w:rFonts w:ascii="Arial" w:hAnsi="Arial" w:cs="Arial"/>
                <w:sz w:val="20"/>
                <w:szCs w:val="20"/>
              </w:rPr>
              <w:t>.</w:t>
            </w:r>
          </w:p>
          <w:p w14:paraId="59C2B31F" w14:textId="4102E6A0" w:rsidR="00D2441B" w:rsidRPr="00DC7DCA" w:rsidRDefault="00D2441B" w:rsidP="005A0263">
            <w:pPr>
              <w:spacing w:before="120"/>
              <w:rPr>
                <w:rFonts w:ascii="Arial" w:hAnsi="Arial" w:cs="Arial"/>
                <w:sz w:val="20"/>
                <w:szCs w:val="20"/>
              </w:rPr>
            </w:pPr>
            <w:r w:rsidRPr="00153CF6">
              <w:rPr>
                <w:rFonts w:ascii="Arial" w:hAnsi="Arial" w:cs="Arial"/>
                <w:sz w:val="20"/>
                <w:szCs w:val="20"/>
              </w:rPr>
              <w:t>Conclude with a class discussion to ensure learners understand the key points of this topic.</w:t>
            </w:r>
          </w:p>
        </w:tc>
        <w:tc>
          <w:tcPr>
            <w:tcW w:w="5783" w:type="dxa"/>
          </w:tcPr>
          <w:p w14:paraId="2F783C6D" w14:textId="77777777" w:rsidR="00D2441B" w:rsidRPr="00153CF6" w:rsidRDefault="00D2441B" w:rsidP="00D2441B">
            <w:pPr>
              <w:rPr>
                <w:rFonts w:ascii="Arial" w:hAnsi="Arial" w:cs="Arial"/>
                <w:sz w:val="20"/>
                <w:szCs w:val="20"/>
              </w:rPr>
            </w:pPr>
            <w:r w:rsidRPr="00153CF6">
              <w:rPr>
                <w:rFonts w:ascii="Arial" w:hAnsi="Arial" w:cs="Arial"/>
                <w:sz w:val="20"/>
                <w:szCs w:val="20"/>
              </w:rPr>
              <w:t>The poverty trap refers to a situation where a person receives benefits, increasing their income, but this higher income then results in that person no longer being entitled to benefits they were originally allowed to claim.</w:t>
            </w:r>
          </w:p>
          <w:p w14:paraId="1D5E8D5F" w14:textId="13BBB386" w:rsidR="00D2441B" w:rsidRPr="00F43B77" w:rsidRDefault="00D2441B" w:rsidP="005A0263">
            <w:pPr>
              <w:pStyle w:val="ListParagraph"/>
              <w:numPr>
                <w:ilvl w:val="0"/>
                <w:numId w:val="97"/>
              </w:numPr>
              <w:ind w:left="723"/>
              <w:rPr>
                <w:rFonts w:cs="Arial"/>
              </w:rPr>
            </w:pPr>
            <w:r w:rsidRPr="00153CF6">
              <w:rPr>
                <w:rFonts w:cs="Arial"/>
              </w:rPr>
              <w:t xml:space="preserve">This is one useful example that can be included in the concluding activity in this topic on </w:t>
            </w:r>
            <w:r w:rsidRPr="00153CF6">
              <w:rPr>
                <w:rFonts w:cs="Arial"/>
                <w:i/>
              </w:rPr>
              <w:t>Government failure in microeconomic intervention</w:t>
            </w:r>
            <w:r w:rsidRPr="00153CF6">
              <w:rPr>
                <w:rFonts w:cs="Arial"/>
              </w:rPr>
              <w:t xml:space="preserve"> below.</w:t>
            </w:r>
          </w:p>
        </w:tc>
      </w:tr>
      <w:tr w:rsidR="00CC27FA" w:rsidRPr="00DC7DCA" w14:paraId="3A6F45A4" w14:textId="77777777" w:rsidTr="005A0263">
        <w:trPr>
          <w:gridAfter w:val="1"/>
          <w:wAfter w:w="590" w:type="dxa"/>
        </w:trPr>
        <w:tc>
          <w:tcPr>
            <w:tcW w:w="2127" w:type="dxa"/>
          </w:tcPr>
          <w:p w14:paraId="7BE93C19" w14:textId="55BCD999" w:rsidR="007521DC" w:rsidRDefault="007521DC" w:rsidP="00AA46C9">
            <w:pPr>
              <w:rPr>
                <w:rFonts w:ascii="Arial" w:hAnsi="Arial" w:cs="Arial"/>
                <w:sz w:val="20"/>
                <w:szCs w:val="20"/>
              </w:rPr>
            </w:pPr>
            <w:r>
              <w:rPr>
                <w:rFonts w:ascii="Arial" w:hAnsi="Arial" w:cs="Arial"/>
                <w:sz w:val="20"/>
                <w:szCs w:val="20"/>
              </w:rPr>
              <w:t>Policies towards equity and equality</w:t>
            </w:r>
          </w:p>
          <w:p w14:paraId="00C78285" w14:textId="3DB381EB" w:rsidR="00D2441B" w:rsidRDefault="00D2441B" w:rsidP="005A0263">
            <w:pPr>
              <w:spacing w:before="120"/>
              <w:rPr>
                <w:rFonts w:ascii="Arial" w:hAnsi="Arial" w:cs="Arial"/>
                <w:sz w:val="20"/>
                <w:szCs w:val="20"/>
              </w:rPr>
            </w:pPr>
            <w:r>
              <w:rPr>
                <w:rFonts w:ascii="Arial" w:hAnsi="Arial" w:cs="Arial"/>
                <w:sz w:val="20"/>
                <w:szCs w:val="20"/>
              </w:rPr>
              <w:t>Negative income tax</w:t>
            </w:r>
          </w:p>
          <w:p w14:paraId="7E048F98" w14:textId="259264B1" w:rsidR="00CC27FA" w:rsidRPr="00DC7DCA" w:rsidRDefault="00D2441B" w:rsidP="005A0263">
            <w:pPr>
              <w:spacing w:before="120"/>
              <w:rPr>
                <w:rFonts w:ascii="Arial" w:hAnsi="Arial" w:cs="Arial"/>
                <w:sz w:val="20"/>
                <w:szCs w:val="20"/>
              </w:rPr>
            </w:pPr>
            <w:r>
              <w:rPr>
                <w:rFonts w:ascii="Arial" w:hAnsi="Arial" w:cs="Arial"/>
                <w:sz w:val="20"/>
                <w:szCs w:val="20"/>
              </w:rPr>
              <w:t>Universal benefits and m</w:t>
            </w:r>
            <w:r w:rsidR="00CC27FA" w:rsidRPr="00DC7DCA">
              <w:rPr>
                <w:rFonts w:ascii="Arial" w:hAnsi="Arial" w:cs="Arial"/>
                <w:sz w:val="20"/>
                <w:szCs w:val="20"/>
              </w:rPr>
              <w:t>eans-tested benefits</w:t>
            </w:r>
          </w:p>
          <w:p w14:paraId="04751E59" w14:textId="77777777" w:rsidR="00CC27FA" w:rsidRDefault="00D2441B" w:rsidP="005A0263">
            <w:pPr>
              <w:spacing w:before="120"/>
              <w:rPr>
                <w:rFonts w:ascii="Arial" w:hAnsi="Arial" w:cs="Arial"/>
                <w:sz w:val="20"/>
                <w:szCs w:val="20"/>
              </w:rPr>
            </w:pPr>
            <w:r>
              <w:rPr>
                <w:rFonts w:ascii="Arial" w:hAnsi="Arial" w:cs="Arial"/>
                <w:sz w:val="20"/>
                <w:szCs w:val="20"/>
              </w:rPr>
              <w:t>Universal basic income</w:t>
            </w:r>
          </w:p>
          <w:p w14:paraId="392629F3" w14:textId="77777777" w:rsidR="00B743D2" w:rsidRPr="0000319B" w:rsidRDefault="00B743D2" w:rsidP="005A0263">
            <w:pPr>
              <w:spacing w:before="120"/>
              <w:rPr>
                <w:rFonts w:ascii="Arial" w:hAnsi="Arial" w:cs="Arial"/>
                <w:b/>
                <w:bCs/>
                <w:color w:val="E21951"/>
                <w:sz w:val="20"/>
                <w:szCs w:val="20"/>
              </w:rPr>
            </w:pPr>
            <w:r w:rsidRPr="0000319B">
              <w:rPr>
                <w:rFonts w:ascii="Arial" w:hAnsi="Arial" w:cs="Arial"/>
                <w:b/>
                <w:bCs/>
                <w:color w:val="E21951"/>
                <w:sz w:val="20"/>
                <w:szCs w:val="20"/>
              </w:rPr>
              <w:t>KC5</w:t>
            </w:r>
          </w:p>
          <w:p w14:paraId="483202F2" w14:textId="6F5FE0B7" w:rsidR="00B743D2" w:rsidRPr="00DC7DCA" w:rsidRDefault="00B743D2" w:rsidP="00AA46C9">
            <w:pPr>
              <w:rPr>
                <w:rFonts w:ascii="Arial" w:hAnsi="Arial" w:cs="Arial"/>
                <w:sz w:val="20"/>
                <w:szCs w:val="20"/>
              </w:rPr>
            </w:pPr>
            <w:r w:rsidRPr="0000319B">
              <w:rPr>
                <w:rFonts w:ascii="Arial" w:hAnsi="Arial" w:cs="Arial"/>
                <w:b/>
                <w:bCs/>
                <w:color w:val="E21951"/>
                <w:sz w:val="20"/>
                <w:szCs w:val="20"/>
              </w:rPr>
              <w:t>KC6</w:t>
            </w:r>
          </w:p>
        </w:tc>
        <w:tc>
          <w:tcPr>
            <w:tcW w:w="6662" w:type="dxa"/>
          </w:tcPr>
          <w:p w14:paraId="41A7D1FC" w14:textId="4D3A5E8C" w:rsidR="00CC27FA" w:rsidRPr="007521DC" w:rsidRDefault="00065A38" w:rsidP="00AA46C9">
            <w:pPr>
              <w:rPr>
                <w:rFonts w:ascii="Arial" w:hAnsi="Arial" w:cs="Arial"/>
                <w:sz w:val="20"/>
                <w:szCs w:val="20"/>
              </w:rPr>
            </w:pPr>
            <w:r>
              <w:rPr>
                <w:rFonts w:ascii="Arial" w:hAnsi="Arial" w:cs="Arial"/>
                <w:sz w:val="20"/>
                <w:szCs w:val="20"/>
              </w:rPr>
              <w:t xml:space="preserve">In </w:t>
            </w:r>
            <w:r w:rsidRPr="007521DC">
              <w:rPr>
                <w:rFonts w:ascii="Arial" w:hAnsi="Arial" w:cs="Arial"/>
                <w:sz w:val="20"/>
                <w:szCs w:val="20"/>
              </w:rPr>
              <w:t>pairs,</w:t>
            </w:r>
            <w:r w:rsidR="00F43B77" w:rsidRPr="007521DC">
              <w:rPr>
                <w:rFonts w:ascii="Arial" w:hAnsi="Arial" w:cs="Arial"/>
                <w:sz w:val="20"/>
                <w:szCs w:val="20"/>
              </w:rPr>
              <w:t xml:space="preserve"> </w:t>
            </w:r>
            <w:r w:rsidR="00675961">
              <w:rPr>
                <w:rFonts w:ascii="Arial" w:hAnsi="Arial" w:cs="Arial"/>
                <w:sz w:val="20"/>
                <w:szCs w:val="20"/>
              </w:rPr>
              <w:t>learners</w:t>
            </w:r>
            <w:r w:rsidR="00F43B77" w:rsidRPr="007521DC">
              <w:rPr>
                <w:rFonts w:ascii="Arial" w:hAnsi="Arial" w:cs="Arial"/>
                <w:sz w:val="20"/>
                <w:szCs w:val="20"/>
              </w:rPr>
              <w:t>:</w:t>
            </w:r>
          </w:p>
          <w:p w14:paraId="5E2F82BE" w14:textId="3E767E77" w:rsidR="00CC27FA" w:rsidRPr="007521DC" w:rsidRDefault="00F43B77" w:rsidP="000F0C62">
            <w:pPr>
              <w:numPr>
                <w:ilvl w:val="0"/>
                <w:numId w:val="33"/>
              </w:numPr>
              <w:ind w:right="-108"/>
              <w:rPr>
                <w:rFonts w:ascii="Arial" w:hAnsi="Arial" w:cs="Arial"/>
                <w:sz w:val="20"/>
                <w:szCs w:val="20"/>
              </w:rPr>
            </w:pPr>
            <w:r w:rsidRPr="007521DC">
              <w:rPr>
                <w:rFonts w:ascii="Arial" w:hAnsi="Arial" w:cs="Arial"/>
                <w:sz w:val="20"/>
                <w:szCs w:val="20"/>
              </w:rPr>
              <w:t xml:space="preserve">Identify </w:t>
            </w:r>
            <w:r w:rsidR="00CC27FA" w:rsidRPr="007521DC">
              <w:rPr>
                <w:rFonts w:ascii="Arial" w:hAnsi="Arial" w:cs="Arial"/>
                <w:sz w:val="20"/>
                <w:szCs w:val="20"/>
              </w:rPr>
              <w:t>examples of means-tested benefits (e.g. unemployment benefit) and transfer payments (e.g. welfare payments, state pension ) in their own and other countries</w:t>
            </w:r>
          </w:p>
          <w:p w14:paraId="5FB796D4" w14:textId="77777777" w:rsidR="00CC27FA" w:rsidRPr="007521DC" w:rsidRDefault="00CC27FA" w:rsidP="000F0C62">
            <w:pPr>
              <w:numPr>
                <w:ilvl w:val="0"/>
                <w:numId w:val="33"/>
              </w:numPr>
              <w:rPr>
                <w:rFonts w:ascii="Arial" w:hAnsi="Arial" w:cs="Arial"/>
                <w:sz w:val="20"/>
                <w:szCs w:val="20"/>
              </w:rPr>
            </w:pPr>
            <w:r w:rsidRPr="007521DC">
              <w:rPr>
                <w:rFonts w:ascii="Arial" w:hAnsi="Arial" w:cs="Arial"/>
                <w:sz w:val="20"/>
                <w:szCs w:val="20"/>
              </w:rPr>
              <w:t>assess the advantages and disadvantages of the different mechanisms identified</w:t>
            </w:r>
          </w:p>
          <w:p w14:paraId="21221AC2" w14:textId="02413217" w:rsidR="00CC27FA" w:rsidRPr="007521DC" w:rsidRDefault="00CC27FA" w:rsidP="000F0C62">
            <w:pPr>
              <w:numPr>
                <w:ilvl w:val="0"/>
                <w:numId w:val="33"/>
              </w:numPr>
              <w:rPr>
                <w:rFonts w:ascii="Arial" w:hAnsi="Arial" w:cs="Arial"/>
                <w:sz w:val="20"/>
                <w:szCs w:val="20"/>
              </w:rPr>
            </w:pPr>
            <w:r w:rsidRPr="007521DC">
              <w:rPr>
                <w:rFonts w:ascii="Arial" w:hAnsi="Arial" w:cs="Arial"/>
                <w:sz w:val="20"/>
                <w:szCs w:val="20"/>
              </w:rPr>
              <w:t>summarise their findings on a</w:t>
            </w:r>
            <w:r w:rsidR="00065A38" w:rsidRPr="007521DC">
              <w:rPr>
                <w:rFonts w:ascii="Arial" w:hAnsi="Arial" w:cs="Arial"/>
                <w:sz w:val="20"/>
                <w:szCs w:val="20"/>
              </w:rPr>
              <w:t xml:space="preserve">n A3 </w:t>
            </w:r>
            <w:r w:rsidR="00931FA0" w:rsidRPr="007521DC">
              <w:rPr>
                <w:rFonts w:ascii="Arial" w:hAnsi="Arial" w:cs="Arial"/>
                <w:sz w:val="20"/>
                <w:szCs w:val="20"/>
              </w:rPr>
              <w:t>Mind map</w:t>
            </w:r>
            <w:r w:rsidRPr="007521DC">
              <w:rPr>
                <w:rFonts w:ascii="Arial" w:hAnsi="Arial" w:cs="Arial"/>
                <w:sz w:val="20"/>
                <w:szCs w:val="20"/>
              </w:rPr>
              <w:t xml:space="preserve"> to enable comparison and discussion with other groups. </w:t>
            </w:r>
          </w:p>
          <w:p w14:paraId="24ED0733" w14:textId="77777777" w:rsidR="00D2441B" w:rsidRPr="007521DC" w:rsidRDefault="00D2441B" w:rsidP="000F0C62">
            <w:pPr>
              <w:numPr>
                <w:ilvl w:val="0"/>
                <w:numId w:val="33"/>
              </w:numPr>
              <w:rPr>
                <w:rFonts w:ascii="Arial" w:hAnsi="Arial" w:cs="Arial"/>
                <w:sz w:val="20"/>
                <w:szCs w:val="20"/>
              </w:rPr>
            </w:pPr>
            <w:r w:rsidRPr="007521DC">
              <w:rPr>
                <w:rFonts w:ascii="Arial" w:hAnsi="Arial" w:cs="Arial"/>
                <w:sz w:val="20"/>
                <w:szCs w:val="20"/>
              </w:rPr>
              <w:t>find out which countries use negative income tax and assess the advantages and disadvantages of this mechanism</w:t>
            </w:r>
          </w:p>
          <w:p w14:paraId="479C4EE2" w14:textId="5D641597" w:rsidR="00CC27FA" w:rsidRPr="00DC7DCA" w:rsidRDefault="00CC27FA" w:rsidP="005A0263">
            <w:pPr>
              <w:spacing w:before="120"/>
              <w:ind w:right="-108"/>
              <w:rPr>
                <w:rFonts w:ascii="Arial" w:hAnsi="Arial" w:cs="Arial"/>
                <w:sz w:val="20"/>
                <w:szCs w:val="20"/>
              </w:rPr>
            </w:pPr>
            <w:r w:rsidRPr="007521DC">
              <w:rPr>
                <w:rFonts w:ascii="Arial" w:hAnsi="Arial" w:cs="Arial"/>
                <w:sz w:val="20"/>
                <w:szCs w:val="20"/>
              </w:rPr>
              <w:t>Use the resulting class discussion to</w:t>
            </w:r>
            <w:r w:rsidR="00065A38" w:rsidRPr="007521DC">
              <w:rPr>
                <w:rFonts w:ascii="Arial" w:hAnsi="Arial" w:cs="Arial"/>
                <w:sz w:val="20"/>
                <w:szCs w:val="20"/>
              </w:rPr>
              <w:t xml:space="preserve"> </w:t>
            </w:r>
            <w:r w:rsidRPr="007521DC">
              <w:rPr>
                <w:rFonts w:ascii="Arial" w:hAnsi="Arial" w:cs="Arial"/>
                <w:sz w:val="20"/>
                <w:szCs w:val="20"/>
              </w:rPr>
              <w:t>ensure that learners fully understand the role means-tested benefits and transfer payments can play in bringing about a more even distribution of income in an economy and the resulting risks of both (disincentive to work, absence of a link to productive effort.</w:t>
            </w:r>
            <w:r w:rsidRPr="00DC7DCA">
              <w:rPr>
                <w:rFonts w:ascii="Arial" w:hAnsi="Arial" w:cs="Arial"/>
                <w:sz w:val="20"/>
                <w:szCs w:val="20"/>
              </w:rPr>
              <w:t xml:space="preserve"> </w:t>
            </w:r>
          </w:p>
        </w:tc>
        <w:tc>
          <w:tcPr>
            <w:tcW w:w="5783" w:type="dxa"/>
          </w:tcPr>
          <w:p w14:paraId="528B1E33" w14:textId="77777777" w:rsidR="00CC27FA" w:rsidRPr="00DC7DCA" w:rsidRDefault="00CC27FA" w:rsidP="00AA46C9">
            <w:pPr>
              <w:rPr>
                <w:rFonts w:ascii="Arial" w:hAnsi="Arial" w:cs="Arial"/>
                <w:sz w:val="20"/>
                <w:szCs w:val="20"/>
              </w:rPr>
            </w:pPr>
            <w:r w:rsidRPr="00DC7DCA">
              <w:rPr>
                <w:rFonts w:ascii="Arial" w:hAnsi="Arial" w:cs="Arial"/>
                <w:sz w:val="20"/>
                <w:szCs w:val="20"/>
              </w:rPr>
              <w:t>To help learners get the most from this activity, give them guidance on where to obtain the information they need.</w:t>
            </w:r>
          </w:p>
          <w:p w14:paraId="63CC2E5E" w14:textId="77777777" w:rsidR="00CC27FA" w:rsidRPr="00DC7DCA" w:rsidRDefault="00CC27FA" w:rsidP="005A0263">
            <w:pPr>
              <w:spacing w:before="120"/>
              <w:rPr>
                <w:rFonts w:ascii="Arial" w:hAnsi="Arial" w:cs="Arial"/>
                <w:sz w:val="20"/>
                <w:szCs w:val="20"/>
              </w:rPr>
            </w:pPr>
            <w:r w:rsidRPr="00DC7DCA">
              <w:rPr>
                <w:rFonts w:ascii="Arial" w:hAnsi="Arial" w:cs="Arial"/>
                <w:sz w:val="20"/>
                <w:szCs w:val="20"/>
              </w:rPr>
              <w:t>Means-tested benefits are targeted at those perceived to me in most need.</w:t>
            </w:r>
          </w:p>
          <w:p w14:paraId="636D3686" w14:textId="77777777" w:rsidR="00CC27FA" w:rsidRPr="00DC7DCA" w:rsidRDefault="00CC27FA" w:rsidP="005A0263">
            <w:pPr>
              <w:spacing w:before="120"/>
              <w:rPr>
                <w:rFonts w:ascii="Arial" w:hAnsi="Arial" w:cs="Arial"/>
                <w:sz w:val="20"/>
                <w:szCs w:val="20"/>
              </w:rPr>
            </w:pPr>
            <w:r w:rsidRPr="00DC7DCA">
              <w:rPr>
                <w:rFonts w:ascii="Arial" w:hAnsi="Arial" w:cs="Arial"/>
                <w:sz w:val="20"/>
                <w:szCs w:val="20"/>
              </w:rPr>
              <w:t>Transfer payments are usually paid to individuals by a government, and the key feature is that no productive effort is required to receive it.</w:t>
            </w:r>
          </w:p>
          <w:p w14:paraId="5587164C" w14:textId="77777777" w:rsidR="00CC27FA" w:rsidRPr="00DC7DCA" w:rsidRDefault="00CC27FA" w:rsidP="005A0263">
            <w:pPr>
              <w:spacing w:before="120"/>
              <w:rPr>
                <w:rFonts w:ascii="Arial" w:hAnsi="Arial" w:cs="Arial"/>
                <w:sz w:val="20"/>
                <w:szCs w:val="20"/>
              </w:rPr>
            </w:pPr>
            <w:r w:rsidRPr="00DC7DCA">
              <w:rPr>
                <w:rFonts w:ascii="Arial" w:hAnsi="Arial" w:cs="Arial"/>
                <w:sz w:val="20"/>
                <w:szCs w:val="20"/>
              </w:rPr>
              <w:t xml:space="preserve">Ensure learners do not confuse transfer payments with ‘transfer earnings’ (see the </w:t>
            </w:r>
            <w:r w:rsidRPr="00DC7DCA">
              <w:rPr>
                <w:rFonts w:ascii="Arial" w:hAnsi="Arial" w:cs="Arial"/>
                <w:i/>
                <w:sz w:val="20"/>
                <w:szCs w:val="20"/>
              </w:rPr>
              <w:t>Labour Market Forces</w:t>
            </w:r>
            <w:r w:rsidRPr="00DC7DCA">
              <w:rPr>
                <w:rFonts w:ascii="Arial" w:hAnsi="Arial" w:cs="Arial"/>
                <w:sz w:val="20"/>
                <w:szCs w:val="20"/>
              </w:rPr>
              <w:t xml:space="preserve"> below).</w:t>
            </w:r>
          </w:p>
        </w:tc>
      </w:tr>
      <w:tr w:rsidR="00CC27FA" w:rsidRPr="00C17723" w14:paraId="142859BF" w14:textId="77777777" w:rsidTr="005A0263">
        <w:trPr>
          <w:gridAfter w:val="1"/>
          <w:wAfter w:w="590" w:type="dxa"/>
        </w:trPr>
        <w:tc>
          <w:tcPr>
            <w:tcW w:w="2127" w:type="dxa"/>
          </w:tcPr>
          <w:p w14:paraId="17F8C1C6" w14:textId="7143005A" w:rsidR="00CC27FA" w:rsidRPr="00C17723" w:rsidRDefault="00CC27FA" w:rsidP="00790BE0">
            <w:pPr>
              <w:ind w:right="-108"/>
              <w:rPr>
                <w:rFonts w:ascii="Arial" w:hAnsi="Arial" w:cs="Arial"/>
                <w:sz w:val="20"/>
                <w:szCs w:val="20"/>
              </w:rPr>
            </w:pPr>
            <w:r w:rsidRPr="00C17723">
              <w:rPr>
                <w:rFonts w:ascii="Arial" w:hAnsi="Arial" w:cs="Arial"/>
                <w:sz w:val="20"/>
                <w:szCs w:val="20"/>
              </w:rPr>
              <w:t xml:space="preserve">Progress check – equity and policies </w:t>
            </w:r>
            <w:r w:rsidRPr="00C17723">
              <w:rPr>
                <w:rFonts w:ascii="Arial" w:hAnsi="Arial" w:cs="Arial"/>
                <w:sz w:val="20"/>
                <w:szCs w:val="20"/>
              </w:rPr>
              <w:lastRenderedPageBreak/>
              <w:t>towards income and wealth redistribution</w:t>
            </w:r>
          </w:p>
        </w:tc>
        <w:tc>
          <w:tcPr>
            <w:tcW w:w="6662" w:type="dxa"/>
          </w:tcPr>
          <w:p w14:paraId="3D2E8EC3" w14:textId="248F609D" w:rsidR="00CC27FA" w:rsidRPr="00C17723" w:rsidRDefault="00CC27FA" w:rsidP="00A769E5">
            <w:pPr>
              <w:rPr>
                <w:rFonts w:ascii="Arial" w:hAnsi="Arial" w:cs="Arial"/>
                <w:sz w:val="20"/>
                <w:szCs w:val="20"/>
              </w:rPr>
            </w:pPr>
            <w:r w:rsidRPr="00C17723">
              <w:rPr>
                <w:rFonts w:ascii="Arial" w:hAnsi="Arial" w:cs="Arial"/>
                <w:sz w:val="20"/>
                <w:szCs w:val="20"/>
              </w:rPr>
              <w:lastRenderedPageBreak/>
              <w:t xml:space="preserve">To consolidate learning of this topic, set </w:t>
            </w:r>
            <w:r w:rsidR="00A769E5" w:rsidRPr="00C17723">
              <w:rPr>
                <w:rFonts w:ascii="Arial" w:hAnsi="Arial" w:cs="Arial"/>
                <w:sz w:val="20"/>
                <w:szCs w:val="20"/>
              </w:rPr>
              <w:t xml:space="preserve">a question </w:t>
            </w:r>
            <w:r w:rsidRPr="00C17723">
              <w:rPr>
                <w:rFonts w:ascii="Arial" w:hAnsi="Arial" w:cs="Arial"/>
                <w:sz w:val="20"/>
                <w:szCs w:val="20"/>
              </w:rPr>
              <w:t xml:space="preserve">from Cambridge </w:t>
            </w:r>
            <w:r w:rsidR="00A769E5" w:rsidRPr="00C17723">
              <w:rPr>
                <w:rFonts w:ascii="Arial" w:hAnsi="Arial" w:cs="Arial"/>
                <w:color w:val="000000" w:themeColor="text1"/>
                <w:sz w:val="20"/>
                <w:szCs w:val="20"/>
              </w:rPr>
              <w:t>S</w:t>
            </w:r>
            <w:r w:rsidR="00A769E5" w:rsidRPr="00C17723">
              <w:rPr>
                <w:rFonts w:ascii="Arial" w:hAnsi="Arial" w:cs="Arial"/>
                <w:sz w:val="20"/>
                <w:szCs w:val="20"/>
              </w:rPr>
              <w:t>pecimen P</w:t>
            </w:r>
            <w:r w:rsidRPr="00C17723">
              <w:rPr>
                <w:rFonts w:ascii="Arial" w:hAnsi="Arial" w:cs="Arial"/>
                <w:sz w:val="20"/>
                <w:szCs w:val="20"/>
              </w:rPr>
              <w:t xml:space="preserve">aper as a class test or homework. </w:t>
            </w:r>
          </w:p>
        </w:tc>
        <w:tc>
          <w:tcPr>
            <w:tcW w:w="5783" w:type="dxa"/>
          </w:tcPr>
          <w:p w14:paraId="3E27B3C5" w14:textId="4DE93A95" w:rsidR="00CC27FA" w:rsidRPr="00C17723" w:rsidRDefault="00CC27FA" w:rsidP="00CC27FA">
            <w:pPr>
              <w:ind w:right="26"/>
              <w:rPr>
                <w:rFonts w:ascii="Arial" w:hAnsi="Arial" w:cs="Arial"/>
                <w:sz w:val="20"/>
                <w:szCs w:val="20"/>
              </w:rPr>
            </w:pPr>
            <w:r w:rsidRPr="00C17723">
              <w:rPr>
                <w:rFonts w:ascii="Arial" w:hAnsi="Arial" w:cs="Arial"/>
                <w:sz w:val="20"/>
                <w:szCs w:val="20"/>
              </w:rPr>
              <w:t xml:space="preserve">This will give learners the opportunity to look at how a government might achieve a more equal distribution of income. The key elements are the command word ‘discuss’ </w:t>
            </w:r>
            <w:r w:rsidRPr="00C17723">
              <w:rPr>
                <w:rFonts w:ascii="Arial" w:hAnsi="Arial" w:cs="Arial"/>
                <w:sz w:val="20"/>
                <w:szCs w:val="20"/>
              </w:rPr>
              <w:lastRenderedPageBreak/>
              <w:t>and recognising that the question is only concerned with income, not wealth.</w:t>
            </w:r>
          </w:p>
        </w:tc>
      </w:tr>
      <w:tr w:rsidR="00C34709" w:rsidRPr="00DC7DCA" w14:paraId="2043D503" w14:textId="77777777" w:rsidTr="005A0263">
        <w:trPr>
          <w:gridAfter w:val="1"/>
          <w:wAfter w:w="590" w:type="dxa"/>
          <w:trHeight w:val="20"/>
        </w:trPr>
        <w:tc>
          <w:tcPr>
            <w:tcW w:w="14572" w:type="dxa"/>
            <w:gridSpan w:val="3"/>
          </w:tcPr>
          <w:p w14:paraId="6B07AB4F" w14:textId="2275319E" w:rsidR="00C34709" w:rsidRPr="00153CF6" w:rsidRDefault="00FC34F2" w:rsidP="00AA46C9">
            <w:pPr>
              <w:ind w:right="45"/>
              <w:rPr>
                <w:rFonts w:ascii="Arial" w:hAnsi="Arial" w:cs="Arial"/>
                <w:sz w:val="20"/>
                <w:szCs w:val="20"/>
              </w:rPr>
            </w:pPr>
            <w:r>
              <w:rPr>
                <w:rFonts w:ascii="Arial" w:hAnsi="Arial" w:cs="Arial"/>
                <w:b/>
                <w:sz w:val="20"/>
                <w:szCs w:val="20"/>
              </w:rPr>
              <w:lastRenderedPageBreak/>
              <w:t xml:space="preserve">8.3 </w:t>
            </w:r>
            <w:r w:rsidR="00C34709" w:rsidRPr="00153CF6">
              <w:rPr>
                <w:rFonts w:ascii="Arial" w:hAnsi="Arial" w:cs="Arial"/>
                <w:b/>
                <w:sz w:val="20"/>
                <w:szCs w:val="20"/>
              </w:rPr>
              <w:t>Labour market forces and government intervention</w:t>
            </w:r>
          </w:p>
        </w:tc>
      </w:tr>
      <w:tr w:rsidR="00D2441B" w:rsidRPr="00DC7DCA" w14:paraId="1D79263D" w14:textId="77777777" w:rsidTr="005A0263">
        <w:trPr>
          <w:gridAfter w:val="1"/>
          <w:wAfter w:w="590" w:type="dxa"/>
        </w:trPr>
        <w:tc>
          <w:tcPr>
            <w:tcW w:w="2127" w:type="dxa"/>
          </w:tcPr>
          <w:p w14:paraId="25865BA1" w14:textId="4EA3C302" w:rsidR="00D2441B" w:rsidRPr="007521DC" w:rsidRDefault="00D2441B" w:rsidP="00AA46C9">
            <w:pPr>
              <w:ind w:right="-108"/>
              <w:rPr>
                <w:rFonts w:ascii="Arial" w:hAnsi="Arial" w:cs="Arial"/>
                <w:sz w:val="20"/>
                <w:szCs w:val="20"/>
              </w:rPr>
            </w:pPr>
            <w:r w:rsidRPr="00DF2D47">
              <w:rPr>
                <w:rFonts w:ascii="Arial" w:hAnsi="Arial" w:cs="Arial"/>
                <w:sz w:val="20"/>
                <w:szCs w:val="20"/>
              </w:rPr>
              <w:t>Demand for labour</w:t>
            </w:r>
          </w:p>
        </w:tc>
        <w:tc>
          <w:tcPr>
            <w:tcW w:w="6662" w:type="dxa"/>
          </w:tcPr>
          <w:p w14:paraId="6B2FD35E" w14:textId="0E57AFEE" w:rsidR="00D2441B" w:rsidRDefault="00000000" w:rsidP="00AA46C9">
            <w:pPr>
              <w:rPr>
                <w:rFonts w:ascii="Arial" w:hAnsi="Arial" w:cs="Arial"/>
                <w:sz w:val="20"/>
                <w:szCs w:val="20"/>
              </w:rPr>
            </w:pPr>
            <w:hyperlink r:id="rId175" w:history="1">
              <w:r w:rsidR="00626E0E" w:rsidRPr="005A0263">
                <w:rPr>
                  <w:rStyle w:val="Hyperlink"/>
                  <w:rFonts w:ascii="Arial" w:hAnsi="Arial" w:cs="Arial"/>
                  <w:color w:val="4A4A4A"/>
                  <w:sz w:val="20"/>
                  <w:szCs w:val="20"/>
                </w:rPr>
                <w:t>Think-Pair-Share</w:t>
              </w:r>
            </w:hyperlink>
            <w:r w:rsidR="00626E0E">
              <w:rPr>
                <w:rFonts w:ascii="Arial" w:hAnsi="Arial" w:cs="Arial"/>
                <w:sz w:val="20"/>
                <w:szCs w:val="20"/>
              </w:rPr>
              <w:t xml:space="preserve"> – </w:t>
            </w:r>
            <w:r w:rsidR="00DF2D47">
              <w:rPr>
                <w:rFonts w:ascii="Arial" w:hAnsi="Arial" w:cs="Arial"/>
                <w:sz w:val="20"/>
                <w:szCs w:val="20"/>
              </w:rPr>
              <w:t>“What do we mean by Demand for labour’?</w:t>
            </w:r>
          </w:p>
          <w:p w14:paraId="2E75F061" w14:textId="0C53251D" w:rsidR="00DF2D47" w:rsidRPr="00153CF6" w:rsidRDefault="00DF2D47" w:rsidP="00AA46C9">
            <w:pPr>
              <w:rPr>
                <w:rFonts w:ascii="Arial" w:hAnsi="Arial" w:cs="Arial"/>
                <w:sz w:val="20"/>
                <w:szCs w:val="20"/>
              </w:rPr>
            </w:pPr>
            <w:r>
              <w:rPr>
                <w:rFonts w:ascii="Arial" w:hAnsi="Arial" w:cs="Arial"/>
                <w:sz w:val="20"/>
                <w:szCs w:val="20"/>
              </w:rPr>
              <w:t xml:space="preserve">Through </w:t>
            </w:r>
            <w:r w:rsidR="005A0263">
              <w:rPr>
                <w:rFonts w:ascii="Arial" w:hAnsi="Arial" w:cs="Arial"/>
                <w:sz w:val="20"/>
                <w:szCs w:val="20"/>
              </w:rPr>
              <w:t>feedback</w:t>
            </w:r>
            <w:r>
              <w:rPr>
                <w:rFonts w:ascii="Arial" w:hAnsi="Arial" w:cs="Arial"/>
                <w:sz w:val="20"/>
                <w:szCs w:val="20"/>
              </w:rPr>
              <w:t xml:space="preserve"> establish that firms demand labour.</w:t>
            </w:r>
          </w:p>
        </w:tc>
        <w:tc>
          <w:tcPr>
            <w:tcW w:w="5783" w:type="dxa"/>
          </w:tcPr>
          <w:p w14:paraId="7D937840" w14:textId="77777777" w:rsidR="00D2441B" w:rsidRPr="00DC7DCA" w:rsidRDefault="00D2441B" w:rsidP="00AA46C9">
            <w:pPr>
              <w:rPr>
                <w:rFonts w:ascii="Arial" w:hAnsi="Arial" w:cs="Arial"/>
                <w:sz w:val="20"/>
                <w:szCs w:val="20"/>
              </w:rPr>
            </w:pPr>
          </w:p>
        </w:tc>
      </w:tr>
      <w:tr w:rsidR="00D2441B" w:rsidRPr="00DC7DCA" w14:paraId="057A2356" w14:textId="77777777" w:rsidTr="005A0263">
        <w:trPr>
          <w:gridAfter w:val="1"/>
          <w:wAfter w:w="590" w:type="dxa"/>
        </w:trPr>
        <w:tc>
          <w:tcPr>
            <w:tcW w:w="2127" w:type="dxa"/>
          </w:tcPr>
          <w:p w14:paraId="3F0845F1" w14:textId="141EA4F5" w:rsidR="00D2441B" w:rsidRDefault="007521DC" w:rsidP="00D2441B">
            <w:pPr>
              <w:rPr>
                <w:rFonts w:ascii="Arial" w:hAnsi="Arial" w:cs="Arial"/>
                <w:sz w:val="20"/>
                <w:szCs w:val="20"/>
              </w:rPr>
            </w:pPr>
            <w:r>
              <w:rPr>
                <w:rFonts w:ascii="Arial" w:hAnsi="Arial" w:cs="Arial"/>
                <w:sz w:val="20"/>
                <w:szCs w:val="20"/>
              </w:rPr>
              <w:t>F</w:t>
            </w:r>
            <w:r w:rsidR="00D2441B" w:rsidRPr="00D2441B">
              <w:rPr>
                <w:rFonts w:ascii="Arial" w:hAnsi="Arial" w:cs="Arial"/>
                <w:sz w:val="20"/>
                <w:szCs w:val="20"/>
              </w:rPr>
              <w:t>actors affecting demand for labour in a firm or an occupation</w:t>
            </w:r>
            <w:r>
              <w:rPr>
                <w:rFonts w:ascii="Arial" w:hAnsi="Arial" w:cs="Arial"/>
                <w:sz w:val="20"/>
                <w:szCs w:val="20"/>
              </w:rPr>
              <w:t>.</w:t>
            </w:r>
          </w:p>
          <w:p w14:paraId="490FD4EB" w14:textId="341D426E" w:rsidR="00D2441B" w:rsidRPr="00D2441B" w:rsidRDefault="007521DC" w:rsidP="005A0263">
            <w:pPr>
              <w:spacing w:before="120"/>
              <w:rPr>
                <w:rFonts w:ascii="Arial" w:hAnsi="Arial" w:cs="Arial"/>
                <w:sz w:val="20"/>
                <w:szCs w:val="20"/>
              </w:rPr>
            </w:pPr>
            <w:r>
              <w:rPr>
                <w:rFonts w:ascii="Arial" w:hAnsi="Arial" w:cs="Arial"/>
                <w:sz w:val="20"/>
                <w:szCs w:val="20"/>
              </w:rPr>
              <w:t>C</w:t>
            </w:r>
            <w:r w:rsidR="00D2441B" w:rsidRPr="00D2441B">
              <w:rPr>
                <w:rFonts w:ascii="Arial" w:hAnsi="Arial" w:cs="Arial"/>
                <w:sz w:val="20"/>
                <w:szCs w:val="20"/>
              </w:rPr>
              <w:t>auses of shifts in and movement along the demand curve for labour in a firm or an occupation</w:t>
            </w:r>
          </w:p>
        </w:tc>
        <w:tc>
          <w:tcPr>
            <w:tcW w:w="6662" w:type="dxa"/>
          </w:tcPr>
          <w:p w14:paraId="7F682175" w14:textId="22521141" w:rsidR="00D2441B" w:rsidRPr="00153CF6" w:rsidRDefault="0018714A" w:rsidP="00790BE0">
            <w:pPr>
              <w:rPr>
                <w:rFonts w:ascii="Arial" w:hAnsi="Arial" w:cs="Arial"/>
                <w:sz w:val="20"/>
                <w:szCs w:val="20"/>
              </w:rPr>
            </w:pPr>
            <w:r>
              <w:rPr>
                <w:rFonts w:ascii="Arial" w:hAnsi="Arial" w:cs="Arial"/>
                <w:sz w:val="20"/>
                <w:szCs w:val="20"/>
              </w:rPr>
              <w:t>Explain</w:t>
            </w:r>
            <w:r w:rsidR="00D2441B" w:rsidRPr="00153CF6">
              <w:rPr>
                <w:rFonts w:ascii="Arial" w:hAnsi="Arial" w:cs="Arial"/>
                <w:sz w:val="20"/>
                <w:szCs w:val="20"/>
              </w:rPr>
              <w:t xml:space="preserve"> that wages are determined in the same way as any other price in a market, </w:t>
            </w:r>
            <w:r w:rsidR="005A0263">
              <w:rPr>
                <w:rFonts w:ascii="Arial" w:hAnsi="Arial" w:cs="Arial"/>
                <w:sz w:val="20"/>
                <w:szCs w:val="20"/>
              </w:rPr>
              <w:t>e.g.,</w:t>
            </w:r>
            <w:r w:rsidR="00D2441B" w:rsidRPr="00153CF6">
              <w:rPr>
                <w:rFonts w:ascii="Arial" w:hAnsi="Arial" w:cs="Arial"/>
                <w:sz w:val="20"/>
                <w:szCs w:val="20"/>
              </w:rPr>
              <w:t xml:space="preserve"> by the interaction of demand and supply. Include here the concept of derived demand – </w:t>
            </w:r>
            <w:r w:rsidR="005A0263" w:rsidRPr="00153CF6">
              <w:rPr>
                <w:rFonts w:ascii="Arial" w:hAnsi="Arial" w:cs="Arial"/>
                <w:sz w:val="20"/>
                <w:szCs w:val="20"/>
              </w:rPr>
              <w:t>e.g.,</w:t>
            </w:r>
            <w:r w:rsidR="00D2441B" w:rsidRPr="00153CF6">
              <w:rPr>
                <w:rFonts w:ascii="Arial" w:hAnsi="Arial" w:cs="Arial"/>
                <w:sz w:val="20"/>
                <w:szCs w:val="20"/>
              </w:rPr>
              <w:t xml:space="preserve"> if the demand for a good increases, then the productivity for that good increases, which in turn leads to an increase in labour.</w:t>
            </w:r>
          </w:p>
        </w:tc>
        <w:tc>
          <w:tcPr>
            <w:tcW w:w="5783" w:type="dxa"/>
          </w:tcPr>
          <w:p w14:paraId="796FBF6B" w14:textId="77777777" w:rsidR="00D2441B" w:rsidRPr="00DC7DCA" w:rsidRDefault="00D2441B" w:rsidP="00D2441B">
            <w:pPr>
              <w:rPr>
                <w:rFonts w:ascii="Arial" w:hAnsi="Arial" w:cs="Arial"/>
                <w:sz w:val="20"/>
                <w:szCs w:val="20"/>
              </w:rPr>
            </w:pPr>
            <w:r w:rsidRPr="00DC7DCA">
              <w:rPr>
                <w:rFonts w:ascii="Arial" w:hAnsi="Arial" w:cs="Arial"/>
                <w:sz w:val="20"/>
                <w:szCs w:val="20"/>
              </w:rPr>
              <w:t>To help learners get the most from this activity, give them guidance on where to obtain the information they need.</w:t>
            </w:r>
          </w:p>
          <w:p w14:paraId="19EEF1E7" w14:textId="77777777" w:rsidR="00D2441B" w:rsidRPr="00DC7DCA" w:rsidRDefault="00D2441B" w:rsidP="005A0263">
            <w:pPr>
              <w:spacing w:before="120"/>
              <w:rPr>
                <w:rFonts w:ascii="Arial" w:hAnsi="Arial" w:cs="Arial"/>
                <w:sz w:val="20"/>
                <w:szCs w:val="20"/>
              </w:rPr>
            </w:pPr>
            <w:r w:rsidRPr="00DC7DCA">
              <w:rPr>
                <w:rFonts w:ascii="Arial" w:hAnsi="Arial" w:cs="Arial"/>
                <w:sz w:val="20"/>
                <w:szCs w:val="20"/>
              </w:rPr>
              <w:t>The group activity provides a good opportunity for peer mentoring.</w:t>
            </w:r>
          </w:p>
          <w:p w14:paraId="58D8852E" w14:textId="657D9D3C" w:rsidR="00D2441B" w:rsidRPr="00DC7DCA" w:rsidRDefault="00000000" w:rsidP="00790BE0">
            <w:pPr>
              <w:rPr>
                <w:rFonts w:ascii="Arial" w:hAnsi="Arial" w:cs="Arial"/>
                <w:sz w:val="20"/>
                <w:szCs w:val="20"/>
              </w:rPr>
            </w:pPr>
            <w:hyperlink r:id="rId176" w:history="1">
              <w:r w:rsidR="00D2441B" w:rsidRPr="005A0263">
                <w:rPr>
                  <w:rStyle w:val="Hyperlink"/>
                  <w:rFonts w:ascii="Arial" w:hAnsi="Arial" w:cs="Arial"/>
                  <w:color w:val="4A4A4A"/>
                  <w:sz w:val="20"/>
                  <w:szCs w:val="20"/>
                </w:rPr>
                <w:t>www.tutor2u.net/economics/revision-notes/a2-micro-demand-for-labour.html</w:t>
              </w:r>
            </w:hyperlink>
          </w:p>
        </w:tc>
      </w:tr>
      <w:tr w:rsidR="00D2441B" w:rsidRPr="00DC7DCA" w14:paraId="01439857" w14:textId="77777777" w:rsidTr="005A0263">
        <w:trPr>
          <w:gridAfter w:val="1"/>
          <w:wAfter w:w="590" w:type="dxa"/>
        </w:trPr>
        <w:tc>
          <w:tcPr>
            <w:tcW w:w="2127" w:type="dxa"/>
          </w:tcPr>
          <w:p w14:paraId="5151C0AB" w14:textId="7AE977F1" w:rsidR="00D2441B" w:rsidRDefault="007521DC" w:rsidP="007521DC">
            <w:pPr>
              <w:rPr>
                <w:rFonts w:ascii="Arial" w:hAnsi="Arial" w:cs="Arial"/>
                <w:sz w:val="20"/>
                <w:szCs w:val="20"/>
              </w:rPr>
            </w:pPr>
            <w:r>
              <w:rPr>
                <w:rFonts w:ascii="Arial" w:hAnsi="Arial" w:cs="Arial"/>
                <w:sz w:val="20"/>
                <w:szCs w:val="20"/>
              </w:rPr>
              <w:t>M</w:t>
            </w:r>
            <w:r w:rsidR="00D2441B" w:rsidRPr="00D2441B">
              <w:rPr>
                <w:rFonts w:ascii="Arial" w:hAnsi="Arial" w:cs="Arial"/>
                <w:sz w:val="20"/>
                <w:szCs w:val="20"/>
              </w:rPr>
              <w:t>arginal revenue product (MRP) theory</w:t>
            </w:r>
            <w:r>
              <w:rPr>
                <w:rFonts w:ascii="Arial" w:hAnsi="Arial" w:cs="Arial"/>
                <w:sz w:val="20"/>
                <w:szCs w:val="20"/>
              </w:rPr>
              <w:t>.</w:t>
            </w:r>
          </w:p>
          <w:p w14:paraId="132BDD85" w14:textId="19D93E74" w:rsidR="00B743D2" w:rsidRPr="00D2441B" w:rsidRDefault="00B743D2" w:rsidP="005A0263">
            <w:pPr>
              <w:spacing w:before="120"/>
              <w:rPr>
                <w:rFonts w:ascii="Arial" w:hAnsi="Arial" w:cs="Arial"/>
                <w:sz w:val="20"/>
                <w:szCs w:val="20"/>
              </w:rPr>
            </w:pPr>
            <w:r w:rsidRPr="0000319B">
              <w:rPr>
                <w:rFonts w:ascii="Arial" w:hAnsi="Arial" w:cs="Arial"/>
                <w:b/>
                <w:bCs/>
                <w:color w:val="E21951"/>
                <w:sz w:val="20"/>
                <w:szCs w:val="20"/>
              </w:rPr>
              <w:t>KC2</w:t>
            </w:r>
          </w:p>
        </w:tc>
        <w:tc>
          <w:tcPr>
            <w:tcW w:w="6662" w:type="dxa"/>
          </w:tcPr>
          <w:p w14:paraId="5AFB26DD" w14:textId="02CA6EEE" w:rsidR="00D2441B" w:rsidRDefault="0018714A" w:rsidP="00D2441B">
            <w:pPr>
              <w:rPr>
                <w:rFonts w:ascii="Arial" w:hAnsi="Arial" w:cs="Arial"/>
                <w:sz w:val="20"/>
                <w:szCs w:val="20"/>
              </w:rPr>
            </w:pPr>
            <w:r>
              <w:rPr>
                <w:rFonts w:ascii="Arial" w:hAnsi="Arial" w:cs="Arial"/>
                <w:sz w:val="20"/>
                <w:szCs w:val="20"/>
              </w:rPr>
              <w:t>Explain</w:t>
            </w:r>
            <w:r w:rsidR="00D2441B" w:rsidRPr="00DC7DCA">
              <w:rPr>
                <w:rFonts w:ascii="Arial" w:hAnsi="Arial" w:cs="Arial"/>
                <w:sz w:val="20"/>
                <w:szCs w:val="20"/>
              </w:rPr>
              <w:t xml:space="preserve"> the importance of marginal revenue product theory in terms of the demand curve for labour.</w:t>
            </w:r>
          </w:p>
          <w:p w14:paraId="72DAFAF6" w14:textId="2B0E5A3B" w:rsidR="007728F0" w:rsidRDefault="00D2441B" w:rsidP="005A0263">
            <w:pPr>
              <w:spacing w:before="120"/>
              <w:rPr>
                <w:rFonts w:ascii="Arial" w:hAnsi="Arial" w:cs="Arial"/>
                <w:sz w:val="20"/>
                <w:szCs w:val="20"/>
              </w:rPr>
            </w:pPr>
            <w:r>
              <w:rPr>
                <w:rFonts w:ascii="Arial" w:hAnsi="Arial" w:cs="Arial"/>
                <w:sz w:val="20"/>
                <w:szCs w:val="20"/>
              </w:rPr>
              <w:t>Give data example, by using a table and learners complete</w:t>
            </w:r>
            <w:r w:rsidR="007728F0">
              <w:rPr>
                <w:rFonts w:ascii="Arial" w:hAnsi="Arial" w:cs="Arial"/>
                <w:sz w:val="20"/>
                <w:szCs w:val="20"/>
              </w:rPr>
              <w:t xml:space="preserve"> it</w:t>
            </w:r>
            <w:r>
              <w:rPr>
                <w:rFonts w:ascii="Arial" w:hAnsi="Arial" w:cs="Arial"/>
                <w:sz w:val="20"/>
                <w:szCs w:val="20"/>
              </w:rPr>
              <w:t>.</w:t>
            </w:r>
          </w:p>
          <w:p w14:paraId="700EC6B9" w14:textId="10BC28F7" w:rsidR="00D2441B" w:rsidRPr="002611A9" w:rsidRDefault="007728F0" w:rsidP="005A0263">
            <w:pPr>
              <w:spacing w:before="120"/>
              <w:rPr>
                <w:rFonts w:ascii="Arial" w:hAnsi="Arial" w:cs="Arial"/>
                <w:sz w:val="20"/>
                <w:szCs w:val="20"/>
              </w:rPr>
            </w:pPr>
            <w:r>
              <w:rPr>
                <w:rFonts w:ascii="Arial" w:hAnsi="Arial" w:cs="Arial"/>
                <w:sz w:val="20"/>
                <w:szCs w:val="20"/>
              </w:rPr>
              <w:t>S</w:t>
            </w:r>
            <w:r w:rsidR="00D2441B" w:rsidRPr="00DC7DCA">
              <w:rPr>
                <w:rFonts w:ascii="Arial" w:hAnsi="Arial" w:cs="Arial"/>
                <w:sz w:val="20"/>
                <w:szCs w:val="20"/>
              </w:rPr>
              <w:t xml:space="preserve">et questions requiring learners to do calculations of marginal revenue product to help them gain a better understanding of the concept. </w:t>
            </w:r>
            <w:r w:rsidR="00D2441B" w:rsidRPr="00DC7DCA">
              <w:rPr>
                <w:rFonts w:ascii="Arial" w:hAnsi="Arial" w:cs="Arial"/>
                <w:b/>
                <w:sz w:val="20"/>
                <w:szCs w:val="20"/>
              </w:rPr>
              <w:t>(I</w:t>
            </w:r>
            <w:r w:rsidR="00D2441B">
              <w:rPr>
                <w:rFonts w:ascii="Arial" w:hAnsi="Arial" w:cs="Arial"/>
                <w:b/>
                <w:sz w:val="20"/>
                <w:szCs w:val="20"/>
              </w:rPr>
              <w:t>)(</w:t>
            </w:r>
            <w:r w:rsidR="00D2441B" w:rsidRPr="00DC7DCA">
              <w:rPr>
                <w:rFonts w:ascii="Arial" w:hAnsi="Arial" w:cs="Arial"/>
                <w:b/>
                <w:sz w:val="20"/>
                <w:szCs w:val="20"/>
              </w:rPr>
              <w:t>F)</w:t>
            </w:r>
            <w:r w:rsidR="00D2441B" w:rsidRPr="00DC7DCA">
              <w:rPr>
                <w:rFonts w:ascii="Arial" w:hAnsi="Arial" w:cs="Arial"/>
                <w:sz w:val="20"/>
                <w:szCs w:val="20"/>
              </w:rPr>
              <w:t xml:space="preserve"> </w:t>
            </w:r>
          </w:p>
          <w:p w14:paraId="14DDE627" w14:textId="72760C94" w:rsidR="00D2441B" w:rsidRPr="00153CF6" w:rsidRDefault="00D2441B" w:rsidP="005A0263">
            <w:pPr>
              <w:spacing w:before="120"/>
              <w:rPr>
                <w:rFonts w:ascii="Arial" w:hAnsi="Arial" w:cs="Arial"/>
                <w:sz w:val="20"/>
                <w:szCs w:val="20"/>
              </w:rPr>
            </w:pPr>
            <w:r w:rsidRPr="00DC7DCA">
              <w:rPr>
                <w:rFonts w:ascii="Arial" w:hAnsi="Arial" w:cs="Arial"/>
                <w:sz w:val="20"/>
                <w:szCs w:val="20"/>
              </w:rPr>
              <w:t xml:space="preserve">Consolidate learning of marginal revenue productivity by setting Question </w:t>
            </w:r>
            <w:r>
              <w:rPr>
                <w:rFonts w:ascii="Arial" w:hAnsi="Arial" w:cs="Arial"/>
                <w:sz w:val="20"/>
                <w:szCs w:val="20"/>
              </w:rPr>
              <w:t xml:space="preserve">5a from </w:t>
            </w:r>
            <w:r w:rsidR="00A769E5">
              <w:rPr>
                <w:rFonts w:ascii="Arial" w:hAnsi="Arial" w:cs="Arial"/>
                <w:sz w:val="20"/>
                <w:szCs w:val="20"/>
              </w:rPr>
              <w:t>Paper 42 Mar 2019</w:t>
            </w:r>
            <w:r>
              <w:rPr>
                <w:rFonts w:ascii="Arial" w:hAnsi="Arial" w:cs="Arial"/>
                <w:sz w:val="20"/>
                <w:szCs w:val="20"/>
              </w:rPr>
              <w:t xml:space="preserve"> </w:t>
            </w:r>
            <w:r w:rsidRPr="00DC7DCA">
              <w:rPr>
                <w:rFonts w:ascii="Arial" w:hAnsi="Arial" w:cs="Arial"/>
                <w:sz w:val="20"/>
                <w:szCs w:val="20"/>
              </w:rPr>
              <w:t>as a class test or homework.</w:t>
            </w:r>
          </w:p>
        </w:tc>
        <w:tc>
          <w:tcPr>
            <w:tcW w:w="5783" w:type="dxa"/>
          </w:tcPr>
          <w:p w14:paraId="1FD31E71" w14:textId="77777777" w:rsidR="00D2441B" w:rsidRPr="00DC7DCA" w:rsidRDefault="00D2441B" w:rsidP="00AA46C9">
            <w:pPr>
              <w:rPr>
                <w:rFonts w:ascii="Arial" w:hAnsi="Arial" w:cs="Arial"/>
                <w:sz w:val="20"/>
                <w:szCs w:val="20"/>
              </w:rPr>
            </w:pPr>
          </w:p>
        </w:tc>
      </w:tr>
      <w:tr w:rsidR="00CC27FA" w:rsidRPr="00DC7DCA" w14:paraId="6E1B1E7B" w14:textId="77777777" w:rsidTr="005A0263">
        <w:trPr>
          <w:gridAfter w:val="1"/>
          <w:wAfter w:w="590" w:type="dxa"/>
        </w:trPr>
        <w:tc>
          <w:tcPr>
            <w:tcW w:w="2127" w:type="dxa"/>
          </w:tcPr>
          <w:p w14:paraId="73DF4DF0" w14:textId="41AB0972" w:rsidR="00CC27FA" w:rsidRPr="00DC7DCA" w:rsidRDefault="00D2441B" w:rsidP="00AA46C9">
            <w:pPr>
              <w:rPr>
                <w:rFonts w:ascii="Arial" w:hAnsi="Arial" w:cs="Arial"/>
                <w:sz w:val="20"/>
                <w:szCs w:val="20"/>
              </w:rPr>
            </w:pPr>
            <w:r>
              <w:rPr>
                <w:rFonts w:ascii="Arial" w:hAnsi="Arial" w:cs="Arial"/>
                <w:sz w:val="20"/>
                <w:szCs w:val="20"/>
              </w:rPr>
              <w:t>F</w:t>
            </w:r>
            <w:r w:rsidR="00CC27FA" w:rsidRPr="00DC7DCA">
              <w:rPr>
                <w:rFonts w:ascii="Arial" w:hAnsi="Arial" w:cs="Arial"/>
                <w:sz w:val="20"/>
                <w:szCs w:val="20"/>
              </w:rPr>
              <w:t>actors affecting the supply of labour</w:t>
            </w:r>
          </w:p>
        </w:tc>
        <w:tc>
          <w:tcPr>
            <w:tcW w:w="6662" w:type="dxa"/>
          </w:tcPr>
          <w:p w14:paraId="58BDEEBD" w14:textId="0185B725" w:rsidR="00CC27FA" w:rsidRPr="00DC7DCA" w:rsidRDefault="00875CCD" w:rsidP="00AA46C9">
            <w:pPr>
              <w:rPr>
                <w:rFonts w:ascii="Arial" w:hAnsi="Arial" w:cs="Arial"/>
                <w:sz w:val="20"/>
                <w:szCs w:val="20"/>
              </w:rPr>
            </w:pPr>
            <w:r>
              <w:rPr>
                <w:rFonts w:ascii="Arial" w:hAnsi="Arial" w:cs="Arial"/>
                <w:sz w:val="20"/>
                <w:szCs w:val="20"/>
              </w:rPr>
              <w:t>In pairs or groups, learners</w:t>
            </w:r>
            <w:r w:rsidR="00CC27FA" w:rsidRPr="00DC7DCA">
              <w:rPr>
                <w:rFonts w:ascii="Arial" w:hAnsi="Arial" w:cs="Arial"/>
                <w:sz w:val="20"/>
                <w:szCs w:val="20"/>
              </w:rPr>
              <w:t xml:space="preserve"> research the labour force in their country and how the size and composition of that labour force has changed over, say, the last thirty years. </w:t>
            </w:r>
          </w:p>
          <w:p w14:paraId="1201E5AB" w14:textId="77777777" w:rsidR="00CC27FA" w:rsidRPr="00DC7DCA" w:rsidRDefault="00CC27FA" w:rsidP="005A0263">
            <w:pPr>
              <w:spacing w:before="120"/>
              <w:rPr>
                <w:rFonts w:ascii="Arial" w:hAnsi="Arial" w:cs="Arial"/>
                <w:sz w:val="20"/>
                <w:szCs w:val="20"/>
              </w:rPr>
            </w:pPr>
            <w:r w:rsidRPr="00DC7DCA">
              <w:rPr>
                <w:rFonts w:ascii="Arial" w:hAnsi="Arial" w:cs="Arial"/>
                <w:sz w:val="20"/>
                <w:szCs w:val="20"/>
              </w:rPr>
              <w:t xml:space="preserve">Follow this with a class discussion to consolidate learning. </w:t>
            </w:r>
          </w:p>
        </w:tc>
        <w:tc>
          <w:tcPr>
            <w:tcW w:w="5783" w:type="dxa"/>
          </w:tcPr>
          <w:p w14:paraId="6DD492FB" w14:textId="77777777" w:rsidR="00CC27FA" w:rsidRPr="00DC7DCA" w:rsidRDefault="00CC27FA" w:rsidP="00AA46C9">
            <w:pPr>
              <w:rPr>
                <w:rFonts w:ascii="Arial" w:hAnsi="Arial" w:cs="Arial"/>
                <w:sz w:val="20"/>
                <w:szCs w:val="20"/>
              </w:rPr>
            </w:pPr>
            <w:r w:rsidRPr="00DC7DCA">
              <w:rPr>
                <w:rFonts w:ascii="Arial" w:hAnsi="Arial" w:cs="Arial"/>
                <w:sz w:val="20"/>
                <w:szCs w:val="20"/>
              </w:rPr>
              <w:t>To help learners get the most from this activity, give them guidance on where to obtain the information they need.</w:t>
            </w:r>
          </w:p>
          <w:p w14:paraId="178C092A" w14:textId="77777777" w:rsidR="00CC27FA" w:rsidRPr="00DC7DCA" w:rsidRDefault="00CC27FA" w:rsidP="005A0263">
            <w:pPr>
              <w:spacing w:before="120"/>
              <w:rPr>
                <w:rFonts w:ascii="Arial" w:hAnsi="Arial" w:cs="Arial"/>
                <w:sz w:val="20"/>
                <w:szCs w:val="20"/>
              </w:rPr>
            </w:pPr>
            <w:r w:rsidRPr="00DC7DCA">
              <w:rPr>
                <w:rFonts w:ascii="Arial" w:hAnsi="Arial" w:cs="Arial"/>
                <w:sz w:val="20"/>
                <w:szCs w:val="20"/>
              </w:rPr>
              <w:t>A thirty-year period is recommended as the minimum time for the underlying trends to become easily apparent.</w:t>
            </w:r>
          </w:p>
          <w:p w14:paraId="1C25B846" w14:textId="25820276" w:rsidR="00CC27FA" w:rsidRPr="00DC7DCA" w:rsidRDefault="00000000" w:rsidP="005A0263">
            <w:pPr>
              <w:spacing w:before="120"/>
              <w:rPr>
                <w:rFonts w:ascii="Arial" w:hAnsi="Arial" w:cs="Arial"/>
                <w:sz w:val="20"/>
                <w:szCs w:val="20"/>
              </w:rPr>
            </w:pPr>
            <w:hyperlink r:id="rId177" w:history="1">
              <w:r w:rsidR="00CC27FA" w:rsidRPr="005A0263">
                <w:rPr>
                  <w:rStyle w:val="Hyperlink"/>
                  <w:rFonts w:ascii="Arial" w:hAnsi="Arial" w:cs="Arial"/>
                  <w:color w:val="4A4A4A"/>
                  <w:sz w:val="20"/>
                  <w:szCs w:val="20"/>
                </w:rPr>
                <w:t>www.tutor2u.net/economics/revision-notes/a2-micro-supply-of-labour.html</w:t>
              </w:r>
            </w:hyperlink>
          </w:p>
        </w:tc>
      </w:tr>
      <w:tr w:rsidR="00D2441B" w:rsidRPr="00DC7DCA" w14:paraId="0D17389C" w14:textId="77777777" w:rsidTr="005A0263">
        <w:trPr>
          <w:gridAfter w:val="1"/>
          <w:wAfter w:w="590" w:type="dxa"/>
        </w:trPr>
        <w:tc>
          <w:tcPr>
            <w:tcW w:w="2127" w:type="dxa"/>
          </w:tcPr>
          <w:p w14:paraId="6F06A000" w14:textId="5956891C" w:rsidR="00D2441B" w:rsidRPr="00DC7DCA" w:rsidRDefault="007521DC" w:rsidP="00790BE0">
            <w:pPr>
              <w:rPr>
                <w:rFonts w:ascii="Arial" w:hAnsi="Arial" w:cs="Arial"/>
                <w:sz w:val="20"/>
                <w:szCs w:val="20"/>
              </w:rPr>
            </w:pPr>
            <w:r w:rsidRPr="00DF2D47">
              <w:rPr>
                <w:rFonts w:ascii="Arial" w:hAnsi="Arial" w:cs="Arial"/>
                <w:sz w:val="20"/>
                <w:szCs w:val="20"/>
              </w:rPr>
              <w:t>C</w:t>
            </w:r>
            <w:r w:rsidR="00D2441B" w:rsidRPr="00DF2D47">
              <w:rPr>
                <w:rFonts w:ascii="Arial" w:hAnsi="Arial" w:cs="Arial"/>
                <w:sz w:val="20"/>
                <w:szCs w:val="20"/>
              </w:rPr>
              <w:t xml:space="preserve">auses of shifts in and movement along </w:t>
            </w:r>
            <w:r w:rsidR="00D2441B" w:rsidRPr="00DF2D47">
              <w:rPr>
                <w:rFonts w:ascii="Arial" w:hAnsi="Arial" w:cs="Arial"/>
                <w:sz w:val="20"/>
                <w:szCs w:val="20"/>
              </w:rPr>
              <w:lastRenderedPageBreak/>
              <w:t>the supply curve of labour to a firm or an occupation</w:t>
            </w:r>
          </w:p>
        </w:tc>
        <w:tc>
          <w:tcPr>
            <w:tcW w:w="6662" w:type="dxa"/>
          </w:tcPr>
          <w:p w14:paraId="59717E43" w14:textId="31B915AC" w:rsidR="00DF2D47" w:rsidRDefault="00000000" w:rsidP="00AA46C9">
            <w:pPr>
              <w:rPr>
                <w:rFonts w:ascii="Arial" w:hAnsi="Arial" w:cs="Arial"/>
                <w:sz w:val="20"/>
                <w:szCs w:val="20"/>
              </w:rPr>
            </w:pPr>
            <w:hyperlink r:id="rId178" w:history="1">
              <w:r w:rsidR="00626E0E" w:rsidRPr="005A0263">
                <w:rPr>
                  <w:rStyle w:val="Hyperlink"/>
                  <w:rFonts w:ascii="Arial" w:hAnsi="Arial" w:cs="Arial"/>
                  <w:color w:val="4A4A4A"/>
                  <w:sz w:val="20"/>
                  <w:szCs w:val="20"/>
                </w:rPr>
                <w:t>Think-Pair-Share</w:t>
              </w:r>
            </w:hyperlink>
            <w:r w:rsidR="00626E0E">
              <w:rPr>
                <w:rFonts w:ascii="Arial" w:hAnsi="Arial" w:cs="Arial"/>
                <w:sz w:val="20"/>
                <w:szCs w:val="20"/>
              </w:rPr>
              <w:t xml:space="preserve"> </w:t>
            </w:r>
            <w:r w:rsidR="00F54788">
              <w:rPr>
                <w:rFonts w:ascii="Arial" w:hAnsi="Arial" w:cs="Arial"/>
                <w:sz w:val="20"/>
                <w:szCs w:val="20"/>
              </w:rPr>
              <w:t xml:space="preserve">– </w:t>
            </w:r>
            <w:r w:rsidR="00013DBA">
              <w:rPr>
                <w:rFonts w:ascii="Arial" w:hAnsi="Arial" w:cs="Arial"/>
                <w:sz w:val="20"/>
                <w:szCs w:val="20"/>
              </w:rPr>
              <w:t>“</w:t>
            </w:r>
            <w:r w:rsidR="00DF2D47">
              <w:rPr>
                <w:rFonts w:ascii="Arial" w:hAnsi="Arial" w:cs="Arial"/>
                <w:sz w:val="20"/>
                <w:szCs w:val="20"/>
              </w:rPr>
              <w:t>What factors affec</w:t>
            </w:r>
            <w:r w:rsidR="00013DBA">
              <w:rPr>
                <w:rFonts w:ascii="Arial" w:hAnsi="Arial" w:cs="Arial"/>
                <w:sz w:val="20"/>
                <w:szCs w:val="20"/>
              </w:rPr>
              <w:t>t the supply of labour?”</w:t>
            </w:r>
            <w:r w:rsidR="00DF2D47">
              <w:rPr>
                <w:rFonts w:ascii="Arial" w:hAnsi="Arial" w:cs="Arial"/>
                <w:sz w:val="20"/>
                <w:szCs w:val="20"/>
              </w:rPr>
              <w:t>.</w:t>
            </w:r>
            <w:r w:rsidR="00013DBA">
              <w:rPr>
                <w:rFonts w:ascii="Arial" w:hAnsi="Arial" w:cs="Arial"/>
                <w:sz w:val="20"/>
                <w:szCs w:val="20"/>
              </w:rPr>
              <w:t xml:space="preserve"> T</w:t>
            </w:r>
            <w:r w:rsidR="00DF2D47">
              <w:rPr>
                <w:rFonts w:ascii="Arial" w:hAnsi="Arial" w:cs="Arial"/>
                <w:sz w:val="20"/>
                <w:szCs w:val="20"/>
              </w:rPr>
              <w:t>hrough feedback, write factors on the board as a list.</w:t>
            </w:r>
          </w:p>
          <w:p w14:paraId="0EA0C2B7" w14:textId="037E0521" w:rsidR="00DF2D47" w:rsidRDefault="00675961" w:rsidP="005A0263">
            <w:pPr>
              <w:rPr>
                <w:rFonts w:ascii="Arial" w:hAnsi="Arial" w:cs="Arial"/>
                <w:sz w:val="20"/>
                <w:szCs w:val="20"/>
              </w:rPr>
            </w:pPr>
            <w:r>
              <w:rPr>
                <w:rFonts w:ascii="Arial" w:hAnsi="Arial" w:cs="Arial"/>
                <w:sz w:val="20"/>
                <w:szCs w:val="20"/>
              </w:rPr>
              <w:lastRenderedPageBreak/>
              <w:t>Learners</w:t>
            </w:r>
            <w:r w:rsidR="00DF2D47">
              <w:rPr>
                <w:rFonts w:ascii="Arial" w:hAnsi="Arial" w:cs="Arial"/>
                <w:sz w:val="20"/>
                <w:szCs w:val="20"/>
              </w:rPr>
              <w:t xml:space="preserve"> say whether the factors would cause a movement or a shift in the supply curve.</w:t>
            </w:r>
          </w:p>
          <w:p w14:paraId="6C35225F" w14:textId="79A38C73" w:rsidR="00DF2D47" w:rsidRDefault="00DF2D47" w:rsidP="005A0263">
            <w:pPr>
              <w:spacing w:before="120"/>
              <w:rPr>
                <w:rFonts w:ascii="Arial" w:hAnsi="Arial" w:cs="Arial"/>
                <w:sz w:val="20"/>
                <w:szCs w:val="20"/>
              </w:rPr>
            </w:pPr>
            <w:r>
              <w:rPr>
                <w:rFonts w:ascii="Arial" w:hAnsi="Arial" w:cs="Arial"/>
                <w:sz w:val="20"/>
                <w:szCs w:val="20"/>
              </w:rPr>
              <w:t>Lea</w:t>
            </w:r>
            <w:r w:rsidR="005A0263">
              <w:rPr>
                <w:rFonts w:ascii="Arial" w:hAnsi="Arial" w:cs="Arial"/>
                <w:sz w:val="20"/>
                <w:szCs w:val="20"/>
              </w:rPr>
              <w:t>r</w:t>
            </w:r>
            <w:r>
              <w:rPr>
                <w:rFonts w:ascii="Arial" w:hAnsi="Arial" w:cs="Arial"/>
                <w:sz w:val="20"/>
                <w:szCs w:val="20"/>
              </w:rPr>
              <w:t>ners write own notes from board.</w:t>
            </w:r>
          </w:p>
        </w:tc>
        <w:tc>
          <w:tcPr>
            <w:tcW w:w="5783" w:type="dxa"/>
          </w:tcPr>
          <w:p w14:paraId="4D7498D0" w14:textId="77777777" w:rsidR="00D2441B" w:rsidRPr="00DC7DCA" w:rsidRDefault="00D2441B" w:rsidP="00745D07">
            <w:pPr>
              <w:rPr>
                <w:rFonts w:ascii="Arial" w:hAnsi="Arial" w:cs="Arial"/>
                <w:sz w:val="20"/>
                <w:szCs w:val="20"/>
              </w:rPr>
            </w:pPr>
          </w:p>
        </w:tc>
      </w:tr>
      <w:tr w:rsidR="00C968CB" w:rsidRPr="00DC7DCA" w14:paraId="406D6C1C" w14:textId="77777777" w:rsidTr="005A0263">
        <w:trPr>
          <w:gridAfter w:val="1"/>
          <w:wAfter w:w="590" w:type="dxa"/>
        </w:trPr>
        <w:tc>
          <w:tcPr>
            <w:tcW w:w="2127" w:type="dxa"/>
          </w:tcPr>
          <w:p w14:paraId="5B7F59F8" w14:textId="1D99987B" w:rsidR="00C968CB" w:rsidRDefault="00C968CB" w:rsidP="00AA46C9">
            <w:pPr>
              <w:ind w:right="-108"/>
              <w:rPr>
                <w:rFonts w:ascii="Arial" w:hAnsi="Arial" w:cs="Arial"/>
                <w:sz w:val="20"/>
                <w:szCs w:val="20"/>
              </w:rPr>
            </w:pPr>
            <w:r w:rsidRPr="00DF2D47">
              <w:rPr>
                <w:rFonts w:ascii="Arial" w:hAnsi="Arial" w:cs="Arial"/>
                <w:sz w:val="20"/>
                <w:szCs w:val="20"/>
              </w:rPr>
              <w:t>Wage determination in perfect markets</w:t>
            </w:r>
            <w:r w:rsidRPr="00DC7DCA">
              <w:rPr>
                <w:rFonts w:ascii="Arial" w:hAnsi="Arial" w:cs="Arial"/>
                <w:sz w:val="20"/>
                <w:szCs w:val="20"/>
              </w:rPr>
              <w:t xml:space="preserve"> </w:t>
            </w:r>
          </w:p>
          <w:p w14:paraId="34C55689" w14:textId="6B2F86BD" w:rsidR="00B743D2" w:rsidRPr="00DC7DCA" w:rsidRDefault="00B743D2" w:rsidP="005A0263">
            <w:pPr>
              <w:spacing w:before="120"/>
              <w:ind w:right="-108"/>
              <w:rPr>
                <w:rFonts w:ascii="Arial" w:hAnsi="Arial" w:cs="Arial"/>
                <w:sz w:val="20"/>
                <w:szCs w:val="20"/>
              </w:rPr>
            </w:pPr>
            <w:r w:rsidRPr="0000319B">
              <w:rPr>
                <w:rFonts w:ascii="Arial" w:hAnsi="Arial" w:cs="Arial"/>
                <w:b/>
                <w:bCs/>
                <w:color w:val="E21951"/>
                <w:sz w:val="20"/>
                <w:szCs w:val="20"/>
              </w:rPr>
              <w:t>KC3</w:t>
            </w:r>
          </w:p>
        </w:tc>
        <w:tc>
          <w:tcPr>
            <w:tcW w:w="6662" w:type="dxa"/>
          </w:tcPr>
          <w:p w14:paraId="26DFFB2C" w14:textId="2814A1CD" w:rsidR="00C968CB" w:rsidRDefault="00675961" w:rsidP="00AA46C9">
            <w:pPr>
              <w:rPr>
                <w:rFonts w:ascii="Arial" w:hAnsi="Arial" w:cs="Arial"/>
                <w:sz w:val="20"/>
                <w:szCs w:val="20"/>
              </w:rPr>
            </w:pPr>
            <w:r>
              <w:rPr>
                <w:rFonts w:ascii="Arial" w:hAnsi="Arial" w:cs="Arial"/>
                <w:sz w:val="20"/>
                <w:szCs w:val="20"/>
              </w:rPr>
              <w:t>Learners</w:t>
            </w:r>
            <w:r w:rsidR="00DF2D47">
              <w:rPr>
                <w:rFonts w:ascii="Arial" w:hAnsi="Arial" w:cs="Arial"/>
                <w:sz w:val="20"/>
                <w:szCs w:val="20"/>
              </w:rPr>
              <w:t xml:space="preserve"> put both demand and supply curve together on a diagram. </w:t>
            </w:r>
          </w:p>
          <w:p w14:paraId="423F1143" w14:textId="1BDC0D9D" w:rsidR="00DF2D47" w:rsidRPr="00DC7DCA" w:rsidRDefault="00DF2D47" w:rsidP="00AA46C9">
            <w:pPr>
              <w:rPr>
                <w:rFonts w:ascii="Arial" w:hAnsi="Arial" w:cs="Arial"/>
                <w:sz w:val="20"/>
                <w:szCs w:val="20"/>
              </w:rPr>
            </w:pPr>
            <w:r>
              <w:rPr>
                <w:rFonts w:ascii="Arial" w:hAnsi="Arial" w:cs="Arial"/>
                <w:sz w:val="20"/>
                <w:szCs w:val="20"/>
              </w:rPr>
              <w:t xml:space="preserve">Give a worksheet with changes in factors determining demand and supply of labour. </w:t>
            </w:r>
            <w:r w:rsidR="00675961">
              <w:rPr>
                <w:rFonts w:ascii="Arial" w:hAnsi="Arial" w:cs="Arial"/>
                <w:sz w:val="20"/>
                <w:szCs w:val="20"/>
              </w:rPr>
              <w:t>Learners</w:t>
            </w:r>
            <w:r>
              <w:rPr>
                <w:rFonts w:ascii="Arial" w:hAnsi="Arial" w:cs="Arial"/>
                <w:sz w:val="20"/>
                <w:szCs w:val="20"/>
              </w:rPr>
              <w:t xml:space="preserve"> show, using a D&amp;S diagram, how changes affect the wage rate.</w:t>
            </w:r>
          </w:p>
          <w:p w14:paraId="79632AC9" w14:textId="77777777" w:rsidR="007521DC" w:rsidRDefault="007521DC" w:rsidP="00917B3B">
            <w:pPr>
              <w:rPr>
                <w:rFonts w:ascii="Arial" w:hAnsi="Arial" w:cs="Arial"/>
                <w:sz w:val="20"/>
                <w:szCs w:val="20"/>
              </w:rPr>
            </w:pPr>
          </w:p>
          <w:p w14:paraId="79B38D44" w14:textId="009D33FD" w:rsidR="00C968CB" w:rsidRPr="00DC7DCA" w:rsidRDefault="00C968CB" w:rsidP="00A769E5">
            <w:pPr>
              <w:rPr>
                <w:rFonts w:ascii="Arial" w:hAnsi="Arial" w:cs="Arial"/>
                <w:sz w:val="20"/>
                <w:szCs w:val="20"/>
              </w:rPr>
            </w:pPr>
            <w:r w:rsidRPr="00DC7DCA">
              <w:rPr>
                <w:rFonts w:ascii="Arial" w:hAnsi="Arial" w:cs="Arial"/>
                <w:sz w:val="20"/>
                <w:szCs w:val="20"/>
              </w:rPr>
              <w:t xml:space="preserve">Consolidate learning of wage determination in perfect markets by setting </w:t>
            </w:r>
            <w:r>
              <w:rPr>
                <w:rFonts w:ascii="Arial" w:hAnsi="Arial" w:cs="Arial"/>
                <w:sz w:val="20"/>
                <w:szCs w:val="20"/>
              </w:rPr>
              <w:t>q</w:t>
            </w:r>
            <w:r w:rsidRPr="00DC7DCA">
              <w:rPr>
                <w:rFonts w:ascii="Arial" w:hAnsi="Arial" w:cs="Arial"/>
                <w:sz w:val="20"/>
                <w:szCs w:val="20"/>
              </w:rPr>
              <w:t xml:space="preserve">uestion </w:t>
            </w:r>
            <w:r w:rsidR="0005582B">
              <w:rPr>
                <w:rFonts w:ascii="Arial" w:hAnsi="Arial" w:cs="Arial"/>
                <w:sz w:val="20"/>
                <w:szCs w:val="20"/>
              </w:rPr>
              <w:t xml:space="preserve">5A from </w:t>
            </w:r>
            <w:r w:rsidR="00A769E5">
              <w:rPr>
                <w:rFonts w:ascii="Arial" w:hAnsi="Arial" w:cs="Arial"/>
                <w:sz w:val="20"/>
                <w:szCs w:val="20"/>
              </w:rPr>
              <w:t>Paper 42 Mar 2020</w:t>
            </w:r>
            <w:r w:rsidRPr="00DC7DCA">
              <w:rPr>
                <w:rFonts w:ascii="Arial" w:hAnsi="Arial" w:cs="Arial"/>
                <w:sz w:val="20"/>
                <w:szCs w:val="20"/>
              </w:rPr>
              <w:t xml:space="preserve"> as a class test or homework. </w:t>
            </w:r>
            <w:r>
              <w:rPr>
                <w:rFonts w:ascii="Arial" w:hAnsi="Arial" w:cs="Arial"/>
                <w:b/>
                <w:sz w:val="20"/>
                <w:szCs w:val="20"/>
              </w:rPr>
              <w:t>(I</w:t>
            </w:r>
            <w:r w:rsidR="001969E2">
              <w:rPr>
                <w:rFonts w:ascii="Arial" w:hAnsi="Arial" w:cs="Arial"/>
                <w:b/>
                <w:sz w:val="20"/>
                <w:szCs w:val="20"/>
              </w:rPr>
              <w:t>)(</w:t>
            </w:r>
            <w:r w:rsidRPr="00DC7DCA">
              <w:rPr>
                <w:rFonts w:ascii="Arial" w:hAnsi="Arial" w:cs="Arial"/>
                <w:b/>
                <w:sz w:val="20"/>
                <w:szCs w:val="20"/>
              </w:rPr>
              <w:t>F)</w:t>
            </w:r>
            <w:r w:rsidRPr="00DC7DCA">
              <w:rPr>
                <w:rFonts w:ascii="Arial" w:hAnsi="Arial" w:cs="Arial"/>
                <w:sz w:val="20"/>
                <w:szCs w:val="20"/>
              </w:rPr>
              <w:t xml:space="preserve"> </w:t>
            </w:r>
          </w:p>
        </w:tc>
        <w:tc>
          <w:tcPr>
            <w:tcW w:w="5783" w:type="dxa"/>
          </w:tcPr>
          <w:p w14:paraId="217252BF" w14:textId="77777777" w:rsidR="00C968CB" w:rsidRDefault="00000000" w:rsidP="00AA46C9">
            <w:pPr>
              <w:rPr>
                <w:rStyle w:val="Hyperlink"/>
                <w:rFonts w:ascii="Arial" w:hAnsi="Arial" w:cs="Arial"/>
                <w:sz w:val="20"/>
                <w:szCs w:val="20"/>
              </w:rPr>
            </w:pPr>
            <w:hyperlink r:id="rId179" w:history="1">
              <w:r w:rsidR="00C968CB" w:rsidRPr="00DC7DCA">
                <w:rPr>
                  <w:rStyle w:val="Hyperlink"/>
                  <w:rFonts w:ascii="Arial" w:hAnsi="Arial" w:cs="Arial"/>
                  <w:sz w:val="20"/>
                  <w:szCs w:val="20"/>
                </w:rPr>
                <w:t>www.tutor2u.net/economics/revision-notes/a2-micro-wage-determination-competitive-markets.html</w:t>
              </w:r>
            </w:hyperlink>
          </w:p>
          <w:p w14:paraId="39DD366A" w14:textId="77777777" w:rsidR="00C968CB" w:rsidRDefault="00C968CB" w:rsidP="00AA46C9">
            <w:pPr>
              <w:rPr>
                <w:rStyle w:val="Hyperlink"/>
                <w:rFonts w:ascii="Arial" w:hAnsi="Arial" w:cs="Arial"/>
                <w:sz w:val="20"/>
                <w:szCs w:val="20"/>
              </w:rPr>
            </w:pPr>
          </w:p>
          <w:p w14:paraId="767D4FDB" w14:textId="77777777" w:rsidR="00C968CB" w:rsidRPr="00DC7DCA" w:rsidRDefault="00000000" w:rsidP="00C968CB">
            <w:pPr>
              <w:ind w:right="-176"/>
              <w:rPr>
                <w:rFonts w:ascii="Arial" w:hAnsi="Arial" w:cs="Arial"/>
                <w:sz w:val="20"/>
                <w:szCs w:val="20"/>
              </w:rPr>
            </w:pPr>
            <w:hyperlink r:id="rId180" w:history="1">
              <w:r w:rsidR="00C968CB" w:rsidRPr="00AF5406">
                <w:rPr>
                  <w:rStyle w:val="Hyperlink"/>
                  <w:rFonts w:ascii="Arial" w:hAnsi="Arial" w:cs="Arial"/>
                  <w:sz w:val="20"/>
                  <w:szCs w:val="20"/>
                </w:rPr>
                <w:t>www.s-cool.co.uk/a-level/economics/labour-markets/revise-it/the-equilibrium-wage</w:t>
              </w:r>
            </w:hyperlink>
            <w:r w:rsidR="00C968CB" w:rsidRPr="00DC7DCA">
              <w:rPr>
                <w:rFonts w:ascii="Arial" w:hAnsi="Arial" w:cs="Arial"/>
                <w:sz w:val="20"/>
                <w:szCs w:val="20"/>
              </w:rPr>
              <w:t xml:space="preserve"> </w:t>
            </w:r>
          </w:p>
        </w:tc>
      </w:tr>
      <w:tr w:rsidR="00C968CB" w:rsidRPr="00DC7DCA" w14:paraId="023F5730" w14:textId="77777777" w:rsidTr="005A0263">
        <w:trPr>
          <w:gridAfter w:val="1"/>
          <w:wAfter w:w="590" w:type="dxa"/>
        </w:trPr>
        <w:tc>
          <w:tcPr>
            <w:tcW w:w="2127" w:type="dxa"/>
          </w:tcPr>
          <w:p w14:paraId="53E88C9D" w14:textId="3437F7A1" w:rsidR="00C968CB" w:rsidRDefault="00C968CB" w:rsidP="00AA46C9">
            <w:pPr>
              <w:ind w:right="-108"/>
              <w:rPr>
                <w:rFonts w:ascii="Arial" w:hAnsi="Arial" w:cs="Arial"/>
                <w:sz w:val="20"/>
                <w:szCs w:val="20"/>
              </w:rPr>
            </w:pPr>
            <w:r w:rsidRPr="00DC7DCA">
              <w:rPr>
                <w:rFonts w:ascii="Arial" w:hAnsi="Arial" w:cs="Arial"/>
                <w:sz w:val="20"/>
                <w:szCs w:val="20"/>
              </w:rPr>
              <w:t>Wage determination in imperfect markets – the influence of trade unions, governments and monopsonies</w:t>
            </w:r>
          </w:p>
          <w:p w14:paraId="40D94936" w14:textId="5E7E457E" w:rsidR="00B743D2" w:rsidRPr="00DC7DCA" w:rsidRDefault="00B743D2" w:rsidP="005A0263">
            <w:pPr>
              <w:spacing w:before="120"/>
              <w:ind w:right="-108"/>
              <w:rPr>
                <w:rFonts w:ascii="Arial" w:hAnsi="Arial" w:cs="Arial"/>
                <w:sz w:val="20"/>
                <w:szCs w:val="20"/>
              </w:rPr>
            </w:pPr>
            <w:r w:rsidRPr="0000319B">
              <w:rPr>
                <w:rFonts w:ascii="Arial" w:hAnsi="Arial" w:cs="Arial"/>
                <w:b/>
                <w:bCs/>
                <w:color w:val="E21951"/>
                <w:sz w:val="20"/>
                <w:szCs w:val="20"/>
              </w:rPr>
              <w:t>KC3</w:t>
            </w:r>
          </w:p>
        </w:tc>
        <w:tc>
          <w:tcPr>
            <w:tcW w:w="6662" w:type="dxa"/>
          </w:tcPr>
          <w:p w14:paraId="6ADA6AB1" w14:textId="02C857FE" w:rsidR="00C968CB" w:rsidRPr="00DC7DCA" w:rsidRDefault="0018714A" w:rsidP="00AA46C9">
            <w:pPr>
              <w:rPr>
                <w:rFonts w:ascii="Arial" w:hAnsi="Arial" w:cs="Arial"/>
                <w:sz w:val="20"/>
                <w:szCs w:val="20"/>
              </w:rPr>
            </w:pPr>
            <w:r>
              <w:rPr>
                <w:rFonts w:ascii="Arial" w:hAnsi="Arial" w:cs="Arial"/>
                <w:sz w:val="20"/>
                <w:szCs w:val="20"/>
              </w:rPr>
              <w:t>Explain</w:t>
            </w:r>
            <w:r w:rsidR="00C968CB" w:rsidRPr="00DC7DCA">
              <w:rPr>
                <w:rFonts w:ascii="Arial" w:hAnsi="Arial" w:cs="Arial"/>
                <w:sz w:val="20"/>
                <w:szCs w:val="20"/>
              </w:rPr>
              <w:t xml:space="preserve"> the potential influence in the determination of wages in imperfect markets of:</w:t>
            </w:r>
          </w:p>
          <w:p w14:paraId="583BEC7B" w14:textId="77777777" w:rsidR="00C968CB" w:rsidRPr="00DC7DCA" w:rsidRDefault="00C968CB" w:rsidP="005A0263">
            <w:pPr>
              <w:numPr>
                <w:ilvl w:val="0"/>
                <w:numId w:val="36"/>
              </w:numPr>
              <w:ind w:left="647" w:hanging="284"/>
              <w:rPr>
                <w:rFonts w:ascii="Arial" w:hAnsi="Arial" w:cs="Arial"/>
                <w:sz w:val="20"/>
                <w:szCs w:val="20"/>
              </w:rPr>
            </w:pPr>
            <w:r w:rsidRPr="00DC7DCA">
              <w:rPr>
                <w:rFonts w:ascii="Arial" w:hAnsi="Arial" w:cs="Arial"/>
                <w:sz w:val="20"/>
                <w:szCs w:val="20"/>
              </w:rPr>
              <w:t>trade unions</w:t>
            </w:r>
          </w:p>
          <w:p w14:paraId="0DEBFEFB" w14:textId="28EA2FFB" w:rsidR="00C968CB" w:rsidRPr="00DC7DCA" w:rsidRDefault="00C968CB" w:rsidP="005A0263">
            <w:pPr>
              <w:numPr>
                <w:ilvl w:val="0"/>
                <w:numId w:val="36"/>
              </w:numPr>
              <w:ind w:left="647" w:hanging="284"/>
              <w:rPr>
                <w:rFonts w:ascii="Arial" w:hAnsi="Arial" w:cs="Arial"/>
                <w:sz w:val="20"/>
                <w:szCs w:val="20"/>
              </w:rPr>
            </w:pPr>
            <w:r w:rsidRPr="00DC7DCA">
              <w:rPr>
                <w:rFonts w:ascii="Arial" w:hAnsi="Arial" w:cs="Arial"/>
                <w:sz w:val="20"/>
                <w:szCs w:val="20"/>
              </w:rPr>
              <w:t>governments (</w:t>
            </w:r>
            <w:r w:rsidR="005A0263" w:rsidRPr="00DC7DCA">
              <w:rPr>
                <w:rFonts w:ascii="Arial" w:hAnsi="Arial" w:cs="Arial"/>
                <w:sz w:val="20"/>
                <w:szCs w:val="20"/>
              </w:rPr>
              <w:t>e.g.,</w:t>
            </w:r>
            <w:r w:rsidRPr="00DC7DCA">
              <w:rPr>
                <w:rFonts w:ascii="Arial" w:hAnsi="Arial" w:cs="Arial"/>
                <w:sz w:val="20"/>
                <w:szCs w:val="20"/>
              </w:rPr>
              <w:t xml:space="preserve"> national minimum wage)</w:t>
            </w:r>
          </w:p>
          <w:p w14:paraId="31A1A3EC" w14:textId="3B3F780A" w:rsidR="00C968CB" w:rsidRPr="00DC7DCA" w:rsidRDefault="00C968CB" w:rsidP="005A0263">
            <w:pPr>
              <w:numPr>
                <w:ilvl w:val="0"/>
                <w:numId w:val="36"/>
              </w:numPr>
              <w:ind w:left="647" w:hanging="284"/>
              <w:rPr>
                <w:rFonts w:ascii="Arial" w:hAnsi="Arial" w:cs="Arial"/>
                <w:sz w:val="20"/>
                <w:szCs w:val="20"/>
              </w:rPr>
            </w:pPr>
            <w:r w:rsidRPr="00DC7DCA">
              <w:rPr>
                <w:rFonts w:ascii="Arial" w:hAnsi="Arial" w:cs="Arial"/>
                <w:sz w:val="20"/>
                <w:szCs w:val="20"/>
              </w:rPr>
              <w:t>monopsonies and bilateral monopolies.</w:t>
            </w:r>
          </w:p>
          <w:p w14:paraId="5A29EA16" w14:textId="2C7432B8" w:rsidR="00C968CB" w:rsidRPr="00DC7DCA" w:rsidRDefault="00DF2D47" w:rsidP="005A0263">
            <w:pPr>
              <w:spacing w:before="120"/>
              <w:rPr>
                <w:rFonts w:ascii="Arial" w:hAnsi="Arial" w:cs="Arial"/>
                <w:sz w:val="20"/>
                <w:szCs w:val="20"/>
              </w:rPr>
            </w:pPr>
            <w:r>
              <w:rPr>
                <w:rFonts w:ascii="Arial" w:hAnsi="Arial" w:cs="Arial"/>
                <w:sz w:val="20"/>
                <w:szCs w:val="20"/>
              </w:rPr>
              <w:t>Teacher led explanation. Learners will need the diagrams.</w:t>
            </w:r>
          </w:p>
        </w:tc>
        <w:tc>
          <w:tcPr>
            <w:tcW w:w="5783" w:type="dxa"/>
          </w:tcPr>
          <w:p w14:paraId="4AB0D900" w14:textId="1F294EE2" w:rsidR="00DF2D47" w:rsidRDefault="00DF2D47" w:rsidP="00AA46C9">
            <w:pPr>
              <w:ind w:right="-116"/>
              <w:rPr>
                <w:rFonts w:ascii="Arial" w:hAnsi="Arial" w:cs="Arial"/>
                <w:sz w:val="20"/>
                <w:szCs w:val="20"/>
              </w:rPr>
            </w:pPr>
            <w:r>
              <w:rPr>
                <w:rFonts w:ascii="Arial" w:hAnsi="Arial" w:cs="Arial"/>
                <w:sz w:val="20"/>
                <w:szCs w:val="20"/>
              </w:rPr>
              <w:t>A difficult topic which relies on teacher led explanations</w:t>
            </w:r>
            <w:r w:rsidR="003C42AE">
              <w:rPr>
                <w:rFonts w:ascii="Arial" w:hAnsi="Arial" w:cs="Arial"/>
                <w:sz w:val="20"/>
                <w:szCs w:val="20"/>
              </w:rPr>
              <w:t>.</w:t>
            </w:r>
          </w:p>
          <w:p w14:paraId="15063FA9" w14:textId="56C06B03" w:rsidR="00C968CB" w:rsidRPr="00DC7DCA" w:rsidRDefault="00C968CB" w:rsidP="005A0263">
            <w:pPr>
              <w:spacing w:before="120"/>
              <w:ind w:right="-116"/>
              <w:rPr>
                <w:rFonts w:ascii="Arial" w:hAnsi="Arial" w:cs="Arial"/>
                <w:sz w:val="20"/>
                <w:szCs w:val="20"/>
              </w:rPr>
            </w:pPr>
            <w:r w:rsidRPr="00DC7DCA">
              <w:rPr>
                <w:rFonts w:ascii="Arial" w:hAnsi="Arial" w:cs="Arial"/>
                <w:sz w:val="20"/>
                <w:szCs w:val="20"/>
              </w:rPr>
              <w:t>A monopsony refers to a single buyer of a factor of production, such as labour.</w:t>
            </w:r>
          </w:p>
          <w:p w14:paraId="379FA30F" w14:textId="6CAE94B2" w:rsidR="00C968CB" w:rsidRPr="00DC7DCA" w:rsidRDefault="00000000" w:rsidP="005A0263">
            <w:pPr>
              <w:spacing w:before="120"/>
              <w:rPr>
                <w:rFonts w:ascii="Arial" w:hAnsi="Arial" w:cs="Arial"/>
                <w:sz w:val="20"/>
                <w:szCs w:val="20"/>
              </w:rPr>
            </w:pPr>
            <w:hyperlink r:id="rId181" w:history="1">
              <w:r w:rsidR="00C968CB" w:rsidRPr="005A0263">
                <w:rPr>
                  <w:rStyle w:val="Hyperlink"/>
                  <w:rFonts w:ascii="Arial" w:hAnsi="Arial" w:cs="Arial"/>
                  <w:color w:val="4A4A4A"/>
                  <w:sz w:val="20"/>
                  <w:szCs w:val="20"/>
                </w:rPr>
                <w:t>www.tutor2u.net/economics/revision-notes/a2-micro-trade-unions-and-monopsony-employers.html</w:t>
              </w:r>
            </w:hyperlink>
          </w:p>
        </w:tc>
      </w:tr>
      <w:tr w:rsidR="00DF2D47" w:rsidRPr="00C17723" w14:paraId="014B75AB" w14:textId="77777777" w:rsidTr="005A0263">
        <w:trPr>
          <w:gridAfter w:val="1"/>
          <w:wAfter w:w="590" w:type="dxa"/>
        </w:trPr>
        <w:tc>
          <w:tcPr>
            <w:tcW w:w="2127" w:type="dxa"/>
          </w:tcPr>
          <w:p w14:paraId="30080443" w14:textId="681A1A27" w:rsidR="00DF2D47" w:rsidRPr="00C17723" w:rsidRDefault="00DF2D47" w:rsidP="00AA46C9">
            <w:pPr>
              <w:rPr>
                <w:rFonts w:ascii="Arial" w:hAnsi="Arial" w:cs="Arial"/>
                <w:sz w:val="20"/>
                <w:szCs w:val="20"/>
                <w:highlight w:val="yellow"/>
              </w:rPr>
            </w:pPr>
            <w:r w:rsidRPr="00C17723">
              <w:rPr>
                <w:rFonts w:ascii="Arial" w:hAnsi="Arial" w:cs="Arial"/>
                <w:sz w:val="20"/>
                <w:szCs w:val="20"/>
              </w:rPr>
              <w:t>Progress check</w:t>
            </w:r>
          </w:p>
        </w:tc>
        <w:tc>
          <w:tcPr>
            <w:tcW w:w="6662" w:type="dxa"/>
          </w:tcPr>
          <w:p w14:paraId="3E985D33" w14:textId="12BE4FC7" w:rsidR="00DF2D47" w:rsidRPr="00C17723" w:rsidRDefault="00DF2D47" w:rsidP="00C17723">
            <w:pPr>
              <w:ind w:right="-116"/>
              <w:rPr>
                <w:rFonts w:ascii="Arial" w:hAnsi="Arial" w:cs="Arial"/>
                <w:sz w:val="20"/>
                <w:szCs w:val="20"/>
              </w:rPr>
            </w:pPr>
            <w:r w:rsidRPr="00C17723">
              <w:rPr>
                <w:rFonts w:ascii="Arial" w:hAnsi="Arial" w:cs="Arial"/>
                <w:sz w:val="20"/>
                <w:szCs w:val="20"/>
              </w:rPr>
              <w:t>Question</w:t>
            </w:r>
            <w:r w:rsidR="00C17723">
              <w:rPr>
                <w:rFonts w:ascii="Arial" w:hAnsi="Arial" w:cs="Arial"/>
                <w:sz w:val="20"/>
                <w:szCs w:val="20"/>
              </w:rPr>
              <w:t xml:space="preserve"> </w:t>
            </w:r>
            <w:r w:rsidRPr="00C17723">
              <w:rPr>
                <w:rFonts w:ascii="Arial" w:hAnsi="Arial" w:cs="Arial"/>
                <w:sz w:val="20"/>
                <w:szCs w:val="20"/>
              </w:rPr>
              <w:t>3</w:t>
            </w:r>
            <w:r w:rsidR="00C17723">
              <w:rPr>
                <w:rFonts w:ascii="Arial" w:hAnsi="Arial" w:cs="Arial"/>
                <w:sz w:val="20"/>
                <w:szCs w:val="20"/>
              </w:rPr>
              <w:t xml:space="preserve"> </w:t>
            </w:r>
            <w:r w:rsidRPr="00C17723">
              <w:rPr>
                <w:rFonts w:ascii="Arial" w:hAnsi="Arial" w:cs="Arial"/>
                <w:sz w:val="20"/>
                <w:szCs w:val="20"/>
              </w:rPr>
              <w:t>Specimen</w:t>
            </w:r>
            <w:r w:rsidR="00C17723">
              <w:rPr>
                <w:rFonts w:ascii="Arial" w:hAnsi="Arial" w:cs="Arial"/>
                <w:sz w:val="20"/>
                <w:szCs w:val="20"/>
              </w:rPr>
              <w:t xml:space="preserve"> Paper 4 (</w:t>
            </w:r>
            <w:r w:rsidRPr="00C17723">
              <w:rPr>
                <w:rFonts w:ascii="Arial" w:hAnsi="Arial" w:cs="Arial"/>
                <w:sz w:val="20"/>
                <w:szCs w:val="20"/>
              </w:rPr>
              <w:t>2023</w:t>
            </w:r>
            <w:r w:rsidR="00C17723">
              <w:rPr>
                <w:rFonts w:ascii="Arial" w:hAnsi="Arial" w:cs="Arial"/>
                <w:sz w:val="20"/>
                <w:szCs w:val="20"/>
              </w:rPr>
              <w:t>)</w:t>
            </w:r>
            <w:r w:rsidRPr="00C17723">
              <w:rPr>
                <w:rFonts w:ascii="Arial" w:hAnsi="Arial" w:cs="Arial"/>
                <w:sz w:val="20"/>
                <w:szCs w:val="20"/>
              </w:rPr>
              <w:t xml:space="preserve"> essay on imperfect labour markets.</w:t>
            </w:r>
          </w:p>
        </w:tc>
        <w:tc>
          <w:tcPr>
            <w:tcW w:w="5783" w:type="dxa"/>
          </w:tcPr>
          <w:p w14:paraId="763C45B7" w14:textId="49CA7EA9" w:rsidR="00DF2D47" w:rsidRPr="00C17723" w:rsidRDefault="00DF2D47" w:rsidP="00C968CB">
            <w:pPr>
              <w:ind w:right="-116"/>
              <w:rPr>
                <w:rFonts w:ascii="Arial" w:hAnsi="Arial" w:cs="Arial"/>
                <w:sz w:val="20"/>
                <w:szCs w:val="20"/>
              </w:rPr>
            </w:pPr>
            <w:r w:rsidRPr="00C17723">
              <w:rPr>
                <w:rFonts w:ascii="Arial" w:hAnsi="Arial" w:cs="Arial"/>
                <w:sz w:val="20"/>
                <w:szCs w:val="20"/>
              </w:rPr>
              <w:t>An opportunity for learners to draw and use a diagram in their analysis</w:t>
            </w:r>
          </w:p>
        </w:tc>
      </w:tr>
      <w:tr w:rsidR="00E56DBD" w:rsidRPr="00DC7DCA" w14:paraId="1FA3DD8C" w14:textId="77777777" w:rsidTr="005A0263">
        <w:trPr>
          <w:gridAfter w:val="1"/>
          <w:wAfter w:w="590" w:type="dxa"/>
        </w:trPr>
        <w:tc>
          <w:tcPr>
            <w:tcW w:w="2127" w:type="dxa"/>
          </w:tcPr>
          <w:p w14:paraId="51B7E12A" w14:textId="6C6D48A5" w:rsidR="00E56DBD" w:rsidRPr="007521DC" w:rsidRDefault="00E56DBD" w:rsidP="00AA46C9">
            <w:pPr>
              <w:rPr>
                <w:rFonts w:ascii="Arial" w:hAnsi="Arial" w:cs="Arial"/>
                <w:iCs/>
                <w:sz w:val="20"/>
                <w:szCs w:val="20"/>
                <w:highlight w:val="yellow"/>
              </w:rPr>
            </w:pPr>
            <w:r w:rsidRPr="0072451D">
              <w:rPr>
                <w:rFonts w:ascii="Arial" w:hAnsi="Arial" w:cs="Arial"/>
                <w:iCs/>
                <w:sz w:val="20"/>
                <w:szCs w:val="20"/>
              </w:rPr>
              <w:t>Determination of wage differentials by labour market forces</w:t>
            </w:r>
          </w:p>
        </w:tc>
        <w:tc>
          <w:tcPr>
            <w:tcW w:w="6662" w:type="dxa"/>
          </w:tcPr>
          <w:p w14:paraId="2D80BE09" w14:textId="0D3D6A45" w:rsidR="00E56DBD" w:rsidRDefault="0072451D" w:rsidP="0052227E">
            <w:pPr>
              <w:rPr>
                <w:rFonts w:ascii="Arial" w:hAnsi="Arial" w:cs="Arial"/>
                <w:sz w:val="20"/>
                <w:szCs w:val="20"/>
              </w:rPr>
            </w:pPr>
            <w:r>
              <w:rPr>
                <w:rFonts w:ascii="Arial" w:hAnsi="Arial" w:cs="Arial"/>
                <w:sz w:val="20"/>
                <w:szCs w:val="20"/>
              </w:rPr>
              <w:t>This topic focuses on elasticities of demand and supply.</w:t>
            </w:r>
          </w:p>
          <w:p w14:paraId="56981AD8" w14:textId="7B82F157" w:rsidR="0072451D" w:rsidRDefault="00000000" w:rsidP="005A0263">
            <w:pPr>
              <w:spacing w:before="120"/>
              <w:rPr>
                <w:rFonts w:ascii="Arial" w:hAnsi="Arial" w:cs="Arial"/>
                <w:sz w:val="20"/>
                <w:szCs w:val="20"/>
              </w:rPr>
            </w:pPr>
            <w:hyperlink r:id="rId182" w:history="1">
              <w:r w:rsidR="00F54788" w:rsidRPr="005A0263">
                <w:rPr>
                  <w:rStyle w:val="Hyperlink"/>
                  <w:rFonts w:ascii="Arial" w:hAnsi="Arial" w:cs="Arial"/>
                  <w:color w:val="4A4A4A"/>
                  <w:sz w:val="20"/>
                  <w:szCs w:val="20"/>
                </w:rPr>
                <w:t>Think-Pair-Share</w:t>
              </w:r>
            </w:hyperlink>
            <w:r w:rsidR="00F54788">
              <w:rPr>
                <w:rFonts w:ascii="Arial" w:hAnsi="Arial" w:cs="Arial"/>
                <w:sz w:val="20"/>
                <w:szCs w:val="20"/>
              </w:rPr>
              <w:t xml:space="preserve"> –</w:t>
            </w:r>
            <w:r w:rsidR="00F54788">
              <w:t xml:space="preserve"> </w:t>
            </w:r>
            <w:r w:rsidR="0072451D">
              <w:rPr>
                <w:rFonts w:ascii="Arial" w:hAnsi="Arial" w:cs="Arial"/>
                <w:sz w:val="20"/>
                <w:szCs w:val="20"/>
              </w:rPr>
              <w:t xml:space="preserve">Give learners three different occupations. </w:t>
            </w:r>
            <w:r w:rsidR="00675961">
              <w:rPr>
                <w:rFonts w:ascii="Arial" w:hAnsi="Arial" w:cs="Arial"/>
                <w:sz w:val="20"/>
                <w:szCs w:val="20"/>
              </w:rPr>
              <w:t>Learners</w:t>
            </w:r>
            <w:r w:rsidR="0072451D">
              <w:rPr>
                <w:rFonts w:ascii="Arial" w:hAnsi="Arial" w:cs="Arial"/>
                <w:sz w:val="20"/>
                <w:szCs w:val="20"/>
              </w:rPr>
              <w:t xml:space="preserve"> consider why they are paid different amounts of money.</w:t>
            </w:r>
          </w:p>
          <w:p w14:paraId="1645F6A1" w14:textId="09C8EBCE" w:rsidR="0072451D" w:rsidRPr="00DC7DCA" w:rsidRDefault="0072451D" w:rsidP="005A0263">
            <w:pPr>
              <w:spacing w:before="120"/>
              <w:rPr>
                <w:rFonts w:ascii="Arial" w:hAnsi="Arial" w:cs="Arial"/>
                <w:sz w:val="20"/>
                <w:szCs w:val="20"/>
              </w:rPr>
            </w:pPr>
            <w:r>
              <w:rPr>
                <w:rFonts w:ascii="Arial" w:hAnsi="Arial" w:cs="Arial"/>
                <w:sz w:val="20"/>
                <w:szCs w:val="20"/>
              </w:rPr>
              <w:t>Write answers on board.</w:t>
            </w:r>
            <w:r w:rsidR="00013DBA">
              <w:rPr>
                <w:rFonts w:ascii="Arial" w:hAnsi="Arial" w:cs="Arial"/>
                <w:sz w:val="20"/>
                <w:szCs w:val="20"/>
              </w:rPr>
              <w:t xml:space="preserve"> </w:t>
            </w:r>
            <w:r>
              <w:rPr>
                <w:rFonts w:ascii="Arial" w:hAnsi="Arial" w:cs="Arial"/>
                <w:sz w:val="20"/>
                <w:szCs w:val="20"/>
              </w:rPr>
              <w:t>Explain the points made in terms of elasticities.</w:t>
            </w:r>
          </w:p>
        </w:tc>
        <w:tc>
          <w:tcPr>
            <w:tcW w:w="5783" w:type="dxa"/>
          </w:tcPr>
          <w:p w14:paraId="15134752" w14:textId="21EB6DED" w:rsidR="00E56DBD" w:rsidRPr="00DC7DCA" w:rsidRDefault="0072451D" w:rsidP="00C968CB">
            <w:pPr>
              <w:ind w:right="-116"/>
              <w:rPr>
                <w:rFonts w:ascii="Arial" w:hAnsi="Arial" w:cs="Arial"/>
                <w:sz w:val="20"/>
                <w:szCs w:val="20"/>
              </w:rPr>
            </w:pPr>
            <w:r>
              <w:rPr>
                <w:rFonts w:ascii="Arial" w:hAnsi="Arial" w:cs="Arial"/>
                <w:sz w:val="20"/>
                <w:szCs w:val="20"/>
              </w:rPr>
              <w:t>Diagrams of different elasticities in supply and demand are needed to illustrate the differences in wages.</w:t>
            </w:r>
          </w:p>
        </w:tc>
      </w:tr>
      <w:tr w:rsidR="00E56DBD" w:rsidRPr="00DC7DCA" w14:paraId="15994BA3" w14:textId="77777777" w:rsidTr="005A0263">
        <w:trPr>
          <w:gridAfter w:val="1"/>
          <w:wAfter w:w="590" w:type="dxa"/>
        </w:trPr>
        <w:tc>
          <w:tcPr>
            <w:tcW w:w="2127" w:type="dxa"/>
          </w:tcPr>
          <w:p w14:paraId="4A1368CC" w14:textId="6A49F15F" w:rsidR="00E56DBD" w:rsidRPr="007521DC" w:rsidRDefault="00E56DBD" w:rsidP="00AA46C9">
            <w:pPr>
              <w:rPr>
                <w:rFonts w:ascii="Arial" w:hAnsi="Arial" w:cs="Arial"/>
                <w:iCs/>
                <w:sz w:val="20"/>
                <w:szCs w:val="20"/>
                <w:highlight w:val="yellow"/>
              </w:rPr>
            </w:pPr>
            <w:r w:rsidRPr="0072451D">
              <w:rPr>
                <w:rFonts w:ascii="Arial" w:hAnsi="Arial" w:cs="Arial"/>
                <w:iCs/>
                <w:sz w:val="20"/>
                <w:szCs w:val="20"/>
              </w:rPr>
              <w:t>Transfer earnings and economic rent</w:t>
            </w:r>
          </w:p>
        </w:tc>
        <w:tc>
          <w:tcPr>
            <w:tcW w:w="6662" w:type="dxa"/>
          </w:tcPr>
          <w:p w14:paraId="514C19F8" w14:textId="2F0160F4" w:rsidR="0072451D" w:rsidRDefault="0018714A" w:rsidP="0072451D">
            <w:pPr>
              <w:rPr>
                <w:rFonts w:ascii="Arial" w:hAnsi="Arial" w:cs="Arial"/>
                <w:sz w:val="20"/>
                <w:szCs w:val="20"/>
              </w:rPr>
            </w:pPr>
            <w:r>
              <w:rPr>
                <w:rFonts w:ascii="Arial" w:hAnsi="Arial" w:cs="Arial"/>
                <w:sz w:val="20"/>
                <w:szCs w:val="20"/>
              </w:rPr>
              <w:t>Explain</w:t>
            </w:r>
            <w:r w:rsidR="0072451D" w:rsidRPr="0072451D">
              <w:rPr>
                <w:rFonts w:ascii="Arial" w:hAnsi="Arial" w:cs="Arial"/>
                <w:sz w:val="20"/>
                <w:szCs w:val="20"/>
              </w:rPr>
              <w:t xml:space="preserve"> that:</w:t>
            </w:r>
          </w:p>
          <w:p w14:paraId="130DD9FB" w14:textId="62F138F2" w:rsidR="0072451D" w:rsidRPr="000F0C62" w:rsidRDefault="0072451D" w:rsidP="005A0263">
            <w:pPr>
              <w:pStyle w:val="ListParagraph"/>
              <w:numPr>
                <w:ilvl w:val="1"/>
                <w:numId w:val="105"/>
              </w:numPr>
              <w:ind w:left="720" w:hanging="357"/>
              <w:rPr>
                <w:rFonts w:cs="Arial"/>
              </w:rPr>
            </w:pPr>
            <w:r w:rsidRPr="000F0C62">
              <w:rPr>
                <w:rFonts w:cs="Arial"/>
              </w:rPr>
              <w:t>transfer earnings refer to the wages which could be earned in the next best alternative employment</w:t>
            </w:r>
          </w:p>
          <w:p w14:paraId="6BFE0413" w14:textId="5B22809E" w:rsidR="0072451D" w:rsidRPr="000F0C62" w:rsidRDefault="0072451D" w:rsidP="005A0263">
            <w:pPr>
              <w:pStyle w:val="ListParagraph"/>
              <w:numPr>
                <w:ilvl w:val="1"/>
                <w:numId w:val="105"/>
              </w:numPr>
              <w:ind w:left="720" w:hanging="357"/>
              <w:rPr>
                <w:rFonts w:cs="Arial"/>
              </w:rPr>
            </w:pPr>
            <w:r w:rsidRPr="000F0C62">
              <w:rPr>
                <w:rFonts w:cs="Arial"/>
              </w:rPr>
              <w:t>economic rent refers to the amount which a person can earn that is in excess of their transfer earnings.</w:t>
            </w:r>
          </w:p>
          <w:p w14:paraId="607E49EC" w14:textId="7C1B7A2A" w:rsidR="0072451D" w:rsidRDefault="007728F0" w:rsidP="005A0263">
            <w:pPr>
              <w:spacing w:before="120"/>
              <w:rPr>
                <w:rFonts w:ascii="Arial" w:hAnsi="Arial" w:cs="Arial"/>
                <w:sz w:val="20"/>
                <w:szCs w:val="20"/>
              </w:rPr>
            </w:pPr>
            <w:r>
              <w:rPr>
                <w:rFonts w:ascii="Arial" w:hAnsi="Arial" w:cs="Arial"/>
                <w:sz w:val="20"/>
                <w:szCs w:val="20"/>
              </w:rPr>
              <w:t>S</w:t>
            </w:r>
            <w:r w:rsidR="0072451D" w:rsidRPr="0072451D">
              <w:rPr>
                <w:rFonts w:ascii="Arial" w:hAnsi="Arial" w:cs="Arial"/>
                <w:sz w:val="20"/>
                <w:szCs w:val="20"/>
              </w:rPr>
              <w:t xml:space="preserve">et a question to ensure learners can apply these concepts. </w:t>
            </w:r>
            <w:r>
              <w:rPr>
                <w:rFonts w:ascii="Arial" w:hAnsi="Arial" w:cs="Arial"/>
                <w:sz w:val="20"/>
                <w:szCs w:val="20"/>
              </w:rPr>
              <w:t>L</w:t>
            </w:r>
            <w:r w:rsidR="0072451D" w:rsidRPr="0072451D">
              <w:rPr>
                <w:rFonts w:ascii="Arial" w:hAnsi="Arial" w:cs="Arial"/>
                <w:sz w:val="20"/>
                <w:szCs w:val="20"/>
              </w:rPr>
              <w:t>earners:</w:t>
            </w:r>
          </w:p>
          <w:p w14:paraId="1B5FC3A5" w14:textId="40EA6B19" w:rsidR="0072451D" w:rsidRPr="000F0C62" w:rsidRDefault="0072451D" w:rsidP="005A0263">
            <w:pPr>
              <w:pStyle w:val="ListParagraph"/>
              <w:numPr>
                <w:ilvl w:val="1"/>
                <w:numId w:val="106"/>
              </w:numPr>
              <w:ind w:left="720" w:hanging="357"/>
              <w:rPr>
                <w:rFonts w:cs="Arial"/>
              </w:rPr>
            </w:pPr>
            <w:r w:rsidRPr="000F0C62">
              <w:rPr>
                <w:rFonts w:cs="Arial"/>
              </w:rPr>
              <w:t>find out the earnings of, for example, members of their family</w:t>
            </w:r>
          </w:p>
          <w:p w14:paraId="46EDCF62" w14:textId="77777777" w:rsidR="005A0263" w:rsidRDefault="0072451D" w:rsidP="005A0263">
            <w:pPr>
              <w:pStyle w:val="ListParagraph"/>
              <w:numPr>
                <w:ilvl w:val="0"/>
                <w:numId w:val="106"/>
              </w:numPr>
              <w:ind w:left="720" w:hanging="357"/>
              <w:rPr>
                <w:rFonts w:cs="Arial"/>
              </w:rPr>
            </w:pPr>
            <w:r w:rsidRPr="000F0C62">
              <w:rPr>
                <w:rFonts w:cs="Arial"/>
              </w:rPr>
              <w:t>distinguish the related transfer earnings and economic rent</w:t>
            </w:r>
          </w:p>
          <w:p w14:paraId="65A83299" w14:textId="2C39CFEC" w:rsidR="00E56DBD" w:rsidRPr="000F0C62" w:rsidRDefault="0072451D" w:rsidP="005A0263">
            <w:pPr>
              <w:pStyle w:val="ListParagraph"/>
              <w:numPr>
                <w:ilvl w:val="0"/>
                <w:numId w:val="106"/>
              </w:numPr>
              <w:ind w:left="720" w:hanging="357"/>
              <w:rPr>
                <w:rFonts w:cs="Arial"/>
              </w:rPr>
            </w:pPr>
            <w:r w:rsidRPr="000F0C62">
              <w:rPr>
                <w:rFonts w:cs="Arial"/>
              </w:rPr>
              <w:t>summarising their findings in a one-page profile.</w:t>
            </w:r>
          </w:p>
        </w:tc>
        <w:tc>
          <w:tcPr>
            <w:tcW w:w="5783" w:type="dxa"/>
          </w:tcPr>
          <w:p w14:paraId="60C4B02F" w14:textId="77777777" w:rsidR="00E56DBD" w:rsidRDefault="0072451D" w:rsidP="00C968CB">
            <w:pPr>
              <w:ind w:right="-116"/>
              <w:rPr>
                <w:rFonts w:ascii="Arial" w:hAnsi="Arial" w:cs="Arial"/>
                <w:sz w:val="20"/>
                <w:szCs w:val="20"/>
              </w:rPr>
            </w:pPr>
            <w:r>
              <w:rPr>
                <w:rFonts w:ascii="Arial" w:hAnsi="Arial" w:cs="Arial"/>
                <w:sz w:val="20"/>
                <w:szCs w:val="20"/>
              </w:rPr>
              <w:t>The following link has notes on this topic:</w:t>
            </w:r>
          </w:p>
          <w:p w14:paraId="00AA0548" w14:textId="751F803B" w:rsidR="0072451D" w:rsidRPr="00DC7DCA" w:rsidRDefault="00000000" w:rsidP="00C968CB">
            <w:pPr>
              <w:ind w:right="-116"/>
              <w:rPr>
                <w:rFonts w:ascii="Arial" w:hAnsi="Arial" w:cs="Arial"/>
                <w:sz w:val="20"/>
                <w:szCs w:val="20"/>
              </w:rPr>
            </w:pPr>
            <w:hyperlink r:id="rId183" w:anchor=":~:text=Transfer%20earnings%20are%20the%20minimum,need%20in%20order%20to%20work." w:history="1">
              <w:r w:rsidR="00B77D5E" w:rsidRPr="005A0263">
                <w:rPr>
                  <w:rStyle w:val="Hyperlink"/>
                  <w:rFonts w:ascii="Arial" w:hAnsi="Arial" w:cs="Arial"/>
                  <w:color w:val="4A4A4A"/>
                  <w:sz w:val="20"/>
                  <w:szCs w:val="20"/>
                </w:rPr>
                <w:t>www.</w:t>
              </w:r>
              <w:r w:rsidR="0072451D" w:rsidRPr="005A0263">
                <w:rPr>
                  <w:rStyle w:val="Hyperlink"/>
                  <w:rFonts w:ascii="Arial" w:hAnsi="Arial" w:cs="Arial"/>
                  <w:color w:val="4A4A4A"/>
                  <w:sz w:val="20"/>
                  <w:szCs w:val="20"/>
                </w:rPr>
                <w:t xml:space="preserve">economicshelp.org/microessays/economic-rent/ - :~:text=Transfer earnings are the </w:t>
              </w:r>
              <w:proofErr w:type="spellStart"/>
              <w:r w:rsidR="0072451D" w:rsidRPr="005A0263">
                <w:rPr>
                  <w:rStyle w:val="Hyperlink"/>
                  <w:rFonts w:ascii="Arial" w:hAnsi="Arial" w:cs="Arial"/>
                  <w:color w:val="4A4A4A"/>
                  <w:sz w:val="20"/>
                  <w:szCs w:val="20"/>
                </w:rPr>
                <w:t>minimum,need</w:t>
              </w:r>
              <w:proofErr w:type="spellEnd"/>
              <w:r w:rsidR="0072451D" w:rsidRPr="005A0263">
                <w:rPr>
                  <w:rStyle w:val="Hyperlink"/>
                  <w:rFonts w:ascii="Arial" w:hAnsi="Arial" w:cs="Arial"/>
                  <w:color w:val="4A4A4A"/>
                  <w:sz w:val="20"/>
                  <w:szCs w:val="20"/>
                </w:rPr>
                <w:t xml:space="preserve"> in order to work.</w:t>
              </w:r>
            </w:hyperlink>
          </w:p>
        </w:tc>
      </w:tr>
      <w:tr w:rsidR="00C968CB" w:rsidRPr="000F0C62" w14:paraId="72D27F5B" w14:textId="77777777" w:rsidTr="005A0263">
        <w:trPr>
          <w:gridAfter w:val="1"/>
          <w:wAfter w:w="590" w:type="dxa"/>
        </w:trPr>
        <w:tc>
          <w:tcPr>
            <w:tcW w:w="2127" w:type="dxa"/>
          </w:tcPr>
          <w:p w14:paraId="53006CA8" w14:textId="77777777" w:rsidR="00C968CB" w:rsidRPr="000F0C62" w:rsidRDefault="00C968CB" w:rsidP="00AA46C9">
            <w:pPr>
              <w:rPr>
                <w:rFonts w:ascii="Arial" w:hAnsi="Arial" w:cs="Arial"/>
                <w:sz w:val="20"/>
                <w:szCs w:val="20"/>
              </w:rPr>
            </w:pPr>
            <w:r w:rsidRPr="000F0C62">
              <w:rPr>
                <w:rFonts w:ascii="Arial" w:hAnsi="Arial" w:cs="Arial"/>
                <w:sz w:val="20"/>
                <w:szCs w:val="20"/>
              </w:rPr>
              <w:lastRenderedPageBreak/>
              <w:t>Progress check – wage determination in perfect and imperfect markets</w:t>
            </w:r>
          </w:p>
        </w:tc>
        <w:tc>
          <w:tcPr>
            <w:tcW w:w="6662" w:type="dxa"/>
          </w:tcPr>
          <w:p w14:paraId="54CE6AA2" w14:textId="77777777" w:rsidR="000F0C62" w:rsidRPr="000F0C62" w:rsidRDefault="00C968CB" w:rsidP="0052227E">
            <w:pPr>
              <w:rPr>
                <w:rFonts w:ascii="Arial" w:hAnsi="Arial" w:cs="Arial"/>
                <w:sz w:val="20"/>
                <w:szCs w:val="20"/>
              </w:rPr>
            </w:pPr>
            <w:r w:rsidRPr="000F0C62">
              <w:rPr>
                <w:rFonts w:ascii="Arial" w:hAnsi="Arial" w:cs="Arial"/>
                <w:sz w:val="20"/>
                <w:szCs w:val="20"/>
              </w:rPr>
              <w:t xml:space="preserve">Consolidate learning of this topic by setting Question </w:t>
            </w:r>
            <w:r w:rsidR="00685876" w:rsidRPr="000F0C62">
              <w:rPr>
                <w:rFonts w:ascii="Arial" w:hAnsi="Arial" w:cs="Arial"/>
                <w:sz w:val="20"/>
                <w:szCs w:val="20"/>
              </w:rPr>
              <w:t xml:space="preserve">5b </w:t>
            </w:r>
            <w:r w:rsidR="001969E2" w:rsidRPr="000F0C62">
              <w:rPr>
                <w:rFonts w:ascii="Arial" w:hAnsi="Arial" w:cs="Arial"/>
                <w:sz w:val="20"/>
                <w:szCs w:val="20"/>
              </w:rPr>
              <w:t>from</w:t>
            </w:r>
          </w:p>
          <w:p w14:paraId="0038BE4A" w14:textId="452AA687" w:rsidR="009231BB" w:rsidRPr="000F0C62" w:rsidRDefault="000F0C62" w:rsidP="0052227E">
            <w:pPr>
              <w:rPr>
                <w:rFonts w:ascii="Arial" w:hAnsi="Arial" w:cs="Arial"/>
                <w:sz w:val="20"/>
                <w:szCs w:val="20"/>
              </w:rPr>
            </w:pPr>
            <w:r w:rsidRPr="000F0C62">
              <w:rPr>
                <w:rFonts w:ascii="Arial" w:hAnsi="Arial" w:cs="Arial"/>
                <w:sz w:val="20"/>
                <w:szCs w:val="20"/>
              </w:rPr>
              <w:t>Paper 42 Mar 2019</w:t>
            </w:r>
            <w:r w:rsidR="00685876" w:rsidRPr="000F0C62">
              <w:rPr>
                <w:rFonts w:ascii="Arial" w:hAnsi="Arial" w:cs="Arial"/>
                <w:sz w:val="20"/>
                <w:szCs w:val="20"/>
              </w:rPr>
              <w:t xml:space="preserve"> </w:t>
            </w:r>
            <w:r w:rsidR="00C968CB" w:rsidRPr="000F0C62">
              <w:rPr>
                <w:rFonts w:ascii="Arial" w:hAnsi="Arial" w:cs="Arial"/>
                <w:sz w:val="20"/>
                <w:szCs w:val="20"/>
              </w:rPr>
              <w:t>as a class test or homework.</w:t>
            </w:r>
          </w:p>
          <w:p w14:paraId="525546EB" w14:textId="7737013E" w:rsidR="00C968CB" w:rsidRPr="000F0C62" w:rsidRDefault="009231BB" w:rsidP="00F8006A">
            <w:pPr>
              <w:rPr>
                <w:rFonts w:ascii="Arial" w:hAnsi="Arial" w:cs="Arial"/>
                <w:sz w:val="20"/>
                <w:szCs w:val="20"/>
              </w:rPr>
            </w:pPr>
            <w:r w:rsidRPr="000F0C62">
              <w:rPr>
                <w:rFonts w:ascii="Arial" w:hAnsi="Arial" w:cs="Arial"/>
                <w:sz w:val="20"/>
                <w:szCs w:val="20"/>
              </w:rPr>
              <w:t>Or Question 3 from Specimen Paper</w:t>
            </w:r>
            <w:r w:rsidR="00A769E5">
              <w:rPr>
                <w:rFonts w:ascii="Arial" w:hAnsi="Arial" w:cs="Arial"/>
                <w:sz w:val="20"/>
                <w:szCs w:val="20"/>
              </w:rPr>
              <w:t xml:space="preserve"> </w:t>
            </w:r>
            <w:r w:rsidR="000F0C62" w:rsidRPr="000F0C62">
              <w:rPr>
                <w:rFonts w:ascii="Arial" w:hAnsi="Arial" w:cs="Arial"/>
                <w:sz w:val="20"/>
                <w:szCs w:val="20"/>
              </w:rPr>
              <w:t xml:space="preserve">4 </w:t>
            </w:r>
            <w:r w:rsidRPr="000F0C62">
              <w:rPr>
                <w:rFonts w:ascii="Arial" w:hAnsi="Arial" w:cs="Arial"/>
                <w:sz w:val="20"/>
                <w:szCs w:val="20"/>
              </w:rPr>
              <w:t>2023</w:t>
            </w:r>
            <w:r w:rsidR="000F0C62" w:rsidRPr="000F0C62">
              <w:rPr>
                <w:rFonts w:ascii="Arial" w:hAnsi="Arial" w:cs="Arial"/>
                <w:b/>
                <w:sz w:val="20"/>
                <w:szCs w:val="20"/>
              </w:rPr>
              <w:t>.</w:t>
            </w:r>
          </w:p>
        </w:tc>
        <w:tc>
          <w:tcPr>
            <w:tcW w:w="5783" w:type="dxa"/>
          </w:tcPr>
          <w:p w14:paraId="2C8E86B4" w14:textId="77777777" w:rsidR="00C968CB" w:rsidRPr="000F0C62" w:rsidRDefault="00C968CB" w:rsidP="00C968CB">
            <w:pPr>
              <w:ind w:right="-116"/>
              <w:rPr>
                <w:rFonts w:ascii="Arial" w:hAnsi="Arial" w:cs="Arial"/>
                <w:sz w:val="20"/>
                <w:szCs w:val="20"/>
              </w:rPr>
            </w:pPr>
            <w:r w:rsidRPr="000F0C62">
              <w:rPr>
                <w:rFonts w:ascii="Arial" w:hAnsi="Arial" w:cs="Arial"/>
                <w:sz w:val="20"/>
                <w:szCs w:val="20"/>
              </w:rPr>
              <w:t xml:space="preserve">By focusing on the distinction between the two, this question helps learners understand the difference between perfect and imperfect labour markets. </w:t>
            </w:r>
          </w:p>
        </w:tc>
      </w:tr>
      <w:tr w:rsidR="005A0263" w14:paraId="02DC594C" w14:textId="77777777" w:rsidTr="005A0263">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104359E5" w14:textId="77777777" w:rsidR="005A0263" w:rsidRDefault="005A0263" w:rsidP="0093215F">
            <w:pPr>
              <w:rPr>
                <w:rFonts w:ascii="Arial" w:hAnsi="Arial" w:cs="Arial"/>
                <w:b/>
                <w:color w:val="FFFFFF"/>
                <w:sz w:val="20"/>
                <w:szCs w:val="20"/>
              </w:rPr>
            </w:pPr>
            <w:r>
              <w:rPr>
                <w:rFonts w:ascii="Arial" w:hAnsi="Arial" w:cs="Arial"/>
                <w:b/>
                <w:color w:val="FFFFFF"/>
                <w:sz w:val="20"/>
                <w:szCs w:val="20"/>
              </w:rPr>
              <w:t>Past and specimen papers</w:t>
            </w:r>
          </w:p>
        </w:tc>
      </w:tr>
      <w:tr w:rsidR="005A0263" w:rsidRPr="00B728ED" w14:paraId="593F21AF" w14:textId="77777777" w:rsidTr="005A0263">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5A5A6770" w14:textId="77777777" w:rsidR="005A0263" w:rsidRPr="00B728ED" w:rsidRDefault="005A0263" w:rsidP="005A0263">
            <w:pPr>
              <w:pStyle w:val="BodyText"/>
              <w:ind w:left="0"/>
              <w:rPr>
                <w:rFonts w:cs="Times New Roman"/>
                <w:b/>
              </w:rPr>
            </w:pPr>
            <w:r>
              <w:rPr>
                <w:lang w:eastAsia="en-GB"/>
              </w:rPr>
              <w:t xml:space="preserve">Past/specimen papers and mark schemes are available to download from the </w:t>
            </w:r>
            <w:hyperlink r:id="rId184"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58F8F2B1" w14:textId="77777777" w:rsidR="00C34709" w:rsidRDefault="00C34709" w:rsidP="00B434C1">
      <w:pPr>
        <w:ind w:left="-567" w:right="43"/>
        <w:rPr>
          <w:rFonts w:ascii="Arial" w:hAnsi="Arial" w:cs="Arial"/>
          <w:color w:val="FFFFFF"/>
          <w:sz w:val="20"/>
          <w:szCs w:val="20"/>
        </w:rPr>
      </w:pPr>
    </w:p>
    <w:p w14:paraId="61835FB8" w14:textId="77777777" w:rsidR="00C34709" w:rsidRPr="00A33EB6" w:rsidRDefault="00C34709" w:rsidP="00B434C1">
      <w:pPr>
        <w:ind w:left="-567" w:right="43"/>
        <w:rPr>
          <w:rFonts w:ascii="Arial" w:hAnsi="Arial" w:cs="Arial"/>
          <w:color w:val="FFFFFF"/>
          <w:sz w:val="20"/>
          <w:szCs w:val="20"/>
        </w:rPr>
      </w:pPr>
    </w:p>
    <w:p w14:paraId="07FBF382" w14:textId="77777777" w:rsidR="00763CE8" w:rsidRDefault="00763CE8" w:rsidP="00B434C1">
      <w:pPr>
        <w:ind w:left="-567" w:right="43"/>
        <w:rPr>
          <w:rFonts w:ascii="Arial" w:hAnsi="Arial" w:cs="Arial"/>
          <w:bCs/>
          <w:sz w:val="20"/>
          <w:szCs w:val="20"/>
        </w:rPr>
      </w:pPr>
    </w:p>
    <w:p w14:paraId="67B977A6" w14:textId="77777777" w:rsidR="00763CE8" w:rsidRDefault="00763CE8" w:rsidP="00B434C1">
      <w:pPr>
        <w:ind w:left="-567" w:right="43"/>
        <w:rPr>
          <w:rFonts w:ascii="Arial" w:hAnsi="Arial" w:cs="Arial"/>
          <w:bCs/>
          <w:sz w:val="20"/>
          <w:szCs w:val="20"/>
        </w:rPr>
        <w:sectPr w:rsidR="00763CE8" w:rsidSect="005A0263">
          <w:pgSz w:w="16840" w:h="11900" w:orient="landscape" w:code="9"/>
          <w:pgMar w:top="1126" w:right="1440" w:bottom="1" w:left="1440" w:header="567" w:footer="567" w:gutter="0"/>
          <w:cols w:space="708"/>
          <w:docGrid w:linePitch="326"/>
        </w:sectPr>
      </w:pPr>
    </w:p>
    <w:p w14:paraId="513008B3" w14:textId="58C92502" w:rsidR="00554812" w:rsidRPr="005A0263" w:rsidRDefault="00FC34F2" w:rsidP="00EF7600">
      <w:pPr>
        <w:pStyle w:val="Heading1"/>
        <w:rPr>
          <w:b w:val="0"/>
          <w:bCs w:val="0"/>
          <w:color w:val="E21951"/>
          <w:sz w:val="28"/>
          <w:szCs w:val="28"/>
        </w:rPr>
      </w:pPr>
      <w:bookmarkStart w:id="21" w:name="_Toc150252050"/>
      <w:r w:rsidRPr="005A0263">
        <w:rPr>
          <w:b w:val="0"/>
          <w:bCs w:val="0"/>
          <w:color w:val="E21951"/>
          <w:sz w:val="28"/>
          <w:szCs w:val="28"/>
        </w:rPr>
        <w:lastRenderedPageBreak/>
        <w:t>9</w:t>
      </w:r>
      <w:r w:rsidR="005A0263" w:rsidRPr="005A0263">
        <w:rPr>
          <w:b w:val="0"/>
          <w:bCs w:val="0"/>
          <w:color w:val="E21951"/>
          <w:sz w:val="28"/>
          <w:szCs w:val="28"/>
        </w:rPr>
        <w:t>.</w:t>
      </w:r>
      <w:r w:rsidRPr="005A0263">
        <w:rPr>
          <w:b w:val="0"/>
          <w:bCs w:val="0"/>
          <w:color w:val="E21951"/>
          <w:sz w:val="28"/>
          <w:szCs w:val="28"/>
        </w:rPr>
        <w:t xml:space="preserve"> </w:t>
      </w:r>
      <w:hyperlink w:anchor="_Contents" w:history="1">
        <w:r w:rsidR="00C34709" w:rsidRPr="005A0263">
          <w:rPr>
            <w:rStyle w:val="Hyperlink"/>
            <w:b w:val="0"/>
            <w:bCs w:val="0"/>
            <w:color w:val="E21951"/>
            <w:sz w:val="28"/>
            <w:szCs w:val="28"/>
            <w:u w:val="none"/>
          </w:rPr>
          <w:t>The macroeconomy (A Level)</w:t>
        </w:r>
        <w:bookmarkEnd w:id="21"/>
      </w:hyperlink>
    </w:p>
    <w:p w14:paraId="3ACA9C5C" w14:textId="77777777" w:rsidR="00C34709" w:rsidRDefault="00C34709" w:rsidP="00B434C1">
      <w:pPr>
        <w:ind w:left="-567" w:right="43"/>
        <w:rPr>
          <w:rFonts w:ascii="Arial" w:hAnsi="Arial" w:cs="Arial"/>
          <w:color w:val="FFFFFF"/>
          <w:sz w:val="20"/>
          <w:szCs w:val="20"/>
        </w:rPr>
      </w:pPr>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378"/>
        <w:gridCol w:w="6067"/>
        <w:gridCol w:w="590"/>
      </w:tblGrid>
      <w:tr w:rsidR="00114938" w:rsidRPr="00DC7DCA" w14:paraId="13314AD8" w14:textId="77777777" w:rsidTr="004114A4">
        <w:trPr>
          <w:gridAfter w:val="1"/>
          <w:wAfter w:w="590" w:type="dxa"/>
          <w:tblHeader/>
        </w:trPr>
        <w:tc>
          <w:tcPr>
            <w:tcW w:w="2127" w:type="dxa"/>
            <w:shd w:val="clear" w:color="auto" w:fill="E21951"/>
            <w:vAlign w:val="center"/>
          </w:tcPr>
          <w:p w14:paraId="09DD4D64" w14:textId="2DEC2CCF" w:rsidR="00114938" w:rsidRPr="00DC7DCA" w:rsidRDefault="00675A78" w:rsidP="00AA46C9">
            <w:pPr>
              <w:rPr>
                <w:rFonts w:ascii="Arial" w:hAnsi="Arial" w:cs="Arial"/>
                <w:b/>
                <w:color w:val="FFFFFF"/>
                <w:sz w:val="20"/>
                <w:szCs w:val="20"/>
              </w:rPr>
            </w:pPr>
            <w:r>
              <w:rPr>
                <w:rFonts w:ascii="Arial" w:hAnsi="Arial" w:cs="Arial"/>
                <w:b/>
                <w:color w:val="FFFFFF"/>
                <w:sz w:val="20"/>
                <w:szCs w:val="20"/>
              </w:rPr>
              <w:t>Syllabus ref.</w:t>
            </w:r>
            <w:r w:rsidR="0000319B">
              <w:rPr>
                <w:rFonts w:ascii="Arial" w:hAnsi="Arial" w:cs="Arial"/>
                <w:b/>
                <w:color w:val="FFFFFF"/>
                <w:sz w:val="20"/>
                <w:szCs w:val="20"/>
              </w:rPr>
              <w:t xml:space="preserve"> and Key Concepts (KC)</w:t>
            </w:r>
          </w:p>
        </w:tc>
        <w:tc>
          <w:tcPr>
            <w:tcW w:w="6378" w:type="dxa"/>
            <w:shd w:val="clear" w:color="auto" w:fill="E21951"/>
            <w:vAlign w:val="center"/>
          </w:tcPr>
          <w:p w14:paraId="09EEB240" w14:textId="77777777" w:rsidR="00114938" w:rsidRPr="00DC7DCA" w:rsidRDefault="00114938" w:rsidP="00AA46C9">
            <w:pPr>
              <w:rPr>
                <w:rFonts w:ascii="Arial" w:hAnsi="Arial" w:cs="Arial"/>
                <w:b/>
                <w:color w:val="FFFFFF"/>
                <w:sz w:val="20"/>
                <w:szCs w:val="20"/>
              </w:rPr>
            </w:pPr>
            <w:r w:rsidRPr="00DC7DCA">
              <w:rPr>
                <w:rFonts w:ascii="Arial" w:hAnsi="Arial" w:cs="Arial"/>
                <w:b/>
                <w:color w:val="FFFFFF"/>
                <w:sz w:val="20"/>
                <w:szCs w:val="20"/>
              </w:rPr>
              <w:t>Suggested teaching activities</w:t>
            </w:r>
          </w:p>
        </w:tc>
        <w:tc>
          <w:tcPr>
            <w:tcW w:w="6067" w:type="dxa"/>
            <w:shd w:val="clear" w:color="auto" w:fill="E21951"/>
            <w:vAlign w:val="center"/>
          </w:tcPr>
          <w:p w14:paraId="2538E837" w14:textId="77777777" w:rsidR="00114938" w:rsidRPr="00DC7DCA" w:rsidRDefault="00114938" w:rsidP="00114938">
            <w:pPr>
              <w:ind w:right="451"/>
              <w:rPr>
                <w:rFonts w:ascii="Arial" w:hAnsi="Arial" w:cs="Arial"/>
                <w:b/>
                <w:color w:val="FFFFFF"/>
                <w:sz w:val="20"/>
                <w:szCs w:val="20"/>
              </w:rPr>
            </w:pPr>
            <w:r w:rsidRPr="00DC7DCA">
              <w:rPr>
                <w:rFonts w:ascii="Arial" w:hAnsi="Arial" w:cs="Arial"/>
                <w:b/>
                <w:color w:val="FFFFFF"/>
                <w:sz w:val="20"/>
                <w:szCs w:val="20"/>
              </w:rPr>
              <w:t xml:space="preserve">Teacher guidance </w:t>
            </w:r>
            <w:r>
              <w:rPr>
                <w:rFonts w:ascii="Arial" w:hAnsi="Arial" w:cs="Arial"/>
                <w:b/>
                <w:color w:val="FFFFFF"/>
                <w:sz w:val="20"/>
                <w:szCs w:val="20"/>
              </w:rPr>
              <w:t>and</w:t>
            </w:r>
            <w:r w:rsidRPr="00DC7DCA">
              <w:rPr>
                <w:rFonts w:ascii="Arial" w:hAnsi="Arial" w:cs="Arial"/>
                <w:b/>
                <w:color w:val="FFFFFF"/>
                <w:sz w:val="20"/>
                <w:szCs w:val="20"/>
              </w:rPr>
              <w:t xml:space="preserve"> resources</w:t>
            </w:r>
          </w:p>
        </w:tc>
      </w:tr>
      <w:tr w:rsidR="00C34709" w:rsidRPr="00DC7DCA" w14:paraId="5601015F" w14:textId="77777777" w:rsidTr="004114A4">
        <w:trPr>
          <w:gridAfter w:val="1"/>
          <w:wAfter w:w="590" w:type="dxa"/>
          <w:trHeight w:val="20"/>
        </w:trPr>
        <w:tc>
          <w:tcPr>
            <w:tcW w:w="14572" w:type="dxa"/>
            <w:gridSpan w:val="3"/>
          </w:tcPr>
          <w:p w14:paraId="6510F12C" w14:textId="2119FC34" w:rsidR="00C34709" w:rsidRPr="00DC7DCA" w:rsidRDefault="00FC34F2" w:rsidP="00AA46C9">
            <w:pPr>
              <w:rPr>
                <w:rFonts w:ascii="Arial" w:hAnsi="Arial" w:cs="Arial"/>
                <w:b/>
                <w:sz w:val="20"/>
                <w:szCs w:val="20"/>
              </w:rPr>
            </w:pPr>
            <w:r>
              <w:rPr>
                <w:rFonts w:ascii="Arial" w:hAnsi="Arial" w:cs="Arial"/>
                <w:b/>
                <w:sz w:val="20"/>
                <w:szCs w:val="20"/>
              </w:rPr>
              <w:t xml:space="preserve">9.1 </w:t>
            </w:r>
            <w:r w:rsidR="00E56DBD" w:rsidRPr="003913C8">
              <w:rPr>
                <w:rFonts w:ascii="Arial" w:hAnsi="Arial" w:cs="Arial"/>
                <w:b/>
                <w:sz w:val="20"/>
                <w:szCs w:val="20"/>
              </w:rPr>
              <w:t>The circular flow of income</w:t>
            </w:r>
          </w:p>
        </w:tc>
      </w:tr>
      <w:tr w:rsidR="00E56DBD" w:rsidRPr="00DC7DCA" w14:paraId="012F8296" w14:textId="77777777" w:rsidTr="004114A4">
        <w:trPr>
          <w:gridAfter w:val="1"/>
          <w:wAfter w:w="590" w:type="dxa"/>
        </w:trPr>
        <w:tc>
          <w:tcPr>
            <w:tcW w:w="2127" w:type="dxa"/>
          </w:tcPr>
          <w:p w14:paraId="6BEFA413" w14:textId="0CC01517" w:rsidR="00E56DBD" w:rsidRPr="003913C8" w:rsidRDefault="00E56DBD" w:rsidP="00E56DBD">
            <w:pPr>
              <w:rPr>
                <w:rFonts w:ascii="Arial" w:hAnsi="Arial" w:cs="Arial"/>
                <w:sz w:val="20"/>
                <w:szCs w:val="20"/>
              </w:rPr>
            </w:pPr>
            <w:r w:rsidRPr="003913C8">
              <w:rPr>
                <w:rFonts w:ascii="Arial" w:hAnsi="Arial" w:cs="Arial"/>
                <w:sz w:val="20"/>
                <w:szCs w:val="20"/>
              </w:rPr>
              <w:t>The multiplier process:</w:t>
            </w:r>
          </w:p>
          <w:p w14:paraId="2332E5EB" w14:textId="2B520EBE" w:rsidR="00E56DBD" w:rsidRPr="003913C8" w:rsidRDefault="008F1FB8" w:rsidP="00AA46C9">
            <w:pPr>
              <w:rPr>
                <w:rFonts w:ascii="Arial" w:hAnsi="Arial" w:cs="Arial"/>
                <w:sz w:val="20"/>
                <w:szCs w:val="20"/>
              </w:rPr>
            </w:pPr>
            <w:r w:rsidRPr="003913C8">
              <w:rPr>
                <w:rFonts w:ascii="Arial" w:hAnsi="Arial" w:cs="Arial"/>
                <w:sz w:val="20"/>
                <w:szCs w:val="20"/>
              </w:rPr>
              <w:t>Definition</w:t>
            </w:r>
          </w:p>
          <w:p w14:paraId="0C83853D" w14:textId="26C1F44A" w:rsidR="008F1FB8" w:rsidRPr="00E56DBD" w:rsidRDefault="008F1FB8" w:rsidP="00AA46C9">
            <w:pPr>
              <w:rPr>
                <w:rFonts w:ascii="Arial" w:hAnsi="Arial" w:cs="Arial"/>
                <w:sz w:val="20"/>
                <w:szCs w:val="20"/>
              </w:rPr>
            </w:pPr>
            <w:r w:rsidRPr="003913C8">
              <w:rPr>
                <w:rFonts w:ascii="Arial" w:hAnsi="Arial" w:cs="Arial"/>
                <w:sz w:val="20"/>
                <w:szCs w:val="20"/>
              </w:rPr>
              <w:t>Calculations</w:t>
            </w:r>
          </w:p>
        </w:tc>
        <w:tc>
          <w:tcPr>
            <w:tcW w:w="6378" w:type="dxa"/>
          </w:tcPr>
          <w:p w14:paraId="6ACE9301" w14:textId="7C38B824" w:rsidR="00E56DBD" w:rsidRDefault="0072451D" w:rsidP="008F1FB8">
            <w:pPr>
              <w:rPr>
                <w:rFonts w:ascii="Arial" w:hAnsi="Arial" w:cs="Arial"/>
                <w:sz w:val="20"/>
                <w:szCs w:val="20"/>
              </w:rPr>
            </w:pPr>
            <w:r>
              <w:rPr>
                <w:rFonts w:ascii="Arial" w:hAnsi="Arial" w:cs="Arial"/>
                <w:sz w:val="20"/>
                <w:szCs w:val="20"/>
              </w:rPr>
              <w:t>Explain using an illustration how the multiplier works.</w:t>
            </w:r>
          </w:p>
          <w:p w14:paraId="243C87E3" w14:textId="25150E71" w:rsidR="0072451D" w:rsidRDefault="0072451D" w:rsidP="008F1FB8">
            <w:pPr>
              <w:rPr>
                <w:rFonts w:ascii="Arial" w:hAnsi="Arial" w:cs="Arial"/>
                <w:sz w:val="20"/>
                <w:szCs w:val="20"/>
              </w:rPr>
            </w:pPr>
            <w:r>
              <w:rPr>
                <w:rFonts w:ascii="Arial" w:hAnsi="Arial" w:cs="Arial"/>
                <w:sz w:val="20"/>
                <w:szCs w:val="20"/>
              </w:rPr>
              <w:t>Show learners a worked example of the calculation of the multiplier.</w:t>
            </w:r>
          </w:p>
          <w:p w14:paraId="2C9B1D2C" w14:textId="2BD06CAB" w:rsidR="0072451D" w:rsidRPr="00E56DBD" w:rsidRDefault="00683BE3" w:rsidP="004114A4">
            <w:pPr>
              <w:spacing w:before="120"/>
              <w:rPr>
                <w:rFonts w:ascii="Arial" w:hAnsi="Arial" w:cs="Arial"/>
                <w:sz w:val="20"/>
                <w:szCs w:val="20"/>
              </w:rPr>
            </w:pPr>
            <w:r>
              <w:rPr>
                <w:rFonts w:ascii="Arial" w:hAnsi="Arial" w:cs="Arial"/>
                <w:sz w:val="20"/>
                <w:szCs w:val="20"/>
              </w:rPr>
              <w:t>Give learners</w:t>
            </w:r>
            <w:r w:rsidR="0072451D">
              <w:rPr>
                <w:rFonts w:ascii="Arial" w:hAnsi="Arial" w:cs="Arial"/>
                <w:sz w:val="20"/>
                <w:szCs w:val="20"/>
              </w:rPr>
              <w:t xml:space="preserve"> a worksheet with multiplier calculations.</w:t>
            </w:r>
          </w:p>
        </w:tc>
        <w:tc>
          <w:tcPr>
            <w:tcW w:w="6067" w:type="dxa"/>
          </w:tcPr>
          <w:p w14:paraId="2E6BE355" w14:textId="77777777" w:rsidR="00E56DBD" w:rsidRDefault="0072451D" w:rsidP="00D02E52">
            <w:pPr>
              <w:rPr>
                <w:rFonts w:ascii="Arial" w:hAnsi="Arial" w:cs="Arial"/>
                <w:sz w:val="20"/>
                <w:szCs w:val="20"/>
              </w:rPr>
            </w:pPr>
            <w:r>
              <w:rPr>
                <w:rFonts w:ascii="Arial" w:hAnsi="Arial" w:cs="Arial"/>
                <w:sz w:val="20"/>
                <w:szCs w:val="20"/>
              </w:rPr>
              <w:t>A visual aid explains clearly the multiplier effect. They can be found on google images.</w:t>
            </w:r>
          </w:p>
          <w:p w14:paraId="55BAFAAC" w14:textId="14669897" w:rsidR="0072451D" w:rsidRPr="00DC7DCA" w:rsidRDefault="0072451D" w:rsidP="004114A4">
            <w:pPr>
              <w:spacing w:before="120"/>
              <w:rPr>
                <w:rFonts w:ascii="Arial" w:hAnsi="Arial" w:cs="Arial"/>
                <w:sz w:val="20"/>
                <w:szCs w:val="20"/>
              </w:rPr>
            </w:pPr>
            <w:r>
              <w:rPr>
                <w:rFonts w:ascii="Arial" w:hAnsi="Arial" w:cs="Arial"/>
                <w:sz w:val="20"/>
                <w:szCs w:val="20"/>
              </w:rPr>
              <w:t>The worksheet should include calculating the value of the multiplier and calculating the effect on national income.</w:t>
            </w:r>
          </w:p>
        </w:tc>
      </w:tr>
      <w:tr w:rsidR="008F1FB8" w:rsidRPr="00DC7DCA" w14:paraId="6407DD69" w14:textId="77777777" w:rsidTr="004114A4">
        <w:trPr>
          <w:gridAfter w:val="1"/>
          <w:wAfter w:w="590" w:type="dxa"/>
        </w:trPr>
        <w:tc>
          <w:tcPr>
            <w:tcW w:w="2127" w:type="dxa"/>
          </w:tcPr>
          <w:p w14:paraId="58BE07A0" w14:textId="77777777" w:rsidR="008F1FB8" w:rsidRDefault="008F1FB8" w:rsidP="008F1FB8">
            <w:pPr>
              <w:rPr>
                <w:rFonts w:ascii="Arial" w:hAnsi="Arial" w:cs="Arial"/>
                <w:sz w:val="20"/>
                <w:szCs w:val="20"/>
              </w:rPr>
            </w:pPr>
            <w:r>
              <w:rPr>
                <w:rFonts w:ascii="Arial" w:hAnsi="Arial" w:cs="Arial"/>
                <w:sz w:val="20"/>
                <w:szCs w:val="20"/>
              </w:rPr>
              <w:t xml:space="preserve">Calculation of </w:t>
            </w:r>
          </w:p>
          <w:p w14:paraId="1456C06F" w14:textId="7BF39A65" w:rsidR="008F1FB8" w:rsidRPr="00DC7DCA" w:rsidRDefault="008F1FB8" w:rsidP="008F1FB8">
            <w:pPr>
              <w:rPr>
                <w:rFonts w:ascii="Arial" w:hAnsi="Arial" w:cs="Arial"/>
                <w:sz w:val="20"/>
                <w:szCs w:val="20"/>
              </w:rPr>
            </w:pPr>
            <w:r>
              <w:rPr>
                <w:rFonts w:ascii="Arial" w:hAnsi="Arial" w:cs="Arial"/>
                <w:sz w:val="20"/>
                <w:szCs w:val="20"/>
              </w:rPr>
              <w:t>Average and marginal propensities</w:t>
            </w:r>
          </w:p>
        </w:tc>
        <w:tc>
          <w:tcPr>
            <w:tcW w:w="6378" w:type="dxa"/>
          </w:tcPr>
          <w:p w14:paraId="53B6C60C" w14:textId="413F011F" w:rsidR="008F1FB8" w:rsidRDefault="0018714A" w:rsidP="008F1FB8">
            <w:pPr>
              <w:rPr>
                <w:rFonts w:ascii="Arial" w:hAnsi="Arial" w:cs="Arial"/>
                <w:sz w:val="20"/>
                <w:szCs w:val="20"/>
              </w:rPr>
            </w:pPr>
            <w:r>
              <w:rPr>
                <w:rFonts w:ascii="Arial" w:hAnsi="Arial" w:cs="Arial"/>
                <w:sz w:val="20"/>
                <w:szCs w:val="20"/>
              </w:rPr>
              <w:t xml:space="preserve">Emphasise </w:t>
            </w:r>
            <w:r w:rsidR="008F1FB8" w:rsidRPr="00DC7DCA">
              <w:rPr>
                <w:rFonts w:ascii="Arial" w:hAnsi="Arial" w:cs="Arial"/>
                <w:sz w:val="20"/>
                <w:szCs w:val="20"/>
              </w:rPr>
              <w:t>that the proportion of a household’s disposable income spent on consumption reduces as income increases because more is put aside as savings</w:t>
            </w:r>
            <w:r w:rsidR="008F1FB8">
              <w:rPr>
                <w:rFonts w:ascii="Arial" w:hAnsi="Arial" w:cs="Arial"/>
                <w:sz w:val="20"/>
                <w:szCs w:val="20"/>
              </w:rPr>
              <w:t>. Define key terms.</w:t>
            </w:r>
          </w:p>
          <w:p w14:paraId="25D896E6" w14:textId="77777777" w:rsidR="008F1FB8" w:rsidRPr="00DC7DCA" w:rsidRDefault="008F1FB8" w:rsidP="004114A4">
            <w:pPr>
              <w:spacing w:before="120"/>
              <w:rPr>
                <w:rFonts w:ascii="Arial" w:hAnsi="Arial" w:cs="Arial"/>
                <w:sz w:val="20"/>
                <w:szCs w:val="20"/>
              </w:rPr>
            </w:pPr>
            <w:r>
              <w:rPr>
                <w:rFonts w:ascii="Arial" w:hAnsi="Arial" w:cs="Arial"/>
                <w:sz w:val="20"/>
                <w:szCs w:val="20"/>
              </w:rPr>
              <w:t xml:space="preserve">Give </w:t>
            </w:r>
            <w:r w:rsidRPr="00DC7DCA">
              <w:rPr>
                <w:rFonts w:ascii="Arial" w:hAnsi="Arial" w:cs="Arial"/>
                <w:sz w:val="20"/>
                <w:szCs w:val="20"/>
              </w:rPr>
              <w:t>learners the appropriate data and guidance to:</w:t>
            </w:r>
          </w:p>
          <w:p w14:paraId="0121B58C" w14:textId="77777777" w:rsidR="008F1FB8" w:rsidRPr="00DC7DCA" w:rsidRDefault="008F1FB8" w:rsidP="004114A4">
            <w:pPr>
              <w:numPr>
                <w:ilvl w:val="0"/>
                <w:numId w:val="47"/>
              </w:numPr>
              <w:ind w:left="363" w:hanging="284"/>
              <w:rPr>
                <w:rFonts w:ascii="Arial" w:hAnsi="Arial" w:cs="Arial"/>
                <w:sz w:val="20"/>
                <w:szCs w:val="20"/>
              </w:rPr>
            </w:pPr>
            <w:r w:rsidRPr="00DC7DCA">
              <w:rPr>
                <w:rFonts w:ascii="Arial" w:hAnsi="Arial" w:cs="Arial"/>
                <w:sz w:val="20"/>
                <w:szCs w:val="20"/>
              </w:rPr>
              <w:t>work out to what extent the marginal propensities to save and consume change as incomes rise</w:t>
            </w:r>
          </w:p>
          <w:p w14:paraId="053E73FC" w14:textId="77777777" w:rsidR="008F1FB8" w:rsidRPr="00DC7DCA" w:rsidRDefault="008F1FB8" w:rsidP="004114A4">
            <w:pPr>
              <w:numPr>
                <w:ilvl w:val="0"/>
                <w:numId w:val="47"/>
              </w:numPr>
              <w:ind w:left="363" w:right="-108" w:hanging="284"/>
              <w:rPr>
                <w:rFonts w:ascii="Arial" w:hAnsi="Arial" w:cs="Arial"/>
                <w:sz w:val="20"/>
                <w:szCs w:val="20"/>
              </w:rPr>
            </w:pPr>
            <w:r w:rsidRPr="00DC7DCA">
              <w:rPr>
                <w:rFonts w:ascii="Arial" w:hAnsi="Arial" w:cs="Arial"/>
                <w:sz w:val="20"/>
                <w:szCs w:val="20"/>
              </w:rPr>
              <w:t>calculate figures for both the average and marginal propensities to save and consume</w:t>
            </w:r>
          </w:p>
          <w:p w14:paraId="5F211B91" w14:textId="04C6B08E" w:rsidR="008F1FB8" w:rsidRPr="000F0C62" w:rsidRDefault="008F1FB8" w:rsidP="004114A4">
            <w:pPr>
              <w:pStyle w:val="ListParagraph"/>
              <w:numPr>
                <w:ilvl w:val="0"/>
                <w:numId w:val="47"/>
              </w:numPr>
              <w:ind w:left="363" w:hanging="357"/>
              <w:rPr>
                <w:rFonts w:cs="Arial"/>
              </w:rPr>
            </w:pPr>
            <w:r w:rsidRPr="000F0C62">
              <w:rPr>
                <w:rFonts w:cs="Arial"/>
              </w:rPr>
              <w:t>consider the major effects on these figures (</w:t>
            </w:r>
            <w:r w:rsidR="004114A4" w:rsidRPr="000F0C62">
              <w:rPr>
                <w:rFonts w:cs="Arial"/>
              </w:rPr>
              <w:t>e.g.,</w:t>
            </w:r>
            <w:r w:rsidRPr="000F0C62">
              <w:rPr>
                <w:rFonts w:cs="Arial"/>
              </w:rPr>
              <w:t xml:space="preserve"> price inflation, savings rates, age, etc.). </w:t>
            </w:r>
          </w:p>
        </w:tc>
        <w:tc>
          <w:tcPr>
            <w:tcW w:w="6067" w:type="dxa"/>
          </w:tcPr>
          <w:p w14:paraId="142B8130" w14:textId="77777777" w:rsidR="008F1FB8" w:rsidRPr="00DC7DCA" w:rsidRDefault="008F1FB8" w:rsidP="008F1FB8">
            <w:pPr>
              <w:rPr>
                <w:rFonts w:ascii="Arial" w:hAnsi="Arial" w:cs="Arial"/>
                <w:sz w:val="20"/>
                <w:szCs w:val="20"/>
              </w:rPr>
            </w:pPr>
          </w:p>
        </w:tc>
      </w:tr>
      <w:tr w:rsidR="000868F3" w:rsidRPr="00DC7DCA" w14:paraId="52D5B27B" w14:textId="77777777" w:rsidTr="004114A4">
        <w:trPr>
          <w:gridAfter w:val="1"/>
          <w:wAfter w:w="590" w:type="dxa"/>
        </w:trPr>
        <w:tc>
          <w:tcPr>
            <w:tcW w:w="2127" w:type="dxa"/>
          </w:tcPr>
          <w:p w14:paraId="6C93C771" w14:textId="374965AE" w:rsidR="000868F3" w:rsidRPr="00B436A4" w:rsidRDefault="000868F3" w:rsidP="008F1FB8">
            <w:pPr>
              <w:rPr>
                <w:rFonts w:ascii="Arial" w:hAnsi="Arial" w:cs="Arial"/>
                <w:sz w:val="20"/>
                <w:szCs w:val="20"/>
                <w:highlight w:val="yellow"/>
              </w:rPr>
            </w:pPr>
            <w:r w:rsidRPr="003913C8">
              <w:rPr>
                <w:rFonts w:ascii="Arial" w:hAnsi="Arial" w:cs="Arial"/>
                <w:sz w:val="20"/>
                <w:szCs w:val="20"/>
              </w:rPr>
              <w:t>Consumption and savings</w:t>
            </w:r>
          </w:p>
        </w:tc>
        <w:tc>
          <w:tcPr>
            <w:tcW w:w="6378" w:type="dxa"/>
          </w:tcPr>
          <w:p w14:paraId="7C6E3A3D" w14:textId="07CC8F91" w:rsidR="0018714A" w:rsidRDefault="0018714A" w:rsidP="00343A89">
            <w:pPr>
              <w:rPr>
                <w:rFonts w:ascii="Arial" w:hAnsi="Arial" w:cs="Arial"/>
                <w:sz w:val="20"/>
                <w:szCs w:val="20"/>
              </w:rPr>
            </w:pPr>
            <w:r>
              <w:rPr>
                <w:rFonts w:ascii="Arial" w:hAnsi="Arial" w:cs="Arial"/>
                <w:sz w:val="20"/>
                <w:szCs w:val="20"/>
              </w:rPr>
              <w:t>Give the</w:t>
            </w:r>
            <w:r w:rsidR="003913C8">
              <w:rPr>
                <w:rFonts w:ascii="Arial" w:hAnsi="Arial" w:cs="Arial"/>
                <w:sz w:val="20"/>
                <w:szCs w:val="20"/>
              </w:rPr>
              <w:t xml:space="preserve"> definition of consumption. </w:t>
            </w:r>
            <w:r w:rsidR="00675961">
              <w:rPr>
                <w:rFonts w:ascii="Arial" w:hAnsi="Arial" w:cs="Arial"/>
                <w:sz w:val="20"/>
                <w:szCs w:val="20"/>
              </w:rPr>
              <w:t>Learners</w:t>
            </w:r>
            <w:r w:rsidR="003913C8">
              <w:rPr>
                <w:rFonts w:ascii="Arial" w:hAnsi="Arial" w:cs="Arial"/>
                <w:sz w:val="20"/>
                <w:szCs w:val="20"/>
              </w:rPr>
              <w:t xml:space="preserve"> consider what factors affect consumption.</w:t>
            </w:r>
          </w:p>
          <w:p w14:paraId="2630A14C" w14:textId="3694DC1A" w:rsidR="0018714A" w:rsidRDefault="003913C8" w:rsidP="004114A4">
            <w:pPr>
              <w:spacing w:before="120"/>
              <w:rPr>
                <w:rFonts w:ascii="Arial" w:hAnsi="Arial" w:cs="Arial"/>
                <w:sz w:val="20"/>
                <w:szCs w:val="20"/>
              </w:rPr>
            </w:pPr>
            <w:r>
              <w:rPr>
                <w:rFonts w:ascii="Arial" w:hAnsi="Arial" w:cs="Arial"/>
                <w:sz w:val="20"/>
                <w:szCs w:val="20"/>
              </w:rPr>
              <w:t>Write findings on board.</w:t>
            </w:r>
          </w:p>
          <w:p w14:paraId="7C573D3F" w14:textId="59A188E8" w:rsidR="000868F3" w:rsidRPr="00DC7DCA" w:rsidRDefault="00343A89" w:rsidP="004114A4">
            <w:pPr>
              <w:spacing w:before="120"/>
              <w:rPr>
                <w:rFonts w:ascii="Arial" w:hAnsi="Arial" w:cs="Arial"/>
                <w:sz w:val="20"/>
                <w:szCs w:val="20"/>
              </w:rPr>
            </w:pPr>
            <w:r>
              <w:rPr>
                <w:rFonts w:ascii="Arial" w:hAnsi="Arial" w:cs="Arial"/>
                <w:sz w:val="20"/>
                <w:szCs w:val="20"/>
              </w:rPr>
              <w:t>Learners</w:t>
            </w:r>
            <w:r w:rsidR="003913C8">
              <w:rPr>
                <w:rFonts w:ascii="Arial" w:hAnsi="Arial" w:cs="Arial"/>
                <w:sz w:val="20"/>
                <w:szCs w:val="20"/>
              </w:rPr>
              <w:t xml:space="preserve"> put factors in the first column of a two-column table: in the second column learners explain how the factor affects consumption.</w:t>
            </w:r>
          </w:p>
        </w:tc>
        <w:tc>
          <w:tcPr>
            <w:tcW w:w="6067" w:type="dxa"/>
          </w:tcPr>
          <w:p w14:paraId="39D59C30" w14:textId="4DAC510B" w:rsidR="000868F3" w:rsidRPr="00B436A4" w:rsidRDefault="003913C8" w:rsidP="000868F3">
            <w:pPr>
              <w:rPr>
                <w:rFonts w:ascii="Arial" w:hAnsi="Arial" w:cs="Arial"/>
                <w:b/>
                <w:sz w:val="20"/>
                <w:szCs w:val="20"/>
              </w:rPr>
            </w:pPr>
            <w:r>
              <w:rPr>
                <w:rFonts w:ascii="Arial" w:hAnsi="Arial" w:cs="Arial"/>
                <w:sz w:val="20"/>
                <w:szCs w:val="20"/>
              </w:rPr>
              <w:t xml:space="preserve">The following will need to be explained: </w:t>
            </w:r>
            <w:r w:rsidR="000868F3" w:rsidRPr="00B436A4">
              <w:rPr>
                <w:rFonts w:ascii="Arial" w:hAnsi="Arial" w:cs="Arial"/>
                <w:sz w:val="20"/>
                <w:szCs w:val="20"/>
              </w:rPr>
              <w:t>consumption function: autonomous and induced consumer expenditure • savings function: autonomous and induced savings</w:t>
            </w:r>
            <w:r w:rsidR="003C42AE">
              <w:rPr>
                <w:rFonts w:ascii="Arial" w:hAnsi="Arial" w:cs="Arial"/>
                <w:sz w:val="20"/>
                <w:szCs w:val="20"/>
              </w:rPr>
              <w:t>.</w:t>
            </w:r>
          </w:p>
        </w:tc>
      </w:tr>
      <w:tr w:rsidR="008F1FB8" w:rsidRPr="00DC7DCA" w14:paraId="409E6A19" w14:textId="77777777" w:rsidTr="004114A4">
        <w:trPr>
          <w:gridAfter w:val="1"/>
          <w:wAfter w:w="590" w:type="dxa"/>
        </w:trPr>
        <w:tc>
          <w:tcPr>
            <w:tcW w:w="2127" w:type="dxa"/>
          </w:tcPr>
          <w:p w14:paraId="5C5C0BE0" w14:textId="01D2115F" w:rsidR="008F1FB8" w:rsidRPr="00B436A4" w:rsidRDefault="000868F3" w:rsidP="008F1FB8">
            <w:pPr>
              <w:rPr>
                <w:rFonts w:ascii="Arial" w:hAnsi="Arial" w:cs="Arial"/>
                <w:sz w:val="20"/>
                <w:szCs w:val="20"/>
                <w:highlight w:val="yellow"/>
              </w:rPr>
            </w:pPr>
            <w:r w:rsidRPr="003913C8">
              <w:rPr>
                <w:rFonts w:ascii="Arial" w:hAnsi="Arial" w:cs="Arial"/>
                <w:sz w:val="20"/>
                <w:szCs w:val="20"/>
              </w:rPr>
              <w:t>Investment</w:t>
            </w:r>
            <w:r w:rsidR="00B436A4" w:rsidRPr="003913C8">
              <w:rPr>
                <w:rFonts w:ascii="Arial" w:hAnsi="Arial" w:cs="Arial"/>
                <w:sz w:val="20"/>
                <w:szCs w:val="20"/>
              </w:rPr>
              <w:t>,</w:t>
            </w:r>
            <w:r w:rsidRPr="003913C8">
              <w:rPr>
                <w:rFonts w:ascii="Arial" w:hAnsi="Arial" w:cs="Arial"/>
                <w:sz w:val="20"/>
                <w:szCs w:val="20"/>
              </w:rPr>
              <w:t xml:space="preserve"> accelerator</w:t>
            </w:r>
          </w:p>
        </w:tc>
        <w:tc>
          <w:tcPr>
            <w:tcW w:w="6378" w:type="dxa"/>
          </w:tcPr>
          <w:p w14:paraId="5EE48858" w14:textId="7F6DD3D8" w:rsidR="0018714A" w:rsidRDefault="0018714A" w:rsidP="008F1FB8">
            <w:pPr>
              <w:rPr>
                <w:rFonts w:ascii="Arial" w:hAnsi="Arial" w:cs="Arial"/>
                <w:sz w:val="20"/>
                <w:szCs w:val="20"/>
              </w:rPr>
            </w:pPr>
            <w:r>
              <w:rPr>
                <w:rFonts w:ascii="Arial" w:hAnsi="Arial" w:cs="Arial"/>
                <w:sz w:val="20"/>
                <w:szCs w:val="20"/>
              </w:rPr>
              <w:t xml:space="preserve">Give the </w:t>
            </w:r>
            <w:r w:rsidR="003913C8">
              <w:rPr>
                <w:rFonts w:ascii="Arial" w:hAnsi="Arial" w:cs="Arial"/>
                <w:sz w:val="20"/>
                <w:szCs w:val="20"/>
              </w:rPr>
              <w:t xml:space="preserve">definition of investment. </w:t>
            </w:r>
            <w:r w:rsidR="00343A89">
              <w:rPr>
                <w:rFonts w:ascii="Arial" w:hAnsi="Arial" w:cs="Arial"/>
                <w:sz w:val="20"/>
                <w:szCs w:val="20"/>
              </w:rPr>
              <w:t>L</w:t>
            </w:r>
            <w:r w:rsidR="003913C8">
              <w:rPr>
                <w:rFonts w:ascii="Arial" w:hAnsi="Arial" w:cs="Arial"/>
                <w:sz w:val="20"/>
                <w:szCs w:val="20"/>
              </w:rPr>
              <w:t>earners consider what factors affect investment.</w:t>
            </w:r>
            <w:r w:rsidR="004114A4">
              <w:rPr>
                <w:rFonts w:ascii="Arial" w:hAnsi="Arial" w:cs="Arial"/>
                <w:sz w:val="20"/>
                <w:szCs w:val="20"/>
              </w:rPr>
              <w:t xml:space="preserve"> </w:t>
            </w:r>
            <w:r w:rsidR="003913C8">
              <w:rPr>
                <w:rFonts w:ascii="Arial" w:hAnsi="Arial" w:cs="Arial"/>
                <w:sz w:val="20"/>
                <w:szCs w:val="20"/>
              </w:rPr>
              <w:t>Write findings on board.</w:t>
            </w:r>
          </w:p>
          <w:p w14:paraId="3FEFED5F" w14:textId="1E8608FA" w:rsidR="003913C8" w:rsidRDefault="00343A89" w:rsidP="004114A4">
            <w:pPr>
              <w:spacing w:before="120"/>
              <w:rPr>
                <w:rFonts w:ascii="Arial" w:hAnsi="Arial" w:cs="Arial"/>
                <w:sz w:val="20"/>
                <w:szCs w:val="20"/>
              </w:rPr>
            </w:pPr>
            <w:r>
              <w:rPr>
                <w:rFonts w:ascii="Arial" w:hAnsi="Arial" w:cs="Arial"/>
                <w:sz w:val="20"/>
                <w:szCs w:val="20"/>
              </w:rPr>
              <w:t>Learners p</w:t>
            </w:r>
            <w:r w:rsidR="003913C8">
              <w:rPr>
                <w:rFonts w:ascii="Arial" w:hAnsi="Arial" w:cs="Arial"/>
                <w:sz w:val="20"/>
                <w:szCs w:val="20"/>
              </w:rPr>
              <w:t>ut factors in the first column of a two-column table: in the second column learners explain how the factor affects investment.</w:t>
            </w:r>
          </w:p>
          <w:p w14:paraId="524079F3" w14:textId="681F46CA" w:rsidR="003913C8" w:rsidRPr="00DC7DCA" w:rsidRDefault="003913C8" w:rsidP="004114A4">
            <w:pPr>
              <w:spacing w:before="120"/>
              <w:rPr>
                <w:rFonts w:ascii="Arial" w:hAnsi="Arial" w:cs="Arial"/>
                <w:sz w:val="20"/>
                <w:szCs w:val="20"/>
              </w:rPr>
            </w:pPr>
            <w:r>
              <w:rPr>
                <w:rFonts w:ascii="Arial" w:hAnsi="Arial" w:cs="Arial"/>
                <w:sz w:val="20"/>
                <w:szCs w:val="20"/>
              </w:rPr>
              <w:t>The video from tutor2u.net gives a good explanation of the accelerator affect.</w:t>
            </w:r>
          </w:p>
        </w:tc>
        <w:tc>
          <w:tcPr>
            <w:tcW w:w="6067" w:type="dxa"/>
          </w:tcPr>
          <w:p w14:paraId="0C288D47" w14:textId="23123B8B" w:rsidR="000868F3" w:rsidRDefault="003913C8" w:rsidP="000868F3">
            <w:pPr>
              <w:rPr>
                <w:rFonts w:ascii="Arial" w:hAnsi="Arial" w:cs="Arial"/>
                <w:sz w:val="20"/>
                <w:szCs w:val="20"/>
              </w:rPr>
            </w:pPr>
            <w:r>
              <w:rPr>
                <w:rFonts w:ascii="Arial" w:hAnsi="Arial" w:cs="Arial"/>
                <w:sz w:val="20"/>
                <w:szCs w:val="20"/>
              </w:rPr>
              <w:t xml:space="preserve">The difference between </w:t>
            </w:r>
            <w:r w:rsidR="000868F3" w:rsidRPr="00B436A4">
              <w:rPr>
                <w:rFonts w:ascii="Arial" w:hAnsi="Arial" w:cs="Arial"/>
                <w:sz w:val="20"/>
                <w:szCs w:val="20"/>
              </w:rPr>
              <w:t>autonomous and induced investment</w:t>
            </w:r>
            <w:r>
              <w:rPr>
                <w:rFonts w:ascii="Arial" w:hAnsi="Arial" w:cs="Arial"/>
                <w:sz w:val="20"/>
                <w:szCs w:val="20"/>
              </w:rPr>
              <w:t xml:space="preserve"> needs to be explained.</w:t>
            </w:r>
          </w:p>
          <w:p w14:paraId="0E93367F" w14:textId="63C76196" w:rsidR="008F1FB8" w:rsidRPr="00B436A4" w:rsidRDefault="00000000" w:rsidP="00790BE0">
            <w:pPr>
              <w:rPr>
                <w:rFonts w:ascii="Arial" w:hAnsi="Arial" w:cs="Arial"/>
                <w:b/>
                <w:sz w:val="20"/>
                <w:szCs w:val="20"/>
              </w:rPr>
            </w:pPr>
            <w:hyperlink r:id="rId185" w:history="1">
              <w:r w:rsidR="00B77D5E" w:rsidRPr="004114A4">
                <w:rPr>
                  <w:rStyle w:val="Hyperlink"/>
                  <w:rFonts w:ascii="Arial" w:hAnsi="Arial" w:cs="Arial"/>
                  <w:color w:val="4A4A4A"/>
                  <w:sz w:val="20"/>
                  <w:szCs w:val="20"/>
                </w:rPr>
                <w:t>www.</w:t>
              </w:r>
              <w:r w:rsidR="003913C8" w:rsidRPr="004114A4">
                <w:rPr>
                  <w:rStyle w:val="Hyperlink"/>
                  <w:rFonts w:ascii="Arial" w:hAnsi="Arial" w:cs="Arial"/>
                  <w:color w:val="4A4A4A"/>
                  <w:sz w:val="20"/>
                  <w:szCs w:val="20"/>
                </w:rPr>
                <w:t>tutor2u.net/economics/reference/accelerator-effect</w:t>
              </w:r>
            </w:hyperlink>
          </w:p>
        </w:tc>
      </w:tr>
      <w:tr w:rsidR="000868F3" w:rsidRPr="00DC7DCA" w14:paraId="4020EDE7" w14:textId="77777777" w:rsidTr="004114A4">
        <w:trPr>
          <w:gridAfter w:val="1"/>
          <w:wAfter w:w="590" w:type="dxa"/>
        </w:trPr>
        <w:tc>
          <w:tcPr>
            <w:tcW w:w="2127" w:type="dxa"/>
          </w:tcPr>
          <w:p w14:paraId="0A6EC388" w14:textId="139014B8" w:rsidR="000868F3" w:rsidRPr="00B436A4" w:rsidRDefault="000868F3" w:rsidP="008F1FB8">
            <w:pPr>
              <w:rPr>
                <w:rFonts w:ascii="Arial" w:hAnsi="Arial" w:cs="Arial"/>
                <w:sz w:val="20"/>
                <w:szCs w:val="20"/>
                <w:highlight w:val="yellow"/>
              </w:rPr>
            </w:pPr>
            <w:r w:rsidRPr="003913C8">
              <w:rPr>
                <w:rFonts w:ascii="Arial" w:hAnsi="Arial" w:cs="Arial"/>
                <w:sz w:val="20"/>
                <w:szCs w:val="20"/>
              </w:rPr>
              <w:lastRenderedPageBreak/>
              <w:t>Government Spending</w:t>
            </w:r>
          </w:p>
        </w:tc>
        <w:tc>
          <w:tcPr>
            <w:tcW w:w="6378" w:type="dxa"/>
          </w:tcPr>
          <w:p w14:paraId="564FF672" w14:textId="716C3689" w:rsidR="000868F3" w:rsidRPr="00DC7DCA" w:rsidRDefault="00000000" w:rsidP="008F1FB8">
            <w:pPr>
              <w:rPr>
                <w:rFonts w:ascii="Arial" w:hAnsi="Arial" w:cs="Arial"/>
                <w:sz w:val="20"/>
                <w:szCs w:val="20"/>
              </w:rPr>
            </w:pPr>
            <w:hyperlink r:id="rId186" w:history="1">
              <w:r w:rsidR="00F54788" w:rsidRPr="004114A4">
                <w:rPr>
                  <w:rStyle w:val="Hyperlink"/>
                  <w:rFonts w:ascii="Arial" w:hAnsi="Arial" w:cs="Arial"/>
                  <w:color w:val="4A4A4A"/>
                  <w:sz w:val="20"/>
                  <w:szCs w:val="20"/>
                </w:rPr>
                <w:t>Think-Pair-Share</w:t>
              </w:r>
            </w:hyperlink>
            <w:r w:rsidR="00F54788">
              <w:rPr>
                <w:rFonts w:ascii="Arial" w:hAnsi="Arial" w:cs="Arial"/>
                <w:sz w:val="20"/>
                <w:szCs w:val="20"/>
              </w:rPr>
              <w:t xml:space="preserve"> – </w:t>
            </w:r>
            <w:r w:rsidR="003913C8">
              <w:rPr>
                <w:rFonts w:ascii="Arial" w:hAnsi="Arial" w:cs="Arial"/>
                <w:sz w:val="20"/>
                <w:szCs w:val="20"/>
              </w:rPr>
              <w:t>Discussion of the factors which affect the level of government spending.</w:t>
            </w:r>
          </w:p>
        </w:tc>
        <w:tc>
          <w:tcPr>
            <w:tcW w:w="6067" w:type="dxa"/>
          </w:tcPr>
          <w:p w14:paraId="54AE5C8A" w14:textId="77777777" w:rsidR="000868F3" w:rsidRPr="00E1600B" w:rsidRDefault="000868F3" w:rsidP="000868F3">
            <w:pPr>
              <w:ind w:left="284" w:right="-108"/>
              <w:rPr>
                <w:rFonts w:ascii="Arial" w:hAnsi="Arial" w:cs="Arial"/>
                <w:b/>
                <w:sz w:val="20"/>
                <w:szCs w:val="20"/>
              </w:rPr>
            </w:pPr>
          </w:p>
        </w:tc>
      </w:tr>
      <w:tr w:rsidR="000868F3" w:rsidRPr="00DC7DCA" w14:paraId="0DA30D5D" w14:textId="77777777" w:rsidTr="004114A4">
        <w:trPr>
          <w:gridAfter w:val="1"/>
          <w:wAfter w:w="590" w:type="dxa"/>
        </w:trPr>
        <w:tc>
          <w:tcPr>
            <w:tcW w:w="2127" w:type="dxa"/>
          </w:tcPr>
          <w:p w14:paraId="627C7F72" w14:textId="66B970BF" w:rsidR="000868F3" w:rsidRPr="00B436A4" w:rsidRDefault="000868F3" w:rsidP="008F1FB8">
            <w:pPr>
              <w:rPr>
                <w:rFonts w:ascii="Arial" w:hAnsi="Arial" w:cs="Arial"/>
                <w:sz w:val="20"/>
                <w:szCs w:val="20"/>
                <w:highlight w:val="yellow"/>
              </w:rPr>
            </w:pPr>
            <w:r w:rsidRPr="003913C8">
              <w:rPr>
                <w:rFonts w:ascii="Arial" w:hAnsi="Arial" w:cs="Arial"/>
                <w:sz w:val="20"/>
                <w:szCs w:val="20"/>
              </w:rPr>
              <w:t>Net exports</w:t>
            </w:r>
          </w:p>
        </w:tc>
        <w:tc>
          <w:tcPr>
            <w:tcW w:w="6378" w:type="dxa"/>
          </w:tcPr>
          <w:p w14:paraId="5D322EB9" w14:textId="0FDC2EFF" w:rsidR="000868F3" w:rsidRPr="00DC7DCA" w:rsidRDefault="003913C8" w:rsidP="00675961">
            <w:pPr>
              <w:rPr>
                <w:rFonts w:ascii="Arial" w:hAnsi="Arial" w:cs="Arial"/>
                <w:sz w:val="20"/>
                <w:szCs w:val="20"/>
              </w:rPr>
            </w:pPr>
            <w:r>
              <w:rPr>
                <w:rFonts w:ascii="Arial" w:hAnsi="Arial" w:cs="Arial"/>
                <w:sz w:val="20"/>
                <w:szCs w:val="20"/>
              </w:rPr>
              <w:t>In pairs</w:t>
            </w:r>
            <w:r w:rsidR="00675961">
              <w:rPr>
                <w:rFonts w:ascii="Arial" w:hAnsi="Arial" w:cs="Arial"/>
                <w:sz w:val="20"/>
                <w:szCs w:val="20"/>
              </w:rPr>
              <w:t>, learners</w:t>
            </w:r>
            <w:r>
              <w:rPr>
                <w:rFonts w:ascii="Arial" w:hAnsi="Arial" w:cs="Arial"/>
                <w:sz w:val="20"/>
                <w:szCs w:val="20"/>
              </w:rPr>
              <w:t xml:space="preserve"> brainstorm what factors affect imports and exports of their country. Produce worksheet with questions which check their understanding of how each change affects net exports and the subsequent effect on aggregate demand.</w:t>
            </w:r>
          </w:p>
        </w:tc>
        <w:tc>
          <w:tcPr>
            <w:tcW w:w="6067" w:type="dxa"/>
          </w:tcPr>
          <w:p w14:paraId="69376824" w14:textId="77777777" w:rsidR="000868F3" w:rsidRPr="00E1600B" w:rsidRDefault="000868F3" w:rsidP="000868F3">
            <w:pPr>
              <w:ind w:left="284" w:right="-108"/>
              <w:rPr>
                <w:rFonts w:ascii="Arial" w:hAnsi="Arial" w:cs="Arial"/>
                <w:b/>
                <w:sz w:val="20"/>
                <w:szCs w:val="20"/>
              </w:rPr>
            </w:pPr>
          </w:p>
        </w:tc>
      </w:tr>
      <w:tr w:rsidR="00E56DBD" w:rsidRPr="00DC7DCA" w14:paraId="69F75E8A" w14:textId="77777777" w:rsidTr="004114A4">
        <w:trPr>
          <w:gridAfter w:val="1"/>
          <w:wAfter w:w="590" w:type="dxa"/>
        </w:trPr>
        <w:tc>
          <w:tcPr>
            <w:tcW w:w="2127" w:type="dxa"/>
          </w:tcPr>
          <w:p w14:paraId="68FA9FE1" w14:textId="066C7C9B" w:rsidR="00B436A4" w:rsidRDefault="00B436A4" w:rsidP="00E56DBD">
            <w:pPr>
              <w:rPr>
                <w:rFonts w:ascii="Arial" w:hAnsi="Arial" w:cs="Arial"/>
                <w:sz w:val="20"/>
                <w:szCs w:val="20"/>
              </w:rPr>
            </w:pPr>
            <w:r>
              <w:rPr>
                <w:rFonts w:ascii="Arial" w:hAnsi="Arial" w:cs="Arial"/>
                <w:sz w:val="20"/>
                <w:szCs w:val="20"/>
              </w:rPr>
              <w:t>F</w:t>
            </w:r>
            <w:r w:rsidR="00E56DBD" w:rsidRPr="00E56DBD">
              <w:rPr>
                <w:rFonts w:ascii="Arial" w:hAnsi="Arial" w:cs="Arial"/>
                <w:sz w:val="20"/>
                <w:szCs w:val="20"/>
              </w:rPr>
              <w:t>ull employment level of national income and equilibrium level of national income:</w:t>
            </w:r>
          </w:p>
          <w:p w14:paraId="103D77D0" w14:textId="2780BA2E" w:rsidR="00E56DBD" w:rsidRPr="004114A4" w:rsidRDefault="00E56DBD" w:rsidP="004114A4">
            <w:pPr>
              <w:pStyle w:val="ListParagraph"/>
              <w:numPr>
                <w:ilvl w:val="0"/>
                <w:numId w:val="119"/>
              </w:numPr>
              <w:ind w:left="303"/>
              <w:rPr>
                <w:rFonts w:cs="Arial"/>
              </w:rPr>
            </w:pPr>
            <w:r w:rsidRPr="004114A4">
              <w:rPr>
                <w:rFonts w:cs="Arial"/>
              </w:rPr>
              <w:t>inflationary and deflationary gaps</w:t>
            </w:r>
          </w:p>
          <w:p w14:paraId="39033473" w14:textId="00565506" w:rsidR="00B743D2" w:rsidRPr="00DC7DCA" w:rsidRDefault="00B743D2" w:rsidP="004114A4">
            <w:pPr>
              <w:spacing w:before="120"/>
              <w:rPr>
                <w:rFonts w:ascii="Arial" w:hAnsi="Arial" w:cs="Arial"/>
                <w:sz w:val="20"/>
                <w:szCs w:val="20"/>
              </w:rPr>
            </w:pPr>
            <w:r w:rsidRPr="0000319B">
              <w:rPr>
                <w:rFonts w:ascii="Arial" w:hAnsi="Arial" w:cs="Arial"/>
                <w:b/>
                <w:bCs/>
                <w:color w:val="E21951"/>
                <w:sz w:val="20"/>
                <w:szCs w:val="20"/>
              </w:rPr>
              <w:t>KC3</w:t>
            </w:r>
          </w:p>
        </w:tc>
        <w:tc>
          <w:tcPr>
            <w:tcW w:w="6378" w:type="dxa"/>
          </w:tcPr>
          <w:p w14:paraId="45F27CD4" w14:textId="5CA5670B" w:rsidR="00E56DBD" w:rsidRDefault="00E56DBD" w:rsidP="00AA46C9">
            <w:pPr>
              <w:ind w:right="-108"/>
              <w:rPr>
                <w:rFonts w:ascii="Arial" w:hAnsi="Arial" w:cs="Arial"/>
                <w:sz w:val="20"/>
                <w:szCs w:val="20"/>
              </w:rPr>
            </w:pPr>
            <w:r>
              <w:rPr>
                <w:rFonts w:ascii="Arial" w:hAnsi="Arial" w:cs="Arial"/>
                <w:sz w:val="20"/>
                <w:szCs w:val="20"/>
              </w:rPr>
              <w:t xml:space="preserve">Give </w:t>
            </w:r>
            <w:r w:rsidR="00927290">
              <w:rPr>
                <w:rFonts w:ascii="Arial" w:hAnsi="Arial" w:cs="Arial"/>
                <w:sz w:val="20"/>
                <w:szCs w:val="20"/>
              </w:rPr>
              <w:t>definitions to</w:t>
            </w:r>
            <w:r w:rsidR="00DB7B4C">
              <w:rPr>
                <w:rFonts w:ascii="Arial" w:hAnsi="Arial" w:cs="Arial"/>
                <w:sz w:val="20"/>
                <w:szCs w:val="20"/>
              </w:rPr>
              <w:t xml:space="preserve"> learners</w:t>
            </w:r>
            <w:r w:rsidR="00927290">
              <w:rPr>
                <w:rFonts w:ascii="Arial" w:hAnsi="Arial" w:cs="Arial"/>
                <w:sz w:val="20"/>
                <w:szCs w:val="20"/>
              </w:rPr>
              <w:t xml:space="preserve">. </w:t>
            </w:r>
            <w:r w:rsidR="00DB7B4C">
              <w:rPr>
                <w:rFonts w:ascii="Arial" w:hAnsi="Arial" w:cs="Arial"/>
                <w:sz w:val="20"/>
                <w:szCs w:val="20"/>
              </w:rPr>
              <w:t>Give learners</w:t>
            </w:r>
            <w:r w:rsidR="00927290">
              <w:rPr>
                <w:rFonts w:ascii="Arial" w:hAnsi="Arial" w:cs="Arial"/>
                <w:sz w:val="20"/>
                <w:szCs w:val="20"/>
              </w:rPr>
              <w:t xml:space="preserve"> charts of GDP for their country</w:t>
            </w:r>
            <w:r w:rsidR="00DB7B4C">
              <w:rPr>
                <w:rFonts w:ascii="Arial" w:hAnsi="Arial" w:cs="Arial"/>
                <w:sz w:val="20"/>
                <w:szCs w:val="20"/>
              </w:rPr>
              <w:t xml:space="preserve"> and they </w:t>
            </w:r>
            <w:r w:rsidR="00927290">
              <w:rPr>
                <w:rFonts w:ascii="Arial" w:hAnsi="Arial" w:cs="Arial"/>
                <w:sz w:val="20"/>
                <w:szCs w:val="20"/>
              </w:rPr>
              <w:t>identify periods of inflationary and deflationary gaps.</w:t>
            </w:r>
          </w:p>
          <w:p w14:paraId="4AFFE4A3" w14:textId="26756F18" w:rsidR="00927290" w:rsidRDefault="00675961" w:rsidP="004114A4">
            <w:pPr>
              <w:spacing w:before="120"/>
              <w:ind w:right="-108"/>
              <w:rPr>
                <w:rFonts w:ascii="Arial" w:hAnsi="Arial" w:cs="Arial"/>
                <w:sz w:val="20"/>
                <w:szCs w:val="20"/>
              </w:rPr>
            </w:pPr>
            <w:r>
              <w:rPr>
                <w:rFonts w:ascii="Arial" w:hAnsi="Arial" w:cs="Arial"/>
                <w:sz w:val="20"/>
                <w:szCs w:val="20"/>
              </w:rPr>
              <w:t>Learners</w:t>
            </w:r>
            <w:r w:rsidR="00927290">
              <w:rPr>
                <w:rFonts w:ascii="Arial" w:hAnsi="Arial" w:cs="Arial"/>
                <w:sz w:val="20"/>
                <w:szCs w:val="20"/>
              </w:rPr>
              <w:t xml:space="preserve"> draw an AD/AS diagram. </w:t>
            </w:r>
            <w:r w:rsidR="00DB7B4C">
              <w:rPr>
                <w:rFonts w:ascii="Arial" w:hAnsi="Arial" w:cs="Arial"/>
                <w:sz w:val="20"/>
                <w:szCs w:val="20"/>
              </w:rPr>
              <w:t xml:space="preserve">They </w:t>
            </w:r>
            <w:r w:rsidR="00927290">
              <w:rPr>
                <w:rFonts w:ascii="Arial" w:hAnsi="Arial" w:cs="Arial"/>
                <w:sz w:val="20"/>
                <w:szCs w:val="20"/>
              </w:rPr>
              <w:t>have to indicate where there would be an inflationary gap and a deflationary gap.</w:t>
            </w:r>
          </w:p>
        </w:tc>
        <w:tc>
          <w:tcPr>
            <w:tcW w:w="6067" w:type="dxa"/>
          </w:tcPr>
          <w:p w14:paraId="55F31848" w14:textId="098E32F4" w:rsidR="00E56DBD" w:rsidRPr="00DC7DCA" w:rsidRDefault="00927290" w:rsidP="00D02E52">
            <w:pPr>
              <w:rPr>
                <w:rFonts w:ascii="Arial" w:hAnsi="Arial" w:cs="Arial"/>
                <w:sz w:val="20"/>
                <w:szCs w:val="20"/>
              </w:rPr>
            </w:pPr>
            <w:r>
              <w:rPr>
                <w:rFonts w:ascii="Arial" w:hAnsi="Arial" w:cs="Arial"/>
                <w:sz w:val="20"/>
                <w:szCs w:val="20"/>
              </w:rPr>
              <w:t xml:space="preserve">You may need to reverse this diagram by putting the output position on the diagram and </w:t>
            </w:r>
            <w:r w:rsidR="00675961">
              <w:rPr>
                <w:rFonts w:ascii="Arial" w:hAnsi="Arial" w:cs="Arial"/>
                <w:sz w:val="20"/>
                <w:szCs w:val="20"/>
              </w:rPr>
              <w:t>Learners</w:t>
            </w:r>
            <w:r>
              <w:rPr>
                <w:rFonts w:ascii="Arial" w:hAnsi="Arial" w:cs="Arial"/>
                <w:sz w:val="20"/>
                <w:szCs w:val="20"/>
              </w:rPr>
              <w:t xml:space="preserve"> say what type of gap it is.</w:t>
            </w:r>
          </w:p>
        </w:tc>
      </w:tr>
      <w:tr w:rsidR="00927290" w:rsidRPr="00DC7DCA" w14:paraId="3752DE73" w14:textId="77777777" w:rsidTr="004114A4">
        <w:trPr>
          <w:gridAfter w:val="1"/>
          <w:wAfter w:w="590" w:type="dxa"/>
        </w:trPr>
        <w:tc>
          <w:tcPr>
            <w:tcW w:w="14572" w:type="dxa"/>
            <w:gridSpan w:val="3"/>
          </w:tcPr>
          <w:p w14:paraId="389B427F" w14:textId="41D347AE" w:rsidR="00927290" w:rsidRPr="008F1FB8" w:rsidRDefault="00FC34F2" w:rsidP="00D02E52">
            <w:pPr>
              <w:rPr>
                <w:rFonts w:ascii="Arial" w:hAnsi="Arial" w:cs="Arial"/>
                <w:b/>
                <w:bCs/>
                <w:sz w:val="20"/>
                <w:szCs w:val="20"/>
              </w:rPr>
            </w:pPr>
            <w:r>
              <w:rPr>
                <w:rFonts w:ascii="Arial" w:hAnsi="Arial" w:cs="Arial"/>
                <w:b/>
                <w:bCs/>
                <w:sz w:val="20"/>
                <w:szCs w:val="20"/>
              </w:rPr>
              <w:t xml:space="preserve">9.2 </w:t>
            </w:r>
            <w:r w:rsidR="00927290" w:rsidRPr="008F1FB8">
              <w:rPr>
                <w:rFonts w:ascii="Arial" w:hAnsi="Arial" w:cs="Arial"/>
                <w:b/>
                <w:bCs/>
                <w:sz w:val="20"/>
                <w:szCs w:val="20"/>
              </w:rPr>
              <w:t>Economic growth and sustainability</w:t>
            </w:r>
          </w:p>
        </w:tc>
      </w:tr>
      <w:tr w:rsidR="00C968CB" w:rsidRPr="00DC7DCA" w14:paraId="14573043" w14:textId="77777777" w:rsidTr="004114A4">
        <w:trPr>
          <w:gridAfter w:val="1"/>
          <w:wAfter w:w="590" w:type="dxa"/>
        </w:trPr>
        <w:tc>
          <w:tcPr>
            <w:tcW w:w="2127" w:type="dxa"/>
          </w:tcPr>
          <w:p w14:paraId="14855E6B" w14:textId="465AAC5C" w:rsidR="00861122" w:rsidRDefault="00861122" w:rsidP="00AA46C9">
            <w:pPr>
              <w:rPr>
                <w:rFonts w:ascii="Arial" w:hAnsi="Arial" w:cs="Arial"/>
                <w:sz w:val="20"/>
                <w:szCs w:val="20"/>
              </w:rPr>
            </w:pPr>
            <w:r>
              <w:rPr>
                <w:rFonts w:ascii="Arial" w:hAnsi="Arial" w:cs="Arial"/>
                <w:sz w:val="20"/>
                <w:szCs w:val="20"/>
              </w:rPr>
              <w:t>Business Cycle</w:t>
            </w:r>
          </w:p>
          <w:p w14:paraId="3A545FC7" w14:textId="7549C6D8" w:rsidR="00B436A4" w:rsidRDefault="00C968CB" w:rsidP="004114A4">
            <w:pPr>
              <w:spacing w:before="120"/>
              <w:rPr>
                <w:rFonts w:ascii="Arial" w:hAnsi="Arial" w:cs="Arial"/>
                <w:sz w:val="20"/>
                <w:szCs w:val="20"/>
              </w:rPr>
            </w:pPr>
            <w:r w:rsidRPr="00DC7DCA">
              <w:rPr>
                <w:rFonts w:ascii="Arial" w:hAnsi="Arial" w:cs="Arial"/>
                <w:sz w:val="20"/>
                <w:szCs w:val="20"/>
              </w:rPr>
              <w:t>Actual versus potential growth in national output</w:t>
            </w:r>
            <w:r w:rsidR="00B436A4">
              <w:rPr>
                <w:rFonts w:ascii="Arial" w:hAnsi="Arial" w:cs="Arial"/>
                <w:sz w:val="20"/>
                <w:szCs w:val="20"/>
              </w:rPr>
              <w:t>.</w:t>
            </w:r>
          </w:p>
          <w:p w14:paraId="1CBCFAB8" w14:textId="0AB6FC7A" w:rsidR="00C968CB" w:rsidRDefault="00B436A4" w:rsidP="004114A4">
            <w:pPr>
              <w:spacing w:before="120"/>
              <w:rPr>
                <w:rFonts w:ascii="Arial" w:hAnsi="Arial" w:cs="Arial"/>
                <w:sz w:val="20"/>
                <w:szCs w:val="20"/>
              </w:rPr>
            </w:pPr>
            <w:r>
              <w:rPr>
                <w:rFonts w:ascii="Arial" w:hAnsi="Arial" w:cs="Arial"/>
                <w:sz w:val="20"/>
                <w:szCs w:val="20"/>
              </w:rPr>
              <w:t>O</w:t>
            </w:r>
            <w:r w:rsidR="00C968CB" w:rsidRPr="00DC7DCA">
              <w:rPr>
                <w:rFonts w:ascii="Arial" w:hAnsi="Arial" w:cs="Arial"/>
                <w:sz w:val="20"/>
                <w:szCs w:val="20"/>
              </w:rPr>
              <w:t>utput gap</w:t>
            </w:r>
            <w:r>
              <w:rPr>
                <w:rFonts w:ascii="Arial" w:hAnsi="Arial" w:cs="Arial"/>
                <w:sz w:val="20"/>
                <w:szCs w:val="20"/>
              </w:rPr>
              <w:t>s</w:t>
            </w:r>
          </w:p>
          <w:p w14:paraId="6EE98B5F" w14:textId="7B704F69" w:rsidR="00B743D2" w:rsidRPr="00DC7DCA" w:rsidRDefault="00B743D2" w:rsidP="004114A4">
            <w:pPr>
              <w:spacing w:before="120"/>
              <w:rPr>
                <w:rFonts w:ascii="Arial" w:hAnsi="Arial" w:cs="Arial"/>
                <w:sz w:val="20"/>
                <w:szCs w:val="20"/>
              </w:rPr>
            </w:pPr>
            <w:r w:rsidRPr="0000319B">
              <w:rPr>
                <w:rFonts w:ascii="Arial" w:hAnsi="Arial" w:cs="Arial"/>
                <w:b/>
                <w:bCs/>
                <w:color w:val="E21951"/>
                <w:sz w:val="20"/>
                <w:szCs w:val="20"/>
              </w:rPr>
              <w:t>KC4</w:t>
            </w:r>
          </w:p>
        </w:tc>
        <w:tc>
          <w:tcPr>
            <w:tcW w:w="6378" w:type="dxa"/>
          </w:tcPr>
          <w:p w14:paraId="6E5608A2" w14:textId="3EA76320" w:rsidR="002147E9" w:rsidRDefault="002147E9" w:rsidP="00AA46C9">
            <w:pPr>
              <w:rPr>
                <w:rFonts w:ascii="Arial" w:hAnsi="Arial" w:cs="Arial"/>
                <w:sz w:val="20"/>
                <w:szCs w:val="20"/>
              </w:rPr>
            </w:pPr>
            <w:r>
              <w:rPr>
                <w:rFonts w:ascii="Arial" w:hAnsi="Arial" w:cs="Arial"/>
                <w:sz w:val="20"/>
                <w:szCs w:val="20"/>
              </w:rPr>
              <w:t>Watch Tutor2u presentation on business cycle</w:t>
            </w:r>
          </w:p>
          <w:p w14:paraId="1094A1F1" w14:textId="4E238C1E" w:rsidR="00C968CB" w:rsidRPr="00DC7DCA" w:rsidRDefault="00C968CB" w:rsidP="00AA46C9">
            <w:pPr>
              <w:rPr>
                <w:rFonts w:ascii="Arial" w:hAnsi="Arial" w:cs="Arial"/>
                <w:b/>
                <w:sz w:val="20"/>
                <w:szCs w:val="20"/>
              </w:rPr>
            </w:pPr>
            <w:r w:rsidRPr="00DC7DCA">
              <w:rPr>
                <w:rFonts w:ascii="Arial" w:hAnsi="Arial" w:cs="Arial"/>
                <w:sz w:val="20"/>
                <w:szCs w:val="20"/>
              </w:rPr>
              <w:t xml:space="preserve">Set questions to ensure learners understand </w:t>
            </w:r>
            <w:r w:rsidRPr="00DC7DCA">
              <w:rPr>
                <w:rFonts w:ascii="Arial" w:hAnsi="Arial" w:cs="Arial"/>
                <w:b/>
                <w:sz w:val="20"/>
                <w:szCs w:val="20"/>
              </w:rPr>
              <w:t>(I</w:t>
            </w:r>
            <w:r w:rsidR="001969E2">
              <w:rPr>
                <w:rFonts w:ascii="Arial" w:hAnsi="Arial" w:cs="Arial"/>
                <w:b/>
                <w:sz w:val="20"/>
                <w:szCs w:val="20"/>
              </w:rPr>
              <w:t>)(</w:t>
            </w:r>
            <w:r w:rsidRPr="00DC7DCA">
              <w:rPr>
                <w:rFonts w:ascii="Arial" w:hAnsi="Arial" w:cs="Arial"/>
                <w:b/>
                <w:sz w:val="20"/>
                <w:szCs w:val="20"/>
              </w:rPr>
              <w:t>F)</w:t>
            </w:r>
          </w:p>
          <w:p w14:paraId="16D3195F" w14:textId="31048F84" w:rsidR="00C968CB" w:rsidRPr="002147E9" w:rsidRDefault="00C968CB" w:rsidP="004114A4">
            <w:pPr>
              <w:spacing w:before="120"/>
              <w:rPr>
                <w:rFonts w:ascii="Arial" w:hAnsi="Arial" w:cs="Arial"/>
                <w:sz w:val="20"/>
                <w:szCs w:val="20"/>
              </w:rPr>
            </w:pPr>
            <w:r w:rsidRPr="00DC7DCA">
              <w:rPr>
                <w:rFonts w:ascii="Arial" w:hAnsi="Arial" w:cs="Arial"/>
                <w:sz w:val="20"/>
                <w:szCs w:val="20"/>
              </w:rPr>
              <w:t xml:space="preserve">To develop </w:t>
            </w:r>
            <w:r w:rsidR="002147E9">
              <w:rPr>
                <w:rFonts w:ascii="Arial" w:hAnsi="Arial" w:cs="Arial"/>
                <w:sz w:val="20"/>
                <w:szCs w:val="20"/>
              </w:rPr>
              <w:t xml:space="preserve">understanding of potential growth, </w:t>
            </w:r>
            <w:r w:rsidR="00875CCD">
              <w:rPr>
                <w:rFonts w:ascii="Arial" w:hAnsi="Arial" w:cs="Arial"/>
                <w:sz w:val="20"/>
                <w:szCs w:val="20"/>
              </w:rPr>
              <w:t>In pairs or groups, learners</w:t>
            </w:r>
            <w:r w:rsidRPr="00DC7DCA">
              <w:rPr>
                <w:rFonts w:ascii="Arial" w:hAnsi="Arial" w:cs="Arial"/>
                <w:sz w:val="20"/>
                <w:szCs w:val="20"/>
              </w:rPr>
              <w:t>:</w:t>
            </w:r>
            <w:r w:rsidR="007714A2">
              <w:rPr>
                <w:rFonts w:ascii="Arial" w:hAnsi="Arial" w:cs="Arial"/>
                <w:sz w:val="20"/>
                <w:szCs w:val="20"/>
              </w:rPr>
              <w:t xml:space="preserve"> </w:t>
            </w:r>
            <w:r w:rsidRPr="00DC7DCA">
              <w:rPr>
                <w:rFonts w:ascii="Arial" w:hAnsi="Arial" w:cs="Arial"/>
                <w:sz w:val="20"/>
                <w:szCs w:val="20"/>
              </w:rPr>
              <w:t>draw two production possibility curve diagrams, one showing a movement from within the curve to a point on the curve and one showing a shift outwards of the curve</w:t>
            </w:r>
            <w:r w:rsidR="004114A4">
              <w:rPr>
                <w:rFonts w:ascii="Arial" w:hAnsi="Arial" w:cs="Arial"/>
                <w:sz w:val="20"/>
                <w:szCs w:val="20"/>
              </w:rPr>
              <w:t>.</w:t>
            </w:r>
          </w:p>
          <w:p w14:paraId="61751AE3" w14:textId="17028655" w:rsidR="00C968CB" w:rsidRPr="00DC7DCA" w:rsidRDefault="00C968CB" w:rsidP="004114A4">
            <w:pPr>
              <w:spacing w:before="120"/>
              <w:rPr>
                <w:rFonts w:ascii="Arial" w:hAnsi="Arial" w:cs="Arial"/>
                <w:sz w:val="20"/>
                <w:szCs w:val="20"/>
              </w:rPr>
            </w:pPr>
            <w:r w:rsidRPr="00DC7DCA">
              <w:rPr>
                <w:rFonts w:ascii="Arial" w:hAnsi="Arial" w:cs="Arial"/>
                <w:sz w:val="20"/>
                <w:szCs w:val="20"/>
              </w:rPr>
              <w:t xml:space="preserve">Finish with a </w:t>
            </w:r>
            <w:r w:rsidR="00C3306F">
              <w:rPr>
                <w:rFonts w:ascii="Arial" w:hAnsi="Arial" w:cs="Arial"/>
                <w:sz w:val="20"/>
                <w:szCs w:val="20"/>
              </w:rPr>
              <w:t>class</w:t>
            </w:r>
            <w:r w:rsidRPr="00DC7DCA">
              <w:rPr>
                <w:rFonts w:ascii="Arial" w:hAnsi="Arial" w:cs="Arial"/>
                <w:sz w:val="20"/>
                <w:szCs w:val="20"/>
              </w:rPr>
              <w:t xml:space="preserve"> discussion </w:t>
            </w:r>
            <w:r w:rsidR="002147E9">
              <w:rPr>
                <w:rFonts w:ascii="Arial" w:hAnsi="Arial" w:cs="Arial"/>
                <w:sz w:val="20"/>
                <w:szCs w:val="20"/>
              </w:rPr>
              <w:t xml:space="preserve">to </w:t>
            </w:r>
            <w:r w:rsidRPr="00DC7DCA">
              <w:rPr>
                <w:rFonts w:ascii="Arial" w:hAnsi="Arial" w:cs="Arial"/>
                <w:sz w:val="20"/>
                <w:szCs w:val="20"/>
              </w:rPr>
              <w:t>consolidate learning on actual and potential growth, output gaps and business/trade cycles.</w:t>
            </w:r>
          </w:p>
        </w:tc>
        <w:tc>
          <w:tcPr>
            <w:tcW w:w="6067" w:type="dxa"/>
          </w:tcPr>
          <w:p w14:paraId="0EAF565D" w14:textId="241E1B89" w:rsidR="002147E9" w:rsidRPr="004114A4" w:rsidRDefault="00000000" w:rsidP="00AA46C9">
            <w:pPr>
              <w:rPr>
                <w:rFonts w:ascii="Arial" w:hAnsi="Arial" w:cs="Arial"/>
                <w:color w:val="4A4A4A"/>
                <w:sz w:val="20"/>
                <w:szCs w:val="20"/>
              </w:rPr>
            </w:pPr>
            <w:hyperlink r:id="rId187" w:history="1">
              <w:r w:rsidR="00B77D5E" w:rsidRPr="004114A4">
                <w:rPr>
                  <w:rStyle w:val="Hyperlink"/>
                  <w:rFonts w:ascii="Arial" w:hAnsi="Arial" w:cs="Arial"/>
                  <w:color w:val="4A4A4A"/>
                  <w:sz w:val="20"/>
                  <w:szCs w:val="20"/>
                </w:rPr>
                <w:t>www.</w:t>
              </w:r>
              <w:r w:rsidR="002147E9" w:rsidRPr="004114A4">
                <w:rPr>
                  <w:rStyle w:val="Hyperlink"/>
                  <w:rFonts w:ascii="Arial" w:hAnsi="Arial" w:cs="Arial"/>
                  <w:color w:val="4A4A4A"/>
                  <w:sz w:val="20"/>
                  <w:szCs w:val="20"/>
                </w:rPr>
                <w:t>tutor2u.net/economics/reference/economic-cycle</w:t>
              </w:r>
            </w:hyperlink>
          </w:p>
          <w:p w14:paraId="64956F06" w14:textId="30331D43" w:rsidR="00C968CB" w:rsidRPr="00DC7DCA" w:rsidRDefault="00C968CB" w:rsidP="004114A4">
            <w:pPr>
              <w:spacing w:before="120"/>
              <w:rPr>
                <w:rFonts w:ascii="Arial" w:hAnsi="Arial" w:cs="Arial"/>
                <w:sz w:val="20"/>
                <w:szCs w:val="20"/>
              </w:rPr>
            </w:pPr>
            <w:r w:rsidRPr="00DC7DCA">
              <w:rPr>
                <w:rFonts w:ascii="Arial" w:hAnsi="Arial" w:cs="Arial"/>
                <w:sz w:val="20"/>
                <w:szCs w:val="20"/>
              </w:rPr>
              <w:t>Learners need to understand the distinction between actual and potential growth in terms of the difference between a movement from within a production possibility curve to a position on the curve and an actual shift outwards of the curve.</w:t>
            </w:r>
          </w:p>
          <w:p w14:paraId="1851C74A" w14:textId="77777777" w:rsidR="00C968CB" w:rsidRPr="00DC7DCA" w:rsidRDefault="00C968CB" w:rsidP="004114A4">
            <w:pPr>
              <w:spacing w:before="120"/>
              <w:rPr>
                <w:rFonts w:ascii="Arial" w:hAnsi="Arial" w:cs="Arial"/>
                <w:sz w:val="20"/>
                <w:szCs w:val="20"/>
              </w:rPr>
            </w:pPr>
            <w:r w:rsidRPr="00DC7DCA">
              <w:rPr>
                <w:rFonts w:ascii="Arial" w:hAnsi="Arial" w:cs="Arial"/>
                <w:sz w:val="20"/>
                <w:szCs w:val="20"/>
              </w:rPr>
              <w:t>It is also important they understand the concept of an output gap in terms of the level of expenditure in an economy being less than the capacity of an economy to produce.</w:t>
            </w:r>
          </w:p>
        </w:tc>
      </w:tr>
      <w:tr w:rsidR="00927290" w:rsidRPr="00DC7DCA" w14:paraId="70573F8B" w14:textId="77777777" w:rsidTr="004114A4">
        <w:trPr>
          <w:gridAfter w:val="1"/>
          <w:wAfter w:w="590" w:type="dxa"/>
        </w:trPr>
        <w:tc>
          <w:tcPr>
            <w:tcW w:w="2127" w:type="dxa"/>
          </w:tcPr>
          <w:p w14:paraId="5CA18FDF" w14:textId="050616F2" w:rsidR="00927290" w:rsidRDefault="00B436A4" w:rsidP="00AA46C9">
            <w:pPr>
              <w:rPr>
                <w:rFonts w:ascii="Arial" w:hAnsi="Arial" w:cs="Arial"/>
                <w:sz w:val="20"/>
                <w:szCs w:val="20"/>
              </w:rPr>
            </w:pPr>
            <w:r w:rsidRPr="002B483E">
              <w:rPr>
                <w:rFonts w:ascii="Arial" w:hAnsi="Arial" w:cs="Arial"/>
                <w:sz w:val="20"/>
                <w:szCs w:val="20"/>
              </w:rPr>
              <w:t>P</w:t>
            </w:r>
            <w:r w:rsidR="00927290" w:rsidRPr="002B483E">
              <w:rPr>
                <w:rFonts w:ascii="Arial" w:hAnsi="Arial" w:cs="Arial"/>
                <w:sz w:val="20"/>
                <w:szCs w:val="20"/>
              </w:rPr>
              <w:t>olicies to promote economic growth and the effectiveness</w:t>
            </w:r>
          </w:p>
          <w:p w14:paraId="049F6B48" w14:textId="77777777" w:rsidR="00B743D2" w:rsidRPr="0000319B" w:rsidRDefault="00B743D2" w:rsidP="004114A4">
            <w:pPr>
              <w:spacing w:before="120"/>
              <w:rPr>
                <w:rFonts w:ascii="Arial" w:hAnsi="Arial" w:cs="Arial"/>
                <w:b/>
                <w:bCs/>
                <w:color w:val="E21951"/>
                <w:sz w:val="20"/>
                <w:szCs w:val="20"/>
              </w:rPr>
            </w:pPr>
            <w:r w:rsidRPr="0000319B">
              <w:rPr>
                <w:rFonts w:ascii="Arial" w:hAnsi="Arial" w:cs="Arial"/>
                <w:b/>
                <w:bCs/>
                <w:color w:val="E21951"/>
                <w:sz w:val="20"/>
                <w:szCs w:val="20"/>
              </w:rPr>
              <w:t>KC6</w:t>
            </w:r>
          </w:p>
          <w:p w14:paraId="6C5315BA" w14:textId="679A6DD8" w:rsidR="00B743D2" w:rsidRPr="00B436A4" w:rsidRDefault="00B743D2" w:rsidP="00AA46C9">
            <w:pPr>
              <w:rPr>
                <w:rFonts w:ascii="Arial" w:hAnsi="Arial" w:cs="Arial"/>
                <w:sz w:val="20"/>
                <w:szCs w:val="20"/>
                <w:highlight w:val="yellow"/>
              </w:rPr>
            </w:pPr>
            <w:r w:rsidRPr="0000319B">
              <w:rPr>
                <w:rFonts w:ascii="Arial" w:hAnsi="Arial" w:cs="Arial"/>
                <w:b/>
                <w:bCs/>
                <w:color w:val="E21951"/>
                <w:sz w:val="20"/>
                <w:szCs w:val="20"/>
              </w:rPr>
              <w:t>KC7</w:t>
            </w:r>
          </w:p>
        </w:tc>
        <w:tc>
          <w:tcPr>
            <w:tcW w:w="6378" w:type="dxa"/>
          </w:tcPr>
          <w:p w14:paraId="40D75BB6" w14:textId="5E15B9C3" w:rsidR="002B483E" w:rsidRDefault="0018714A" w:rsidP="00AA46C9">
            <w:pPr>
              <w:rPr>
                <w:rFonts w:ascii="Arial" w:hAnsi="Arial" w:cs="Arial"/>
                <w:sz w:val="20"/>
                <w:szCs w:val="20"/>
              </w:rPr>
            </w:pPr>
            <w:r>
              <w:rPr>
                <w:rFonts w:ascii="Arial" w:hAnsi="Arial" w:cs="Arial"/>
                <w:sz w:val="20"/>
                <w:szCs w:val="20"/>
              </w:rPr>
              <w:t>Brainstorm</w:t>
            </w:r>
            <w:r w:rsidR="002B483E">
              <w:rPr>
                <w:rFonts w:ascii="Arial" w:hAnsi="Arial" w:cs="Arial"/>
                <w:sz w:val="20"/>
                <w:szCs w:val="20"/>
              </w:rPr>
              <w:t xml:space="preserve"> examples of government policies.</w:t>
            </w:r>
            <w:r>
              <w:rPr>
                <w:rFonts w:ascii="Arial" w:hAnsi="Arial" w:cs="Arial"/>
                <w:sz w:val="20"/>
                <w:szCs w:val="20"/>
              </w:rPr>
              <w:t xml:space="preserve"> </w:t>
            </w:r>
            <w:r w:rsidR="002B483E">
              <w:rPr>
                <w:rFonts w:ascii="Arial" w:hAnsi="Arial" w:cs="Arial"/>
                <w:sz w:val="20"/>
                <w:szCs w:val="20"/>
              </w:rPr>
              <w:t>In groups:</w:t>
            </w:r>
          </w:p>
          <w:p w14:paraId="14128DF8" w14:textId="328C4FF3" w:rsidR="002B483E" w:rsidRDefault="00675961" w:rsidP="000F0C62">
            <w:pPr>
              <w:pStyle w:val="ListParagraph"/>
              <w:numPr>
                <w:ilvl w:val="0"/>
                <w:numId w:val="103"/>
              </w:numPr>
              <w:rPr>
                <w:rFonts w:cs="Arial"/>
              </w:rPr>
            </w:pPr>
            <w:r>
              <w:rPr>
                <w:rFonts w:cs="Arial"/>
              </w:rPr>
              <w:t>Learners</w:t>
            </w:r>
            <w:r w:rsidR="002B483E" w:rsidRPr="002B483E">
              <w:rPr>
                <w:rFonts w:cs="Arial"/>
              </w:rPr>
              <w:t xml:space="preserve"> consider how </w:t>
            </w:r>
            <w:r w:rsidR="002B483E">
              <w:rPr>
                <w:rFonts w:cs="Arial"/>
              </w:rPr>
              <w:t xml:space="preserve">identified </w:t>
            </w:r>
            <w:r w:rsidR="002B483E" w:rsidRPr="002B483E">
              <w:rPr>
                <w:rFonts w:cs="Arial"/>
              </w:rPr>
              <w:t>policies can be appli</w:t>
            </w:r>
            <w:r w:rsidR="002B483E">
              <w:rPr>
                <w:rFonts w:cs="Arial"/>
              </w:rPr>
              <w:t>ed to economic growth;</w:t>
            </w:r>
          </w:p>
          <w:p w14:paraId="331B7B0B" w14:textId="77777777" w:rsidR="002B483E" w:rsidRDefault="002B483E" w:rsidP="000F0C62">
            <w:pPr>
              <w:pStyle w:val="ListParagraph"/>
              <w:numPr>
                <w:ilvl w:val="0"/>
                <w:numId w:val="103"/>
              </w:numPr>
              <w:rPr>
                <w:rFonts w:cs="Arial"/>
              </w:rPr>
            </w:pPr>
            <w:r>
              <w:rPr>
                <w:rFonts w:cs="Arial"/>
              </w:rPr>
              <w:t>Choose one policy and discuss its effectiveness.</w:t>
            </w:r>
          </w:p>
          <w:p w14:paraId="58CFFB52" w14:textId="77777777" w:rsidR="002B483E" w:rsidRDefault="002B483E" w:rsidP="004114A4">
            <w:pPr>
              <w:spacing w:before="120"/>
              <w:rPr>
                <w:rFonts w:ascii="Arial" w:hAnsi="Arial" w:cs="Arial"/>
                <w:sz w:val="20"/>
                <w:szCs w:val="20"/>
              </w:rPr>
            </w:pPr>
            <w:r w:rsidRPr="002B483E">
              <w:rPr>
                <w:rFonts w:ascii="Arial" w:hAnsi="Arial" w:cs="Arial"/>
                <w:sz w:val="20"/>
                <w:szCs w:val="20"/>
              </w:rPr>
              <w:t>Groups feed back to class in form of mini presentation.</w:t>
            </w:r>
          </w:p>
          <w:p w14:paraId="4A7577A2" w14:textId="062B8FC7" w:rsidR="002B483E" w:rsidRPr="002B483E" w:rsidRDefault="002B483E" w:rsidP="002B483E">
            <w:pPr>
              <w:rPr>
                <w:rFonts w:ascii="Arial" w:hAnsi="Arial" w:cs="Arial"/>
                <w:sz w:val="20"/>
                <w:szCs w:val="20"/>
              </w:rPr>
            </w:pPr>
            <w:r>
              <w:rPr>
                <w:rFonts w:ascii="Arial" w:hAnsi="Arial" w:cs="Arial"/>
                <w:sz w:val="20"/>
                <w:szCs w:val="20"/>
              </w:rPr>
              <w:t>Each group writes up findings. These are photocopied and shared with the class.</w:t>
            </w:r>
          </w:p>
        </w:tc>
        <w:tc>
          <w:tcPr>
            <w:tcW w:w="6067" w:type="dxa"/>
          </w:tcPr>
          <w:p w14:paraId="177B4D75" w14:textId="6DCB8324" w:rsidR="00927290" w:rsidRPr="002B483E" w:rsidRDefault="002B483E" w:rsidP="00AA46C9">
            <w:pPr>
              <w:rPr>
                <w:rFonts w:ascii="Arial" w:hAnsi="Arial" w:cs="Arial"/>
                <w:sz w:val="20"/>
                <w:szCs w:val="20"/>
              </w:rPr>
            </w:pPr>
            <w:r w:rsidRPr="002B483E">
              <w:rPr>
                <w:rFonts w:ascii="Arial" w:hAnsi="Arial" w:cs="Arial"/>
                <w:sz w:val="20"/>
                <w:szCs w:val="20"/>
              </w:rPr>
              <w:t>Ensure each group chooses a different policy to evaluate</w:t>
            </w:r>
            <w:r>
              <w:rPr>
                <w:rFonts w:ascii="Arial" w:hAnsi="Arial" w:cs="Arial"/>
                <w:sz w:val="20"/>
                <w:szCs w:val="20"/>
              </w:rPr>
              <w:t xml:space="preserve"> to ensure all policies are covered.</w:t>
            </w:r>
          </w:p>
        </w:tc>
      </w:tr>
      <w:tr w:rsidR="00927290" w:rsidRPr="00DC7DCA" w14:paraId="3A9B3E29" w14:textId="77777777" w:rsidTr="004114A4">
        <w:trPr>
          <w:gridAfter w:val="1"/>
          <w:wAfter w:w="590" w:type="dxa"/>
        </w:trPr>
        <w:tc>
          <w:tcPr>
            <w:tcW w:w="2127" w:type="dxa"/>
          </w:tcPr>
          <w:p w14:paraId="3542012F" w14:textId="56F34D7F" w:rsidR="00927290" w:rsidRPr="00B436A4" w:rsidRDefault="00B436A4" w:rsidP="000F0C62">
            <w:pPr>
              <w:rPr>
                <w:rFonts w:ascii="Arial" w:hAnsi="Arial" w:cs="Arial"/>
                <w:sz w:val="20"/>
                <w:szCs w:val="20"/>
                <w:highlight w:val="yellow"/>
              </w:rPr>
            </w:pPr>
            <w:r w:rsidRPr="002A1FF0">
              <w:rPr>
                <w:rFonts w:ascii="Arial" w:hAnsi="Arial" w:cs="Arial"/>
                <w:sz w:val="20"/>
                <w:szCs w:val="20"/>
              </w:rPr>
              <w:lastRenderedPageBreak/>
              <w:t>I</w:t>
            </w:r>
            <w:r w:rsidR="00927290" w:rsidRPr="002A1FF0">
              <w:rPr>
                <w:rFonts w:ascii="Arial" w:hAnsi="Arial" w:cs="Arial"/>
                <w:sz w:val="20"/>
                <w:szCs w:val="20"/>
              </w:rPr>
              <w:t>nclusive economic growth</w:t>
            </w:r>
          </w:p>
        </w:tc>
        <w:tc>
          <w:tcPr>
            <w:tcW w:w="6378" w:type="dxa"/>
          </w:tcPr>
          <w:p w14:paraId="6B5A11F0" w14:textId="6D43EAAC" w:rsidR="00927290" w:rsidRDefault="009D2F32" w:rsidP="002A1FF0">
            <w:pPr>
              <w:rPr>
                <w:rFonts w:ascii="Arial" w:hAnsi="Arial" w:cs="Arial"/>
                <w:sz w:val="20"/>
                <w:szCs w:val="20"/>
              </w:rPr>
            </w:pPr>
            <w:r>
              <w:rPr>
                <w:rFonts w:ascii="Arial" w:hAnsi="Arial" w:cs="Arial"/>
                <w:sz w:val="20"/>
                <w:szCs w:val="20"/>
              </w:rPr>
              <w:t>Give</w:t>
            </w:r>
            <w:r w:rsidR="002A1FF0" w:rsidRPr="002A1FF0">
              <w:rPr>
                <w:rFonts w:ascii="Arial" w:hAnsi="Arial" w:cs="Arial"/>
                <w:sz w:val="20"/>
                <w:szCs w:val="20"/>
              </w:rPr>
              <w:t xml:space="preserve"> a definition of inclusive economic growth. Set the following question ‘Why do we need inclusive growth?’</w:t>
            </w:r>
            <w:r w:rsidR="002A1FF0">
              <w:rPr>
                <w:rFonts w:ascii="Arial" w:hAnsi="Arial" w:cs="Arial"/>
                <w:sz w:val="20"/>
                <w:szCs w:val="20"/>
              </w:rPr>
              <w:t xml:space="preserve"> Learners us</w:t>
            </w:r>
            <w:r>
              <w:rPr>
                <w:rFonts w:ascii="Arial" w:hAnsi="Arial" w:cs="Arial"/>
                <w:sz w:val="20"/>
                <w:szCs w:val="20"/>
              </w:rPr>
              <w:t>e</w:t>
            </w:r>
            <w:r w:rsidR="002A1FF0">
              <w:rPr>
                <w:rFonts w:ascii="Arial" w:hAnsi="Arial" w:cs="Arial"/>
                <w:sz w:val="20"/>
                <w:szCs w:val="20"/>
              </w:rPr>
              <w:t xml:space="preserve"> textbooks, </w:t>
            </w:r>
            <w:r w:rsidR="004114A4">
              <w:rPr>
                <w:rFonts w:ascii="Arial" w:hAnsi="Arial" w:cs="Arial"/>
                <w:sz w:val="20"/>
                <w:szCs w:val="20"/>
              </w:rPr>
              <w:t>internet,</w:t>
            </w:r>
            <w:r w:rsidR="002A1FF0">
              <w:rPr>
                <w:rFonts w:ascii="Arial" w:hAnsi="Arial" w:cs="Arial"/>
                <w:sz w:val="20"/>
                <w:szCs w:val="20"/>
              </w:rPr>
              <w:t xml:space="preserve"> or other resources, to answer the question.</w:t>
            </w:r>
          </w:p>
          <w:p w14:paraId="40343D6B" w14:textId="7F8775F6" w:rsidR="002A1FF0" w:rsidRPr="002A1FF0" w:rsidRDefault="002A1FF0" w:rsidP="004114A4">
            <w:pPr>
              <w:spacing w:before="120"/>
              <w:rPr>
                <w:rFonts w:ascii="Arial" w:hAnsi="Arial" w:cs="Arial"/>
                <w:sz w:val="20"/>
                <w:szCs w:val="20"/>
              </w:rPr>
            </w:pPr>
            <w:r>
              <w:rPr>
                <w:rFonts w:ascii="Arial" w:hAnsi="Arial" w:cs="Arial"/>
                <w:sz w:val="20"/>
                <w:szCs w:val="20"/>
              </w:rPr>
              <w:t>Learners present findings in a one-page profile.</w:t>
            </w:r>
          </w:p>
        </w:tc>
        <w:tc>
          <w:tcPr>
            <w:tcW w:w="6067" w:type="dxa"/>
          </w:tcPr>
          <w:p w14:paraId="2F250771" w14:textId="3650DDC8" w:rsidR="00927290" w:rsidRPr="002A1FF0" w:rsidRDefault="002A1FF0" w:rsidP="00AA46C9">
            <w:pPr>
              <w:rPr>
                <w:rFonts w:ascii="Arial" w:hAnsi="Arial" w:cs="Arial"/>
                <w:sz w:val="20"/>
                <w:szCs w:val="20"/>
              </w:rPr>
            </w:pPr>
            <w:r w:rsidRPr="002A1FF0">
              <w:rPr>
                <w:rFonts w:ascii="Arial" w:hAnsi="Arial" w:cs="Arial"/>
                <w:sz w:val="20"/>
                <w:szCs w:val="20"/>
              </w:rPr>
              <w:t>This activity can be given as a flipped learning activity</w:t>
            </w:r>
            <w:r>
              <w:rPr>
                <w:rFonts w:ascii="Arial" w:hAnsi="Arial" w:cs="Arial"/>
                <w:sz w:val="20"/>
                <w:szCs w:val="20"/>
              </w:rPr>
              <w:t>.</w:t>
            </w:r>
          </w:p>
        </w:tc>
      </w:tr>
      <w:tr w:rsidR="00927290" w:rsidRPr="00DC7DCA" w14:paraId="55A1221F" w14:textId="77777777" w:rsidTr="004114A4">
        <w:trPr>
          <w:gridAfter w:val="1"/>
          <w:wAfter w:w="590" w:type="dxa"/>
        </w:trPr>
        <w:tc>
          <w:tcPr>
            <w:tcW w:w="2127" w:type="dxa"/>
          </w:tcPr>
          <w:p w14:paraId="6126977F" w14:textId="38D461CB" w:rsidR="00927290" w:rsidRDefault="002A1FF0" w:rsidP="000F0C62">
            <w:pPr>
              <w:rPr>
                <w:rFonts w:ascii="Arial" w:hAnsi="Arial" w:cs="Arial"/>
                <w:sz w:val="20"/>
                <w:szCs w:val="20"/>
              </w:rPr>
            </w:pPr>
            <w:r>
              <w:rPr>
                <w:rFonts w:ascii="Arial" w:hAnsi="Arial" w:cs="Arial"/>
                <w:sz w:val="20"/>
                <w:szCs w:val="20"/>
              </w:rPr>
              <w:t>S</w:t>
            </w:r>
            <w:r w:rsidR="0000319B">
              <w:rPr>
                <w:rFonts w:ascii="Arial" w:hAnsi="Arial" w:cs="Arial"/>
                <w:sz w:val="20"/>
                <w:szCs w:val="20"/>
              </w:rPr>
              <w:t>ustainable economic growth</w:t>
            </w:r>
          </w:p>
          <w:p w14:paraId="2B2D8286" w14:textId="2C81872C" w:rsidR="00B743D2" w:rsidRPr="00B436A4" w:rsidRDefault="00B743D2" w:rsidP="004114A4">
            <w:pPr>
              <w:spacing w:before="120"/>
              <w:rPr>
                <w:rFonts w:ascii="Arial" w:hAnsi="Arial" w:cs="Arial"/>
                <w:sz w:val="20"/>
                <w:szCs w:val="20"/>
              </w:rPr>
            </w:pPr>
            <w:r w:rsidRPr="0000319B">
              <w:rPr>
                <w:rFonts w:ascii="Arial" w:hAnsi="Arial" w:cs="Arial"/>
                <w:b/>
                <w:bCs/>
                <w:color w:val="E21951"/>
                <w:sz w:val="20"/>
                <w:szCs w:val="20"/>
              </w:rPr>
              <w:t>KC4</w:t>
            </w:r>
          </w:p>
        </w:tc>
        <w:tc>
          <w:tcPr>
            <w:tcW w:w="6378" w:type="dxa"/>
          </w:tcPr>
          <w:p w14:paraId="54693BEE" w14:textId="1F76A3AD" w:rsidR="00927290" w:rsidRPr="002A1FF0" w:rsidRDefault="002A1FF0" w:rsidP="00927290">
            <w:pPr>
              <w:rPr>
                <w:rFonts w:ascii="Arial" w:hAnsi="Arial" w:cs="Arial"/>
                <w:sz w:val="20"/>
                <w:szCs w:val="20"/>
              </w:rPr>
            </w:pPr>
            <w:r w:rsidRPr="002A1FF0">
              <w:rPr>
                <w:rFonts w:ascii="Arial" w:hAnsi="Arial" w:cs="Arial"/>
                <w:sz w:val="20"/>
                <w:szCs w:val="20"/>
              </w:rPr>
              <w:t>Group work.</w:t>
            </w:r>
            <w:r>
              <w:rPr>
                <w:rFonts w:ascii="Arial" w:hAnsi="Arial" w:cs="Arial"/>
                <w:sz w:val="20"/>
                <w:szCs w:val="20"/>
              </w:rPr>
              <w:t xml:space="preserve"> </w:t>
            </w:r>
            <w:r w:rsidR="0018714A">
              <w:rPr>
                <w:rFonts w:ascii="Arial" w:hAnsi="Arial" w:cs="Arial"/>
                <w:sz w:val="20"/>
                <w:szCs w:val="20"/>
              </w:rPr>
              <w:t>Define</w:t>
            </w:r>
            <w:r w:rsidRPr="002A1FF0">
              <w:rPr>
                <w:rFonts w:ascii="Arial" w:hAnsi="Arial" w:cs="Arial"/>
                <w:sz w:val="20"/>
                <w:szCs w:val="20"/>
              </w:rPr>
              <w:t xml:space="preserve"> sustainable economic growth. Set research task which involves answering the questions:</w:t>
            </w:r>
          </w:p>
          <w:p w14:paraId="10355A2D" w14:textId="77777777" w:rsidR="002A1FF0" w:rsidRPr="002A1FF0" w:rsidRDefault="002A1FF0" w:rsidP="000F0C62">
            <w:pPr>
              <w:pStyle w:val="ListParagraph"/>
              <w:numPr>
                <w:ilvl w:val="0"/>
                <w:numId w:val="101"/>
              </w:numPr>
              <w:rPr>
                <w:rFonts w:cs="Arial"/>
              </w:rPr>
            </w:pPr>
            <w:r w:rsidRPr="002A1FF0">
              <w:rPr>
                <w:rFonts w:cs="Arial"/>
              </w:rPr>
              <w:t>what impact does economic growth have on the environment and climate.</w:t>
            </w:r>
          </w:p>
          <w:p w14:paraId="3B4A3989" w14:textId="6C76993E" w:rsidR="002A1FF0" w:rsidRDefault="002A1FF0" w:rsidP="000F0C62">
            <w:pPr>
              <w:pStyle w:val="ListParagraph"/>
              <w:numPr>
                <w:ilvl w:val="0"/>
                <w:numId w:val="101"/>
              </w:numPr>
              <w:rPr>
                <w:rFonts w:cs="Arial"/>
              </w:rPr>
            </w:pPr>
            <w:r w:rsidRPr="002A1FF0">
              <w:rPr>
                <w:rFonts w:cs="Arial"/>
              </w:rPr>
              <w:t>What policies can be used to mitigate the impact of economic growth on the environment and climate change.</w:t>
            </w:r>
          </w:p>
          <w:p w14:paraId="0BF51C4F" w14:textId="3722C297" w:rsidR="002A1FF0" w:rsidRPr="002A1FF0" w:rsidRDefault="002A1FF0" w:rsidP="004114A4">
            <w:pPr>
              <w:spacing w:before="120"/>
              <w:rPr>
                <w:rFonts w:ascii="Arial" w:hAnsi="Arial" w:cs="Arial"/>
                <w:sz w:val="20"/>
                <w:szCs w:val="20"/>
              </w:rPr>
            </w:pPr>
            <w:r w:rsidRPr="002A1FF0">
              <w:rPr>
                <w:rFonts w:ascii="Arial" w:hAnsi="Arial" w:cs="Arial"/>
                <w:sz w:val="20"/>
                <w:szCs w:val="20"/>
              </w:rPr>
              <w:t>Learners present their findings.</w:t>
            </w:r>
          </w:p>
        </w:tc>
        <w:tc>
          <w:tcPr>
            <w:tcW w:w="6067" w:type="dxa"/>
          </w:tcPr>
          <w:p w14:paraId="554BBD11" w14:textId="7BBC0908" w:rsidR="00927290" w:rsidRDefault="00927290" w:rsidP="00927290"/>
        </w:tc>
      </w:tr>
      <w:tr w:rsidR="00C34709" w:rsidRPr="00DC7DCA" w14:paraId="2AA671AA" w14:textId="77777777" w:rsidTr="004114A4">
        <w:trPr>
          <w:gridAfter w:val="1"/>
          <w:wAfter w:w="590" w:type="dxa"/>
          <w:trHeight w:val="20"/>
        </w:trPr>
        <w:tc>
          <w:tcPr>
            <w:tcW w:w="14572" w:type="dxa"/>
            <w:gridSpan w:val="3"/>
          </w:tcPr>
          <w:p w14:paraId="137C827B" w14:textId="1FFD7C97" w:rsidR="00C34709" w:rsidRPr="00DC7DCA" w:rsidRDefault="00FC34F2" w:rsidP="00AA46C9">
            <w:pPr>
              <w:ind w:right="45"/>
              <w:rPr>
                <w:rFonts w:ascii="Arial" w:hAnsi="Arial" w:cs="Arial"/>
                <w:b/>
                <w:sz w:val="20"/>
                <w:szCs w:val="20"/>
              </w:rPr>
            </w:pPr>
            <w:r>
              <w:rPr>
                <w:rFonts w:ascii="Arial" w:hAnsi="Arial" w:cs="Arial"/>
                <w:b/>
                <w:sz w:val="20"/>
                <w:szCs w:val="20"/>
              </w:rPr>
              <w:t xml:space="preserve">9.3 </w:t>
            </w:r>
            <w:r w:rsidR="00C34709" w:rsidRPr="00DC7DCA">
              <w:rPr>
                <w:rFonts w:ascii="Arial" w:hAnsi="Arial" w:cs="Arial"/>
                <w:b/>
                <w:sz w:val="20"/>
                <w:szCs w:val="20"/>
              </w:rPr>
              <w:t>Employment/unemployment</w:t>
            </w:r>
          </w:p>
        </w:tc>
      </w:tr>
      <w:tr w:rsidR="00F47197" w:rsidRPr="00DC7DCA" w14:paraId="4D1E66C5" w14:textId="77777777" w:rsidTr="004114A4">
        <w:trPr>
          <w:gridAfter w:val="1"/>
          <w:wAfter w:w="590" w:type="dxa"/>
        </w:trPr>
        <w:tc>
          <w:tcPr>
            <w:tcW w:w="2127" w:type="dxa"/>
          </w:tcPr>
          <w:p w14:paraId="07578E2C" w14:textId="77777777" w:rsidR="00F47197" w:rsidRPr="00DC7DCA" w:rsidRDefault="00F47197" w:rsidP="00AA46C9">
            <w:pPr>
              <w:ind w:right="-108"/>
              <w:rPr>
                <w:rFonts w:ascii="Arial" w:hAnsi="Arial" w:cs="Arial"/>
                <w:sz w:val="20"/>
                <w:szCs w:val="20"/>
              </w:rPr>
            </w:pPr>
            <w:r w:rsidRPr="00DC7DCA">
              <w:rPr>
                <w:rFonts w:ascii="Arial" w:hAnsi="Arial" w:cs="Arial"/>
                <w:sz w:val="20"/>
                <w:szCs w:val="20"/>
              </w:rPr>
              <w:t>Full employment and the natural rate of unemployment</w:t>
            </w:r>
          </w:p>
        </w:tc>
        <w:tc>
          <w:tcPr>
            <w:tcW w:w="6378" w:type="dxa"/>
          </w:tcPr>
          <w:p w14:paraId="3736D6C9" w14:textId="4A7C2FDD" w:rsidR="00F47197" w:rsidRPr="00DC7DCA" w:rsidRDefault="0018714A" w:rsidP="004114A4">
            <w:pPr>
              <w:rPr>
                <w:rFonts w:ascii="Arial" w:hAnsi="Arial" w:cs="Arial"/>
                <w:sz w:val="20"/>
                <w:szCs w:val="20"/>
              </w:rPr>
            </w:pPr>
            <w:r>
              <w:rPr>
                <w:rFonts w:ascii="Arial" w:hAnsi="Arial" w:cs="Arial"/>
                <w:sz w:val="20"/>
                <w:szCs w:val="20"/>
              </w:rPr>
              <w:t>Give</w:t>
            </w:r>
            <w:r w:rsidR="0027672D">
              <w:rPr>
                <w:rFonts w:ascii="Arial" w:hAnsi="Arial" w:cs="Arial"/>
                <w:sz w:val="20"/>
                <w:szCs w:val="20"/>
              </w:rPr>
              <w:t xml:space="preserve"> key terms to learners.</w:t>
            </w:r>
            <w:r w:rsidR="004114A4">
              <w:rPr>
                <w:rFonts w:ascii="Arial" w:hAnsi="Arial" w:cs="Arial"/>
                <w:sz w:val="20"/>
                <w:szCs w:val="20"/>
              </w:rPr>
              <w:t xml:space="preserve"> </w:t>
            </w:r>
            <w:r w:rsidR="00F47197" w:rsidRPr="00DC7DCA">
              <w:rPr>
                <w:rFonts w:ascii="Arial" w:hAnsi="Arial" w:cs="Arial"/>
                <w:sz w:val="20"/>
                <w:szCs w:val="20"/>
              </w:rPr>
              <w:t xml:space="preserve">Then </w:t>
            </w:r>
            <w:r w:rsidR="00745D07">
              <w:rPr>
                <w:rFonts w:ascii="Arial" w:hAnsi="Arial" w:cs="Arial"/>
                <w:sz w:val="20"/>
                <w:szCs w:val="20"/>
              </w:rPr>
              <w:t>learners</w:t>
            </w:r>
            <w:r w:rsidR="00F47197" w:rsidRPr="00DC7DCA">
              <w:rPr>
                <w:rFonts w:ascii="Arial" w:hAnsi="Arial" w:cs="Arial"/>
                <w:sz w:val="20"/>
                <w:szCs w:val="20"/>
              </w:rPr>
              <w:t>:</w:t>
            </w:r>
          </w:p>
          <w:p w14:paraId="4DDAB3C9" w14:textId="77777777" w:rsidR="00F47197" w:rsidRPr="00DC7DCA" w:rsidRDefault="00F47197" w:rsidP="004114A4">
            <w:pPr>
              <w:numPr>
                <w:ilvl w:val="0"/>
                <w:numId w:val="44"/>
              </w:numPr>
              <w:ind w:left="647" w:hanging="284"/>
              <w:rPr>
                <w:rFonts w:ascii="Arial" w:hAnsi="Arial" w:cs="Arial"/>
                <w:sz w:val="20"/>
                <w:szCs w:val="20"/>
              </w:rPr>
            </w:pPr>
            <w:r w:rsidRPr="00DC7DCA">
              <w:rPr>
                <w:rFonts w:ascii="Arial" w:hAnsi="Arial" w:cs="Arial"/>
                <w:sz w:val="20"/>
                <w:szCs w:val="20"/>
              </w:rPr>
              <w:t>find out the current rate of unemployment in their own country or another country you specify</w:t>
            </w:r>
          </w:p>
          <w:p w14:paraId="5A300CE5" w14:textId="77777777" w:rsidR="00F47197" w:rsidRPr="00DC7DCA" w:rsidRDefault="00F47197" w:rsidP="004114A4">
            <w:pPr>
              <w:numPr>
                <w:ilvl w:val="0"/>
                <w:numId w:val="44"/>
              </w:numPr>
              <w:ind w:left="647" w:hanging="284"/>
              <w:rPr>
                <w:rFonts w:ascii="Arial" w:hAnsi="Arial" w:cs="Arial"/>
                <w:sz w:val="20"/>
                <w:szCs w:val="20"/>
              </w:rPr>
            </w:pPr>
            <w:r w:rsidRPr="00DC7DCA">
              <w:rPr>
                <w:rFonts w:ascii="Arial" w:hAnsi="Arial" w:cs="Arial"/>
                <w:sz w:val="20"/>
                <w:szCs w:val="20"/>
              </w:rPr>
              <w:t>research that economy further and come to an informed judgement as to what might be regarded as full employment</w:t>
            </w:r>
          </w:p>
          <w:p w14:paraId="006B9618" w14:textId="77777777" w:rsidR="00F47197" w:rsidRPr="00DC7DCA" w:rsidRDefault="00F47197" w:rsidP="004114A4">
            <w:pPr>
              <w:numPr>
                <w:ilvl w:val="0"/>
                <w:numId w:val="44"/>
              </w:numPr>
              <w:ind w:left="647" w:hanging="284"/>
              <w:rPr>
                <w:rFonts w:ascii="Arial" w:hAnsi="Arial" w:cs="Arial"/>
                <w:sz w:val="20"/>
                <w:szCs w:val="20"/>
              </w:rPr>
            </w:pPr>
            <w:r w:rsidRPr="00DC7DCA">
              <w:rPr>
                <w:rFonts w:ascii="Arial" w:hAnsi="Arial" w:cs="Arial"/>
                <w:sz w:val="20"/>
                <w:szCs w:val="20"/>
              </w:rPr>
              <w:t>assess what amount of the unemployment rate is ‘natural’</w:t>
            </w:r>
          </w:p>
          <w:p w14:paraId="1304001E" w14:textId="432F5B44" w:rsidR="0027672D" w:rsidRDefault="0027672D" w:rsidP="004114A4">
            <w:pPr>
              <w:numPr>
                <w:ilvl w:val="0"/>
                <w:numId w:val="44"/>
              </w:numPr>
              <w:ind w:left="647" w:hanging="284"/>
              <w:rPr>
                <w:rFonts w:ascii="Arial" w:hAnsi="Arial" w:cs="Arial"/>
                <w:sz w:val="20"/>
                <w:szCs w:val="20"/>
              </w:rPr>
            </w:pPr>
            <w:r>
              <w:rPr>
                <w:rFonts w:ascii="Arial" w:hAnsi="Arial" w:cs="Arial"/>
                <w:sz w:val="20"/>
                <w:szCs w:val="20"/>
              </w:rPr>
              <w:t>write up</w:t>
            </w:r>
            <w:r w:rsidR="00F47197" w:rsidRPr="00DC7DCA">
              <w:rPr>
                <w:rFonts w:ascii="Arial" w:hAnsi="Arial" w:cs="Arial"/>
                <w:sz w:val="20"/>
                <w:szCs w:val="20"/>
              </w:rPr>
              <w:t xml:space="preserve"> their findings in </w:t>
            </w:r>
            <w:r>
              <w:rPr>
                <w:rFonts w:ascii="Arial" w:hAnsi="Arial" w:cs="Arial"/>
                <w:sz w:val="20"/>
                <w:szCs w:val="20"/>
              </w:rPr>
              <w:t>a one-page profile.</w:t>
            </w:r>
          </w:p>
          <w:p w14:paraId="26B11207" w14:textId="404712A3" w:rsidR="00F47197" w:rsidRDefault="00F8006A" w:rsidP="004114A4">
            <w:pPr>
              <w:spacing w:before="120"/>
              <w:rPr>
                <w:rFonts w:ascii="Arial" w:hAnsi="Arial" w:cs="Arial"/>
                <w:sz w:val="20"/>
                <w:szCs w:val="20"/>
              </w:rPr>
            </w:pPr>
            <w:r>
              <w:rPr>
                <w:rFonts w:ascii="Arial" w:hAnsi="Arial" w:cs="Arial"/>
                <w:sz w:val="20"/>
                <w:szCs w:val="20"/>
              </w:rPr>
              <w:t>C</w:t>
            </w:r>
            <w:r w:rsidR="00F47197" w:rsidRPr="00DC7DCA">
              <w:rPr>
                <w:rFonts w:ascii="Arial" w:hAnsi="Arial" w:cs="Arial"/>
                <w:sz w:val="20"/>
                <w:szCs w:val="20"/>
              </w:rPr>
              <w:t>lass discus</w:t>
            </w:r>
            <w:r>
              <w:rPr>
                <w:rFonts w:ascii="Arial" w:hAnsi="Arial" w:cs="Arial"/>
                <w:sz w:val="20"/>
                <w:szCs w:val="20"/>
              </w:rPr>
              <w:t>s</w:t>
            </w:r>
            <w:r w:rsidR="00F47197" w:rsidRPr="00DC7DCA">
              <w:rPr>
                <w:rFonts w:ascii="Arial" w:hAnsi="Arial" w:cs="Arial"/>
                <w:sz w:val="20"/>
                <w:szCs w:val="20"/>
              </w:rPr>
              <w:t xml:space="preserve"> this to consolidate learning. </w:t>
            </w:r>
          </w:p>
          <w:p w14:paraId="1C4822FB" w14:textId="3527E5AF" w:rsidR="0027672D" w:rsidRPr="00DC7DCA" w:rsidRDefault="0027672D" w:rsidP="004114A4">
            <w:pPr>
              <w:spacing w:before="120"/>
              <w:rPr>
                <w:rFonts w:ascii="Arial" w:hAnsi="Arial" w:cs="Arial"/>
                <w:sz w:val="20"/>
                <w:szCs w:val="20"/>
              </w:rPr>
            </w:pPr>
            <w:r w:rsidRPr="00DC7DCA">
              <w:rPr>
                <w:rFonts w:ascii="Arial" w:hAnsi="Arial" w:cs="Arial"/>
                <w:sz w:val="20"/>
                <w:szCs w:val="20"/>
              </w:rPr>
              <w:t>Extend more able learners by asking them to look at the non-accelerating inflation rate of unemployment (NAIRU).</w:t>
            </w:r>
          </w:p>
        </w:tc>
        <w:tc>
          <w:tcPr>
            <w:tcW w:w="6067" w:type="dxa"/>
          </w:tcPr>
          <w:p w14:paraId="6F07D712" w14:textId="77777777" w:rsidR="0027672D" w:rsidRPr="00DC7DCA" w:rsidRDefault="0027672D" w:rsidP="0027672D">
            <w:pPr>
              <w:rPr>
                <w:rFonts w:ascii="Arial" w:hAnsi="Arial" w:cs="Arial"/>
                <w:sz w:val="20"/>
                <w:szCs w:val="20"/>
              </w:rPr>
            </w:pPr>
            <w:r w:rsidRPr="00DC7DCA">
              <w:rPr>
                <w:rFonts w:ascii="Arial" w:hAnsi="Arial" w:cs="Arial"/>
                <w:sz w:val="20"/>
                <w:szCs w:val="20"/>
              </w:rPr>
              <w:t>Start by explaining that:</w:t>
            </w:r>
          </w:p>
          <w:p w14:paraId="1AD2C38E" w14:textId="77777777" w:rsidR="0027672D" w:rsidRPr="00DC7DCA" w:rsidRDefault="0027672D" w:rsidP="004114A4">
            <w:pPr>
              <w:numPr>
                <w:ilvl w:val="0"/>
                <w:numId w:val="43"/>
              </w:numPr>
              <w:ind w:left="647" w:hanging="284"/>
              <w:rPr>
                <w:rFonts w:ascii="Arial" w:hAnsi="Arial" w:cs="Arial"/>
                <w:sz w:val="20"/>
                <w:szCs w:val="20"/>
              </w:rPr>
            </w:pPr>
            <w:r w:rsidRPr="00DC7DCA">
              <w:rPr>
                <w:rFonts w:ascii="Arial" w:hAnsi="Arial" w:cs="Arial"/>
                <w:i/>
                <w:sz w:val="20"/>
                <w:szCs w:val="20"/>
              </w:rPr>
              <w:t>full employment</w:t>
            </w:r>
            <w:r w:rsidRPr="00DC7DCA">
              <w:rPr>
                <w:rFonts w:ascii="Arial" w:hAnsi="Arial" w:cs="Arial"/>
                <w:sz w:val="20"/>
                <w:szCs w:val="20"/>
              </w:rPr>
              <w:t xml:space="preserve"> is the agreed percentage of those available to work who are in work (definitions vary depending on whether factors such as changing jobs are taken into account)</w:t>
            </w:r>
          </w:p>
          <w:p w14:paraId="22A4D55C" w14:textId="19B97FEC" w:rsidR="0027672D" w:rsidRPr="00DC7DCA" w:rsidRDefault="0027672D" w:rsidP="004114A4">
            <w:pPr>
              <w:numPr>
                <w:ilvl w:val="0"/>
                <w:numId w:val="43"/>
              </w:numPr>
              <w:ind w:left="647" w:right="-108" w:hanging="284"/>
              <w:rPr>
                <w:rFonts w:ascii="Arial" w:hAnsi="Arial" w:cs="Arial"/>
                <w:sz w:val="20"/>
                <w:szCs w:val="20"/>
              </w:rPr>
            </w:pPr>
            <w:r w:rsidRPr="00DC7DCA">
              <w:rPr>
                <w:rFonts w:ascii="Arial" w:hAnsi="Arial" w:cs="Arial"/>
                <w:i/>
                <w:sz w:val="20"/>
                <w:szCs w:val="20"/>
              </w:rPr>
              <w:t>natural rate of unemployment</w:t>
            </w:r>
            <w:r w:rsidRPr="00DC7DCA">
              <w:rPr>
                <w:rFonts w:ascii="Arial" w:hAnsi="Arial" w:cs="Arial"/>
                <w:sz w:val="20"/>
                <w:szCs w:val="20"/>
              </w:rPr>
              <w:t xml:space="preserve"> is the level of unemployment in</w:t>
            </w:r>
            <w:r w:rsidRPr="00DC7DCA">
              <w:rPr>
                <w:rFonts w:ascii="Arial" w:hAnsi="Arial" w:cs="Arial"/>
                <w:sz w:val="20"/>
                <w:szCs w:val="20"/>
              </w:rPr>
              <w:br/>
              <w:t>an economy when the rate of inflation is stable (</w:t>
            </w:r>
            <w:r w:rsidR="004114A4">
              <w:rPr>
                <w:rFonts w:ascii="Arial" w:hAnsi="Arial" w:cs="Arial"/>
                <w:sz w:val="20"/>
                <w:szCs w:val="20"/>
              </w:rPr>
              <w:t>e.g.,</w:t>
            </w:r>
            <w:r w:rsidRPr="00DC7DCA">
              <w:rPr>
                <w:rFonts w:ascii="Arial" w:hAnsi="Arial" w:cs="Arial"/>
                <w:sz w:val="20"/>
                <w:szCs w:val="20"/>
              </w:rPr>
              <w:t xml:space="preserve"> if production costs increase, production reduces and unemployment increases ‘unnaturally’).</w:t>
            </w:r>
          </w:p>
          <w:p w14:paraId="37188619" w14:textId="77777777" w:rsidR="00F47197" w:rsidRDefault="00F47197" w:rsidP="004114A4">
            <w:pPr>
              <w:spacing w:before="120"/>
              <w:rPr>
                <w:rFonts w:ascii="Arial" w:hAnsi="Arial" w:cs="Arial"/>
                <w:sz w:val="20"/>
                <w:szCs w:val="20"/>
              </w:rPr>
            </w:pPr>
            <w:r w:rsidRPr="00DC7DCA">
              <w:rPr>
                <w:rFonts w:ascii="Arial" w:hAnsi="Arial" w:cs="Arial"/>
                <w:sz w:val="20"/>
                <w:szCs w:val="20"/>
              </w:rPr>
              <w:t>Teaching activities on Keynesian and monetarist approaches to economics are provided later on in this topic.</w:t>
            </w:r>
          </w:p>
          <w:p w14:paraId="3B6FDA81" w14:textId="77777777" w:rsidR="00F47197" w:rsidRPr="00DC7DCA" w:rsidRDefault="00000000" w:rsidP="004114A4">
            <w:pPr>
              <w:spacing w:before="120"/>
              <w:ind w:right="-176"/>
              <w:rPr>
                <w:rFonts w:ascii="Arial" w:hAnsi="Arial" w:cs="Arial"/>
                <w:sz w:val="20"/>
                <w:szCs w:val="20"/>
              </w:rPr>
            </w:pPr>
            <w:hyperlink r:id="rId188" w:history="1">
              <w:r w:rsidR="00F47197" w:rsidRPr="004114A4">
                <w:rPr>
                  <w:rStyle w:val="Hyperlink"/>
                  <w:rFonts w:ascii="Arial" w:hAnsi="Arial" w:cs="Arial"/>
                  <w:color w:val="4A4A4A"/>
                  <w:sz w:val="20"/>
                  <w:szCs w:val="20"/>
                </w:rPr>
                <w:t>www.s-cool.co.uk/a-level/economics/unemployment-and-the-phillips-curve/revise-it/links-with-aggregate-demand-and-supp</w:t>
              </w:r>
            </w:hyperlink>
            <w:r w:rsidR="00F47197" w:rsidRPr="004114A4">
              <w:rPr>
                <w:rFonts w:ascii="Arial" w:hAnsi="Arial" w:cs="Arial"/>
                <w:color w:val="4A4A4A"/>
                <w:sz w:val="20"/>
                <w:szCs w:val="20"/>
              </w:rPr>
              <w:t xml:space="preserve"> </w:t>
            </w:r>
          </w:p>
        </w:tc>
      </w:tr>
      <w:tr w:rsidR="000D4B8B" w:rsidRPr="00DC7DCA" w14:paraId="16962214" w14:textId="77777777" w:rsidTr="004114A4">
        <w:trPr>
          <w:gridAfter w:val="1"/>
          <w:wAfter w:w="590" w:type="dxa"/>
        </w:trPr>
        <w:tc>
          <w:tcPr>
            <w:tcW w:w="2127" w:type="dxa"/>
          </w:tcPr>
          <w:p w14:paraId="7740A0B3" w14:textId="1CFADFDB" w:rsidR="000D4B8B" w:rsidRPr="00843B4E" w:rsidRDefault="000D4B8B" w:rsidP="00AA46C9">
            <w:pPr>
              <w:ind w:right="-57"/>
              <w:rPr>
                <w:rFonts w:ascii="Arial" w:hAnsi="Arial" w:cs="Arial"/>
                <w:sz w:val="20"/>
                <w:szCs w:val="20"/>
              </w:rPr>
            </w:pPr>
            <w:r w:rsidRPr="00843B4E">
              <w:rPr>
                <w:rFonts w:ascii="Arial" w:hAnsi="Arial" w:cs="Arial"/>
                <w:sz w:val="20"/>
                <w:szCs w:val="20"/>
              </w:rPr>
              <w:t>Equilibrium and disequilibrium employment</w:t>
            </w:r>
          </w:p>
        </w:tc>
        <w:tc>
          <w:tcPr>
            <w:tcW w:w="6378" w:type="dxa"/>
          </w:tcPr>
          <w:p w14:paraId="0561DB55" w14:textId="3B923DDF" w:rsidR="00843B4E" w:rsidRDefault="00843B4E" w:rsidP="00790BE0">
            <w:pPr>
              <w:rPr>
                <w:rFonts w:ascii="Arial" w:hAnsi="Arial" w:cs="Arial"/>
                <w:sz w:val="20"/>
                <w:szCs w:val="20"/>
              </w:rPr>
            </w:pPr>
            <w:r>
              <w:rPr>
                <w:rFonts w:ascii="Arial" w:hAnsi="Arial" w:cs="Arial"/>
                <w:sz w:val="20"/>
                <w:szCs w:val="20"/>
              </w:rPr>
              <w:t>Give definition using an AD/AS diagram.</w:t>
            </w:r>
          </w:p>
        </w:tc>
        <w:tc>
          <w:tcPr>
            <w:tcW w:w="6067" w:type="dxa"/>
          </w:tcPr>
          <w:p w14:paraId="1627F95D" w14:textId="0E5B2DB5" w:rsidR="000D4B8B" w:rsidRPr="00DC7DCA" w:rsidRDefault="000D4B8B" w:rsidP="00AA46C9">
            <w:pPr>
              <w:rPr>
                <w:rFonts w:ascii="Arial" w:hAnsi="Arial" w:cs="Arial"/>
                <w:sz w:val="20"/>
                <w:szCs w:val="20"/>
              </w:rPr>
            </w:pPr>
          </w:p>
        </w:tc>
      </w:tr>
      <w:tr w:rsidR="00B436A4" w:rsidRPr="00DC7DCA" w14:paraId="7C0ACA64" w14:textId="77777777" w:rsidTr="004114A4">
        <w:trPr>
          <w:gridAfter w:val="1"/>
          <w:wAfter w:w="590" w:type="dxa"/>
        </w:trPr>
        <w:tc>
          <w:tcPr>
            <w:tcW w:w="2127" w:type="dxa"/>
          </w:tcPr>
          <w:p w14:paraId="67CF9B4C" w14:textId="43D9919C" w:rsidR="00B436A4" w:rsidRPr="00843B4E" w:rsidRDefault="00B436A4" w:rsidP="00AA46C9">
            <w:pPr>
              <w:ind w:right="-57"/>
              <w:rPr>
                <w:rFonts w:ascii="Arial" w:hAnsi="Arial" w:cs="Arial"/>
                <w:sz w:val="20"/>
                <w:szCs w:val="20"/>
              </w:rPr>
            </w:pPr>
            <w:r w:rsidRPr="00843B4E">
              <w:rPr>
                <w:rFonts w:ascii="Arial" w:hAnsi="Arial" w:cs="Arial"/>
                <w:sz w:val="20"/>
                <w:szCs w:val="20"/>
              </w:rPr>
              <w:lastRenderedPageBreak/>
              <w:t>Voluntary and Involuntary unemployment</w:t>
            </w:r>
          </w:p>
        </w:tc>
        <w:tc>
          <w:tcPr>
            <w:tcW w:w="6378" w:type="dxa"/>
          </w:tcPr>
          <w:p w14:paraId="22859F7B" w14:textId="0E9D7BBD" w:rsidR="00B436A4" w:rsidRDefault="00843B4E" w:rsidP="00790BE0">
            <w:r>
              <w:rPr>
                <w:rFonts w:ascii="Arial" w:hAnsi="Arial" w:cs="Arial"/>
                <w:sz w:val="20"/>
                <w:szCs w:val="20"/>
              </w:rPr>
              <w:t>Give definition using an AD/AS diagram.</w:t>
            </w:r>
          </w:p>
        </w:tc>
        <w:tc>
          <w:tcPr>
            <w:tcW w:w="6067" w:type="dxa"/>
          </w:tcPr>
          <w:p w14:paraId="7B440899" w14:textId="77777777" w:rsidR="00B436A4" w:rsidRPr="00DC7DCA" w:rsidRDefault="00B436A4" w:rsidP="00AA46C9">
            <w:pPr>
              <w:rPr>
                <w:rFonts w:ascii="Arial" w:hAnsi="Arial" w:cs="Arial"/>
                <w:sz w:val="20"/>
                <w:szCs w:val="20"/>
              </w:rPr>
            </w:pPr>
          </w:p>
        </w:tc>
      </w:tr>
      <w:tr w:rsidR="000D4B8B" w:rsidRPr="00DC7DCA" w14:paraId="362C1877" w14:textId="77777777" w:rsidTr="004114A4">
        <w:trPr>
          <w:gridAfter w:val="1"/>
          <w:wAfter w:w="590" w:type="dxa"/>
        </w:trPr>
        <w:tc>
          <w:tcPr>
            <w:tcW w:w="2127" w:type="dxa"/>
          </w:tcPr>
          <w:p w14:paraId="201ADE26" w14:textId="09E18FA2" w:rsidR="000D4B8B" w:rsidRPr="00B436A4" w:rsidRDefault="000D4B8B" w:rsidP="00AA46C9">
            <w:pPr>
              <w:ind w:right="-57"/>
              <w:rPr>
                <w:rFonts w:ascii="Arial" w:hAnsi="Arial" w:cs="Arial"/>
                <w:sz w:val="20"/>
                <w:szCs w:val="20"/>
                <w:highlight w:val="yellow"/>
              </w:rPr>
            </w:pPr>
            <w:r w:rsidRPr="00843B4E">
              <w:rPr>
                <w:rFonts w:ascii="Arial" w:hAnsi="Arial" w:cs="Arial"/>
                <w:sz w:val="20"/>
                <w:szCs w:val="20"/>
              </w:rPr>
              <w:t>Natural rate of unemployment</w:t>
            </w:r>
          </w:p>
        </w:tc>
        <w:tc>
          <w:tcPr>
            <w:tcW w:w="6378" w:type="dxa"/>
          </w:tcPr>
          <w:p w14:paraId="7BC2998D" w14:textId="08E6E615" w:rsidR="002B483E" w:rsidRPr="002B483E" w:rsidRDefault="002B483E" w:rsidP="000D4B8B">
            <w:pPr>
              <w:rPr>
                <w:rFonts w:ascii="Arial" w:hAnsi="Arial" w:cs="Arial"/>
                <w:sz w:val="20"/>
                <w:szCs w:val="20"/>
              </w:rPr>
            </w:pPr>
            <w:r w:rsidRPr="002B483E">
              <w:rPr>
                <w:rFonts w:ascii="Arial" w:hAnsi="Arial" w:cs="Arial"/>
                <w:sz w:val="20"/>
                <w:szCs w:val="20"/>
              </w:rPr>
              <w:t>Present diagram of natural rate of unemployment and explain.</w:t>
            </w:r>
            <w:r w:rsidR="004114A4">
              <w:rPr>
                <w:rFonts w:ascii="Arial" w:hAnsi="Arial" w:cs="Arial"/>
                <w:sz w:val="20"/>
                <w:szCs w:val="20"/>
              </w:rPr>
              <w:t xml:space="preserve"> </w:t>
            </w:r>
            <w:r w:rsidRPr="002B483E">
              <w:rPr>
                <w:rFonts w:ascii="Arial" w:hAnsi="Arial" w:cs="Arial"/>
                <w:sz w:val="20"/>
                <w:szCs w:val="20"/>
              </w:rPr>
              <w:t>Learners copy into notes.</w:t>
            </w:r>
            <w:r w:rsidR="004114A4">
              <w:rPr>
                <w:rFonts w:ascii="Arial" w:hAnsi="Arial" w:cs="Arial"/>
                <w:sz w:val="20"/>
                <w:szCs w:val="20"/>
              </w:rPr>
              <w:t xml:space="preserve"> </w:t>
            </w:r>
            <w:r w:rsidRPr="002B483E">
              <w:rPr>
                <w:rFonts w:ascii="Arial" w:hAnsi="Arial" w:cs="Arial"/>
                <w:sz w:val="20"/>
                <w:szCs w:val="20"/>
              </w:rPr>
              <w:t xml:space="preserve">Through questioning, </w:t>
            </w:r>
            <w:r w:rsidR="00675961">
              <w:rPr>
                <w:rFonts w:ascii="Arial" w:hAnsi="Arial" w:cs="Arial"/>
                <w:sz w:val="20"/>
                <w:szCs w:val="20"/>
              </w:rPr>
              <w:t>learners</w:t>
            </w:r>
            <w:r w:rsidRPr="002B483E">
              <w:rPr>
                <w:rFonts w:ascii="Arial" w:hAnsi="Arial" w:cs="Arial"/>
                <w:sz w:val="20"/>
                <w:szCs w:val="20"/>
              </w:rPr>
              <w:t xml:space="preserve"> consider:</w:t>
            </w:r>
          </w:p>
          <w:p w14:paraId="3719E121" w14:textId="3F0B2B6F" w:rsidR="002B483E" w:rsidRPr="000F0C62" w:rsidRDefault="000D4B8B" w:rsidP="004114A4">
            <w:pPr>
              <w:pStyle w:val="ListParagraph"/>
              <w:numPr>
                <w:ilvl w:val="1"/>
                <w:numId w:val="107"/>
              </w:numPr>
              <w:ind w:left="720" w:hanging="357"/>
              <w:rPr>
                <w:rFonts w:cs="Arial"/>
              </w:rPr>
            </w:pPr>
            <w:r w:rsidRPr="000F0C62">
              <w:rPr>
                <w:rFonts w:cs="Arial"/>
              </w:rPr>
              <w:t xml:space="preserve">determinants </w:t>
            </w:r>
          </w:p>
          <w:p w14:paraId="251F31D1" w14:textId="35BD7E2A" w:rsidR="000D4B8B" w:rsidRPr="000F0C62" w:rsidRDefault="000D4B8B" w:rsidP="004114A4">
            <w:pPr>
              <w:pStyle w:val="ListParagraph"/>
              <w:numPr>
                <w:ilvl w:val="1"/>
                <w:numId w:val="107"/>
              </w:numPr>
              <w:ind w:left="720" w:hanging="357"/>
              <w:rPr>
                <w:rFonts w:cs="Arial"/>
              </w:rPr>
            </w:pPr>
            <w:r w:rsidRPr="000F0C62">
              <w:rPr>
                <w:rFonts w:cs="Arial"/>
              </w:rPr>
              <w:t>policy implications</w:t>
            </w:r>
          </w:p>
          <w:p w14:paraId="7A51A356" w14:textId="47672830" w:rsidR="000D4B8B" w:rsidRDefault="002B483E" w:rsidP="004114A4">
            <w:pPr>
              <w:spacing w:before="120"/>
              <w:rPr>
                <w:rFonts w:ascii="Arial" w:hAnsi="Arial" w:cs="Arial"/>
                <w:sz w:val="20"/>
                <w:szCs w:val="20"/>
              </w:rPr>
            </w:pPr>
            <w:r>
              <w:rPr>
                <w:rFonts w:ascii="Arial" w:hAnsi="Arial" w:cs="Arial"/>
                <w:sz w:val="20"/>
                <w:szCs w:val="20"/>
              </w:rPr>
              <w:t>Alternatively, learners read the notes from economicshelp.org and summarise into flashcards</w:t>
            </w:r>
            <w:r w:rsidR="00CA1E2D">
              <w:rPr>
                <w:rFonts w:ascii="Arial" w:hAnsi="Arial" w:cs="Arial"/>
                <w:sz w:val="20"/>
                <w:szCs w:val="20"/>
              </w:rPr>
              <w:t>.</w:t>
            </w:r>
          </w:p>
          <w:p w14:paraId="41C92548" w14:textId="573B8A1D" w:rsidR="007F1B07" w:rsidRDefault="007F1B07" w:rsidP="004114A4">
            <w:pPr>
              <w:spacing w:before="120"/>
              <w:rPr>
                <w:rFonts w:ascii="Arial" w:hAnsi="Arial" w:cs="Arial"/>
                <w:sz w:val="20"/>
                <w:szCs w:val="20"/>
              </w:rPr>
            </w:pPr>
            <w:r>
              <w:rPr>
                <w:rFonts w:ascii="Arial" w:hAnsi="Arial" w:cs="Arial"/>
                <w:sz w:val="20"/>
                <w:szCs w:val="20"/>
              </w:rPr>
              <w:t>Then set a worksheet with questions to check their understanding.</w:t>
            </w:r>
          </w:p>
        </w:tc>
        <w:tc>
          <w:tcPr>
            <w:tcW w:w="6067" w:type="dxa"/>
          </w:tcPr>
          <w:p w14:paraId="5CA80DF3" w14:textId="242E6E81" w:rsidR="002B483E" w:rsidRPr="00DC7DCA" w:rsidRDefault="00000000" w:rsidP="00AA46C9">
            <w:pPr>
              <w:rPr>
                <w:rFonts w:ascii="Arial" w:hAnsi="Arial" w:cs="Arial"/>
                <w:sz w:val="20"/>
                <w:szCs w:val="20"/>
              </w:rPr>
            </w:pPr>
            <w:hyperlink r:id="rId189" w:history="1">
              <w:r w:rsidR="00B77D5E" w:rsidRPr="004114A4">
                <w:rPr>
                  <w:rStyle w:val="Hyperlink"/>
                  <w:rFonts w:ascii="Arial" w:hAnsi="Arial" w:cs="Arial"/>
                  <w:color w:val="4A4A4A"/>
                  <w:sz w:val="20"/>
                  <w:szCs w:val="20"/>
                </w:rPr>
                <w:t>www.</w:t>
              </w:r>
              <w:r w:rsidR="002B483E" w:rsidRPr="004114A4">
                <w:rPr>
                  <w:rStyle w:val="Hyperlink"/>
                  <w:rFonts w:ascii="Arial" w:hAnsi="Arial" w:cs="Arial"/>
                  <w:color w:val="4A4A4A"/>
                  <w:sz w:val="20"/>
                  <w:szCs w:val="20"/>
                </w:rPr>
                <w:t>economicshelp.org/macroeconomics/unemployment/natural_rate/</w:t>
              </w:r>
            </w:hyperlink>
          </w:p>
        </w:tc>
      </w:tr>
      <w:tr w:rsidR="00F47197" w:rsidRPr="00DC7DCA" w14:paraId="2D799610" w14:textId="77777777" w:rsidTr="004114A4">
        <w:trPr>
          <w:gridAfter w:val="1"/>
          <w:wAfter w:w="590" w:type="dxa"/>
        </w:trPr>
        <w:tc>
          <w:tcPr>
            <w:tcW w:w="2127" w:type="dxa"/>
          </w:tcPr>
          <w:p w14:paraId="004C6B90" w14:textId="1F8D97C9" w:rsidR="00F47197" w:rsidRDefault="00B436A4" w:rsidP="00AA46C9">
            <w:pPr>
              <w:ind w:right="-57"/>
              <w:rPr>
                <w:rFonts w:ascii="Arial" w:hAnsi="Arial" w:cs="Arial"/>
                <w:sz w:val="20"/>
                <w:szCs w:val="20"/>
              </w:rPr>
            </w:pPr>
            <w:r>
              <w:rPr>
                <w:rFonts w:ascii="Arial" w:hAnsi="Arial" w:cs="Arial"/>
                <w:sz w:val="20"/>
                <w:szCs w:val="20"/>
              </w:rPr>
              <w:t>P</w:t>
            </w:r>
            <w:r w:rsidR="00F47197" w:rsidRPr="00DC7DCA">
              <w:rPr>
                <w:rFonts w:ascii="Arial" w:hAnsi="Arial" w:cs="Arial"/>
                <w:sz w:val="20"/>
                <w:szCs w:val="20"/>
              </w:rPr>
              <w:t>atterns and trends in (un)-employment</w:t>
            </w:r>
          </w:p>
          <w:p w14:paraId="184486D5" w14:textId="73E05834" w:rsidR="00B743D2" w:rsidRPr="00DC7DCA" w:rsidRDefault="00B743D2" w:rsidP="004114A4">
            <w:pPr>
              <w:spacing w:before="120"/>
              <w:ind w:right="-57"/>
              <w:rPr>
                <w:rFonts w:ascii="Arial" w:hAnsi="Arial" w:cs="Arial"/>
                <w:sz w:val="20"/>
                <w:szCs w:val="20"/>
              </w:rPr>
            </w:pPr>
            <w:r w:rsidRPr="0000319B">
              <w:rPr>
                <w:rFonts w:ascii="Arial" w:hAnsi="Arial" w:cs="Arial"/>
                <w:b/>
                <w:bCs/>
                <w:color w:val="E21951"/>
                <w:sz w:val="20"/>
                <w:szCs w:val="20"/>
              </w:rPr>
              <w:t>KC4</w:t>
            </w:r>
          </w:p>
        </w:tc>
        <w:tc>
          <w:tcPr>
            <w:tcW w:w="6378" w:type="dxa"/>
          </w:tcPr>
          <w:p w14:paraId="02977407" w14:textId="0F9A6D91" w:rsidR="00F47197" w:rsidRPr="00DC7DCA" w:rsidRDefault="008309DE" w:rsidP="006F2259">
            <w:pPr>
              <w:ind w:right="-108"/>
              <w:rPr>
                <w:rFonts w:ascii="Arial" w:hAnsi="Arial" w:cs="Arial"/>
                <w:sz w:val="20"/>
                <w:szCs w:val="20"/>
              </w:rPr>
            </w:pPr>
            <w:r>
              <w:rPr>
                <w:rFonts w:ascii="Arial" w:hAnsi="Arial" w:cs="Arial"/>
                <w:sz w:val="20"/>
                <w:szCs w:val="20"/>
              </w:rPr>
              <w:t>Collect Unemployment data from the internet which includes data covering the last 30 years. Produce a worksheet including questions relating to the data.</w:t>
            </w:r>
          </w:p>
        </w:tc>
        <w:tc>
          <w:tcPr>
            <w:tcW w:w="6067" w:type="dxa"/>
          </w:tcPr>
          <w:p w14:paraId="3CB95834" w14:textId="068A2B55" w:rsidR="00F47197" w:rsidRPr="00DC7DCA" w:rsidRDefault="00F47197" w:rsidP="00790BE0">
            <w:pPr>
              <w:ind w:right="-116"/>
              <w:rPr>
                <w:rFonts w:ascii="Arial" w:hAnsi="Arial" w:cs="Arial"/>
                <w:sz w:val="20"/>
                <w:szCs w:val="20"/>
              </w:rPr>
            </w:pPr>
            <w:r w:rsidRPr="00DC7DCA">
              <w:rPr>
                <w:rFonts w:ascii="Arial" w:hAnsi="Arial" w:cs="Arial"/>
                <w:sz w:val="20"/>
                <w:szCs w:val="20"/>
              </w:rPr>
              <w:t xml:space="preserve">Recognising trends is an important skill throughout the syllabus, particularly for the AS </w:t>
            </w:r>
            <w:r w:rsidR="003C42AE">
              <w:rPr>
                <w:rFonts w:ascii="Arial" w:hAnsi="Arial" w:cs="Arial"/>
                <w:sz w:val="20"/>
                <w:szCs w:val="20"/>
              </w:rPr>
              <w:t xml:space="preserve">Level </w:t>
            </w:r>
            <w:r w:rsidRPr="00DC7DCA">
              <w:rPr>
                <w:rFonts w:ascii="Arial" w:hAnsi="Arial" w:cs="Arial"/>
                <w:sz w:val="20"/>
                <w:szCs w:val="20"/>
              </w:rPr>
              <w:t>and A Level data response questions.</w:t>
            </w:r>
          </w:p>
        </w:tc>
      </w:tr>
      <w:tr w:rsidR="00F47197" w:rsidRPr="00DC7DCA" w14:paraId="31E32624" w14:textId="77777777" w:rsidTr="004114A4">
        <w:trPr>
          <w:gridAfter w:val="1"/>
          <w:wAfter w:w="590" w:type="dxa"/>
        </w:trPr>
        <w:tc>
          <w:tcPr>
            <w:tcW w:w="2127" w:type="dxa"/>
          </w:tcPr>
          <w:p w14:paraId="6E232075" w14:textId="77777777" w:rsidR="00F47197" w:rsidRPr="002B483E" w:rsidRDefault="008F1FB8" w:rsidP="00AA46C9">
            <w:pPr>
              <w:ind w:right="-57"/>
              <w:rPr>
                <w:rFonts w:ascii="Arial" w:hAnsi="Arial" w:cs="Arial"/>
                <w:sz w:val="20"/>
                <w:szCs w:val="20"/>
              </w:rPr>
            </w:pPr>
            <w:r w:rsidRPr="002B483E">
              <w:rPr>
                <w:rFonts w:ascii="Arial" w:hAnsi="Arial" w:cs="Arial"/>
                <w:sz w:val="20"/>
                <w:szCs w:val="20"/>
              </w:rPr>
              <w:t>Mobility of labour</w:t>
            </w:r>
          </w:p>
          <w:p w14:paraId="0E840996" w14:textId="77777777" w:rsidR="008F1FB8" w:rsidRPr="002B483E" w:rsidRDefault="008F1FB8" w:rsidP="00AA46C9">
            <w:pPr>
              <w:ind w:right="-57"/>
              <w:rPr>
                <w:rFonts w:ascii="Arial" w:hAnsi="Arial" w:cs="Arial"/>
                <w:sz w:val="20"/>
                <w:szCs w:val="20"/>
              </w:rPr>
            </w:pPr>
            <w:r w:rsidRPr="002B483E">
              <w:rPr>
                <w:rFonts w:ascii="Arial" w:hAnsi="Arial" w:cs="Arial"/>
                <w:sz w:val="20"/>
                <w:szCs w:val="20"/>
              </w:rPr>
              <w:t>Forms,</w:t>
            </w:r>
          </w:p>
          <w:p w14:paraId="2C7EAF1E" w14:textId="0C8C1D1F" w:rsidR="008F1FB8" w:rsidRPr="00DC7DCA" w:rsidRDefault="008F1FB8" w:rsidP="00AA46C9">
            <w:pPr>
              <w:ind w:right="-57"/>
              <w:rPr>
                <w:rFonts w:ascii="Arial" w:hAnsi="Arial" w:cs="Arial"/>
                <w:sz w:val="20"/>
                <w:szCs w:val="20"/>
              </w:rPr>
            </w:pPr>
            <w:r w:rsidRPr="002B483E">
              <w:rPr>
                <w:rFonts w:ascii="Arial" w:hAnsi="Arial" w:cs="Arial"/>
                <w:sz w:val="20"/>
                <w:szCs w:val="20"/>
              </w:rPr>
              <w:t>Factors affecting</w:t>
            </w:r>
          </w:p>
        </w:tc>
        <w:tc>
          <w:tcPr>
            <w:tcW w:w="6378" w:type="dxa"/>
          </w:tcPr>
          <w:p w14:paraId="6B51D3F5" w14:textId="50DEA2BC" w:rsidR="00F47197" w:rsidRDefault="0018714A" w:rsidP="00AA46C9">
            <w:pPr>
              <w:rPr>
                <w:rFonts w:ascii="Arial" w:hAnsi="Arial" w:cs="Arial"/>
                <w:sz w:val="20"/>
                <w:szCs w:val="20"/>
              </w:rPr>
            </w:pPr>
            <w:r>
              <w:rPr>
                <w:rFonts w:ascii="Arial" w:hAnsi="Arial" w:cs="Arial"/>
                <w:sz w:val="20"/>
                <w:szCs w:val="20"/>
              </w:rPr>
              <w:t>Give</w:t>
            </w:r>
            <w:r w:rsidR="002B483E">
              <w:rPr>
                <w:rFonts w:ascii="Arial" w:hAnsi="Arial" w:cs="Arial"/>
                <w:sz w:val="20"/>
                <w:szCs w:val="20"/>
              </w:rPr>
              <w:t xml:space="preserve"> definitions of each form of immobility:</w:t>
            </w:r>
          </w:p>
          <w:p w14:paraId="43579892" w14:textId="77777777" w:rsidR="002B483E" w:rsidRDefault="002B483E" w:rsidP="004114A4">
            <w:pPr>
              <w:pStyle w:val="ListParagraph"/>
              <w:numPr>
                <w:ilvl w:val="0"/>
                <w:numId w:val="104"/>
              </w:numPr>
              <w:ind w:left="723"/>
              <w:rPr>
                <w:rFonts w:cs="Arial"/>
              </w:rPr>
            </w:pPr>
            <w:r>
              <w:rPr>
                <w:rFonts w:cs="Arial"/>
              </w:rPr>
              <w:t>occupational mobility</w:t>
            </w:r>
          </w:p>
          <w:p w14:paraId="57D19F09" w14:textId="7AE72DDA" w:rsidR="002B483E" w:rsidRDefault="002B483E" w:rsidP="004114A4">
            <w:pPr>
              <w:pStyle w:val="ListParagraph"/>
              <w:numPr>
                <w:ilvl w:val="0"/>
                <w:numId w:val="104"/>
              </w:numPr>
              <w:ind w:left="723"/>
              <w:rPr>
                <w:rFonts w:cs="Arial"/>
              </w:rPr>
            </w:pPr>
            <w:r>
              <w:rPr>
                <w:rFonts w:cs="Arial"/>
              </w:rPr>
              <w:t>geographical mobility.</w:t>
            </w:r>
          </w:p>
          <w:p w14:paraId="0B6DCDAD" w14:textId="57581AA3" w:rsidR="002B483E" w:rsidRPr="002B483E" w:rsidRDefault="00000000" w:rsidP="004114A4">
            <w:pPr>
              <w:spacing w:before="120"/>
              <w:rPr>
                <w:rFonts w:cs="Arial"/>
              </w:rPr>
            </w:pPr>
            <w:hyperlink r:id="rId190" w:history="1">
              <w:r w:rsidR="00F54788" w:rsidRPr="004114A4">
                <w:rPr>
                  <w:rStyle w:val="Hyperlink"/>
                  <w:rFonts w:ascii="Arial" w:hAnsi="Arial" w:cs="Arial"/>
                  <w:color w:val="4A4A4A"/>
                  <w:sz w:val="20"/>
                  <w:szCs w:val="20"/>
                </w:rPr>
                <w:t>Think-Pair-Share</w:t>
              </w:r>
            </w:hyperlink>
            <w:r w:rsidR="00F54788">
              <w:rPr>
                <w:rFonts w:ascii="Arial" w:hAnsi="Arial" w:cs="Arial"/>
                <w:sz w:val="20"/>
                <w:szCs w:val="20"/>
              </w:rPr>
              <w:t xml:space="preserve"> – </w:t>
            </w:r>
            <w:r w:rsidR="00675961">
              <w:rPr>
                <w:rFonts w:ascii="Arial" w:hAnsi="Arial" w:cs="Arial"/>
                <w:sz w:val="20"/>
                <w:szCs w:val="20"/>
              </w:rPr>
              <w:t>Learners</w:t>
            </w:r>
            <w:r w:rsidR="002B483E" w:rsidRPr="002B483E">
              <w:rPr>
                <w:rFonts w:ascii="Arial" w:hAnsi="Arial" w:cs="Arial"/>
                <w:sz w:val="20"/>
                <w:szCs w:val="20"/>
              </w:rPr>
              <w:t xml:space="preserve"> consider what affects the mobility of each.</w:t>
            </w:r>
            <w:r w:rsidR="00F54788">
              <w:rPr>
                <w:rFonts w:ascii="Arial" w:hAnsi="Arial" w:cs="Arial"/>
                <w:sz w:val="20"/>
                <w:szCs w:val="20"/>
              </w:rPr>
              <w:t xml:space="preserve"> </w:t>
            </w:r>
            <w:r w:rsidR="002B483E" w:rsidRPr="002B483E">
              <w:rPr>
                <w:rFonts w:ascii="Arial" w:hAnsi="Arial" w:cs="Arial"/>
                <w:sz w:val="20"/>
                <w:szCs w:val="20"/>
              </w:rPr>
              <w:t>Feedback to class, write on board. Learners write own notes.</w:t>
            </w:r>
          </w:p>
        </w:tc>
        <w:tc>
          <w:tcPr>
            <w:tcW w:w="6067" w:type="dxa"/>
          </w:tcPr>
          <w:p w14:paraId="0E7822FE" w14:textId="4EECF928" w:rsidR="00F47197" w:rsidRPr="00DC7DCA" w:rsidRDefault="00F47197" w:rsidP="00AA46C9">
            <w:pPr>
              <w:rPr>
                <w:rFonts w:ascii="Arial" w:hAnsi="Arial" w:cs="Arial"/>
                <w:sz w:val="20"/>
                <w:szCs w:val="20"/>
              </w:rPr>
            </w:pPr>
          </w:p>
        </w:tc>
      </w:tr>
      <w:tr w:rsidR="00F47197" w:rsidRPr="00DC7DCA" w14:paraId="5E7AA57A" w14:textId="77777777" w:rsidTr="004114A4">
        <w:trPr>
          <w:gridAfter w:val="1"/>
          <w:wAfter w:w="590" w:type="dxa"/>
        </w:trPr>
        <w:tc>
          <w:tcPr>
            <w:tcW w:w="2127" w:type="dxa"/>
          </w:tcPr>
          <w:p w14:paraId="4CDC5E02" w14:textId="464F9CCA" w:rsidR="00F47197" w:rsidRDefault="00F47197" w:rsidP="00AA46C9">
            <w:pPr>
              <w:ind w:right="-57"/>
              <w:rPr>
                <w:rFonts w:ascii="Arial" w:hAnsi="Arial" w:cs="Arial"/>
                <w:sz w:val="20"/>
                <w:szCs w:val="20"/>
              </w:rPr>
            </w:pPr>
            <w:r w:rsidRPr="00DC7DCA">
              <w:rPr>
                <w:rFonts w:ascii="Arial" w:hAnsi="Arial" w:cs="Arial"/>
                <w:sz w:val="20"/>
                <w:szCs w:val="20"/>
              </w:rPr>
              <w:t>Policies to correct unemployment</w:t>
            </w:r>
          </w:p>
          <w:p w14:paraId="723B11EF" w14:textId="527017C1" w:rsidR="00B743D2" w:rsidRPr="00DC7DCA" w:rsidRDefault="00B743D2" w:rsidP="004114A4">
            <w:pPr>
              <w:spacing w:before="120"/>
              <w:ind w:right="-57"/>
              <w:rPr>
                <w:rFonts w:ascii="Arial" w:hAnsi="Arial" w:cs="Arial"/>
                <w:sz w:val="20"/>
                <w:szCs w:val="20"/>
              </w:rPr>
            </w:pPr>
            <w:r w:rsidRPr="0000319B">
              <w:rPr>
                <w:rFonts w:ascii="Arial" w:hAnsi="Arial" w:cs="Arial"/>
                <w:b/>
                <w:bCs/>
                <w:color w:val="E21951"/>
                <w:sz w:val="20"/>
                <w:szCs w:val="20"/>
              </w:rPr>
              <w:t>KC6</w:t>
            </w:r>
          </w:p>
        </w:tc>
        <w:tc>
          <w:tcPr>
            <w:tcW w:w="6378" w:type="dxa"/>
          </w:tcPr>
          <w:p w14:paraId="5F2BFC60" w14:textId="48DAE25D" w:rsidR="00F47197" w:rsidRPr="00DC7DCA" w:rsidRDefault="0018714A" w:rsidP="00AA46C9">
            <w:pPr>
              <w:rPr>
                <w:rFonts w:ascii="Arial" w:hAnsi="Arial" w:cs="Arial"/>
                <w:sz w:val="20"/>
                <w:szCs w:val="20"/>
              </w:rPr>
            </w:pPr>
            <w:r>
              <w:rPr>
                <w:rFonts w:ascii="Arial" w:hAnsi="Arial" w:cs="Arial"/>
                <w:sz w:val="20"/>
                <w:szCs w:val="20"/>
              </w:rPr>
              <w:t>Outline</w:t>
            </w:r>
            <w:r w:rsidR="00F47197" w:rsidRPr="00DC7DCA">
              <w:rPr>
                <w:rFonts w:ascii="Arial" w:hAnsi="Arial" w:cs="Arial"/>
                <w:sz w:val="20"/>
                <w:szCs w:val="20"/>
              </w:rPr>
              <w:t xml:space="preserve"> the range of policies which can be used to control unemployment, such as:</w:t>
            </w:r>
          </w:p>
          <w:p w14:paraId="357DE723" w14:textId="77777777" w:rsidR="00F47197" w:rsidRPr="00DC7DCA" w:rsidRDefault="00F47197" w:rsidP="004114A4">
            <w:pPr>
              <w:numPr>
                <w:ilvl w:val="0"/>
                <w:numId w:val="46"/>
              </w:numPr>
              <w:ind w:left="647" w:hanging="284"/>
              <w:rPr>
                <w:rFonts w:ascii="Arial" w:hAnsi="Arial" w:cs="Arial"/>
                <w:sz w:val="20"/>
                <w:szCs w:val="20"/>
              </w:rPr>
            </w:pPr>
            <w:r w:rsidRPr="00DC7DCA">
              <w:rPr>
                <w:rFonts w:ascii="Arial" w:hAnsi="Arial" w:cs="Arial"/>
                <w:sz w:val="20"/>
                <w:szCs w:val="20"/>
              </w:rPr>
              <w:t>fiscal policies</w:t>
            </w:r>
          </w:p>
          <w:p w14:paraId="3A18F1A6" w14:textId="77777777" w:rsidR="00F47197" w:rsidRPr="00DC7DCA" w:rsidRDefault="00F47197" w:rsidP="004114A4">
            <w:pPr>
              <w:numPr>
                <w:ilvl w:val="0"/>
                <w:numId w:val="46"/>
              </w:numPr>
              <w:ind w:left="647" w:hanging="284"/>
              <w:rPr>
                <w:rFonts w:ascii="Arial" w:hAnsi="Arial" w:cs="Arial"/>
                <w:sz w:val="20"/>
                <w:szCs w:val="20"/>
              </w:rPr>
            </w:pPr>
            <w:r w:rsidRPr="00DC7DCA">
              <w:rPr>
                <w:rFonts w:ascii="Arial" w:hAnsi="Arial" w:cs="Arial"/>
                <w:sz w:val="20"/>
                <w:szCs w:val="20"/>
              </w:rPr>
              <w:t>monetary policies</w:t>
            </w:r>
          </w:p>
          <w:p w14:paraId="69FB2F2A" w14:textId="77777777" w:rsidR="00F47197" w:rsidRPr="00DC7DCA" w:rsidRDefault="00F47197" w:rsidP="004114A4">
            <w:pPr>
              <w:numPr>
                <w:ilvl w:val="0"/>
                <w:numId w:val="46"/>
              </w:numPr>
              <w:ind w:left="647" w:hanging="284"/>
              <w:rPr>
                <w:rFonts w:ascii="Arial" w:hAnsi="Arial" w:cs="Arial"/>
                <w:sz w:val="20"/>
                <w:szCs w:val="20"/>
              </w:rPr>
            </w:pPr>
            <w:r w:rsidRPr="00DC7DCA">
              <w:rPr>
                <w:rFonts w:ascii="Arial" w:hAnsi="Arial" w:cs="Arial"/>
                <w:sz w:val="20"/>
                <w:szCs w:val="20"/>
              </w:rPr>
              <w:t>supply-side policies</w:t>
            </w:r>
          </w:p>
          <w:p w14:paraId="644D517F" w14:textId="77777777" w:rsidR="00F47197" w:rsidRPr="00DC7DCA" w:rsidRDefault="00F47197" w:rsidP="004114A4">
            <w:pPr>
              <w:numPr>
                <w:ilvl w:val="0"/>
                <w:numId w:val="46"/>
              </w:numPr>
              <w:ind w:left="647" w:hanging="284"/>
              <w:rPr>
                <w:rFonts w:ascii="Arial" w:hAnsi="Arial" w:cs="Arial"/>
                <w:sz w:val="20"/>
                <w:szCs w:val="20"/>
              </w:rPr>
            </w:pPr>
            <w:r w:rsidRPr="00DC7DCA">
              <w:rPr>
                <w:rFonts w:ascii="Arial" w:hAnsi="Arial" w:cs="Arial"/>
                <w:sz w:val="20"/>
                <w:szCs w:val="20"/>
              </w:rPr>
              <w:t>exchange rate policies.</w:t>
            </w:r>
          </w:p>
          <w:p w14:paraId="438E5C46" w14:textId="3DE7FA37" w:rsidR="00F47197" w:rsidRPr="00DC7DCA" w:rsidRDefault="00875CCD" w:rsidP="004114A4">
            <w:pPr>
              <w:spacing w:before="120"/>
              <w:ind w:right="-108"/>
              <w:rPr>
                <w:rFonts w:ascii="Arial" w:hAnsi="Arial" w:cs="Arial"/>
                <w:b/>
                <w:sz w:val="20"/>
                <w:szCs w:val="20"/>
              </w:rPr>
            </w:pPr>
            <w:r>
              <w:rPr>
                <w:rFonts w:ascii="Arial" w:hAnsi="Arial" w:cs="Arial"/>
                <w:sz w:val="20"/>
                <w:szCs w:val="20"/>
              </w:rPr>
              <w:t>In pairs or groups, learners</w:t>
            </w:r>
            <w:r w:rsidR="00F47197" w:rsidRPr="00DC7DCA">
              <w:rPr>
                <w:rFonts w:ascii="Arial" w:hAnsi="Arial" w:cs="Arial"/>
                <w:sz w:val="20"/>
                <w:szCs w:val="20"/>
              </w:rPr>
              <w:t xml:space="preserve"> compare the advantages and disadvantages of the different policies to control unemployment in an economy.</w:t>
            </w:r>
          </w:p>
          <w:p w14:paraId="30AFB0F1" w14:textId="7642E27C" w:rsidR="00F47197" w:rsidRPr="00DC7DCA" w:rsidRDefault="00F47197" w:rsidP="004114A4">
            <w:pPr>
              <w:spacing w:before="120"/>
              <w:rPr>
                <w:rFonts w:ascii="Arial" w:hAnsi="Arial" w:cs="Arial"/>
                <w:sz w:val="20"/>
                <w:szCs w:val="20"/>
              </w:rPr>
            </w:pPr>
            <w:r w:rsidRPr="00DC7DCA">
              <w:rPr>
                <w:rFonts w:ascii="Arial" w:hAnsi="Arial" w:cs="Arial"/>
                <w:sz w:val="20"/>
                <w:szCs w:val="20"/>
              </w:rPr>
              <w:t>Use this work as the basis for a class discussion or debate on the relative</w:t>
            </w:r>
            <w:r w:rsidRPr="00DC7DCA">
              <w:rPr>
                <w:rFonts w:ascii="Arial" w:hAnsi="Arial" w:cs="Arial"/>
                <w:color w:val="FF0000"/>
                <w:sz w:val="20"/>
                <w:szCs w:val="20"/>
              </w:rPr>
              <w:t xml:space="preserve"> </w:t>
            </w:r>
            <w:r w:rsidRPr="00DC7DCA">
              <w:rPr>
                <w:rFonts w:ascii="Arial" w:hAnsi="Arial" w:cs="Arial"/>
                <w:sz w:val="20"/>
                <w:szCs w:val="20"/>
              </w:rPr>
              <w:t>merits of the various approaches, taking into account their impact on other economic objectives.</w:t>
            </w:r>
          </w:p>
          <w:p w14:paraId="7B4648FA" w14:textId="1DDEC344" w:rsidR="00F47197" w:rsidRPr="00DC7DCA" w:rsidRDefault="00F47197" w:rsidP="004114A4">
            <w:pPr>
              <w:spacing w:before="120"/>
              <w:rPr>
                <w:rFonts w:ascii="Arial" w:hAnsi="Arial" w:cs="Arial"/>
                <w:sz w:val="20"/>
                <w:szCs w:val="20"/>
              </w:rPr>
            </w:pPr>
            <w:r w:rsidRPr="00DC7DCA">
              <w:rPr>
                <w:rFonts w:ascii="Arial" w:hAnsi="Arial" w:cs="Arial"/>
                <w:sz w:val="20"/>
                <w:szCs w:val="20"/>
              </w:rPr>
              <w:lastRenderedPageBreak/>
              <w:t xml:space="preserve">Consolidate learning of this topic by setting Question 7 </w:t>
            </w:r>
            <w:r w:rsidR="001969E2">
              <w:rPr>
                <w:rFonts w:ascii="Arial" w:hAnsi="Arial" w:cs="Arial"/>
                <w:sz w:val="20"/>
                <w:szCs w:val="20"/>
              </w:rPr>
              <w:t xml:space="preserve">from </w:t>
            </w:r>
            <w:r w:rsidR="000F0C62">
              <w:rPr>
                <w:rFonts w:ascii="Arial" w:hAnsi="Arial" w:cs="Arial"/>
                <w:sz w:val="20"/>
                <w:szCs w:val="20"/>
              </w:rPr>
              <w:t>Paper 42 Mar 2019</w:t>
            </w:r>
            <w:r w:rsidR="00617924">
              <w:rPr>
                <w:rFonts w:ascii="Arial" w:hAnsi="Arial" w:cs="Arial"/>
                <w:sz w:val="20"/>
                <w:szCs w:val="20"/>
              </w:rPr>
              <w:t xml:space="preserve"> </w:t>
            </w:r>
            <w:r w:rsidRPr="00DC7DCA">
              <w:rPr>
                <w:rFonts w:ascii="Arial" w:hAnsi="Arial" w:cs="Arial"/>
                <w:sz w:val="20"/>
                <w:szCs w:val="20"/>
              </w:rPr>
              <w:t xml:space="preserve">as a class test or homework. </w:t>
            </w:r>
            <w:r>
              <w:rPr>
                <w:rFonts w:ascii="Arial" w:hAnsi="Arial" w:cs="Arial"/>
                <w:b/>
                <w:sz w:val="20"/>
                <w:szCs w:val="20"/>
              </w:rPr>
              <w:t>(I</w:t>
            </w:r>
            <w:r w:rsidR="001969E2">
              <w:rPr>
                <w:rFonts w:ascii="Arial" w:hAnsi="Arial" w:cs="Arial"/>
                <w:b/>
                <w:sz w:val="20"/>
                <w:szCs w:val="20"/>
              </w:rPr>
              <w:t>)(</w:t>
            </w:r>
            <w:r w:rsidRPr="00DC7DCA">
              <w:rPr>
                <w:rFonts w:ascii="Arial" w:hAnsi="Arial" w:cs="Arial"/>
                <w:b/>
                <w:sz w:val="20"/>
                <w:szCs w:val="20"/>
              </w:rPr>
              <w:t>F)</w:t>
            </w:r>
            <w:r w:rsidRPr="00DC7DCA">
              <w:rPr>
                <w:rFonts w:ascii="Arial" w:hAnsi="Arial" w:cs="Arial"/>
                <w:sz w:val="20"/>
                <w:szCs w:val="20"/>
              </w:rPr>
              <w:t xml:space="preserve"> </w:t>
            </w:r>
          </w:p>
        </w:tc>
        <w:tc>
          <w:tcPr>
            <w:tcW w:w="6067" w:type="dxa"/>
          </w:tcPr>
          <w:p w14:paraId="7E20A7B5" w14:textId="7C95C2A9" w:rsidR="00CA1DBF" w:rsidRPr="00DC7DCA" w:rsidRDefault="00CA1DBF" w:rsidP="00CA1DBF">
            <w:pPr>
              <w:rPr>
                <w:rFonts w:ascii="Arial" w:hAnsi="Arial" w:cs="Arial"/>
                <w:sz w:val="20"/>
                <w:szCs w:val="20"/>
              </w:rPr>
            </w:pPr>
            <w:r w:rsidRPr="00DC7DCA">
              <w:rPr>
                <w:rFonts w:ascii="Arial" w:hAnsi="Arial" w:cs="Arial"/>
                <w:sz w:val="20"/>
                <w:szCs w:val="20"/>
              </w:rPr>
              <w:lastRenderedPageBreak/>
              <w:t xml:space="preserve">Stress that there are number of different </w:t>
            </w:r>
            <w:r w:rsidR="004114A4" w:rsidRPr="00DC7DCA">
              <w:rPr>
                <w:rFonts w:ascii="Arial" w:hAnsi="Arial" w:cs="Arial"/>
                <w:sz w:val="20"/>
                <w:szCs w:val="20"/>
              </w:rPr>
              <w:t>approaches and</w:t>
            </w:r>
            <w:r w:rsidRPr="00DC7DCA">
              <w:rPr>
                <w:rFonts w:ascii="Arial" w:hAnsi="Arial" w:cs="Arial"/>
                <w:sz w:val="20"/>
                <w:szCs w:val="20"/>
              </w:rPr>
              <w:t xml:space="preserve"> emphasise that policies to correct unemployment could conflict with other economic objectives.</w:t>
            </w:r>
          </w:p>
          <w:p w14:paraId="526A98F4" w14:textId="1A0FC2E9" w:rsidR="00F47197" w:rsidRPr="00DC7DCA" w:rsidRDefault="00F47197" w:rsidP="004114A4">
            <w:pPr>
              <w:spacing w:before="120"/>
              <w:ind w:right="-116"/>
              <w:rPr>
                <w:rFonts w:ascii="Arial" w:hAnsi="Arial" w:cs="Arial"/>
                <w:sz w:val="20"/>
                <w:szCs w:val="20"/>
              </w:rPr>
            </w:pPr>
            <w:r w:rsidRPr="00DC7DCA">
              <w:rPr>
                <w:rFonts w:ascii="Arial" w:hAnsi="Arial" w:cs="Arial"/>
                <w:sz w:val="20"/>
                <w:szCs w:val="20"/>
              </w:rPr>
              <w:t>The past paper question requires learners to focus on whether it is justifiable for any one economic policy (in this case reducing the level of unemployment) to be the main macroeconomic aim of a government at the expense of other economic aims.</w:t>
            </w:r>
          </w:p>
        </w:tc>
      </w:tr>
      <w:tr w:rsidR="00C34709" w:rsidRPr="00DC7DCA" w14:paraId="18C7D20B" w14:textId="77777777" w:rsidTr="004114A4">
        <w:trPr>
          <w:gridAfter w:val="1"/>
          <w:wAfter w:w="590" w:type="dxa"/>
          <w:trHeight w:val="20"/>
        </w:trPr>
        <w:tc>
          <w:tcPr>
            <w:tcW w:w="14572" w:type="dxa"/>
            <w:gridSpan w:val="3"/>
          </w:tcPr>
          <w:p w14:paraId="3CBC2442" w14:textId="3011E5A9" w:rsidR="00C34709" w:rsidRPr="00DC7DCA" w:rsidRDefault="00EB0F2C" w:rsidP="00EB0F2C">
            <w:pPr>
              <w:ind w:right="45"/>
              <w:rPr>
                <w:rFonts w:ascii="Arial" w:hAnsi="Arial" w:cs="Arial"/>
                <w:sz w:val="20"/>
                <w:szCs w:val="20"/>
              </w:rPr>
            </w:pPr>
            <w:r>
              <w:rPr>
                <w:rFonts w:ascii="Arial" w:hAnsi="Arial" w:cs="Arial"/>
                <w:b/>
                <w:sz w:val="20"/>
                <w:szCs w:val="20"/>
              </w:rPr>
              <w:t xml:space="preserve">9.4 </w:t>
            </w:r>
            <w:r w:rsidR="00C34709" w:rsidRPr="00DC7DCA">
              <w:rPr>
                <w:rFonts w:ascii="Arial" w:hAnsi="Arial" w:cs="Arial"/>
                <w:b/>
                <w:sz w:val="20"/>
                <w:szCs w:val="20"/>
              </w:rPr>
              <w:t xml:space="preserve">Money </w:t>
            </w:r>
            <w:r>
              <w:rPr>
                <w:rFonts w:ascii="Arial" w:hAnsi="Arial" w:cs="Arial"/>
                <w:b/>
                <w:sz w:val="20"/>
                <w:szCs w:val="20"/>
              </w:rPr>
              <w:t>and banking</w:t>
            </w:r>
          </w:p>
        </w:tc>
      </w:tr>
      <w:tr w:rsidR="000868F3" w:rsidRPr="00DC7DCA" w14:paraId="78756664" w14:textId="77777777" w:rsidTr="004114A4">
        <w:trPr>
          <w:gridAfter w:val="1"/>
          <w:wAfter w:w="590" w:type="dxa"/>
        </w:trPr>
        <w:tc>
          <w:tcPr>
            <w:tcW w:w="2127" w:type="dxa"/>
          </w:tcPr>
          <w:p w14:paraId="40B52A22" w14:textId="4EC31D55" w:rsidR="000868F3" w:rsidRPr="00DC7DCA" w:rsidRDefault="000868F3" w:rsidP="00AA46C9">
            <w:pPr>
              <w:rPr>
                <w:rFonts w:ascii="Arial" w:hAnsi="Arial" w:cs="Arial"/>
                <w:sz w:val="20"/>
                <w:szCs w:val="20"/>
              </w:rPr>
            </w:pPr>
            <w:r w:rsidRPr="00843B4E">
              <w:rPr>
                <w:rFonts w:ascii="Arial" w:hAnsi="Arial" w:cs="Arial"/>
                <w:sz w:val="20"/>
                <w:szCs w:val="20"/>
              </w:rPr>
              <w:t>Definition, functions and characteristics of money</w:t>
            </w:r>
          </w:p>
        </w:tc>
        <w:tc>
          <w:tcPr>
            <w:tcW w:w="6378" w:type="dxa"/>
          </w:tcPr>
          <w:p w14:paraId="772D3944" w14:textId="1859B6F9" w:rsidR="00843B4E" w:rsidRDefault="00843B4E" w:rsidP="00843B4E">
            <w:pPr>
              <w:rPr>
                <w:rFonts w:ascii="Arial" w:hAnsi="Arial" w:cs="Arial"/>
                <w:sz w:val="20"/>
                <w:szCs w:val="20"/>
              </w:rPr>
            </w:pPr>
            <w:r w:rsidRPr="00843B4E">
              <w:rPr>
                <w:rFonts w:ascii="Arial" w:hAnsi="Arial" w:cs="Arial"/>
                <w:sz w:val="20"/>
                <w:szCs w:val="20"/>
              </w:rPr>
              <w:t>List the four key functions of money on the whiteboard: a medium of exchange; a unit of account; a standard for deferred payment; a store of wealth.</w:t>
            </w:r>
          </w:p>
          <w:p w14:paraId="6092042E" w14:textId="495EA38A" w:rsidR="00843B4E" w:rsidRDefault="00843B4E" w:rsidP="004114A4">
            <w:pPr>
              <w:spacing w:before="120"/>
              <w:rPr>
                <w:rFonts w:ascii="Arial" w:hAnsi="Arial" w:cs="Arial"/>
                <w:sz w:val="20"/>
                <w:szCs w:val="20"/>
              </w:rPr>
            </w:pPr>
            <w:r w:rsidRPr="00843B4E">
              <w:rPr>
                <w:rFonts w:ascii="Arial" w:hAnsi="Arial" w:cs="Arial"/>
                <w:sz w:val="20"/>
                <w:szCs w:val="20"/>
              </w:rPr>
              <w:t xml:space="preserve">Give learners in pairs a worksheet with four columns, one for each of the four key functions. In each column, learners explain how each function might be important in a modern economy. </w:t>
            </w:r>
            <w:r>
              <w:rPr>
                <w:rFonts w:ascii="Arial" w:hAnsi="Arial" w:cs="Arial"/>
                <w:sz w:val="20"/>
                <w:szCs w:val="20"/>
              </w:rPr>
              <w:t>Do the same for characteristics of money.</w:t>
            </w:r>
          </w:p>
          <w:p w14:paraId="011E316C" w14:textId="10779147" w:rsidR="000868F3" w:rsidRPr="00DC7DCA" w:rsidRDefault="00F8006A" w:rsidP="004114A4">
            <w:pPr>
              <w:spacing w:before="120"/>
              <w:rPr>
                <w:rFonts w:ascii="Arial" w:hAnsi="Arial" w:cs="Arial"/>
                <w:sz w:val="20"/>
                <w:szCs w:val="20"/>
              </w:rPr>
            </w:pPr>
            <w:r>
              <w:rPr>
                <w:rFonts w:ascii="Arial" w:hAnsi="Arial" w:cs="Arial"/>
                <w:sz w:val="20"/>
                <w:szCs w:val="20"/>
              </w:rPr>
              <w:t>C</w:t>
            </w:r>
            <w:r w:rsidR="00843B4E" w:rsidRPr="00843B4E">
              <w:rPr>
                <w:rFonts w:ascii="Arial" w:hAnsi="Arial" w:cs="Arial"/>
                <w:sz w:val="20"/>
                <w:szCs w:val="20"/>
              </w:rPr>
              <w:t>lass discussion</w:t>
            </w:r>
            <w:r>
              <w:rPr>
                <w:rFonts w:ascii="Arial" w:hAnsi="Arial" w:cs="Arial"/>
                <w:sz w:val="20"/>
                <w:szCs w:val="20"/>
              </w:rPr>
              <w:t xml:space="preserve"> to</w:t>
            </w:r>
            <w:r w:rsidR="00843B4E" w:rsidRPr="00843B4E">
              <w:rPr>
                <w:rFonts w:ascii="Arial" w:hAnsi="Arial" w:cs="Arial"/>
                <w:sz w:val="20"/>
                <w:szCs w:val="20"/>
              </w:rPr>
              <w:t xml:space="preserve"> focus on the relationship between the functions of money and the successful management of a modern economy.</w:t>
            </w:r>
          </w:p>
        </w:tc>
        <w:tc>
          <w:tcPr>
            <w:tcW w:w="6067" w:type="dxa"/>
          </w:tcPr>
          <w:p w14:paraId="7E5AB241" w14:textId="6F3FDD55" w:rsidR="000868F3" w:rsidRPr="00DC7DCA" w:rsidRDefault="00843B4E" w:rsidP="00843B4E">
            <w:pPr>
              <w:rPr>
                <w:rFonts w:ascii="Arial" w:hAnsi="Arial" w:cs="Arial"/>
                <w:sz w:val="20"/>
                <w:szCs w:val="20"/>
              </w:rPr>
            </w:pPr>
            <w:r w:rsidRPr="00843B4E">
              <w:rPr>
                <w:rFonts w:ascii="Arial" w:hAnsi="Arial" w:cs="Arial"/>
                <w:sz w:val="20"/>
                <w:szCs w:val="20"/>
              </w:rPr>
              <w:t>Learners frequently confuse the characteristics of money with the functions. Explain the former enables identification of money while the latter is vital to explaining the importance of money in a modern economy.</w:t>
            </w:r>
          </w:p>
        </w:tc>
      </w:tr>
      <w:tr w:rsidR="00F47197" w:rsidRPr="00DC7DCA" w14:paraId="6DDEBB61" w14:textId="77777777" w:rsidTr="004114A4">
        <w:trPr>
          <w:gridAfter w:val="1"/>
          <w:wAfter w:w="590" w:type="dxa"/>
        </w:trPr>
        <w:tc>
          <w:tcPr>
            <w:tcW w:w="2127" w:type="dxa"/>
          </w:tcPr>
          <w:p w14:paraId="2F089DB7" w14:textId="7E0158F7" w:rsidR="00F47197" w:rsidRPr="00DC7DCA" w:rsidRDefault="000868F3" w:rsidP="00AA46C9">
            <w:pPr>
              <w:rPr>
                <w:rFonts w:ascii="Arial" w:hAnsi="Arial" w:cs="Arial"/>
                <w:sz w:val="20"/>
                <w:szCs w:val="20"/>
              </w:rPr>
            </w:pPr>
            <w:r>
              <w:rPr>
                <w:rFonts w:ascii="Arial" w:hAnsi="Arial" w:cs="Arial"/>
                <w:sz w:val="20"/>
                <w:szCs w:val="20"/>
              </w:rPr>
              <w:t>Definition of money supply</w:t>
            </w:r>
          </w:p>
        </w:tc>
        <w:tc>
          <w:tcPr>
            <w:tcW w:w="6378" w:type="dxa"/>
          </w:tcPr>
          <w:p w14:paraId="78973624" w14:textId="53DF2EA7" w:rsidR="00F47197" w:rsidRPr="00DC7DCA" w:rsidRDefault="003006E5" w:rsidP="00AA46C9">
            <w:pPr>
              <w:rPr>
                <w:rFonts w:ascii="Arial" w:hAnsi="Arial" w:cs="Arial"/>
                <w:sz w:val="20"/>
                <w:szCs w:val="20"/>
              </w:rPr>
            </w:pPr>
            <w:r>
              <w:rPr>
                <w:rFonts w:ascii="Arial" w:hAnsi="Arial" w:cs="Arial"/>
                <w:sz w:val="20"/>
                <w:szCs w:val="20"/>
              </w:rPr>
              <w:t xml:space="preserve">In </w:t>
            </w:r>
            <w:r w:rsidR="00F47197" w:rsidRPr="00DC7DCA">
              <w:rPr>
                <w:rFonts w:ascii="Arial" w:hAnsi="Arial" w:cs="Arial"/>
                <w:sz w:val="20"/>
                <w:szCs w:val="20"/>
              </w:rPr>
              <w:t>pairs or small groups</w:t>
            </w:r>
            <w:r>
              <w:rPr>
                <w:rFonts w:ascii="Arial" w:hAnsi="Arial" w:cs="Arial"/>
                <w:sz w:val="20"/>
                <w:szCs w:val="20"/>
              </w:rPr>
              <w:t>, learners</w:t>
            </w:r>
            <w:r w:rsidR="00F47197" w:rsidRPr="00DC7DCA">
              <w:rPr>
                <w:rFonts w:ascii="Arial" w:hAnsi="Arial" w:cs="Arial"/>
                <w:sz w:val="20"/>
                <w:szCs w:val="20"/>
              </w:rPr>
              <w:t>:</w:t>
            </w:r>
          </w:p>
          <w:p w14:paraId="5C04F9EA" w14:textId="77777777" w:rsidR="00F47197" w:rsidRPr="00DC7DCA" w:rsidRDefault="00F47197" w:rsidP="004114A4">
            <w:pPr>
              <w:numPr>
                <w:ilvl w:val="0"/>
                <w:numId w:val="49"/>
              </w:numPr>
              <w:ind w:left="647" w:hanging="284"/>
              <w:rPr>
                <w:rFonts w:ascii="Arial" w:hAnsi="Arial" w:cs="Arial"/>
                <w:sz w:val="20"/>
                <w:szCs w:val="20"/>
              </w:rPr>
            </w:pPr>
            <w:r w:rsidRPr="00DC7DCA">
              <w:rPr>
                <w:rFonts w:ascii="Arial" w:hAnsi="Arial" w:cs="Arial"/>
                <w:sz w:val="20"/>
                <w:szCs w:val="20"/>
              </w:rPr>
              <w:t>research the distinction between broad and narrow money in their own economy</w:t>
            </w:r>
          </w:p>
          <w:p w14:paraId="45F46325" w14:textId="12A7BFA1" w:rsidR="00F47197" w:rsidRPr="00DC7DCA" w:rsidRDefault="00F47197" w:rsidP="004114A4">
            <w:pPr>
              <w:numPr>
                <w:ilvl w:val="0"/>
                <w:numId w:val="49"/>
              </w:numPr>
              <w:ind w:left="647" w:hanging="284"/>
              <w:rPr>
                <w:rFonts w:ascii="Arial" w:hAnsi="Arial" w:cs="Arial"/>
                <w:sz w:val="20"/>
                <w:szCs w:val="20"/>
              </w:rPr>
            </w:pPr>
            <w:r w:rsidRPr="00DC7DCA">
              <w:rPr>
                <w:rFonts w:ascii="Arial" w:hAnsi="Arial" w:cs="Arial"/>
                <w:sz w:val="20"/>
                <w:szCs w:val="20"/>
              </w:rPr>
              <w:t>display the information in a wall chart for the class.</w:t>
            </w:r>
          </w:p>
          <w:p w14:paraId="61783671" w14:textId="72964E04" w:rsidR="00F47197" w:rsidRPr="00DC7DCA" w:rsidRDefault="00F8006A" w:rsidP="004114A4">
            <w:pPr>
              <w:spacing w:before="120"/>
              <w:rPr>
                <w:rFonts w:ascii="Arial" w:hAnsi="Arial" w:cs="Arial"/>
                <w:sz w:val="20"/>
                <w:szCs w:val="20"/>
              </w:rPr>
            </w:pPr>
            <w:r>
              <w:rPr>
                <w:rFonts w:ascii="Arial" w:hAnsi="Arial" w:cs="Arial"/>
                <w:sz w:val="20"/>
                <w:szCs w:val="20"/>
              </w:rPr>
              <w:t>C</w:t>
            </w:r>
            <w:r w:rsidR="00C3306F">
              <w:rPr>
                <w:rFonts w:ascii="Arial" w:hAnsi="Arial" w:cs="Arial"/>
                <w:sz w:val="20"/>
                <w:szCs w:val="20"/>
              </w:rPr>
              <w:t>lass</w:t>
            </w:r>
            <w:r w:rsidR="00F47197" w:rsidRPr="00DC7DCA">
              <w:rPr>
                <w:rFonts w:ascii="Arial" w:hAnsi="Arial" w:cs="Arial"/>
                <w:sz w:val="20"/>
                <w:szCs w:val="20"/>
              </w:rPr>
              <w:t xml:space="preserve"> </w:t>
            </w:r>
            <w:r w:rsidR="004114A4" w:rsidRPr="00DC7DCA">
              <w:rPr>
                <w:rFonts w:ascii="Arial" w:hAnsi="Arial" w:cs="Arial"/>
                <w:sz w:val="20"/>
                <w:szCs w:val="20"/>
              </w:rPr>
              <w:t>discusses</w:t>
            </w:r>
            <w:r w:rsidR="00F47197" w:rsidRPr="00DC7DCA">
              <w:rPr>
                <w:rFonts w:ascii="Arial" w:hAnsi="Arial" w:cs="Arial"/>
                <w:sz w:val="20"/>
                <w:szCs w:val="20"/>
              </w:rPr>
              <w:t xml:space="preserve"> to ensure learners can clearly differentiate between what is termed a broad money supply and what is regarded as a narrow money supply.</w:t>
            </w:r>
          </w:p>
        </w:tc>
        <w:tc>
          <w:tcPr>
            <w:tcW w:w="6067" w:type="dxa"/>
          </w:tcPr>
          <w:p w14:paraId="5BCD6BC2" w14:textId="77777777" w:rsidR="00F47197" w:rsidRDefault="00F47197" w:rsidP="0019635B">
            <w:pPr>
              <w:rPr>
                <w:rFonts w:ascii="Arial" w:hAnsi="Arial" w:cs="Arial"/>
                <w:sz w:val="20"/>
                <w:szCs w:val="20"/>
              </w:rPr>
            </w:pPr>
            <w:r w:rsidRPr="00DC7DCA">
              <w:rPr>
                <w:rFonts w:ascii="Arial" w:hAnsi="Arial" w:cs="Arial"/>
                <w:sz w:val="20"/>
                <w:szCs w:val="20"/>
              </w:rPr>
              <w:t>You may need to give learners some guidance on where to source the information they need for this activity, The website of the country’s central bank is one useful source</w:t>
            </w:r>
            <w:r>
              <w:rPr>
                <w:rFonts w:ascii="Arial" w:hAnsi="Arial" w:cs="Arial"/>
                <w:sz w:val="20"/>
                <w:szCs w:val="20"/>
              </w:rPr>
              <w:t>.</w:t>
            </w:r>
          </w:p>
          <w:p w14:paraId="470D8CC8" w14:textId="77777777" w:rsidR="00F47197" w:rsidRPr="00DC7DCA" w:rsidRDefault="00000000" w:rsidP="00AA46C9">
            <w:pPr>
              <w:rPr>
                <w:rFonts w:ascii="Arial" w:hAnsi="Arial" w:cs="Arial"/>
                <w:sz w:val="20"/>
                <w:szCs w:val="20"/>
              </w:rPr>
            </w:pPr>
            <w:hyperlink r:id="rId191" w:history="1">
              <w:r w:rsidR="00F47197" w:rsidRPr="004114A4">
                <w:rPr>
                  <w:rStyle w:val="Hyperlink"/>
                  <w:rFonts w:ascii="Arial" w:hAnsi="Arial" w:cs="Arial"/>
                  <w:color w:val="4A4A4A"/>
                  <w:sz w:val="20"/>
                  <w:szCs w:val="20"/>
                </w:rPr>
                <w:t>www.tutor2u.net/economics/revision-notes/a2-macro-monetarism.html</w:t>
              </w:r>
            </w:hyperlink>
          </w:p>
        </w:tc>
      </w:tr>
      <w:tr w:rsidR="000868F3" w:rsidRPr="00DC7DCA" w14:paraId="0C4CFC12" w14:textId="77777777" w:rsidTr="004114A4">
        <w:trPr>
          <w:gridAfter w:val="1"/>
          <w:wAfter w:w="590" w:type="dxa"/>
        </w:trPr>
        <w:tc>
          <w:tcPr>
            <w:tcW w:w="2127" w:type="dxa"/>
          </w:tcPr>
          <w:p w14:paraId="3889EA79" w14:textId="2CFB2242" w:rsidR="000868F3" w:rsidRDefault="000868F3" w:rsidP="000868F3">
            <w:pPr>
              <w:rPr>
                <w:rFonts w:ascii="Arial" w:hAnsi="Arial" w:cs="Arial"/>
                <w:sz w:val="20"/>
                <w:szCs w:val="20"/>
              </w:rPr>
            </w:pPr>
            <w:r w:rsidRPr="00DC7DCA">
              <w:rPr>
                <w:rFonts w:ascii="Arial" w:hAnsi="Arial" w:cs="Arial"/>
                <w:sz w:val="20"/>
                <w:szCs w:val="20"/>
              </w:rPr>
              <w:t>Quantity theory of money (MV=PT)</w:t>
            </w:r>
          </w:p>
        </w:tc>
        <w:tc>
          <w:tcPr>
            <w:tcW w:w="6378" w:type="dxa"/>
          </w:tcPr>
          <w:p w14:paraId="395DFE91" w14:textId="77777777" w:rsidR="000868F3" w:rsidRPr="00DC7DCA" w:rsidRDefault="000868F3" w:rsidP="000868F3">
            <w:pPr>
              <w:rPr>
                <w:rFonts w:ascii="Arial" w:hAnsi="Arial" w:cs="Arial"/>
                <w:sz w:val="20"/>
                <w:szCs w:val="20"/>
              </w:rPr>
            </w:pPr>
            <w:r>
              <w:rPr>
                <w:rFonts w:ascii="Arial" w:hAnsi="Arial" w:cs="Arial"/>
                <w:sz w:val="20"/>
                <w:szCs w:val="20"/>
              </w:rPr>
              <w:t>Learners</w:t>
            </w:r>
            <w:r w:rsidRPr="00DC7DCA">
              <w:rPr>
                <w:rFonts w:ascii="Arial" w:hAnsi="Arial" w:cs="Arial"/>
                <w:sz w:val="20"/>
                <w:szCs w:val="20"/>
              </w:rPr>
              <w:t xml:space="preserve"> research the meaning of the quantity theory of money and how the equation is applied. </w:t>
            </w:r>
            <w:r w:rsidRPr="00DC7DCA">
              <w:rPr>
                <w:rFonts w:ascii="Arial" w:hAnsi="Arial" w:cs="Arial"/>
                <w:b/>
                <w:sz w:val="20"/>
                <w:szCs w:val="20"/>
              </w:rPr>
              <w:t>(I)</w:t>
            </w:r>
          </w:p>
          <w:p w14:paraId="078827D2" w14:textId="54A5900C" w:rsidR="000868F3" w:rsidRPr="00DC7DCA" w:rsidRDefault="00F8006A" w:rsidP="004114A4">
            <w:pPr>
              <w:spacing w:before="120"/>
              <w:ind w:right="-108"/>
              <w:rPr>
                <w:rFonts w:ascii="Arial" w:hAnsi="Arial" w:cs="Arial"/>
                <w:sz w:val="20"/>
                <w:szCs w:val="20"/>
              </w:rPr>
            </w:pPr>
            <w:r>
              <w:rPr>
                <w:rFonts w:ascii="Arial" w:hAnsi="Arial" w:cs="Arial"/>
                <w:sz w:val="20"/>
                <w:szCs w:val="20"/>
              </w:rPr>
              <w:t>C</w:t>
            </w:r>
            <w:r w:rsidR="000868F3" w:rsidRPr="00DC7DCA">
              <w:rPr>
                <w:rFonts w:ascii="Arial" w:hAnsi="Arial" w:cs="Arial"/>
                <w:sz w:val="20"/>
                <w:szCs w:val="20"/>
              </w:rPr>
              <w:t>lass discussion to ensure that learners understand the context, key points and application of this theory.</w:t>
            </w:r>
          </w:p>
          <w:p w14:paraId="1DF4EBF7" w14:textId="0E4F0068" w:rsidR="000868F3" w:rsidRPr="00DC7DCA" w:rsidRDefault="00F8006A" w:rsidP="004114A4">
            <w:pPr>
              <w:spacing w:before="120"/>
              <w:rPr>
                <w:rFonts w:ascii="Arial" w:hAnsi="Arial" w:cs="Arial"/>
                <w:sz w:val="20"/>
                <w:szCs w:val="20"/>
              </w:rPr>
            </w:pPr>
            <w:r>
              <w:rPr>
                <w:rFonts w:ascii="Arial" w:hAnsi="Arial" w:cs="Arial"/>
                <w:sz w:val="20"/>
                <w:szCs w:val="20"/>
              </w:rPr>
              <w:t>Set</w:t>
            </w:r>
            <w:r w:rsidR="000868F3" w:rsidRPr="00DC7DCA">
              <w:rPr>
                <w:rFonts w:ascii="Arial" w:hAnsi="Arial" w:cs="Arial"/>
                <w:sz w:val="20"/>
                <w:szCs w:val="20"/>
              </w:rPr>
              <w:t xml:space="preserve"> questions </w:t>
            </w:r>
            <w:r>
              <w:rPr>
                <w:rFonts w:ascii="Arial" w:hAnsi="Arial" w:cs="Arial"/>
                <w:sz w:val="20"/>
                <w:szCs w:val="20"/>
              </w:rPr>
              <w:t>for</w:t>
            </w:r>
            <w:r w:rsidR="000868F3" w:rsidRPr="00DC7DCA">
              <w:rPr>
                <w:rFonts w:ascii="Arial" w:hAnsi="Arial" w:cs="Arial"/>
                <w:sz w:val="20"/>
                <w:szCs w:val="20"/>
              </w:rPr>
              <w:t xml:space="preserve"> learners </w:t>
            </w:r>
            <w:r>
              <w:rPr>
                <w:rFonts w:ascii="Arial" w:hAnsi="Arial" w:cs="Arial"/>
                <w:sz w:val="20"/>
                <w:szCs w:val="20"/>
              </w:rPr>
              <w:t xml:space="preserve">to </w:t>
            </w:r>
            <w:r w:rsidR="000868F3" w:rsidRPr="00DC7DCA">
              <w:rPr>
                <w:rFonts w:ascii="Arial" w:hAnsi="Arial" w:cs="Arial"/>
                <w:sz w:val="20"/>
                <w:szCs w:val="20"/>
              </w:rPr>
              <w:t xml:space="preserve">apply their understanding of the quantity theory of money to particular situations. </w:t>
            </w:r>
            <w:r w:rsidR="000868F3" w:rsidRPr="00DC7DCA">
              <w:rPr>
                <w:rFonts w:ascii="Arial" w:hAnsi="Arial" w:cs="Arial"/>
                <w:b/>
                <w:sz w:val="20"/>
                <w:szCs w:val="20"/>
              </w:rPr>
              <w:t>(I)</w:t>
            </w:r>
          </w:p>
        </w:tc>
        <w:tc>
          <w:tcPr>
            <w:tcW w:w="6067" w:type="dxa"/>
          </w:tcPr>
          <w:p w14:paraId="05656A07" w14:textId="7F957635" w:rsidR="000868F3" w:rsidRDefault="000868F3" w:rsidP="000868F3">
            <w:pPr>
              <w:ind w:right="-116"/>
              <w:rPr>
                <w:rFonts w:ascii="Arial" w:hAnsi="Arial" w:cs="Arial"/>
                <w:sz w:val="20"/>
                <w:szCs w:val="20"/>
              </w:rPr>
            </w:pPr>
            <w:r w:rsidRPr="00DC7DCA">
              <w:rPr>
                <w:rFonts w:ascii="Arial" w:hAnsi="Arial" w:cs="Arial"/>
                <w:sz w:val="20"/>
                <w:szCs w:val="20"/>
              </w:rPr>
              <w:t>The quantity theory of money (MV=PT) is a key component of monetarist explanations of inflation, and learners should understand it in these terms.</w:t>
            </w:r>
          </w:p>
          <w:p w14:paraId="580D2B8F" w14:textId="29DEFD77" w:rsidR="000868F3" w:rsidRPr="00DC7DCA" w:rsidRDefault="00000000" w:rsidP="004114A4">
            <w:pPr>
              <w:spacing w:before="120"/>
              <w:rPr>
                <w:rFonts w:ascii="Arial" w:hAnsi="Arial" w:cs="Arial"/>
                <w:sz w:val="20"/>
                <w:szCs w:val="20"/>
              </w:rPr>
            </w:pPr>
            <w:hyperlink r:id="rId192" w:history="1">
              <w:r w:rsidR="000868F3" w:rsidRPr="004114A4">
                <w:rPr>
                  <w:rStyle w:val="Hyperlink"/>
                  <w:rFonts w:ascii="Arial" w:hAnsi="Arial" w:cs="Arial"/>
                  <w:color w:val="4A4A4A"/>
                  <w:sz w:val="20"/>
                  <w:szCs w:val="20"/>
                </w:rPr>
                <w:t>www.tutor2u.net/economics/revision-notes/a2-macro-monetarism.html</w:t>
              </w:r>
            </w:hyperlink>
          </w:p>
        </w:tc>
      </w:tr>
      <w:tr w:rsidR="000868F3" w:rsidRPr="00DC7DCA" w14:paraId="157B7B6A" w14:textId="77777777" w:rsidTr="004114A4">
        <w:trPr>
          <w:gridAfter w:val="1"/>
          <w:wAfter w:w="590" w:type="dxa"/>
        </w:trPr>
        <w:tc>
          <w:tcPr>
            <w:tcW w:w="2127" w:type="dxa"/>
          </w:tcPr>
          <w:p w14:paraId="7A016BA3" w14:textId="01652B8D" w:rsidR="000868F3" w:rsidRPr="00843B4E" w:rsidRDefault="000868F3" w:rsidP="00AA46C9">
            <w:pPr>
              <w:ind w:right="-108"/>
              <w:rPr>
                <w:rFonts w:ascii="Arial" w:hAnsi="Arial" w:cs="Arial"/>
                <w:sz w:val="20"/>
                <w:szCs w:val="20"/>
              </w:rPr>
            </w:pPr>
            <w:r w:rsidRPr="00843B4E">
              <w:rPr>
                <w:rFonts w:ascii="Arial" w:hAnsi="Arial" w:cs="Arial"/>
                <w:sz w:val="20"/>
                <w:szCs w:val="20"/>
              </w:rPr>
              <w:t>Functions of commercial banks</w:t>
            </w:r>
          </w:p>
        </w:tc>
        <w:tc>
          <w:tcPr>
            <w:tcW w:w="6378" w:type="dxa"/>
          </w:tcPr>
          <w:p w14:paraId="238B3544" w14:textId="53E7A030" w:rsidR="000868F3" w:rsidRPr="00843B4E" w:rsidRDefault="000868F3" w:rsidP="00AA46C9">
            <w:pPr>
              <w:rPr>
                <w:rFonts w:ascii="Arial" w:hAnsi="Arial" w:cs="Arial"/>
                <w:sz w:val="20"/>
                <w:szCs w:val="20"/>
              </w:rPr>
            </w:pPr>
            <w:r w:rsidRPr="00843B4E">
              <w:rPr>
                <w:rFonts w:ascii="Arial" w:hAnsi="Arial" w:cs="Arial"/>
                <w:sz w:val="20"/>
                <w:szCs w:val="20"/>
              </w:rPr>
              <w:t xml:space="preserve">Research </w:t>
            </w:r>
            <w:r w:rsidR="00843B4E">
              <w:rPr>
                <w:rFonts w:ascii="Arial" w:hAnsi="Arial" w:cs="Arial"/>
                <w:sz w:val="20"/>
                <w:szCs w:val="20"/>
              </w:rPr>
              <w:t xml:space="preserve">the functions of a </w:t>
            </w:r>
            <w:r w:rsidR="00354EF4">
              <w:rPr>
                <w:rFonts w:ascii="Arial" w:hAnsi="Arial" w:cs="Arial"/>
                <w:sz w:val="20"/>
                <w:szCs w:val="20"/>
              </w:rPr>
              <w:t xml:space="preserve">commercial </w:t>
            </w:r>
            <w:r w:rsidR="00843B4E">
              <w:rPr>
                <w:rFonts w:ascii="Arial" w:hAnsi="Arial" w:cs="Arial"/>
                <w:sz w:val="20"/>
                <w:szCs w:val="20"/>
              </w:rPr>
              <w:t>bank. Learners present findings in a one-page profile.</w:t>
            </w:r>
          </w:p>
        </w:tc>
        <w:tc>
          <w:tcPr>
            <w:tcW w:w="6067" w:type="dxa"/>
          </w:tcPr>
          <w:p w14:paraId="2E873EA8" w14:textId="77925C90" w:rsidR="000868F3" w:rsidRPr="00DC7DCA" w:rsidRDefault="00843B4E" w:rsidP="00F8006A">
            <w:pPr>
              <w:rPr>
                <w:rFonts w:ascii="Arial" w:hAnsi="Arial" w:cs="Arial"/>
                <w:sz w:val="20"/>
                <w:szCs w:val="20"/>
              </w:rPr>
            </w:pPr>
            <w:r>
              <w:rPr>
                <w:rFonts w:ascii="Arial" w:hAnsi="Arial" w:cs="Arial"/>
                <w:sz w:val="20"/>
                <w:szCs w:val="20"/>
              </w:rPr>
              <w:t>Set the activity as homework. Us</w:t>
            </w:r>
            <w:r w:rsidR="00F8006A">
              <w:rPr>
                <w:rFonts w:ascii="Arial" w:hAnsi="Arial" w:cs="Arial"/>
                <w:sz w:val="20"/>
                <w:szCs w:val="20"/>
              </w:rPr>
              <w:t xml:space="preserve">ing the </w:t>
            </w:r>
            <w:r>
              <w:rPr>
                <w:rFonts w:ascii="Arial" w:hAnsi="Arial" w:cs="Arial"/>
                <w:sz w:val="20"/>
                <w:szCs w:val="20"/>
              </w:rPr>
              <w:t>internet or textbook.</w:t>
            </w:r>
          </w:p>
        </w:tc>
      </w:tr>
      <w:tr w:rsidR="00F47197" w:rsidRPr="00DC7DCA" w14:paraId="4C5953EF" w14:textId="77777777" w:rsidTr="004114A4">
        <w:trPr>
          <w:gridAfter w:val="1"/>
          <w:wAfter w:w="590" w:type="dxa"/>
        </w:trPr>
        <w:tc>
          <w:tcPr>
            <w:tcW w:w="2127" w:type="dxa"/>
          </w:tcPr>
          <w:p w14:paraId="14C77991" w14:textId="29EDFC16" w:rsidR="00F47197" w:rsidRPr="00DC7DCA" w:rsidRDefault="000868F3" w:rsidP="00AA46C9">
            <w:pPr>
              <w:ind w:right="-108"/>
              <w:rPr>
                <w:rFonts w:ascii="Arial" w:hAnsi="Arial" w:cs="Arial"/>
                <w:sz w:val="20"/>
                <w:szCs w:val="20"/>
              </w:rPr>
            </w:pPr>
            <w:r w:rsidRPr="00843B4E">
              <w:rPr>
                <w:rFonts w:ascii="Arial" w:hAnsi="Arial" w:cs="Arial"/>
                <w:sz w:val="20"/>
                <w:szCs w:val="20"/>
              </w:rPr>
              <w:lastRenderedPageBreak/>
              <w:t>Causes of changes in the money supply in an open economy</w:t>
            </w:r>
            <w:r w:rsidR="00843B4E">
              <w:rPr>
                <w:rFonts w:ascii="Arial" w:hAnsi="Arial" w:cs="Arial"/>
                <w:sz w:val="20"/>
                <w:szCs w:val="20"/>
              </w:rPr>
              <w:t>.</w:t>
            </w:r>
          </w:p>
        </w:tc>
        <w:tc>
          <w:tcPr>
            <w:tcW w:w="6378" w:type="dxa"/>
          </w:tcPr>
          <w:p w14:paraId="77FEEF17" w14:textId="3FB368BE" w:rsidR="00843B4E" w:rsidRPr="00843B4E" w:rsidRDefault="00843B4E" w:rsidP="000868F3">
            <w:pPr>
              <w:rPr>
                <w:rFonts w:ascii="Arial" w:hAnsi="Arial" w:cs="Arial"/>
                <w:sz w:val="20"/>
                <w:szCs w:val="20"/>
              </w:rPr>
            </w:pPr>
            <w:r w:rsidRPr="00843B4E">
              <w:rPr>
                <w:rFonts w:ascii="Arial" w:hAnsi="Arial" w:cs="Arial"/>
                <w:sz w:val="20"/>
                <w:szCs w:val="20"/>
              </w:rPr>
              <w:t>Teacher led presentation of the following topic</w:t>
            </w:r>
            <w:r>
              <w:rPr>
                <w:rFonts w:ascii="Arial" w:hAnsi="Arial" w:cs="Arial"/>
                <w:sz w:val="20"/>
                <w:szCs w:val="20"/>
              </w:rPr>
              <w:t>s:</w:t>
            </w:r>
          </w:p>
          <w:p w14:paraId="09374A52" w14:textId="36ABDDDD" w:rsidR="00843B4E" w:rsidRPr="00354EF4" w:rsidRDefault="00843B4E" w:rsidP="004114A4">
            <w:pPr>
              <w:pStyle w:val="ListParagraph"/>
              <w:numPr>
                <w:ilvl w:val="0"/>
                <w:numId w:val="102"/>
              </w:numPr>
              <w:ind w:left="723"/>
              <w:rPr>
                <w:rFonts w:cs="Arial"/>
              </w:rPr>
            </w:pPr>
            <w:r w:rsidRPr="00843B4E">
              <w:rPr>
                <w:rFonts w:cs="Arial"/>
              </w:rPr>
              <w:t xml:space="preserve">Explanation of </w:t>
            </w:r>
            <w:r w:rsidR="000868F3" w:rsidRPr="00843B4E">
              <w:rPr>
                <w:rFonts w:cs="Arial"/>
              </w:rPr>
              <w:t>credit creation and the bank credit multiplie</w:t>
            </w:r>
            <w:r w:rsidRPr="00843B4E">
              <w:rPr>
                <w:rFonts w:cs="Arial"/>
              </w:rPr>
              <w:t>r</w:t>
            </w:r>
          </w:p>
          <w:p w14:paraId="6C1A6D01" w14:textId="4AC385FA" w:rsidR="00843B4E" w:rsidRPr="00843B4E" w:rsidRDefault="000868F3" w:rsidP="004114A4">
            <w:pPr>
              <w:pStyle w:val="ListParagraph"/>
              <w:numPr>
                <w:ilvl w:val="0"/>
                <w:numId w:val="102"/>
              </w:numPr>
              <w:ind w:left="723"/>
              <w:rPr>
                <w:rFonts w:cs="Arial"/>
              </w:rPr>
            </w:pPr>
            <w:r w:rsidRPr="00843B4E">
              <w:rPr>
                <w:rFonts w:cs="Arial"/>
              </w:rPr>
              <w:t xml:space="preserve">government deficit financing </w:t>
            </w:r>
          </w:p>
          <w:p w14:paraId="14E63C1E" w14:textId="3E5D46E9" w:rsidR="00843B4E" w:rsidRPr="00843B4E" w:rsidRDefault="000868F3" w:rsidP="004114A4">
            <w:pPr>
              <w:pStyle w:val="ListParagraph"/>
              <w:numPr>
                <w:ilvl w:val="0"/>
                <w:numId w:val="102"/>
              </w:numPr>
              <w:ind w:left="723"/>
              <w:rPr>
                <w:rFonts w:cs="Arial"/>
              </w:rPr>
            </w:pPr>
            <w:r w:rsidRPr="00843B4E">
              <w:rPr>
                <w:rFonts w:cs="Arial"/>
              </w:rPr>
              <w:t xml:space="preserve">quantitative easing </w:t>
            </w:r>
          </w:p>
          <w:p w14:paraId="3DB860EA" w14:textId="77777777" w:rsidR="00354EF4" w:rsidRDefault="000868F3" w:rsidP="004114A4">
            <w:pPr>
              <w:pStyle w:val="ListParagraph"/>
              <w:numPr>
                <w:ilvl w:val="0"/>
                <w:numId w:val="102"/>
              </w:numPr>
              <w:ind w:left="723"/>
              <w:rPr>
                <w:rFonts w:cs="Arial"/>
              </w:rPr>
            </w:pPr>
            <w:r w:rsidRPr="00F8006A">
              <w:rPr>
                <w:rFonts w:cs="Arial"/>
              </w:rPr>
              <w:t>changes in the balance of payments</w:t>
            </w:r>
          </w:p>
          <w:p w14:paraId="6EE9AF5F" w14:textId="07589CEA" w:rsidR="00F8006A" w:rsidRPr="00F8006A" w:rsidRDefault="00F8006A" w:rsidP="004114A4">
            <w:pPr>
              <w:spacing w:before="120"/>
              <w:rPr>
                <w:rFonts w:cs="Arial"/>
              </w:rPr>
            </w:pPr>
            <w:r>
              <w:rPr>
                <w:rFonts w:ascii="Arial" w:hAnsi="Arial" w:cs="Arial"/>
                <w:sz w:val="20"/>
                <w:szCs w:val="20"/>
              </w:rPr>
              <w:t>S</w:t>
            </w:r>
            <w:r w:rsidRPr="00843B4E">
              <w:rPr>
                <w:rFonts w:ascii="Arial" w:hAnsi="Arial" w:cs="Arial"/>
                <w:sz w:val="20"/>
                <w:szCs w:val="20"/>
              </w:rPr>
              <w:t>et questions at the end of each topic to check understanding</w:t>
            </w:r>
            <w:r>
              <w:rPr>
                <w:rFonts w:ascii="Arial" w:hAnsi="Arial" w:cs="Arial"/>
                <w:sz w:val="20"/>
                <w:szCs w:val="20"/>
              </w:rPr>
              <w:t>.</w:t>
            </w:r>
            <w:r w:rsidR="003C42AE">
              <w:rPr>
                <w:rFonts w:ascii="Arial" w:hAnsi="Arial" w:cs="Arial"/>
                <w:sz w:val="20"/>
                <w:szCs w:val="20"/>
              </w:rPr>
              <w:t xml:space="preserve"> </w:t>
            </w:r>
            <w:r>
              <w:rPr>
                <w:rFonts w:ascii="Arial" w:hAnsi="Arial" w:cs="Arial"/>
                <w:sz w:val="20"/>
                <w:szCs w:val="20"/>
              </w:rPr>
              <w:t>The role of the central bank can be set as a research topic.</w:t>
            </w:r>
          </w:p>
        </w:tc>
        <w:tc>
          <w:tcPr>
            <w:tcW w:w="6067" w:type="dxa"/>
          </w:tcPr>
          <w:p w14:paraId="5F45A901" w14:textId="77777777" w:rsidR="00F47197" w:rsidRDefault="00843B4E" w:rsidP="00AA46C9">
            <w:pPr>
              <w:ind w:right="-176"/>
              <w:rPr>
                <w:rFonts w:ascii="Arial" w:hAnsi="Arial" w:cs="Arial"/>
                <w:sz w:val="20"/>
                <w:szCs w:val="20"/>
              </w:rPr>
            </w:pPr>
            <w:r>
              <w:rPr>
                <w:rFonts w:ascii="Arial" w:hAnsi="Arial" w:cs="Arial"/>
                <w:sz w:val="20"/>
                <w:szCs w:val="20"/>
              </w:rPr>
              <w:t>Useful resources:</w:t>
            </w:r>
          </w:p>
          <w:p w14:paraId="1D44D868" w14:textId="79159B95" w:rsidR="00843B4E" w:rsidRPr="004114A4" w:rsidRDefault="00000000" w:rsidP="00AA46C9">
            <w:pPr>
              <w:ind w:right="-176"/>
              <w:rPr>
                <w:rFonts w:ascii="Arial" w:hAnsi="Arial" w:cs="Arial"/>
                <w:color w:val="4A4A4A"/>
                <w:sz w:val="20"/>
                <w:szCs w:val="20"/>
              </w:rPr>
            </w:pPr>
            <w:hyperlink r:id="rId193" w:history="1">
              <w:r w:rsidR="00B77D5E" w:rsidRPr="004114A4">
                <w:rPr>
                  <w:rStyle w:val="Hyperlink"/>
                  <w:rFonts w:ascii="Arial" w:hAnsi="Arial" w:cs="Arial"/>
                  <w:color w:val="4A4A4A"/>
                  <w:sz w:val="20"/>
                  <w:szCs w:val="20"/>
                </w:rPr>
                <w:t>www.</w:t>
              </w:r>
              <w:r w:rsidR="00843B4E" w:rsidRPr="004114A4">
                <w:rPr>
                  <w:rStyle w:val="Hyperlink"/>
                  <w:rFonts w:ascii="Arial" w:hAnsi="Arial" w:cs="Arial"/>
                  <w:color w:val="4A4A4A"/>
                  <w:sz w:val="20"/>
                  <w:szCs w:val="20"/>
                </w:rPr>
                <w:t>tutor2u.net/economics/reference/financial-economics-creating-credit</w:t>
              </w:r>
            </w:hyperlink>
          </w:p>
          <w:p w14:paraId="6E4FA4CA" w14:textId="614DF44B" w:rsidR="00354EF4" w:rsidRPr="004114A4" w:rsidRDefault="00000000" w:rsidP="00AA46C9">
            <w:pPr>
              <w:ind w:right="-176"/>
              <w:rPr>
                <w:rFonts w:ascii="Arial" w:hAnsi="Arial" w:cs="Arial"/>
                <w:color w:val="4A4A4A"/>
                <w:sz w:val="20"/>
                <w:szCs w:val="20"/>
              </w:rPr>
            </w:pPr>
            <w:hyperlink r:id="rId194" w:history="1">
              <w:r w:rsidR="00B77D5E" w:rsidRPr="004114A4">
                <w:rPr>
                  <w:rStyle w:val="Hyperlink"/>
                  <w:rFonts w:ascii="Arial" w:hAnsi="Arial" w:cs="Arial"/>
                  <w:color w:val="4A4A4A"/>
                  <w:sz w:val="20"/>
                  <w:szCs w:val="20"/>
                </w:rPr>
                <w:t>www.</w:t>
              </w:r>
              <w:r w:rsidR="00354EF4" w:rsidRPr="004114A4">
                <w:rPr>
                  <w:rStyle w:val="Hyperlink"/>
                  <w:rFonts w:ascii="Arial" w:hAnsi="Arial" w:cs="Arial"/>
                  <w:color w:val="4A4A4A"/>
                  <w:sz w:val="20"/>
                  <w:szCs w:val="20"/>
                </w:rPr>
                <w:t>economicshelp.org/blog/619/economics/how-is-national-debt-financed/</w:t>
              </w:r>
            </w:hyperlink>
          </w:p>
          <w:p w14:paraId="169E2760" w14:textId="0A083953" w:rsidR="00F8006A" w:rsidRPr="00DC7DCA" w:rsidRDefault="00000000" w:rsidP="005E4B3E">
            <w:pPr>
              <w:ind w:right="-176"/>
              <w:rPr>
                <w:rFonts w:ascii="Arial" w:hAnsi="Arial" w:cs="Arial"/>
                <w:sz w:val="20"/>
                <w:szCs w:val="20"/>
              </w:rPr>
            </w:pPr>
            <w:hyperlink r:id="rId195" w:history="1">
              <w:r w:rsidR="00B77D5E" w:rsidRPr="004114A4">
                <w:rPr>
                  <w:rStyle w:val="Hyperlink"/>
                  <w:rFonts w:ascii="Arial" w:hAnsi="Arial" w:cs="Arial"/>
                  <w:color w:val="4A4A4A"/>
                  <w:sz w:val="20"/>
                  <w:szCs w:val="20"/>
                </w:rPr>
                <w:t>www.</w:t>
              </w:r>
              <w:r w:rsidR="00354EF4" w:rsidRPr="004114A4">
                <w:rPr>
                  <w:rStyle w:val="Hyperlink"/>
                  <w:rFonts w:ascii="Arial" w:hAnsi="Arial" w:cs="Arial"/>
                  <w:color w:val="4A4A4A"/>
                  <w:sz w:val="20"/>
                  <w:szCs w:val="20"/>
                </w:rPr>
                <w:t>economicshelp.org/blog/1047/economics/quantitative-easing/</w:t>
              </w:r>
            </w:hyperlink>
          </w:p>
        </w:tc>
      </w:tr>
      <w:tr w:rsidR="000868F3" w:rsidRPr="00DC7DCA" w14:paraId="7F0513CA" w14:textId="77777777" w:rsidTr="004114A4">
        <w:trPr>
          <w:gridAfter w:val="1"/>
          <w:wAfter w:w="590" w:type="dxa"/>
        </w:trPr>
        <w:tc>
          <w:tcPr>
            <w:tcW w:w="2127" w:type="dxa"/>
          </w:tcPr>
          <w:p w14:paraId="5472F5F4" w14:textId="63C0F16F" w:rsidR="000868F3" w:rsidRDefault="000868F3" w:rsidP="00AA46C9">
            <w:pPr>
              <w:ind w:right="-108"/>
              <w:rPr>
                <w:rFonts w:ascii="Arial" w:hAnsi="Arial" w:cs="Arial"/>
                <w:sz w:val="20"/>
                <w:szCs w:val="20"/>
              </w:rPr>
            </w:pPr>
            <w:r>
              <w:rPr>
                <w:rFonts w:ascii="Arial" w:hAnsi="Arial" w:cs="Arial"/>
                <w:sz w:val="20"/>
                <w:szCs w:val="20"/>
              </w:rPr>
              <w:t>Policies to reduce inflation and their effectiveness</w:t>
            </w:r>
          </w:p>
          <w:p w14:paraId="1AC02EA6" w14:textId="5ABDF177" w:rsidR="00B743D2" w:rsidRPr="00DC7DCA" w:rsidRDefault="00B743D2" w:rsidP="004114A4">
            <w:pPr>
              <w:spacing w:before="120"/>
              <w:ind w:right="-108"/>
              <w:rPr>
                <w:rFonts w:ascii="Arial" w:hAnsi="Arial" w:cs="Arial"/>
                <w:sz w:val="20"/>
                <w:szCs w:val="20"/>
              </w:rPr>
            </w:pPr>
            <w:r w:rsidRPr="0000319B">
              <w:rPr>
                <w:rFonts w:ascii="Arial" w:hAnsi="Arial" w:cs="Arial"/>
                <w:b/>
                <w:bCs/>
                <w:color w:val="E21951"/>
                <w:sz w:val="20"/>
                <w:szCs w:val="20"/>
              </w:rPr>
              <w:t>KC6</w:t>
            </w:r>
          </w:p>
        </w:tc>
        <w:tc>
          <w:tcPr>
            <w:tcW w:w="6378" w:type="dxa"/>
          </w:tcPr>
          <w:p w14:paraId="59CA450F" w14:textId="4BC6FB42" w:rsidR="00B436A4" w:rsidRPr="00DC7DCA" w:rsidRDefault="00F8006A" w:rsidP="00F8006A">
            <w:pPr>
              <w:rPr>
                <w:rFonts w:ascii="Arial" w:hAnsi="Arial" w:cs="Arial"/>
                <w:sz w:val="20"/>
                <w:szCs w:val="20"/>
              </w:rPr>
            </w:pPr>
            <w:r>
              <w:rPr>
                <w:rFonts w:ascii="Arial" w:hAnsi="Arial" w:cs="Arial"/>
                <w:sz w:val="20"/>
                <w:szCs w:val="20"/>
              </w:rPr>
              <w:t>Discuss</w:t>
            </w:r>
            <w:r w:rsidR="00B436A4">
              <w:rPr>
                <w:rFonts w:ascii="Arial" w:hAnsi="Arial" w:cs="Arial"/>
                <w:sz w:val="20"/>
                <w:szCs w:val="20"/>
              </w:rPr>
              <w:t xml:space="preserve"> different policies</w:t>
            </w:r>
            <w:r>
              <w:rPr>
                <w:rFonts w:ascii="Arial" w:hAnsi="Arial" w:cs="Arial"/>
                <w:sz w:val="20"/>
                <w:szCs w:val="20"/>
              </w:rPr>
              <w:t xml:space="preserve">, </w:t>
            </w:r>
            <w:r w:rsidR="004114A4">
              <w:rPr>
                <w:rFonts w:ascii="Arial" w:hAnsi="Arial" w:cs="Arial"/>
                <w:sz w:val="20"/>
                <w:szCs w:val="20"/>
              </w:rPr>
              <w:t>e.g.,</w:t>
            </w:r>
            <w:r>
              <w:rPr>
                <w:rFonts w:ascii="Arial" w:hAnsi="Arial" w:cs="Arial"/>
                <w:sz w:val="20"/>
                <w:szCs w:val="20"/>
              </w:rPr>
              <w:t xml:space="preserve"> </w:t>
            </w:r>
            <w:r w:rsidR="00B436A4">
              <w:rPr>
                <w:rFonts w:ascii="Arial" w:hAnsi="Arial" w:cs="Arial"/>
                <w:sz w:val="20"/>
                <w:szCs w:val="20"/>
              </w:rPr>
              <w:t>fiscal policy, monetary policy and supply side policy.</w:t>
            </w:r>
            <w:r>
              <w:rPr>
                <w:rFonts w:ascii="Arial" w:hAnsi="Arial" w:cs="Arial"/>
                <w:sz w:val="20"/>
                <w:szCs w:val="20"/>
              </w:rPr>
              <w:t xml:space="preserve"> </w:t>
            </w:r>
            <w:r w:rsidR="00B436A4">
              <w:rPr>
                <w:rFonts w:ascii="Arial" w:hAnsi="Arial" w:cs="Arial"/>
                <w:sz w:val="20"/>
                <w:szCs w:val="20"/>
              </w:rPr>
              <w:t>Apply the policies to inflation, using an AD/AS diagram.</w:t>
            </w:r>
          </w:p>
        </w:tc>
        <w:tc>
          <w:tcPr>
            <w:tcW w:w="6067" w:type="dxa"/>
          </w:tcPr>
          <w:p w14:paraId="3FC8377A" w14:textId="77777777" w:rsidR="000868F3" w:rsidRDefault="000868F3" w:rsidP="00AA46C9">
            <w:pPr>
              <w:rPr>
                <w:rFonts w:ascii="Arial" w:hAnsi="Arial" w:cs="Arial"/>
                <w:sz w:val="20"/>
                <w:szCs w:val="20"/>
              </w:rPr>
            </w:pPr>
          </w:p>
        </w:tc>
      </w:tr>
      <w:tr w:rsidR="000868F3" w:rsidRPr="00DC7DCA" w14:paraId="42DE91DA" w14:textId="77777777" w:rsidTr="004114A4">
        <w:trPr>
          <w:gridAfter w:val="1"/>
          <w:wAfter w:w="590" w:type="dxa"/>
        </w:trPr>
        <w:tc>
          <w:tcPr>
            <w:tcW w:w="2127" w:type="dxa"/>
          </w:tcPr>
          <w:p w14:paraId="76C63A76" w14:textId="13784322" w:rsidR="000868F3" w:rsidRDefault="000868F3" w:rsidP="000868F3">
            <w:pPr>
              <w:ind w:right="-108"/>
              <w:rPr>
                <w:rFonts w:ascii="Arial" w:hAnsi="Arial" w:cs="Arial"/>
                <w:sz w:val="20"/>
                <w:szCs w:val="20"/>
              </w:rPr>
            </w:pPr>
            <w:r>
              <w:rPr>
                <w:rFonts w:ascii="Arial" w:hAnsi="Arial" w:cs="Arial"/>
                <w:sz w:val="20"/>
                <w:szCs w:val="20"/>
              </w:rPr>
              <w:t xml:space="preserve">Demand for </w:t>
            </w:r>
            <w:r w:rsidR="00EB0F2C">
              <w:rPr>
                <w:rFonts w:ascii="Arial" w:hAnsi="Arial" w:cs="Arial"/>
                <w:sz w:val="20"/>
                <w:szCs w:val="20"/>
              </w:rPr>
              <w:t>m</w:t>
            </w:r>
            <w:r>
              <w:rPr>
                <w:rFonts w:ascii="Arial" w:hAnsi="Arial" w:cs="Arial"/>
                <w:sz w:val="20"/>
                <w:szCs w:val="20"/>
              </w:rPr>
              <w:t>oney</w:t>
            </w:r>
          </w:p>
          <w:p w14:paraId="1D2092B2" w14:textId="0977F4BA" w:rsidR="000868F3" w:rsidRPr="00DC7DCA" w:rsidRDefault="00EB0F2C" w:rsidP="000868F3">
            <w:pPr>
              <w:ind w:right="-108"/>
              <w:rPr>
                <w:rFonts w:ascii="Arial" w:hAnsi="Arial" w:cs="Arial"/>
                <w:sz w:val="20"/>
                <w:szCs w:val="20"/>
              </w:rPr>
            </w:pPr>
            <w:r>
              <w:rPr>
                <w:rFonts w:ascii="Arial" w:hAnsi="Arial" w:cs="Arial"/>
                <w:sz w:val="20"/>
                <w:szCs w:val="20"/>
              </w:rPr>
              <w:t>liquidity p</w:t>
            </w:r>
            <w:r w:rsidR="000868F3" w:rsidRPr="00DC7DCA">
              <w:rPr>
                <w:rFonts w:ascii="Arial" w:hAnsi="Arial" w:cs="Arial"/>
                <w:sz w:val="20"/>
                <w:szCs w:val="20"/>
              </w:rPr>
              <w:t>reference theory</w:t>
            </w:r>
          </w:p>
        </w:tc>
        <w:tc>
          <w:tcPr>
            <w:tcW w:w="6378" w:type="dxa"/>
          </w:tcPr>
          <w:p w14:paraId="0EF12601" w14:textId="2BA202D9" w:rsidR="000868F3" w:rsidRDefault="0018714A" w:rsidP="000868F3">
            <w:pPr>
              <w:rPr>
                <w:rFonts w:ascii="Arial" w:hAnsi="Arial" w:cs="Arial"/>
                <w:sz w:val="20"/>
                <w:szCs w:val="20"/>
              </w:rPr>
            </w:pPr>
            <w:r>
              <w:rPr>
                <w:rFonts w:ascii="Arial" w:hAnsi="Arial" w:cs="Arial"/>
                <w:sz w:val="20"/>
                <w:szCs w:val="20"/>
              </w:rPr>
              <w:t>Explain</w:t>
            </w:r>
            <w:r w:rsidR="000868F3" w:rsidRPr="00DC7DCA">
              <w:rPr>
                <w:rFonts w:ascii="Arial" w:hAnsi="Arial" w:cs="Arial"/>
                <w:sz w:val="20"/>
                <w:szCs w:val="20"/>
              </w:rPr>
              <w:t xml:space="preserve"> why Liquidity Preference theory is one of the main theories of interest rate determination.</w:t>
            </w:r>
          </w:p>
          <w:p w14:paraId="544BB45A" w14:textId="23ED7924" w:rsidR="000868F3" w:rsidRDefault="00000000" w:rsidP="004114A4">
            <w:pPr>
              <w:spacing w:before="120"/>
              <w:rPr>
                <w:rFonts w:ascii="Arial" w:hAnsi="Arial" w:cs="Arial"/>
                <w:sz w:val="20"/>
                <w:szCs w:val="20"/>
              </w:rPr>
            </w:pPr>
            <w:hyperlink r:id="rId196" w:history="1">
              <w:r w:rsidR="00F54788" w:rsidRPr="004114A4">
                <w:rPr>
                  <w:rStyle w:val="Hyperlink"/>
                  <w:rFonts w:ascii="Arial" w:hAnsi="Arial" w:cs="Arial"/>
                  <w:color w:val="4A4A4A"/>
                  <w:sz w:val="20"/>
                  <w:szCs w:val="20"/>
                </w:rPr>
                <w:t>Think-Pair-Share</w:t>
              </w:r>
            </w:hyperlink>
            <w:r w:rsidR="00F54788">
              <w:rPr>
                <w:rFonts w:ascii="Arial" w:hAnsi="Arial" w:cs="Arial"/>
                <w:sz w:val="20"/>
                <w:szCs w:val="20"/>
              </w:rPr>
              <w:t xml:space="preserve"> – </w:t>
            </w:r>
            <w:r w:rsidR="00DB7B4C">
              <w:rPr>
                <w:rFonts w:ascii="Arial" w:hAnsi="Arial" w:cs="Arial"/>
                <w:sz w:val="20"/>
                <w:szCs w:val="20"/>
              </w:rPr>
              <w:t>L</w:t>
            </w:r>
            <w:r w:rsidR="000868F3">
              <w:rPr>
                <w:rFonts w:ascii="Arial" w:hAnsi="Arial" w:cs="Arial"/>
                <w:sz w:val="20"/>
                <w:szCs w:val="20"/>
              </w:rPr>
              <w:t>earners identify what influences a person’s demand for money.</w:t>
            </w:r>
          </w:p>
          <w:p w14:paraId="7752BF2D" w14:textId="5B7966E7" w:rsidR="000868F3" w:rsidRPr="00DC7DCA" w:rsidRDefault="000868F3" w:rsidP="004114A4">
            <w:pPr>
              <w:spacing w:before="120"/>
              <w:rPr>
                <w:rFonts w:ascii="Arial" w:hAnsi="Arial" w:cs="Arial"/>
                <w:sz w:val="20"/>
                <w:szCs w:val="20"/>
              </w:rPr>
            </w:pPr>
            <w:r>
              <w:rPr>
                <w:rFonts w:ascii="Arial" w:hAnsi="Arial" w:cs="Arial"/>
                <w:sz w:val="20"/>
                <w:szCs w:val="20"/>
              </w:rPr>
              <w:t xml:space="preserve">Provide  questions which </w:t>
            </w:r>
            <w:r w:rsidR="00675961">
              <w:rPr>
                <w:rFonts w:ascii="Arial" w:hAnsi="Arial" w:cs="Arial"/>
                <w:sz w:val="20"/>
                <w:szCs w:val="20"/>
              </w:rPr>
              <w:t>learners</w:t>
            </w:r>
            <w:r>
              <w:rPr>
                <w:rFonts w:ascii="Arial" w:hAnsi="Arial" w:cs="Arial"/>
                <w:sz w:val="20"/>
                <w:szCs w:val="20"/>
              </w:rPr>
              <w:t xml:space="preserve"> consider the impact of changes in interest rates on the demand for money.</w:t>
            </w:r>
          </w:p>
          <w:p w14:paraId="05A87A1A" w14:textId="3772A36F" w:rsidR="000868F3" w:rsidRPr="00DC7DCA" w:rsidRDefault="000868F3" w:rsidP="004114A4">
            <w:pPr>
              <w:spacing w:before="120"/>
              <w:rPr>
                <w:rFonts w:ascii="Arial" w:hAnsi="Arial" w:cs="Arial"/>
                <w:sz w:val="20"/>
                <w:szCs w:val="20"/>
              </w:rPr>
            </w:pPr>
            <w:r w:rsidRPr="00DC7DCA">
              <w:rPr>
                <w:rFonts w:ascii="Arial" w:hAnsi="Arial" w:cs="Arial"/>
                <w:sz w:val="20"/>
                <w:szCs w:val="20"/>
              </w:rPr>
              <w:t>Consolidate learning of liquidity theory by setting Question 6</w:t>
            </w:r>
            <w:r>
              <w:rPr>
                <w:rFonts w:ascii="Arial" w:hAnsi="Arial" w:cs="Arial"/>
                <w:sz w:val="20"/>
                <w:szCs w:val="20"/>
              </w:rPr>
              <w:t>a</w:t>
            </w:r>
            <w:r w:rsidRPr="00DC7DCA">
              <w:rPr>
                <w:rFonts w:ascii="Arial" w:hAnsi="Arial" w:cs="Arial"/>
                <w:sz w:val="20"/>
                <w:szCs w:val="20"/>
              </w:rPr>
              <w:t xml:space="preserve"> </w:t>
            </w:r>
            <w:r>
              <w:rPr>
                <w:rFonts w:ascii="Arial" w:hAnsi="Arial" w:cs="Arial"/>
                <w:sz w:val="20"/>
                <w:szCs w:val="20"/>
              </w:rPr>
              <w:t xml:space="preserve">from </w:t>
            </w:r>
            <w:r w:rsidR="000F0C62">
              <w:rPr>
                <w:rFonts w:ascii="Arial" w:hAnsi="Arial" w:cs="Arial"/>
                <w:sz w:val="20"/>
                <w:szCs w:val="20"/>
              </w:rPr>
              <w:t>Paper 43 Nov 2019</w:t>
            </w:r>
            <w:r>
              <w:rPr>
                <w:rFonts w:ascii="Arial" w:hAnsi="Arial" w:cs="Arial"/>
                <w:sz w:val="20"/>
                <w:szCs w:val="20"/>
              </w:rPr>
              <w:t xml:space="preserve"> </w:t>
            </w:r>
            <w:r w:rsidRPr="00DC7DCA">
              <w:rPr>
                <w:rFonts w:ascii="Arial" w:hAnsi="Arial" w:cs="Arial"/>
                <w:sz w:val="20"/>
                <w:szCs w:val="20"/>
              </w:rPr>
              <w:t>as a class test or homework.</w:t>
            </w:r>
          </w:p>
        </w:tc>
        <w:tc>
          <w:tcPr>
            <w:tcW w:w="6067" w:type="dxa"/>
          </w:tcPr>
          <w:p w14:paraId="2B60FD35" w14:textId="43EC54D9" w:rsidR="000868F3" w:rsidRDefault="000868F3" w:rsidP="000868F3">
            <w:pPr>
              <w:rPr>
                <w:rFonts w:ascii="Arial" w:hAnsi="Arial" w:cs="Arial"/>
                <w:sz w:val="20"/>
                <w:szCs w:val="20"/>
              </w:rPr>
            </w:pPr>
            <w:r w:rsidRPr="00DC7DCA">
              <w:rPr>
                <w:rFonts w:ascii="Arial" w:hAnsi="Arial" w:cs="Arial"/>
                <w:sz w:val="20"/>
                <w:szCs w:val="20"/>
              </w:rPr>
              <w:t>The past paper question provides good practice as it requires learners to focus on the role of interest rates as a factor in determining the demand for money</w:t>
            </w:r>
            <w:r>
              <w:rPr>
                <w:rFonts w:ascii="Arial" w:hAnsi="Arial" w:cs="Arial"/>
                <w:sz w:val="20"/>
                <w:szCs w:val="20"/>
              </w:rPr>
              <w:t xml:space="preserve"> </w:t>
            </w:r>
            <w:r w:rsidRPr="00DC7DCA">
              <w:rPr>
                <w:rFonts w:ascii="Arial" w:hAnsi="Arial" w:cs="Arial"/>
                <w:sz w:val="20"/>
                <w:szCs w:val="20"/>
              </w:rPr>
              <w:t>in an economy.</w:t>
            </w:r>
          </w:p>
        </w:tc>
      </w:tr>
      <w:tr w:rsidR="000868F3" w:rsidRPr="00DC7DCA" w14:paraId="480B2C4E" w14:textId="77777777" w:rsidTr="004114A4">
        <w:trPr>
          <w:gridAfter w:val="1"/>
          <w:wAfter w:w="590" w:type="dxa"/>
        </w:trPr>
        <w:tc>
          <w:tcPr>
            <w:tcW w:w="2127" w:type="dxa"/>
          </w:tcPr>
          <w:p w14:paraId="74326F64" w14:textId="19FCF0E8" w:rsidR="000868F3" w:rsidRPr="00DC7DCA" w:rsidRDefault="00B436A4" w:rsidP="005E4B3E">
            <w:pPr>
              <w:rPr>
                <w:rFonts w:ascii="Arial" w:hAnsi="Arial" w:cs="Arial"/>
                <w:sz w:val="20"/>
                <w:szCs w:val="20"/>
              </w:rPr>
            </w:pPr>
            <w:r w:rsidRPr="00354EF4">
              <w:rPr>
                <w:rFonts w:ascii="Arial" w:hAnsi="Arial" w:cs="Arial"/>
                <w:sz w:val="20"/>
                <w:szCs w:val="20"/>
              </w:rPr>
              <w:t>I</w:t>
            </w:r>
            <w:r w:rsidR="000868F3" w:rsidRPr="00354EF4">
              <w:rPr>
                <w:rFonts w:ascii="Arial" w:hAnsi="Arial" w:cs="Arial"/>
                <w:sz w:val="20"/>
                <w:szCs w:val="20"/>
              </w:rPr>
              <w:t>nterest rate determination: loanable funds theory and Keynesian theory</w:t>
            </w:r>
          </w:p>
        </w:tc>
        <w:tc>
          <w:tcPr>
            <w:tcW w:w="6378" w:type="dxa"/>
          </w:tcPr>
          <w:p w14:paraId="5E17FDE0" w14:textId="2373B88F" w:rsidR="000868F3" w:rsidRDefault="0018714A" w:rsidP="00AA46C9">
            <w:pPr>
              <w:rPr>
                <w:rFonts w:ascii="Arial" w:hAnsi="Arial" w:cs="Arial"/>
                <w:sz w:val="20"/>
                <w:szCs w:val="20"/>
              </w:rPr>
            </w:pPr>
            <w:r>
              <w:rPr>
                <w:rFonts w:ascii="Arial" w:hAnsi="Arial" w:cs="Arial"/>
                <w:sz w:val="20"/>
                <w:szCs w:val="20"/>
              </w:rPr>
              <w:t>Explain</w:t>
            </w:r>
            <w:r w:rsidR="00354EF4">
              <w:rPr>
                <w:rFonts w:ascii="Arial" w:hAnsi="Arial" w:cs="Arial"/>
                <w:sz w:val="20"/>
                <w:szCs w:val="20"/>
              </w:rPr>
              <w:t xml:space="preserve"> that there are markets for money; within these markets there is a demand for money and a supply of money. Illustrate that interest rates are determined by the intersection of demand and supply.</w:t>
            </w:r>
          </w:p>
          <w:p w14:paraId="4DE8342E" w14:textId="1F1176B2" w:rsidR="00354EF4" w:rsidRPr="00DC7DCA" w:rsidRDefault="00675961" w:rsidP="004114A4">
            <w:pPr>
              <w:spacing w:before="120"/>
              <w:rPr>
                <w:rFonts w:ascii="Arial" w:hAnsi="Arial" w:cs="Arial"/>
                <w:sz w:val="20"/>
                <w:szCs w:val="20"/>
              </w:rPr>
            </w:pPr>
            <w:r>
              <w:rPr>
                <w:rFonts w:ascii="Arial" w:hAnsi="Arial" w:cs="Arial"/>
                <w:sz w:val="20"/>
                <w:szCs w:val="20"/>
              </w:rPr>
              <w:t>Learners</w:t>
            </w:r>
            <w:r w:rsidR="00354EF4">
              <w:rPr>
                <w:rFonts w:ascii="Arial" w:hAnsi="Arial" w:cs="Arial"/>
                <w:sz w:val="20"/>
                <w:szCs w:val="20"/>
              </w:rPr>
              <w:t xml:space="preserve"> consider what affects the demand for funds and factors which affect the supply.</w:t>
            </w:r>
          </w:p>
        </w:tc>
        <w:tc>
          <w:tcPr>
            <w:tcW w:w="6067" w:type="dxa"/>
          </w:tcPr>
          <w:p w14:paraId="6026B56E" w14:textId="29F97388" w:rsidR="000868F3" w:rsidRDefault="00000000" w:rsidP="00AA46C9">
            <w:pPr>
              <w:rPr>
                <w:rFonts w:ascii="Arial" w:hAnsi="Arial" w:cs="Arial"/>
                <w:sz w:val="20"/>
                <w:szCs w:val="20"/>
              </w:rPr>
            </w:pPr>
            <w:hyperlink r:id="rId197" w:history="1">
              <w:r w:rsidR="00B77D5E" w:rsidRPr="004114A4">
                <w:rPr>
                  <w:rStyle w:val="Hyperlink"/>
                  <w:rFonts w:ascii="Arial" w:hAnsi="Arial" w:cs="Arial"/>
                  <w:color w:val="4A4A4A"/>
                  <w:sz w:val="20"/>
                  <w:szCs w:val="20"/>
                </w:rPr>
                <w:t>www.</w:t>
              </w:r>
              <w:r w:rsidR="00354EF4" w:rsidRPr="004114A4">
                <w:rPr>
                  <w:rStyle w:val="Hyperlink"/>
                  <w:rFonts w:ascii="Arial" w:hAnsi="Arial" w:cs="Arial"/>
                  <w:color w:val="4A4A4A"/>
                  <w:sz w:val="20"/>
                  <w:szCs w:val="20"/>
                </w:rPr>
                <w:t>economicsdiscussion.net/theories/loanable-funds-theory-with-diagram/7504</w:t>
              </w:r>
            </w:hyperlink>
          </w:p>
        </w:tc>
      </w:tr>
      <w:tr w:rsidR="004114A4" w14:paraId="1DA122E6" w14:textId="77777777" w:rsidTr="004114A4">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43F4B3C3" w14:textId="77777777" w:rsidR="004114A4" w:rsidRDefault="004114A4" w:rsidP="0093215F">
            <w:pPr>
              <w:rPr>
                <w:rFonts w:ascii="Arial" w:hAnsi="Arial" w:cs="Arial"/>
                <w:b/>
                <w:color w:val="FFFFFF"/>
                <w:sz w:val="20"/>
                <w:szCs w:val="20"/>
              </w:rPr>
            </w:pPr>
            <w:r>
              <w:rPr>
                <w:rFonts w:ascii="Arial" w:hAnsi="Arial" w:cs="Arial"/>
                <w:b/>
                <w:color w:val="FFFFFF"/>
                <w:sz w:val="20"/>
                <w:szCs w:val="20"/>
              </w:rPr>
              <w:t>Past and specimen papers</w:t>
            </w:r>
          </w:p>
        </w:tc>
      </w:tr>
      <w:tr w:rsidR="004114A4" w:rsidRPr="00B728ED" w14:paraId="13EE0D0C" w14:textId="77777777" w:rsidTr="004114A4">
        <w:tblPrEx>
          <w:tblLook w:val="04A0" w:firstRow="1" w:lastRow="0" w:firstColumn="1" w:lastColumn="0" w:noHBand="0" w:noVBand="1"/>
        </w:tblPrEx>
        <w:tc>
          <w:tcPr>
            <w:tcW w:w="15162" w:type="dxa"/>
            <w:gridSpan w:val="4"/>
            <w:tcBorders>
              <w:top w:val="single" w:sz="4" w:space="0" w:color="E21951"/>
              <w:left w:val="single" w:sz="4" w:space="0" w:color="E21951"/>
              <w:bottom w:val="single" w:sz="4" w:space="0" w:color="E21951"/>
              <w:right w:val="single" w:sz="4" w:space="0" w:color="E21951"/>
            </w:tcBorders>
            <w:hideMark/>
          </w:tcPr>
          <w:p w14:paraId="49C489FA" w14:textId="77777777" w:rsidR="004114A4" w:rsidRPr="00B728ED" w:rsidRDefault="004114A4" w:rsidP="004114A4">
            <w:pPr>
              <w:pStyle w:val="BodyText"/>
              <w:ind w:left="0"/>
              <w:rPr>
                <w:rFonts w:cs="Times New Roman"/>
                <w:b/>
              </w:rPr>
            </w:pPr>
            <w:r>
              <w:rPr>
                <w:lang w:eastAsia="en-GB"/>
              </w:rPr>
              <w:t xml:space="preserve">Past/specimen papers and mark schemes are available to download from the </w:t>
            </w:r>
            <w:hyperlink r:id="rId198"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37059EB7" w14:textId="77777777" w:rsidR="00232263" w:rsidRDefault="000F0C62">
      <w:pPr>
        <w:sectPr w:rsidR="00232263" w:rsidSect="005A0263">
          <w:pgSz w:w="16840" w:h="11900" w:orient="landscape" w:code="9"/>
          <w:pgMar w:top="1127" w:right="1440" w:bottom="284" w:left="1440" w:header="567" w:footer="567" w:gutter="0"/>
          <w:cols w:space="708"/>
          <w:docGrid w:linePitch="326"/>
        </w:sectPr>
      </w:pPr>
      <w:r>
        <w:br w:type="page"/>
      </w:r>
    </w:p>
    <w:p w14:paraId="4E91EBDC" w14:textId="480D9981" w:rsidR="00232263" w:rsidRPr="004114A4" w:rsidRDefault="00EB0F2C" w:rsidP="00232263">
      <w:pPr>
        <w:pStyle w:val="Heading1"/>
        <w:rPr>
          <w:b w:val="0"/>
          <w:bCs w:val="0"/>
          <w:color w:val="E21951"/>
          <w:sz w:val="28"/>
          <w:szCs w:val="28"/>
        </w:rPr>
      </w:pPr>
      <w:bookmarkStart w:id="22" w:name="_Toc150252051"/>
      <w:r w:rsidRPr="004114A4">
        <w:rPr>
          <w:b w:val="0"/>
          <w:bCs w:val="0"/>
          <w:color w:val="E21951"/>
          <w:sz w:val="28"/>
          <w:szCs w:val="28"/>
        </w:rPr>
        <w:lastRenderedPageBreak/>
        <w:t>10</w:t>
      </w:r>
      <w:r w:rsidR="004114A4" w:rsidRPr="004114A4">
        <w:rPr>
          <w:b w:val="0"/>
          <w:bCs w:val="0"/>
          <w:color w:val="E21951"/>
          <w:sz w:val="28"/>
          <w:szCs w:val="28"/>
        </w:rPr>
        <w:t>.</w:t>
      </w:r>
      <w:r w:rsidRPr="004114A4">
        <w:rPr>
          <w:b w:val="0"/>
          <w:bCs w:val="0"/>
          <w:color w:val="E21951"/>
          <w:sz w:val="28"/>
          <w:szCs w:val="28"/>
        </w:rPr>
        <w:t xml:space="preserve"> </w:t>
      </w:r>
      <w:hyperlink w:anchor="_Contents" w:history="1">
        <w:r w:rsidR="00232263" w:rsidRPr="004114A4">
          <w:rPr>
            <w:rStyle w:val="Hyperlink"/>
            <w:b w:val="0"/>
            <w:bCs w:val="0"/>
            <w:color w:val="E21951"/>
            <w:sz w:val="28"/>
            <w:szCs w:val="28"/>
            <w:u w:val="none"/>
          </w:rPr>
          <w:t>Government macroeconomic intervention (A Level)</w:t>
        </w:r>
        <w:bookmarkEnd w:id="22"/>
      </w:hyperlink>
    </w:p>
    <w:tbl>
      <w:tblPr>
        <w:tblW w:w="1516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381"/>
        <w:gridCol w:w="142"/>
        <w:gridCol w:w="5927"/>
        <w:gridCol w:w="585"/>
      </w:tblGrid>
      <w:tr w:rsidR="00232263" w:rsidRPr="00DC7DCA" w14:paraId="406F4C98" w14:textId="77777777" w:rsidTr="000C3759">
        <w:trPr>
          <w:gridAfter w:val="1"/>
          <w:wAfter w:w="585" w:type="dxa"/>
          <w:tblHeader/>
        </w:trPr>
        <w:tc>
          <w:tcPr>
            <w:tcW w:w="2127" w:type="dxa"/>
            <w:shd w:val="clear" w:color="auto" w:fill="E21951"/>
            <w:vAlign w:val="center"/>
          </w:tcPr>
          <w:p w14:paraId="068A4EFF" w14:textId="5CE442FD" w:rsidR="00232263" w:rsidRPr="00DC7DCA" w:rsidRDefault="00675A78" w:rsidP="00A769E5">
            <w:pPr>
              <w:rPr>
                <w:rFonts w:ascii="Arial" w:hAnsi="Arial" w:cs="Arial"/>
                <w:b/>
                <w:color w:val="FFFFFF"/>
                <w:sz w:val="20"/>
                <w:szCs w:val="20"/>
              </w:rPr>
            </w:pPr>
            <w:r>
              <w:rPr>
                <w:rFonts w:ascii="Arial" w:hAnsi="Arial" w:cs="Arial"/>
                <w:b/>
                <w:color w:val="FFFFFF"/>
                <w:sz w:val="20"/>
                <w:szCs w:val="20"/>
              </w:rPr>
              <w:t>Syllabus ref.</w:t>
            </w:r>
            <w:r w:rsidR="0000319B">
              <w:rPr>
                <w:rFonts w:ascii="Arial" w:hAnsi="Arial" w:cs="Arial"/>
                <w:b/>
                <w:color w:val="FFFFFF"/>
                <w:sz w:val="20"/>
                <w:szCs w:val="20"/>
              </w:rPr>
              <w:t xml:space="preserve"> and Key Con</w:t>
            </w:r>
            <w:r w:rsidR="004114A4">
              <w:rPr>
                <w:rFonts w:ascii="Arial" w:hAnsi="Arial" w:cs="Arial"/>
                <w:b/>
                <w:color w:val="FFFFFF"/>
                <w:sz w:val="20"/>
                <w:szCs w:val="20"/>
              </w:rPr>
              <w:t>c</w:t>
            </w:r>
            <w:r w:rsidR="0000319B">
              <w:rPr>
                <w:rFonts w:ascii="Arial" w:hAnsi="Arial" w:cs="Arial"/>
                <w:b/>
                <w:color w:val="FFFFFF"/>
                <w:sz w:val="20"/>
                <w:szCs w:val="20"/>
              </w:rPr>
              <w:t>epts (KC)</w:t>
            </w:r>
          </w:p>
        </w:tc>
        <w:tc>
          <w:tcPr>
            <w:tcW w:w="6381" w:type="dxa"/>
            <w:shd w:val="clear" w:color="auto" w:fill="E21951"/>
            <w:vAlign w:val="center"/>
          </w:tcPr>
          <w:p w14:paraId="0305509A" w14:textId="77777777" w:rsidR="00232263" w:rsidRPr="00DC7DCA" w:rsidRDefault="00232263" w:rsidP="00A769E5">
            <w:pPr>
              <w:rPr>
                <w:rFonts w:ascii="Arial" w:hAnsi="Arial" w:cs="Arial"/>
                <w:b/>
                <w:color w:val="FFFFFF"/>
                <w:sz w:val="20"/>
                <w:szCs w:val="20"/>
              </w:rPr>
            </w:pPr>
            <w:r w:rsidRPr="00DC7DCA">
              <w:rPr>
                <w:rFonts w:ascii="Arial" w:hAnsi="Arial" w:cs="Arial"/>
                <w:b/>
                <w:color w:val="FFFFFF"/>
                <w:sz w:val="20"/>
                <w:szCs w:val="20"/>
              </w:rPr>
              <w:t>Suggested teaching activities</w:t>
            </w:r>
          </w:p>
        </w:tc>
        <w:tc>
          <w:tcPr>
            <w:tcW w:w="6069" w:type="dxa"/>
            <w:gridSpan w:val="2"/>
            <w:shd w:val="clear" w:color="auto" w:fill="E21951"/>
            <w:vAlign w:val="center"/>
          </w:tcPr>
          <w:p w14:paraId="7DF1CDC0" w14:textId="77777777" w:rsidR="00232263" w:rsidRPr="00DC7DCA" w:rsidRDefault="00232263" w:rsidP="00A769E5">
            <w:pPr>
              <w:ind w:right="451"/>
              <w:rPr>
                <w:rFonts w:ascii="Arial" w:hAnsi="Arial" w:cs="Arial"/>
                <w:b/>
                <w:color w:val="FFFFFF"/>
                <w:sz w:val="20"/>
                <w:szCs w:val="20"/>
              </w:rPr>
            </w:pPr>
            <w:r w:rsidRPr="00DC7DCA">
              <w:rPr>
                <w:rFonts w:ascii="Arial" w:hAnsi="Arial" w:cs="Arial"/>
                <w:b/>
                <w:color w:val="FFFFFF"/>
                <w:sz w:val="20"/>
                <w:szCs w:val="20"/>
              </w:rPr>
              <w:t xml:space="preserve">Teacher guidance </w:t>
            </w:r>
            <w:r>
              <w:rPr>
                <w:rFonts w:ascii="Arial" w:hAnsi="Arial" w:cs="Arial"/>
                <w:b/>
                <w:color w:val="FFFFFF"/>
                <w:sz w:val="20"/>
                <w:szCs w:val="20"/>
              </w:rPr>
              <w:t>and</w:t>
            </w:r>
            <w:r w:rsidRPr="00DC7DCA">
              <w:rPr>
                <w:rFonts w:ascii="Arial" w:hAnsi="Arial" w:cs="Arial"/>
                <w:b/>
                <w:color w:val="FFFFFF"/>
                <w:sz w:val="20"/>
                <w:szCs w:val="20"/>
              </w:rPr>
              <w:t xml:space="preserve"> resources</w:t>
            </w:r>
          </w:p>
        </w:tc>
      </w:tr>
      <w:tr w:rsidR="00EE57BB" w:rsidRPr="00DC7DCA" w14:paraId="45CE5A0E" w14:textId="77777777" w:rsidTr="000C3759">
        <w:trPr>
          <w:gridAfter w:val="1"/>
          <w:wAfter w:w="585" w:type="dxa"/>
        </w:trPr>
        <w:tc>
          <w:tcPr>
            <w:tcW w:w="14577" w:type="dxa"/>
            <w:gridSpan w:val="4"/>
          </w:tcPr>
          <w:p w14:paraId="28F478E3" w14:textId="29C5203F" w:rsidR="00EE57BB" w:rsidRPr="00EB0F2C" w:rsidRDefault="00EB0F2C" w:rsidP="00AA46C9">
            <w:pPr>
              <w:rPr>
                <w:rFonts w:ascii="Arial" w:hAnsi="Arial" w:cs="Arial"/>
                <w:b/>
                <w:sz w:val="20"/>
                <w:szCs w:val="20"/>
              </w:rPr>
            </w:pPr>
            <w:r>
              <w:rPr>
                <w:rFonts w:ascii="Arial" w:hAnsi="Arial" w:cs="Arial"/>
                <w:b/>
                <w:sz w:val="20"/>
                <w:szCs w:val="20"/>
              </w:rPr>
              <w:t xml:space="preserve">10.1 </w:t>
            </w:r>
            <w:r w:rsidR="00EE57BB" w:rsidRPr="00EB0F2C">
              <w:rPr>
                <w:rFonts w:ascii="Arial" w:hAnsi="Arial" w:cs="Arial"/>
                <w:b/>
                <w:sz w:val="20"/>
                <w:szCs w:val="20"/>
              </w:rPr>
              <w:t>Government macroeconomic policy objectives</w:t>
            </w:r>
          </w:p>
        </w:tc>
      </w:tr>
      <w:tr w:rsidR="00EE57BB" w:rsidRPr="00DC7DCA" w14:paraId="68989BFF" w14:textId="77777777" w:rsidTr="000C3759">
        <w:trPr>
          <w:gridAfter w:val="1"/>
          <w:wAfter w:w="585" w:type="dxa"/>
        </w:trPr>
        <w:tc>
          <w:tcPr>
            <w:tcW w:w="2127" w:type="dxa"/>
          </w:tcPr>
          <w:p w14:paraId="2D5F1C58" w14:textId="7D918A22" w:rsidR="00EE57BB" w:rsidRDefault="00871DFD" w:rsidP="00232263">
            <w:r>
              <w:rPr>
                <w:rFonts w:ascii="Arial" w:hAnsi="Arial" w:cs="Arial"/>
                <w:sz w:val="20"/>
                <w:szCs w:val="20"/>
              </w:rPr>
              <w:t>O</w:t>
            </w:r>
            <w:r w:rsidR="00EE57BB" w:rsidRPr="00871DFD">
              <w:rPr>
                <w:rFonts w:ascii="Arial" w:hAnsi="Arial" w:cs="Arial"/>
                <w:sz w:val="20"/>
                <w:szCs w:val="20"/>
              </w:rPr>
              <w:t>bjectives in terms of inflation, balance of payments, unemployment, growth, development, sustainability and redistribution of income and wealth</w:t>
            </w:r>
          </w:p>
        </w:tc>
        <w:tc>
          <w:tcPr>
            <w:tcW w:w="6381" w:type="dxa"/>
          </w:tcPr>
          <w:p w14:paraId="34CF1B5C" w14:textId="3A55B5F9" w:rsidR="00EE57BB" w:rsidRPr="00DC7DCA" w:rsidRDefault="00675961" w:rsidP="00AA46C9">
            <w:pPr>
              <w:rPr>
                <w:rFonts w:ascii="Arial" w:hAnsi="Arial" w:cs="Arial"/>
                <w:sz w:val="20"/>
                <w:szCs w:val="20"/>
              </w:rPr>
            </w:pPr>
            <w:r>
              <w:rPr>
                <w:rFonts w:ascii="Arial" w:hAnsi="Arial" w:cs="Arial"/>
                <w:sz w:val="20"/>
                <w:szCs w:val="20"/>
              </w:rPr>
              <w:t>Learners</w:t>
            </w:r>
            <w:r w:rsidR="00871DFD">
              <w:rPr>
                <w:rFonts w:ascii="Arial" w:hAnsi="Arial" w:cs="Arial"/>
                <w:sz w:val="20"/>
                <w:szCs w:val="20"/>
              </w:rPr>
              <w:t xml:space="preserve"> produce a </w:t>
            </w:r>
            <w:r w:rsidR="004114A4">
              <w:rPr>
                <w:rFonts w:ascii="Arial" w:hAnsi="Arial" w:cs="Arial"/>
                <w:sz w:val="20"/>
                <w:szCs w:val="20"/>
              </w:rPr>
              <w:t>mind map</w:t>
            </w:r>
            <w:r w:rsidR="00871DFD">
              <w:rPr>
                <w:rFonts w:ascii="Arial" w:hAnsi="Arial" w:cs="Arial"/>
                <w:sz w:val="20"/>
                <w:szCs w:val="20"/>
              </w:rPr>
              <w:t xml:space="preserve"> of the objectives and policies.</w:t>
            </w:r>
          </w:p>
        </w:tc>
        <w:tc>
          <w:tcPr>
            <w:tcW w:w="6069" w:type="dxa"/>
            <w:gridSpan w:val="2"/>
          </w:tcPr>
          <w:p w14:paraId="08596587" w14:textId="20D7C191" w:rsidR="00EE57BB" w:rsidRDefault="00871DFD" w:rsidP="00232263">
            <w:pPr>
              <w:rPr>
                <w:rFonts w:ascii="Arial" w:hAnsi="Arial" w:cs="Arial"/>
                <w:sz w:val="20"/>
                <w:szCs w:val="20"/>
              </w:rPr>
            </w:pPr>
            <w:r>
              <w:rPr>
                <w:rFonts w:ascii="Arial" w:hAnsi="Arial" w:cs="Arial"/>
                <w:sz w:val="20"/>
                <w:szCs w:val="20"/>
              </w:rPr>
              <w:t xml:space="preserve">This is an opportunity for revision from AS </w:t>
            </w:r>
            <w:r w:rsidR="00232263">
              <w:rPr>
                <w:rFonts w:ascii="Arial" w:hAnsi="Arial" w:cs="Arial"/>
                <w:sz w:val="20"/>
                <w:szCs w:val="20"/>
              </w:rPr>
              <w:t>L</w:t>
            </w:r>
            <w:r>
              <w:rPr>
                <w:rFonts w:ascii="Arial" w:hAnsi="Arial" w:cs="Arial"/>
                <w:sz w:val="20"/>
                <w:szCs w:val="20"/>
              </w:rPr>
              <w:t>evel. It could be used as a flipped learning activity.</w:t>
            </w:r>
          </w:p>
        </w:tc>
      </w:tr>
      <w:tr w:rsidR="00EE57BB" w:rsidRPr="00DC7DCA" w14:paraId="354E71CC" w14:textId="77777777" w:rsidTr="000C3759">
        <w:trPr>
          <w:gridAfter w:val="1"/>
          <w:wAfter w:w="585" w:type="dxa"/>
        </w:trPr>
        <w:tc>
          <w:tcPr>
            <w:tcW w:w="14577" w:type="dxa"/>
            <w:gridSpan w:val="4"/>
          </w:tcPr>
          <w:p w14:paraId="3D0649EA" w14:textId="11252D03" w:rsidR="00EE57BB" w:rsidRPr="00354EF4" w:rsidRDefault="00EB0F2C" w:rsidP="000F0C62">
            <w:pPr>
              <w:rPr>
                <w:rFonts w:ascii="Arial" w:hAnsi="Arial" w:cs="Arial"/>
                <w:sz w:val="20"/>
                <w:szCs w:val="20"/>
              </w:rPr>
            </w:pPr>
            <w:r>
              <w:rPr>
                <w:rFonts w:ascii="Arial" w:hAnsi="Arial" w:cs="Arial"/>
                <w:b/>
                <w:bCs/>
                <w:sz w:val="20"/>
                <w:szCs w:val="20"/>
              </w:rPr>
              <w:t xml:space="preserve">10.2 </w:t>
            </w:r>
            <w:r w:rsidR="00EE57BB" w:rsidRPr="00354EF4">
              <w:rPr>
                <w:rFonts w:ascii="Arial" w:hAnsi="Arial" w:cs="Arial"/>
                <w:b/>
                <w:bCs/>
                <w:sz w:val="20"/>
                <w:szCs w:val="20"/>
              </w:rPr>
              <w:t>Links between macroeconomic problems and their interrelatedness</w:t>
            </w:r>
          </w:p>
        </w:tc>
      </w:tr>
      <w:tr w:rsidR="00EE57BB" w:rsidRPr="00DC7DCA" w14:paraId="252A658A" w14:textId="77777777" w:rsidTr="000C3759">
        <w:trPr>
          <w:gridAfter w:val="1"/>
          <w:wAfter w:w="585" w:type="dxa"/>
        </w:trPr>
        <w:tc>
          <w:tcPr>
            <w:tcW w:w="2127" w:type="dxa"/>
          </w:tcPr>
          <w:p w14:paraId="6FC88F6D" w14:textId="0532EB86" w:rsidR="0000319B" w:rsidRDefault="00871DFD" w:rsidP="000868F3">
            <w:pPr>
              <w:rPr>
                <w:rFonts w:ascii="Arial" w:hAnsi="Arial" w:cs="Arial"/>
                <w:sz w:val="20"/>
                <w:szCs w:val="20"/>
              </w:rPr>
            </w:pPr>
            <w:r>
              <w:rPr>
                <w:rFonts w:ascii="Arial" w:hAnsi="Arial" w:cs="Arial"/>
                <w:sz w:val="20"/>
                <w:szCs w:val="20"/>
              </w:rPr>
              <w:t>R</w:t>
            </w:r>
            <w:r w:rsidRPr="00871DFD">
              <w:rPr>
                <w:rFonts w:ascii="Arial" w:hAnsi="Arial" w:cs="Arial"/>
                <w:sz w:val="20"/>
                <w:szCs w:val="20"/>
              </w:rPr>
              <w:t>elationship between the internal value of money and the external value of money</w:t>
            </w:r>
            <w:r w:rsidR="00B743D2">
              <w:rPr>
                <w:rFonts w:ascii="Arial" w:hAnsi="Arial" w:cs="Arial"/>
                <w:sz w:val="20"/>
                <w:szCs w:val="20"/>
              </w:rPr>
              <w:t>.</w:t>
            </w:r>
          </w:p>
          <w:p w14:paraId="0EB751E8" w14:textId="5453B5B1" w:rsidR="00EE57BB" w:rsidRPr="00871DFD" w:rsidRDefault="00B743D2" w:rsidP="004114A4">
            <w:pPr>
              <w:spacing w:before="120"/>
              <w:rPr>
                <w:rFonts w:ascii="Arial" w:hAnsi="Arial" w:cs="Arial"/>
                <w:sz w:val="20"/>
                <w:szCs w:val="20"/>
              </w:rPr>
            </w:pPr>
            <w:r w:rsidRPr="0000319B">
              <w:rPr>
                <w:rFonts w:ascii="Arial" w:hAnsi="Arial" w:cs="Arial"/>
                <w:b/>
                <w:bCs/>
                <w:color w:val="E21951"/>
                <w:sz w:val="20"/>
                <w:szCs w:val="20"/>
              </w:rPr>
              <w:t>KC4</w:t>
            </w:r>
          </w:p>
        </w:tc>
        <w:tc>
          <w:tcPr>
            <w:tcW w:w="6381" w:type="dxa"/>
          </w:tcPr>
          <w:p w14:paraId="0D698CD3" w14:textId="77777777" w:rsidR="0000319B" w:rsidRDefault="0000319B" w:rsidP="00871DFD">
            <w:pPr>
              <w:rPr>
                <w:rFonts w:ascii="Arial" w:hAnsi="Arial" w:cs="Arial"/>
                <w:sz w:val="20"/>
                <w:szCs w:val="20"/>
              </w:rPr>
            </w:pPr>
            <w:r>
              <w:rPr>
                <w:rFonts w:ascii="Arial" w:hAnsi="Arial" w:cs="Arial"/>
                <w:sz w:val="20"/>
                <w:szCs w:val="20"/>
              </w:rPr>
              <w:t xml:space="preserve">In groups, learners </w:t>
            </w:r>
            <w:r w:rsidR="00B743D2">
              <w:rPr>
                <w:rFonts w:ascii="Arial" w:hAnsi="Arial" w:cs="Arial"/>
                <w:sz w:val="20"/>
                <w:szCs w:val="20"/>
              </w:rPr>
              <w:t>research the relationship between two economic variables.</w:t>
            </w:r>
          </w:p>
          <w:p w14:paraId="326F49BA" w14:textId="3A9FE5B9" w:rsidR="00B743D2" w:rsidRDefault="0000319B" w:rsidP="004114A4">
            <w:pPr>
              <w:spacing w:before="120"/>
              <w:rPr>
                <w:rFonts w:ascii="Arial" w:hAnsi="Arial" w:cs="Arial"/>
                <w:sz w:val="20"/>
                <w:szCs w:val="20"/>
              </w:rPr>
            </w:pPr>
            <w:r>
              <w:rPr>
                <w:rFonts w:ascii="Arial" w:hAnsi="Arial" w:cs="Arial"/>
                <w:sz w:val="20"/>
                <w:szCs w:val="20"/>
              </w:rPr>
              <w:t>L</w:t>
            </w:r>
            <w:r w:rsidR="00B743D2">
              <w:rPr>
                <w:rFonts w:ascii="Arial" w:hAnsi="Arial" w:cs="Arial"/>
                <w:sz w:val="20"/>
                <w:szCs w:val="20"/>
              </w:rPr>
              <w:t>earners collect data to support their findings.</w:t>
            </w:r>
          </w:p>
          <w:p w14:paraId="29CDE06A" w14:textId="2F246B72" w:rsidR="00B743D2" w:rsidRPr="00DC7DCA" w:rsidRDefault="00B743D2" w:rsidP="004114A4">
            <w:pPr>
              <w:spacing w:before="120"/>
              <w:rPr>
                <w:rFonts w:ascii="Arial" w:hAnsi="Arial" w:cs="Arial"/>
                <w:sz w:val="20"/>
                <w:szCs w:val="20"/>
              </w:rPr>
            </w:pPr>
            <w:r>
              <w:rPr>
                <w:rFonts w:ascii="Arial" w:hAnsi="Arial" w:cs="Arial"/>
                <w:sz w:val="20"/>
                <w:szCs w:val="20"/>
              </w:rPr>
              <w:t>Report back to class in form of short presentation.</w:t>
            </w:r>
          </w:p>
        </w:tc>
        <w:tc>
          <w:tcPr>
            <w:tcW w:w="6069" w:type="dxa"/>
            <w:gridSpan w:val="2"/>
          </w:tcPr>
          <w:p w14:paraId="5A26FFA6" w14:textId="5298FC1A" w:rsidR="00EE57BB" w:rsidRDefault="00B743D2" w:rsidP="00AA46C9">
            <w:pPr>
              <w:rPr>
                <w:rFonts w:ascii="Arial" w:hAnsi="Arial" w:cs="Arial"/>
                <w:sz w:val="20"/>
                <w:szCs w:val="20"/>
              </w:rPr>
            </w:pPr>
            <w:r>
              <w:rPr>
                <w:rFonts w:ascii="Arial" w:hAnsi="Arial" w:cs="Arial"/>
                <w:sz w:val="20"/>
                <w:szCs w:val="20"/>
              </w:rPr>
              <w:t xml:space="preserve">This activity is to be done alongside the activities </w:t>
            </w:r>
            <w:r w:rsidR="004114A4">
              <w:rPr>
                <w:rFonts w:ascii="Arial" w:hAnsi="Arial" w:cs="Arial"/>
                <w:sz w:val="20"/>
                <w:szCs w:val="20"/>
              </w:rPr>
              <w:t>below,</w:t>
            </w:r>
            <w:r>
              <w:rPr>
                <w:rFonts w:ascii="Arial" w:hAnsi="Arial" w:cs="Arial"/>
                <w:sz w:val="20"/>
                <w:szCs w:val="20"/>
              </w:rPr>
              <w:t xml:space="preserve"> so each group is research the relationships including this one and the ones below.</w:t>
            </w:r>
          </w:p>
        </w:tc>
      </w:tr>
      <w:tr w:rsidR="00EE57BB" w:rsidRPr="00232263" w14:paraId="4F83E3D4" w14:textId="77777777" w:rsidTr="000C3759">
        <w:trPr>
          <w:gridAfter w:val="1"/>
          <w:wAfter w:w="585" w:type="dxa"/>
        </w:trPr>
        <w:tc>
          <w:tcPr>
            <w:tcW w:w="2127" w:type="dxa"/>
          </w:tcPr>
          <w:p w14:paraId="7830D87E" w14:textId="3B150835" w:rsidR="00EE57BB" w:rsidRDefault="00871DFD" w:rsidP="000868F3">
            <w:pPr>
              <w:rPr>
                <w:rFonts w:ascii="Arial" w:hAnsi="Arial" w:cs="Arial"/>
                <w:sz w:val="20"/>
                <w:szCs w:val="20"/>
              </w:rPr>
            </w:pPr>
            <w:r w:rsidRPr="00232263">
              <w:rPr>
                <w:rFonts w:ascii="Arial" w:hAnsi="Arial" w:cs="Arial"/>
                <w:sz w:val="20"/>
                <w:szCs w:val="20"/>
              </w:rPr>
              <w:t>Relationship between the balance of payments and inflation</w:t>
            </w:r>
            <w:r w:rsidR="00B743D2">
              <w:rPr>
                <w:rFonts w:ascii="Arial" w:hAnsi="Arial" w:cs="Arial"/>
                <w:sz w:val="20"/>
                <w:szCs w:val="20"/>
              </w:rPr>
              <w:t>.</w:t>
            </w:r>
          </w:p>
          <w:p w14:paraId="18E2763C" w14:textId="04EE4F6A" w:rsidR="00B743D2" w:rsidRPr="00232263" w:rsidRDefault="00B743D2" w:rsidP="000C3759">
            <w:pPr>
              <w:spacing w:before="120"/>
              <w:rPr>
                <w:rFonts w:ascii="Arial" w:hAnsi="Arial" w:cs="Arial"/>
                <w:sz w:val="20"/>
                <w:szCs w:val="20"/>
              </w:rPr>
            </w:pPr>
            <w:r w:rsidRPr="0000319B">
              <w:rPr>
                <w:rFonts w:ascii="Arial" w:hAnsi="Arial" w:cs="Arial"/>
                <w:b/>
                <w:bCs/>
                <w:color w:val="E21951"/>
                <w:sz w:val="20"/>
                <w:szCs w:val="20"/>
              </w:rPr>
              <w:t>KC4</w:t>
            </w:r>
          </w:p>
        </w:tc>
        <w:tc>
          <w:tcPr>
            <w:tcW w:w="6381" w:type="dxa"/>
          </w:tcPr>
          <w:p w14:paraId="70DDD4E7" w14:textId="13E0AC80" w:rsidR="0000319B" w:rsidRDefault="00B743D2" w:rsidP="00B743D2">
            <w:pPr>
              <w:rPr>
                <w:rFonts w:ascii="Arial" w:hAnsi="Arial" w:cs="Arial"/>
                <w:sz w:val="20"/>
                <w:szCs w:val="20"/>
              </w:rPr>
            </w:pPr>
            <w:r>
              <w:rPr>
                <w:rFonts w:ascii="Arial" w:hAnsi="Arial" w:cs="Arial"/>
                <w:sz w:val="20"/>
                <w:szCs w:val="20"/>
              </w:rPr>
              <w:t>Put learners into groups. Ask each group to research the relationship between two economic variables.</w:t>
            </w:r>
          </w:p>
          <w:p w14:paraId="2DC5ED75" w14:textId="316F02BE" w:rsidR="00B743D2" w:rsidRDefault="0000319B" w:rsidP="000C3759">
            <w:pPr>
              <w:spacing w:before="120"/>
              <w:rPr>
                <w:rFonts w:ascii="Arial" w:hAnsi="Arial" w:cs="Arial"/>
                <w:sz w:val="20"/>
                <w:szCs w:val="20"/>
              </w:rPr>
            </w:pPr>
            <w:r>
              <w:rPr>
                <w:rFonts w:ascii="Arial" w:hAnsi="Arial" w:cs="Arial"/>
                <w:sz w:val="20"/>
                <w:szCs w:val="20"/>
              </w:rPr>
              <w:t>L</w:t>
            </w:r>
            <w:r w:rsidR="00B743D2">
              <w:rPr>
                <w:rFonts w:ascii="Arial" w:hAnsi="Arial" w:cs="Arial"/>
                <w:sz w:val="20"/>
                <w:szCs w:val="20"/>
              </w:rPr>
              <w:t>earners collect data to support their findings.</w:t>
            </w:r>
          </w:p>
          <w:p w14:paraId="42DEA1C8" w14:textId="1D3366E4" w:rsidR="00EE57BB" w:rsidRPr="00232263" w:rsidRDefault="00B743D2" w:rsidP="000C3759">
            <w:pPr>
              <w:spacing w:before="120"/>
              <w:rPr>
                <w:rFonts w:ascii="Arial" w:hAnsi="Arial" w:cs="Arial"/>
                <w:sz w:val="20"/>
                <w:szCs w:val="20"/>
              </w:rPr>
            </w:pPr>
            <w:r>
              <w:rPr>
                <w:rFonts w:ascii="Arial" w:hAnsi="Arial" w:cs="Arial"/>
                <w:sz w:val="20"/>
                <w:szCs w:val="20"/>
              </w:rPr>
              <w:t>Report back to class in form of short presentation.</w:t>
            </w:r>
          </w:p>
        </w:tc>
        <w:tc>
          <w:tcPr>
            <w:tcW w:w="6069" w:type="dxa"/>
            <w:gridSpan w:val="2"/>
          </w:tcPr>
          <w:p w14:paraId="646C0CE8" w14:textId="665F0548" w:rsidR="00EE57BB" w:rsidRDefault="00B743D2" w:rsidP="00AA46C9">
            <w:pPr>
              <w:rPr>
                <w:rFonts w:ascii="Arial" w:hAnsi="Arial" w:cs="Arial"/>
                <w:sz w:val="20"/>
                <w:szCs w:val="20"/>
              </w:rPr>
            </w:pPr>
            <w:r>
              <w:rPr>
                <w:rFonts w:ascii="Arial" w:hAnsi="Arial" w:cs="Arial"/>
                <w:sz w:val="20"/>
                <w:szCs w:val="20"/>
              </w:rPr>
              <w:t>Alternative is to give students sources of data. Ask students to identify the relationship from the data and ask students to suggest why the relationship occurs.</w:t>
            </w:r>
          </w:p>
          <w:p w14:paraId="71F14228" w14:textId="051B01F4" w:rsidR="00B743D2" w:rsidRPr="00232263" w:rsidRDefault="00B743D2" w:rsidP="000C3759">
            <w:pPr>
              <w:spacing w:before="120"/>
              <w:rPr>
                <w:rFonts w:ascii="Arial" w:hAnsi="Arial" w:cs="Arial"/>
                <w:sz w:val="20"/>
                <w:szCs w:val="20"/>
              </w:rPr>
            </w:pPr>
            <w:r>
              <w:rPr>
                <w:rFonts w:ascii="Arial" w:hAnsi="Arial" w:cs="Arial"/>
                <w:sz w:val="20"/>
                <w:szCs w:val="20"/>
              </w:rPr>
              <w:t>This coul</w:t>
            </w:r>
            <w:r w:rsidR="003C42AE">
              <w:rPr>
                <w:rFonts w:ascii="Arial" w:hAnsi="Arial" w:cs="Arial"/>
                <w:sz w:val="20"/>
                <w:szCs w:val="20"/>
              </w:rPr>
              <w:t>d be in the form of a worksheet.</w:t>
            </w:r>
          </w:p>
        </w:tc>
      </w:tr>
      <w:tr w:rsidR="00871DFD" w:rsidRPr="00232263" w14:paraId="02F3EBE0" w14:textId="77777777" w:rsidTr="000C3759">
        <w:trPr>
          <w:gridAfter w:val="1"/>
          <w:wAfter w:w="585" w:type="dxa"/>
        </w:trPr>
        <w:tc>
          <w:tcPr>
            <w:tcW w:w="2127" w:type="dxa"/>
          </w:tcPr>
          <w:p w14:paraId="742A3151" w14:textId="77777777" w:rsidR="00871DFD" w:rsidRDefault="00871DFD" w:rsidP="000868F3">
            <w:pPr>
              <w:rPr>
                <w:rFonts w:ascii="Arial" w:hAnsi="Arial" w:cs="Arial"/>
                <w:sz w:val="20"/>
                <w:szCs w:val="20"/>
              </w:rPr>
            </w:pPr>
            <w:r w:rsidRPr="00232263">
              <w:rPr>
                <w:rFonts w:ascii="Arial" w:hAnsi="Arial" w:cs="Arial"/>
                <w:sz w:val="20"/>
                <w:szCs w:val="20"/>
              </w:rPr>
              <w:t>Relationship between growth and inflation</w:t>
            </w:r>
          </w:p>
          <w:p w14:paraId="43D8FF1F" w14:textId="11B2F4AD" w:rsidR="00B743D2" w:rsidRPr="00232263" w:rsidRDefault="00B743D2" w:rsidP="000868F3">
            <w:pPr>
              <w:rPr>
                <w:rFonts w:ascii="Arial" w:hAnsi="Arial" w:cs="Arial"/>
                <w:sz w:val="20"/>
                <w:szCs w:val="20"/>
              </w:rPr>
            </w:pPr>
            <w:r w:rsidRPr="0000319B">
              <w:rPr>
                <w:rFonts w:ascii="Arial" w:hAnsi="Arial" w:cs="Arial"/>
                <w:b/>
                <w:bCs/>
                <w:color w:val="E21951"/>
                <w:sz w:val="20"/>
                <w:szCs w:val="20"/>
              </w:rPr>
              <w:t>KC4</w:t>
            </w:r>
          </w:p>
        </w:tc>
        <w:tc>
          <w:tcPr>
            <w:tcW w:w="6381" w:type="dxa"/>
          </w:tcPr>
          <w:p w14:paraId="76C01835" w14:textId="12013B83" w:rsidR="00871DFD" w:rsidRPr="00232263" w:rsidRDefault="00B743D2" w:rsidP="00527F5A">
            <w:pPr>
              <w:rPr>
                <w:rFonts w:ascii="Arial" w:hAnsi="Arial" w:cs="Arial"/>
                <w:sz w:val="20"/>
                <w:szCs w:val="20"/>
              </w:rPr>
            </w:pPr>
            <w:r>
              <w:rPr>
                <w:rFonts w:ascii="Arial" w:hAnsi="Arial" w:cs="Arial"/>
                <w:sz w:val="20"/>
                <w:szCs w:val="20"/>
              </w:rPr>
              <w:t>Put learners into groups. Ask each group to research the relationship between two economic variables.</w:t>
            </w:r>
            <w:r w:rsidR="00527F5A">
              <w:rPr>
                <w:rFonts w:ascii="Arial" w:hAnsi="Arial" w:cs="Arial"/>
                <w:sz w:val="20"/>
                <w:szCs w:val="20"/>
              </w:rPr>
              <w:t xml:space="preserve"> </w:t>
            </w:r>
            <w:r w:rsidR="0000319B">
              <w:rPr>
                <w:rFonts w:ascii="Arial" w:hAnsi="Arial" w:cs="Arial"/>
                <w:sz w:val="20"/>
                <w:szCs w:val="20"/>
              </w:rPr>
              <w:t xml:space="preserve">Learners </w:t>
            </w:r>
            <w:r>
              <w:rPr>
                <w:rFonts w:ascii="Arial" w:hAnsi="Arial" w:cs="Arial"/>
                <w:sz w:val="20"/>
                <w:szCs w:val="20"/>
              </w:rPr>
              <w:t>collect data to support their findings.</w:t>
            </w:r>
            <w:r w:rsidR="00527F5A">
              <w:rPr>
                <w:rFonts w:ascii="Arial" w:hAnsi="Arial" w:cs="Arial"/>
                <w:sz w:val="20"/>
                <w:szCs w:val="20"/>
              </w:rPr>
              <w:t xml:space="preserve"> </w:t>
            </w:r>
            <w:r>
              <w:rPr>
                <w:rFonts w:ascii="Arial" w:hAnsi="Arial" w:cs="Arial"/>
                <w:sz w:val="20"/>
                <w:szCs w:val="20"/>
              </w:rPr>
              <w:t>Report back to class in form of short presentation.</w:t>
            </w:r>
          </w:p>
        </w:tc>
        <w:tc>
          <w:tcPr>
            <w:tcW w:w="6069" w:type="dxa"/>
            <w:gridSpan w:val="2"/>
          </w:tcPr>
          <w:p w14:paraId="426DA230" w14:textId="77777777" w:rsidR="00871DFD" w:rsidRPr="00232263" w:rsidRDefault="00871DFD" w:rsidP="00AA46C9">
            <w:pPr>
              <w:rPr>
                <w:rFonts w:ascii="Arial" w:hAnsi="Arial" w:cs="Arial"/>
                <w:sz w:val="20"/>
                <w:szCs w:val="20"/>
              </w:rPr>
            </w:pPr>
          </w:p>
        </w:tc>
      </w:tr>
      <w:tr w:rsidR="00871DFD" w:rsidRPr="00232263" w14:paraId="215A5378" w14:textId="77777777" w:rsidTr="000C3759">
        <w:trPr>
          <w:gridAfter w:val="1"/>
          <w:wAfter w:w="585" w:type="dxa"/>
        </w:trPr>
        <w:tc>
          <w:tcPr>
            <w:tcW w:w="2127" w:type="dxa"/>
          </w:tcPr>
          <w:p w14:paraId="46F68E40" w14:textId="2D365EBB" w:rsidR="00871DFD" w:rsidRDefault="00871DFD" w:rsidP="00232263">
            <w:pPr>
              <w:rPr>
                <w:rFonts w:ascii="Arial" w:hAnsi="Arial" w:cs="Arial"/>
                <w:sz w:val="20"/>
                <w:szCs w:val="20"/>
              </w:rPr>
            </w:pPr>
            <w:r w:rsidRPr="00232263">
              <w:rPr>
                <w:rFonts w:ascii="Arial" w:hAnsi="Arial" w:cs="Arial"/>
                <w:sz w:val="20"/>
                <w:szCs w:val="20"/>
              </w:rPr>
              <w:t xml:space="preserve">Relationship between growth and </w:t>
            </w:r>
            <w:r w:rsidRPr="00232263">
              <w:rPr>
                <w:rFonts w:ascii="Arial" w:hAnsi="Arial" w:cs="Arial"/>
                <w:sz w:val="20"/>
                <w:szCs w:val="20"/>
              </w:rPr>
              <w:lastRenderedPageBreak/>
              <w:t>the balance of payments</w:t>
            </w:r>
          </w:p>
          <w:p w14:paraId="14221891" w14:textId="7BBC0B95" w:rsidR="00B743D2" w:rsidRPr="00232263" w:rsidRDefault="00B743D2" w:rsidP="000C3759">
            <w:pPr>
              <w:spacing w:before="120"/>
              <w:rPr>
                <w:rFonts w:ascii="Arial" w:hAnsi="Arial" w:cs="Arial"/>
                <w:sz w:val="20"/>
                <w:szCs w:val="20"/>
              </w:rPr>
            </w:pPr>
            <w:r w:rsidRPr="0000319B">
              <w:rPr>
                <w:rFonts w:ascii="Arial" w:hAnsi="Arial" w:cs="Arial"/>
                <w:b/>
                <w:bCs/>
                <w:color w:val="E21951"/>
                <w:sz w:val="20"/>
                <w:szCs w:val="20"/>
              </w:rPr>
              <w:t>KC4</w:t>
            </w:r>
          </w:p>
        </w:tc>
        <w:tc>
          <w:tcPr>
            <w:tcW w:w="6381" w:type="dxa"/>
          </w:tcPr>
          <w:p w14:paraId="497A5D78" w14:textId="3F9828D2" w:rsidR="00013A6F" w:rsidRDefault="00B743D2" w:rsidP="00B743D2">
            <w:pPr>
              <w:rPr>
                <w:rFonts w:ascii="Arial" w:hAnsi="Arial" w:cs="Arial"/>
                <w:sz w:val="20"/>
                <w:szCs w:val="20"/>
              </w:rPr>
            </w:pPr>
            <w:r>
              <w:rPr>
                <w:rFonts w:ascii="Arial" w:hAnsi="Arial" w:cs="Arial"/>
                <w:sz w:val="20"/>
                <w:szCs w:val="20"/>
              </w:rPr>
              <w:lastRenderedPageBreak/>
              <w:t>Put learners into groups. Ask each group to research the relationship between two economic variables.</w:t>
            </w:r>
          </w:p>
          <w:p w14:paraId="65B1DCF6" w14:textId="6C0CF5C2" w:rsidR="00B743D2" w:rsidRDefault="00013A6F" w:rsidP="000C3759">
            <w:pPr>
              <w:rPr>
                <w:rFonts w:ascii="Arial" w:hAnsi="Arial" w:cs="Arial"/>
                <w:sz w:val="20"/>
                <w:szCs w:val="20"/>
              </w:rPr>
            </w:pPr>
            <w:r>
              <w:rPr>
                <w:rFonts w:ascii="Arial" w:hAnsi="Arial" w:cs="Arial"/>
                <w:sz w:val="20"/>
                <w:szCs w:val="20"/>
              </w:rPr>
              <w:t xml:space="preserve">Learners </w:t>
            </w:r>
            <w:r w:rsidR="00B743D2">
              <w:rPr>
                <w:rFonts w:ascii="Arial" w:hAnsi="Arial" w:cs="Arial"/>
                <w:sz w:val="20"/>
                <w:szCs w:val="20"/>
              </w:rPr>
              <w:t>collect data to support their findings.</w:t>
            </w:r>
          </w:p>
          <w:p w14:paraId="7B152998" w14:textId="7376BDE1" w:rsidR="00871DFD" w:rsidRPr="00232263" w:rsidRDefault="00B743D2" w:rsidP="000C3759">
            <w:pPr>
              <w:spacing w:before="120"/>
              <w:rPr>
                <w:rFonts w:ascii="Arial" w:hAnsi="Arial" w:cs="Arial"/>
                <w:sz w:val="20"/>
                <w:szCs w:val="20"/>
              </w:rPr>
            </w:pPr>
            <w:r>
              <w:rPr>
                <w:rFonts w:ascii="Arial" w:hAnsi="Arial" w:cs="Arial"/>
                <w:sz w:val="20"/>
                <w:szCs w:val="20"/>
              </w:rPr>
              <w:lastRenderedPageBreak/>
              <w:t>Report back to class in form of short presentation.</w:t>
            </w:r>
          </w:p>
        </w:tc>
        <w:tc>
          <w:tcPr>
            <w:tcW w:w="6069" w:type="dxa"/>
            <w:gridSpan w:val="2"/>
          </w:tcPr>
          <w:p w14:paraId="75E9B1E3" w14:textId="77777777" w:rsidR="00871DFD" w:rsidRPr="00232263" w:rsidRDefault="00871DFD" w:rsidP="00AA46C9">
            <w:pPr>
              <w:rPr>
                <w:rFonts w:ascii="Arial" w:hAnsi="Arial" w:cs="Arial"/>
                <w:sz w:val="20"/>
                <w:szCs w:val="20"/>
              </w:rPr>
            </w:pPr>
          </w:p>
        </w:tc>
      </w:tr>
      <w:tr w:rsidR="00EE57BB" w:rsidRPr="00DC7DCA" w14:paraId="457031AB" w14:textId="77777777" w:rsidTr="000C3759">
        <w:trPr>
          <w:gridAfter w:val="1"/>
          <w:wAfter w:w="585" w:type="dxa"/>
        </w:trPr>
        <w:tc>
          <w:tcPr>
            <w:tcW w:w="2127" w:type="dxa"/>
          </w:tcPr>
          <w:p w14:paraId="005B4C3D" w14:textId="6BFE5DAC" w:rsidR="00EE57BB" w:rsidRPr="00232263" w:rsidRDefault="00871DFD" w:rsidP="00232263">
            <w:pPr>
              <w:rPr>
                <w:rFonts w:ascii="Arial" w:hAnsi="Arial" w:cs="Arial"/>
                <w:sz w:val="20"/>
                <w:szCs w:val="20"/>
              </w:rPr>
            </w:pPr>
            <w:r w:rsidRPr="00232263">
              <w:rPr>
                <w:rFonts w:ascii="Arial" w:hAnsi="Arial" w:cs="Arial"/>
                <w:sz w:val="20"/>
                <w:szCs w:val="20"/>
              </w:rPr>
              <w:t>R</w:t>
            </w:r>
            <w:r w:rsidR="00EE57BB" w:rsidRPr="00232263">
              <w:rPr>
                <w:rFonts w:ascii="Arial" w:hAnsi="Arial" w:cs="Arial"/>
                <w:sz w:val="20"/>
                <w:szCs w:val="20"/>
              </w:rPr>
              <w:t>elationship between inflation and unemployment:</w:t>
            </w:r>
          </w:p>
        </w:tc>
        <w:tc>
          <w:tcPr>
            <w:tcW w:w="6381" w:type="dxa"/>
          </w:tcPr>
          <w:p w14:paraId="1BC0B0A2" w14:textId="5D2AEE91" w:rsidR="00675A78" w:rsidRDefault="00675A78" w:rsidP="00232263">
            <w:pPr>
              <w:rPr>
                <w:rFonts w:ascii="Arial" w:hAnsi="Arial" w:cs="Arial"/>
                <w:sz w:val="20"/>
                <w:szCs w:val="20"/>
              </w:rPr>
            </w:pPr>
            <w:r>
              <w:rPr>
                <w:rFonts w:ascii="Arial" w:hAnsi="Arial" w:cs="Arial"/>
                <w:sz w:val="20"/>
                <w:szCs w:val="20"/>
              </w:rPr>
              <w:t>T</w:t>
            </w:r>
            <w:r w:rsidR="00EE57BB" w:rsidRPr="00232263">
              <w:rPr>
                <w:rFonts w:ascii="Arial" w:hAnsi="Arial" w:cs="Arial"/>
                <w:sz w:val="20"/>
                <w:szCs w:val="20"/>
              </w:rPr>
              <w:t>raditional Phillips curve</w:t>
            </w:r>
            <w:r w:rsidR="000C3759">
              <w:rPr>
                <w:rFonts w:ascii="Arial" w:hAnsi="Arial" w:cs="Arial"/>
                <w:sz w:val="20"/>
                <w:szCs w:val="20"/>
              </w:rPr>
              <w:t>:</w:t>
            </w:r>
          </w:p>
          <w:p w14:paraId="49886027" w14:textId="06661559" w:rsidR="00EE57BB" w:rsidRPr="000C3759" w:rsidRDefault="00EE57BB" w:rsidP="000C3759">
            <w:pPr>
              <w:pStyle w:val="ListParagraph"/>
              <w:numPr>
                <w:ilvl w:val="0"/>
                <w:numId w:val="119"/>
              </w:numPr>
              <w:rPr>
                <w:rFonts w:cs="Arial"/>
              </w:rPr>
            </w:pPr>
            <w:r w:rsidRPr="000C3759">
              <w:rPr>
                <w:rFonts w:cs="Arial"/>
              </w:rPr>
              <w:t>expectations-augmented Phillips curve (short- and long-run Phillips cu</w:t>
            </w:r>
          </w:p>
        </w:tc>
        <w:tc>
          <w:tcPr>
            <w:tcW w:w="6069" w:type="dxa"/>
            <w:gridSpan w:val="2"/>
          </w:tcPr>
          <w:p w14:paraId="0FDDA784" w14:textId="77777777" w:rsidR="00EE57BB" w:rsidRDefault="00EE57BB" w:rsidP="00AA46C9">
            <w:pPr>
              <w:rPr>
                <w:rFonts w:ascii="Arial" w:hAnsi="Arial" w:cs="Arial"/>
                <w:sz w:val="20"/>
                <w:szCs w:val="20"/>
              </w:rPr>
            </w:pPr>
          </w:p>
        </w:tc>
      </w:tr>
      <w:tr w:rsidR="00F96B74" w:rsidRPr="00C17723" w14:paraId="668438BD" w14:textId="77777777" w:rsidTr="000C3759">
        <w:trPr>
          <w:gridAfter w:val="1"/>
          <w:wAfter w:w="585" w:type="dxa"/>
        </w:trPr>
        <w:tc>
          <w:tcPr>
            <w:tcW w:w="2127" w:type="dxa"/>
          </w:tcPr>
          <w:p w14:paraId="0A35E393" w14:textId="618D9BCF" w:rsidR="00F96B74" w:rsidRPr="00C17723" w:rsidRDefault="00F96B74" w:rsidP="00F96B74">
            <w:pPr>
              <w:rPr>
                <w:rFonts w:ascii="Arial" w:hAnsi="Arial" w:cs="Arial"/>
                <w:sz w:val="20"/>
                <w:szCs w:val="20"/>
              </w:rPr>
            </w:pPr>
            <w:r w:rsidRPr="00C17723">
              <w:rPr>
                <w:rFonts w:ascii="Arial" w:hAnsi="Arial" w:cs="Arial"/>
                <w:sz w:val="20"/>
                <w:szCs w:val="20"/>
              </w:rPr>
              <w:t>Progress check – government macro intervention</w:t>
            </w:r>
          </w:p>
        </w:tc>
        <w:tc>
          <w:tcPr>
            <w:tcW w:w="6381" w:type="dxa"/>
          </w:tcPr>
          <w:p w14:paraId="50683AA5" w14:textId="4CEF4257" w:rsidR="00F96B74" w:rsidRPr="00C17723" w:rsidRDefault="00F96B74" w:rsidP="00DF4C83">
            <w:pPr>
              <w:rPr>
                <w:rFonts w:ascii="Arial" w:hAnsi="Arial" w:cs="Arial"/>
                <w:sz w:val="20"/>
                <w:szCs w:val="20"/>
              </w:rPr>
            </w:pPr>
            <w:r w:rsidRPr="00C17723">
              <w:rPr>
                <w:rFonts w:ascii="Arial" w:hAnsi="Arial" w:cs="Arial"/>
                <w:sz w:val="20"/>
                <w:szCs w:val="20"/>
              </w:rPr>
              <w:t xml:space="preserve">As learners have now completed the AS Level units, set the whole Past Paper 2 under </w:t>
            </w:r>
            <w:r w:rsidR="00DF4C83">
              <w:rPr>
                <w:rFonts w:ascii="Arial" w:hAnsi="Arial" w:cs="Arial"/>
                <w:sz w:val="20"/>
                <w:szCs w:val="20"/>
              </w:rPr>
              <w:t xml:space="preserve">timed conditions. </w:t>
            </w:r>
            <w:r w:rsidRPr="00C17723">
              <w:rPr>
                <w:rFonts w:ascii="Arial" w:hAnsi="Arial" w:cs="Arial"/>
                <w:b/>
                <w:sz w:val="20"/>
                <w:szCs w:val="20"/>
              </w:rPr>
              <w:t>(I)(F)</w:t>
            </w:r>
          </w:p>
        </w:tc>
        <w:tc>
          <w:tcPr>
            <w:tcW w:w="6069" w:type="dxa"/>
            <w:gridSpan w:val="2"/>
          </w:tcPr>
          <w:p w14:paraId="499EA747" w14:textId="7DCD4D5B" w:rsidR="00F96B74" w:rsidRPr="00C17723" w:rsidRDefault="00DF4C83" w:rsidP="00DF4C83">
            <w:pPr>
              <w:ind w:right="-116"/>
              <w:rPr>
                <w:rFonts w:ascii="Arial" w:hAnsi="Arial" w:cs="Arial"/>
                <w:sz w:val="20"/>
                <w:szCs w:val="20"/>
              </w:rPr>
            </w:pPr>
            <w:r>
              <w:rPr>
                <w:rFonts w:ascii="Arial" w:hAnsi="Arial" w:cs="Arial"/>
                <w:sz w:val="20"/>
                <w:szCs w:val="20"/>
              </w:rPr>
              <w:t>A</w:t>
            </w:r>
            <w:r w:rsidR="00F96B74" w:rsidRPr="00C17723">
              <w:rPr>
                <w:rFonts w:ascii="Arial" w:hAnsi="Arial" w:cs="Arial"/>
                <w:sz w:val="20"/>
                <w:szCs w:val="20"/>
              </w:rPr>
              <w:t xml:space="preserve"> wide range </w:t>
            </w:r>
            <w:r w:rsidR="00F96B74" w:rsidRPr="00C17723">
              <w:rPr>
                <w:rFonts w:ascii="Arial" w:hAnsi="Arial" w:cs="Arial"/>
                <w:color w:val="000000" w:themeColor="text1"/>
                <w:sz w:val="20"/>
                <w:szCs w:val="20"/>
              </w:rPr>
              <w:t xml:space="preserve">of past papers (pre 2023) are available </w:t>
            </w:r>
            <w:r>
              <w:rPr>
                <w:rFonts w:ascii="Arial" w:hAnsi="Arial" w:cs="Arial"/>
                <w:color w:val="000000" w:themeColor="text1"/>
                <w:sz w:val="20"/>
                <w:szCs w:val="20"/>
              </w:rPr>
              <w:t xml:space="preserve">on the School Support Hub </w:t>
            </w:r>
            <w:r w:rsidR="00F96B74" w:rsidRPr="00C17723">
              <w:rPr>
                <w:rFonts w:ascii="Arial" w:hAnsi="Arial" w:cs="Arial"/>
                <w:color w:val="000000" w:themeColor="text1"/>
                <w:sz w:val="20"/>
                <w:szCs w:val="20"/>
              </w:rPr>
              <w:t xml:space="preserve">to help ensure it will be </w:t>
            </w:r>
            <w:r>
              <w:rPr>
                <w:rFonts w:ascii="Arial" w:hAnsi="Arial" w:cs="Arial"/>
                <w:color w:val="000000" w:themeColor="text1"/>
                <w:sz w:val="20"/>
                <w:szCs w:val="20"/>
              </w:rPr>
              <w:t>an unseen paper</w:t>
            </w:r>
            <w:r w:rsidR="00F96B74" w:rsidRPr="00C17723">
              <w:rPr>
                <w:rFonts w:ascii="Arial" w:hAnsi="Arial" w:cs="Arial"/>
                <w:sz w:val="20"/>
                <w:szCs w:val="20"/>
              </w:rPr>
              <w:t>.</w:t>
            </w:r>
          </w:p>
        </w:tc>
      </w:tr>
      <w:tr w:rsidR="00717690" w:rsidRPr="00DC7DCA" w14:paraId="1EEA6F3A" w14:textId="77777777" w:rsidTr="000C3759">
        <w:trPr>
          <w:gridAfter w:val="1"/>
          <w:wAfter w:w="585" w:type="dxa"/>
          <w:trHeight w:val="20"/>
        </w:trPr>
        <w:tc>
          <w:tcPr>
            <w:tcW w:w="14577" w:type="dxa"/>
            <w:gridSpan w:val="4"/>
          </w:tcPr>
          <w:p w14:paraId="75D59CBA" w14:textId="0E64E17E" w:rsidR="00717690" w:rsidRPr="00DC7DCA" w:rsidRDefault="00EB0F2C" w:rsidP="00AA46C9">
            <w:pPr>
              <w:ind w:right="45"/>
              <w:rPr>
                <w:rFonts w:ascii="Arial" w:hAnsi="Arial" w:cs="Arial"/>
                <w:b/>
                <w:sz w:val="20"/>
                <w:szCs w:val="20"/>
              </w:rPr>
            </w:pPr>
            <w:r>
              <w:rPr>
                <w:rFonts w:ascii="Arial" w:hAnsi="Arial" w:cs="Arial"/>
                <w:b/>
                <w:sz w:val="20"/>
                <w:szCs w:val="20"/>
              </w:rPr>
              <w:t xml:space="preserve">10.3 </w:t>
            </w:r>
            <w:r w:rsidR="00871DFD">
              <w:rPr>
                <w:rFonts w:ascii="Arial" w:hAnsi="Arial" w:cs="Arial"/>
                <w:b/>
                <w:sz w:val="20"/>
                <w:szCs w:val="20"/>
              </w:rPr>
              <w:t>Effectiveness of policy options to meet all macroeconomic objectives</w:t>
            </w:r>
          </w:p>
        </w:tc>
      </w:tr>
      <w:tr w:rsidR="00871DFD" w:rsidRPr="00DC7DCA" w14:paraId="13D88D9E" w14:textId="77777777" w:rsidTr="000C3759">
        <w:trPr>
          <w:gridAfter w:val="1"/>
          <w:wAfter w:w="585" w:type="dxa"/>
        </w:trPr>
        <w:tc>
          <w:tcPr>
            <w:tcW w:w="2127" w:type="dxa"/>
          </w:tcPr>
          <w:p w14:paraId="6CF9F0D2" w14:textId="2A25316F" w:rsidR="00871DFD" w:rsidRPr="00DC7DCA" w:rsidRDefault="00871DFD" w:rsidP="00AA46C9">
            <w:pPr>
              <w:ind w:right="-108"/>
              <w:rPr>
                <w:rFonts w:ascii="Arial" w:hAnsi="Arial" w:cs="Arial"/>
                <w:sz w:val="20"/>
                <w:szCs w:val="20"/>
              </w:rPr>
            </w:pPr>
            <w:r>
              <w:rPr>
                <w:rFonts w:ascii="Arial" w:hAnsi="Arial" w:cs="Arial"/>
                <w:sz w:val="20"/>
                <w:szCs w:val="20"/>
              </w:rPr>
              <w:t>Fiscal policy including Laffer curve</w:t>
            </w:r>
          </w:p>
        </w:tc>
        <w:tc>
          <w:tcPr>
            <w:tcW w:w="6523" w:type="dxa"/>
            <w:gridSpan w:val="2"/>
          </w:tcPr>
          <w:p w14:paraId="23D1CBCF" w14:textId="619D7A4C" w:rsidR="00AE5078" w:rsidRDefault="00683BE3" w:rsidP="00871DFD">
            <w:pPr>
              <w:rPr>
                <w:rFonts w:ascii="Arial" w:hAnsi="Arial" w:cs="Arial"/>
                <w:sz w:val="20"/>
                <w:szCs w:val="20"/>
              </w:rPr>
            </w:pPr>
            <w:r>
              <w:rPr>
                <w:rFonts w:ascii="Arial" w:hAnsi="Arial" w:cs="Arial"/>
                <w:sz w:val="20"/>
                <w:szCs w:val="20"/>
              </w:rPr>
              <w:t>Give learners</w:t>
            </w:r>
            <w:r w:rsidR="00AE5078">
              <w:rPr>
                <w:rFonts w:ascii="Arial" w:hAnsi="Arial" w:cs="Arial"/>
                <w:sz w:val="20"/>
                <w:szCs w:val="20"/>
              </w:rPr>
              <w:t xml:space="preserve"> notes from economics help. </w:t>
            </w:r>
            <w:r w:rsidR="00675961">
              <w:rPr>
                <w:rFonts w:ascii="Arial" w:hAnsi="Arial" w:cs="Arial"/>
                <w:sz w:val="20"/>
                <w:szCs w:val="20"/>
              </w:rPr>
              <w:t>Learners</w:t>
            </w:r>
            <w:r w:rsidR="00AE5078">
              <w:rPr>
                <w:rFonts w:ascii="Arial" w:hAnsi="Arial" w:cs="Arial"/>
                <w:sz w:val="20"/>
                <w:szCs w:val="20"/>
              </w:rPr>
              <w:t xml:space="preserve"> read and then answer questions based on the information.</w:t>
            </w:r>
          </w:p>
          <w:p w14:paraId="66147D75" w14:textId="77777777" w:rsidR="00527F5A" w:rsidRDefault="00675961" w:rsidP="000C3759">
            <w:pPr>
              <w:spacing w:before="120"/>
              <w:rPr>
                <w:rFonts w:ascii="Arial" w:hAnsi="Arial" w:cs="Arial"/>
                <w:sz w:val="20"/>
                <w:szCs w:val="20"/>
              </w:rPr>
            </w:pPr>
            <w:r>
              <w:rPr>
                <w:rFonts w:ascii="Arial" w:hAnsi="Arial" w:cs="Arial"/>
                <w:sz w:val="20"/>
                <w:szCs w:val="20"/>
              </w:rPr>
              <w:t>L</w:t>
            </w:r>
            <w:r w:rsidR="00871DFD" w:rsidRPr="00DC7DCA">
              <w:rPr>
                <w:rFonts w:ascii="Arial" w:hAnsi="Arial" w:cs="Arial"/>
                <w:sz w:val="20"/>
                <w:szCs w:val="20"/>
              </w:rPr>
              <w:t>earners research what is meant by a Laffer curve and how to present a Laffer curve analysis.</w:t>
            </w:r>
          </w:p>
          <w:p w14:paraId="4B988919" w14:textId="66D3CAB5" w:rsidR="00871DFD" w:rsidRDefault="00871DFD" w:rsidP="000C3759">
            <w:pPr>
              <w:spacing w:before="120"/>
              <w:rPr>
                <w:rFonts w:ascii="Arial" w:hAnsi="Arial" w:cs="Arial"/>
                <w:sz w:val="20"/>
                <w:szCs w:val="20"/>
              </w:rPr>
            </w:pPr>
            <w:r w:rsidRPr="00DC7DCA">
              <w:rPr>
                <w:rFonts w:ascii="Arial" w:hAnsi="Arial" w:cs="Arial"/>
                <w:sz w:val="20"/>
                <w:szCs w:val="20"/>
              </w:rPr>
              <w:t>To consolidate learning, set questions requiring learners to apply a Laffer curve analysis.</w:t>
            </w:r>
          </w:p>
        </w:tc>
        <w:tc>
          <w:tcPr>
            <w:tcW w:w="5927" w:type="dxa"/>
          </w:tcPr>
          <w:p w14:paraId="2D61C6FD" w14:textId="4C06F219" w:rsidR="00871DFD" w:rsidRPr="000C3759" w:rsidRDefault="00000000" w:rsidP="00871DFD">
            <w:pPr>
              <w:rPr>
                <w:rFonts w:ascii="Arial" w:hAnsi="Arial" w:cs="Arial"/>
                <w:color w:val="4A4A4A"/>
                <w:sz w:val="20"/>
                <w:szCs w:val="20"/>
              </w:rPr>
            </w:pPr>
            <w:hyperlink r:id="rId199" w:anchor=":~:text=Fiscal%20policy%20is%20most%20effective,deep%20recession%20(liquidity%20trap).&amp;text=For%20example%2C%20if%20the%20government,be%20insufficient%20to%20boost%20demand." w:history="1">
              <w:r w:rsidR="00B77D5E" w:rsidRPr="000C3759">
                <w:rPr>
                  <w:rStyle w:val="Hyperlink"/>
                  <w:rFonts w:ascii="Arial" w:hAnsi="Arial" w:cs="Arial"/>
                  <w:color w:val="4A4A4A"/>
                  <w:sz w:val="20"/>
                  <w:szCs w:val="20"/>
                </w:rPr>
                <w:t>www.</w:t>
              </w:r>
              <w:r w:rsidR="00AE5078" w:rsidRPr="000C3759">
                <w:rPr>
                  <w:rStyle w:val="Hyperlink"/>
                  <w:rFonts w:ascii="Arial" w:hAnsi="Arial" w:cs="Arial"/>
                  <w:color w:val="4A4A4A"/>
                  <w:sz w:val="20"/>
                  <w:szCs w:val="20"/>
                </w:rPr>
                <w:t xml:space="preserve">economicshelp.org/macroeconomics/fiscal-policy/fiscal_policy/ - :~:text=Fiscal policy is most </w:t>
              </w:r>
              <w:proofErr w:type="spellStart"/>
              <w:r w:rsidR="00AE5078" w:rsidRPr="000C3759">
                <w:rPr>
                  <w:rStyle w:val="Hyperlink"/>
                  <w:rFonts w:ascii="Arial" w:hAnsi="Arial" w:cs="Arial"/>
                  <w:color w:val="4A4A4A"/>
                  <w:sz w:val="20"/>
                  <w:szCs w:val="20"/>
                </w:rPr>
                <w:t>effective,deep</w:t>
              </w:r>
              <w:proofErr w:type="spellEnd"/>
              <w:r w:rsidR="00AE5078" w:rsidRPr="000C3759">
                <w:rPr>
                  <w:rStyle w:val="Hyperlink"/>
                  <w:rFonts w:ascii="Arial" w:hAnsi="Arial" w:cs="Arial"/>
                  <w:color w:val="4A4A4A"/>
                  <w:sz w:val="20"/>
                  <w:szCs w:val="20"/>
                </w:rPr>
                <w:t xml:space="preserve"> recession (liquidity trap).&amp;text=For example, if the </w:t>
              </w:r>
              <w:proofErr w:type="spellStart"/>
              <w:r w:rsidR="00AE5078" w:rsidRPr="000C3759">
                <w:rPr>
                  <w:rStyle w:val="Hyperlink"/>
                  <w:rFonts w:ascii="Arial" w:hAnsi="Arial" w:cs="Arial"/>
                  <w:color w:val="4A4A4A"/>
                  <w:sz w:val="20"/>
                  <w:szCs w:val="20"/>
                </w:rPr>
                <w:t>government,be</w:t>
              </w:r>
              <w:proofErr w:type="spellEnd"/>
              <w:r w:rsidR="00AE5078" w:rsidRPr="000C3759">
                <w:rPr>
                  <w:rStyle w:val="Hyperlink"/>
                  <w:rFonts w:ascii="Arial" w:hAnsi="Arial" w:cs="Arial"/>
                  <w:color w:val="4A4A4A"/>
                  <w:sz w:val="20"/>
                  <w:szCs w:val="20"/>
                </w:rPr>
                <w:t xml:space="preserve"> insufficient to boost demand.</w:t>
              </w:r>
            </w:hyperlink>
          </w:p>
          <w:p w14:paraId="35D051A2" w14:textId="0FA65655" w:rsidR="00871DFD" w:rsidRPr="00DC7DCA" w:rsidRDefault="00871DFD" w:rsidP="000C3759">
            <w:pPr>
              <w:spacing w:before="120"/>
              <w:rPr>
                <w:rFonts w:ascii="Arial" w:hAnsi="Arial" w:cs="Arial"/>
                <w:sz w:val="20"/>
                <w:szCs w:val="20"/>
              </w:rPr>
            </w:pPr>
            <w:r>
              <w:rPr>
                <w:rFonts w:ascii="Arial" w:hAnsi="Arial" w:cs="Arial"/>
                <w:sz w:val="20"/>
                <w:szCs w:val="20"/>
              </w:rPr>
              <w:t>E</w:t>
            </w:r>
            <w:r w:rsidRPr="00DC7DCA">
              <w:rPr>
                <w:rFonts w:ascii="Arial" w:hAnsi="Arial" w:cs="Arial"/>
                <w:sz w:val="20"/>
                <w:szCs w:val="20"/>
              </w:rPr>
              <w:t>nsure learners understand that higher tax rates will eventually lead to a decline in taxation revenue because of the disincentive effect of the Laffer curve.</w:t>
            </w:r>
          </w:p>
        </w:tc>
      </w:tr>
      <w:tr w:rsidR="00871DFD" w:rsidRPr="00DC7DCA" w14:paraId="34E61877" w14:textId="77777777" w:rsidTr="000C3759">
        <w:trPr>
          <w:gridAfter w:val="1"/>
          <w:wAfter w:w="585" w:type="dxa"/>
        </w:trPr>
        <w:tc>
          <w:tcPr>
            <w:tcW w:w="2127" w:type="dxa"/>
          </w:tcPr>
          <w:p w14:paraId="22E531A2" w14:textId="149C8B61" w:rsidR="00871DFD" w:rsidRDefault="00871DFD" w:rsidP="00AA46C9">
            <w:pPr>
              <w:ind w:right="-108"/>
              <w:rPr>
                <w:rFonts w:ascii="Arial" w:hAnsi="Arial" w:cs="Arial"/>
                <w:sz w:val="20"/>
                <w:szCs w:val="20"/>
              </w:rPr>
            </w:pPr>
            <w:r>
              <w:rPr>
                <w:rFonts w:ascii="Arial" w:hAnsi="Arial" w:cs="Arial"/>
                <w:sz w:val="20"/>
                <w:szCs w:val="20"/>
              </w:rPr>
              <w:t>Monetary policy</w:t>
            </w:r>
          </w:p>
          <w:p w14:paraId="2BDE7A7F" w14:textId="77777777" w:rsidR="00C34947" w:rsidRPr="00013A6F" w:rsidRDefault="00C34947" w:rsidP="000C3759">
            <w:pPr>
              <w:spacing w:before="120"/>
              <w:ind w:right="-108"/>
              <w:rPr>
                <w:rFonts w:ascii="Arial" w:hAnsi="Arial" w:cs="Arial"/>
                <w:b/>
                <w:bCs/>
                <w:color w:val="E21951"/>
                <w:sz w:val="20"/>
                <w:szCs w:val="20"/>
              </w:rPr>
            </w:pPr>
            <w:r w:rsidRPr="00013A6F">
              <w:rPr>
                <w:rFonts w:ascii="Arial" w:hAnsi="Arial" w:cs="Arial"/>
                <w:b/>
                <w:bCs/>
                <w:color w:val="E21951"/>
                <w:sz w:val="20"/>
                <w:szCs w:val="20"/>
              </w:rPr>
              <w:t>KC4</w:t>
            </w:r>
          </w:p>
          <w:p w14:paraId="604FF51B" w14:textId="68948461" w:rsidR="00C34947" w:rsidRDefault="00C34947" w:rsidP="00AA46C9">
            <w:pPr>
              <w:ind w:right="-108"/>
              <w:rPr>
                <w:rFonts w:ascii="Arial" w:hAnsi="Arial" w:cs="Arial"/>
                <w:sz w:val="20"/>
                <w:szCs w:val="20"/>
              </w:rPr>
            </w:pPr>
            <w:r w:rsidRPr="00013A6F">
              <w:rPr>
                <w:rFonts w:ascii="Arial" w:hAnsi="Arial" w:cs="Arial"/>
                <w:b/>
                <w:bCs/>
                <w:color w:val="E21951"/>
                <w:sz w:val="20"/>
                <w:szCs w:val="20"/>
              </w:rPr>
              <w:t>KC6</w:t>
            </w:r>
          </w:p>
        </w:tc>
        <w:tc>
          <w:tcPr>
            <w:tcW w:w="6523" w:type="dxa"/>
            <w:gridSpan w:val="2"/>
          </w:tcPr>
          <w:p w14:paraId="767AF7A7" w14:textId="7F89B016" w:rsidR="0090326C" w:rsidRDefault="0090326C" w:rsidP="00A769E5">
            <w:pPr>
              <w:rPr>
                <w:rFonts w:ascii="Arial" w:hAnsi="Arial" w:cs="Arial"/>
                <w:sz w:val="20"/>
                <w:szCs w:val="20"/>
              </w:rPr>
            </w:pPr>
            <w:r>
              <w:rPr>
                <w:rFonts w:ascii="Arial" w:hAnsi="Arial" w:cs="Arial"/>
                <w:sz w:val="20"/>
                <w:szCs w:val="20"/>
              </w:rPr>
              <w:t>Explain using a PowerPoint presentation and worksheets and questions to check understanding.</w:t>
            </w:r>
            <w:r w:rsidR="00B743D2">
              <w:rPr>
                <w:rFonts w:ascii="Arial" w:hAnsi="Arial" w:cs="Arial"/>
                <w:sz w:val="20"/>
                <w:szCs w:val="20"/>
              </w:rPr>
              <w:t xml:space="preserve"> Lead class discussion on the effectiveness</w:t>
            </w:r>
            <w:r w:rsidR="00C34947">
              <w:rPr>
                <w:rFonts w:ascii="Arial" w:hAnsi="Arial" w:cs="Arial"/>
                <w:sz w:val="20"/>
                <w:szCs w:val="20"/>
              </w:rPr>
              <w:t>.</w:t>
            </w:r>
          </w:p>
        </w:tc>
        <w:tc>
          <w:tcPr>
            <w:tcW w:w="5927" w:type="dxa"/>
          </w:tcPr>
          <w:p w14:paraId="667BC29E" w14:textId="77777777" w:rsidR="00871DFD" w:rsidRPr="00DC7DCA" w:rsidRDefault="00871DFD" w:rsidP="00AA46C9">
            <w:pPr>
              <w:rPr>
                <w:rFonts w:ascii="Arial" w:hAnsi="Arial" w:cs="Arial"/>
                <w:sz w:val="20"/>
                <w:szCs w:val="20"/>
              </w:rPr>
            </w:pPr>
          </w:p>
        </w:tc>
      </w:tr>
      <w:tr w:rsidR="00871DFD" w:rsidRPr="00DC7DCA" w14:paraId="444D00C6" w14:textId="77777777" w:rsidTr="000C3759">
        <w:trPr>
          <w:gridAfter w:val="1"/>
          <w:wAfter w:w="585" w:type="dxa"/>
        </w:trPr>
        <w:tc>
          <w:tcPr>
            <w:tcW w:w="2127" w:type="dxa"/>
          </w:tcPr>
          <w:p w14:paraId="22C5FFCF" w14:textId="107D3C37" w:rsidR="00871DFD" w:rsidRDefault="00871DFD" w:rsidP="00AA46C9">
            <w:pPr>
              <w:ind w:right="-108"/>
              <w:rPr>
                <w:rFonts w:ascii="Arial" w:hAnsi="Arial" w:cs="Arial"/>
                <w:sz w:val="20"/>
                <w:szCs w:val="20"/>
              </w:rPr>
            </w:pPr>
            <w:r>
              <w:rPr>
                <w:rFonts w:ascii="Arial" w:hAnsi="Arial" w:cs="Arial"/>
                <w:sz w:val="20"/>
                <w:szCs w:val="20"/>
              </w:rPr>
              <w:t>Supply-side policy</w:t>
            </w:r>
          </w:p>
          <w:p w14:paraId="20F364E5" w14:textId="77777777" w:rsidR="00C34947" w:rsidRPr="00013A6F" w:rsidRDefault="00C34947" w:rsidP="000C3759">
            <w:pPr>
              <w:spacing w:before="120"/>
              <w:ind w:right="-108"/>
              <w:rPr>
                <w:rFonts w:ascii="Arial" w:hAnsi="Arial" w:cs="Arial"/>
                <w:b/>
                <w:bCs/>
                <w:color w:val="E21951"/>
                <w:sz w:val="20"/>
                <w:szCs w:val="20"/>
              </w:rPr>
            </w:pPr>
            <w:r w:rsidRPr="00013A6F">
              <w:rPr>
                <w:rFonts w:ascii="Arial" w:hAnsi="Arial" w:cs="Arial"/>
                <w:b/>
                <w:bCs/>
                <w:color w:val="E21951"/>
                <w:sz w:val="20"/>
                <w:szCs w:val="20"/>
              </w:rPr>
              <w:t>KC4</w:t>
            </w:r>
          </w:p>
          <w:p w14:paraId="3091A04B" w14:textId="34725D9D" w:rsidR="00C34947" w:rsidRDefault="00C34947" w:rsidP="00C34947">
            <w:pPr>
              <w:ind w:right="-108"/>
              <w:rPr>
                <w:rFonts w:ascii="Arial" w:hAnsi="Arial" w:cs="Arial"/>
                <w:sz w:val="20"/>
                <w:szCs w:val="20"/>
              </w:rPr>
            </w:pPr>
            <w:r w:rsidRPr="00013A6F">
              <w:rPr>
                <w:rFonts w:ascii="Arial" w:hAnsi="Arial" w:cs="Arial"/>
                <w:b/>
                <w:bCs/>
                <w:color w:val="E21951"/>
                <w:sz w:val="20"/>
                <w:szCs w:val="20"/>
              </w:rPr>
              <w:t>KC6</w:t>
            </w:r>
          </w:p>
        </w:tc>
        <w:tc>
          <w:tcPr>
            <w:tcW w:w="6523" w:type="dxa"/>
            <w:gridSpan w:val="2"/>
          </w:tcPr>
          <w:p w14:paraId="5DBF1930" w14:textId="6DD4D03E" w:rsidR="00871DFD" w:rsidRDefault="0090326C" w:rsidP="000C3759">
            <w:pPr>
              <w:rPr>
                <w:rFonts w:ascii="Arial" w:hAnsi="Arial" w:cs="Arial"/>
                <w:sz w:val="20"/>
                <w:szCs w:val="20"/>
              </w:rPr>
            </w:pPr>
            <w:r>
              <w:rPr>
                <w:rFonts w:ascii="Arial" w:hAnsi="Arial" w:cs="Arial"/>
                <w:sz w:val="20"/>
                <w:szCs w:val="20"/>
              </w:rPr>
              <w:t>Explain using a PowerPoint presentation and worksheets to check understanding</w:t>
            </w:r>
            <w:r w:rsidR="00C34947">
              <w:rPr>
                <w:rFonts w:ascii="Arial" w:hAnsi="Arial" w:cs="Arial"/>
                <w:sz w:val="20"/>
                <w:szCs w:val="20"/>
              </w:rPr>
              <w:t>.</w:t>
            </w:r>
            <w:r w:rsidR="000C3759">
              <w:rPr>
                <w:rFonts w:ascii="Arial" w:hAnsi="Arial" w:cs="Arial"/>
                <w:sz w:val="20"/>
                <w:szCs w:val="20"/>
              </w:rPr>
              <w:t xml:space="preserve"> </w:t>
            </w:r>
            <w:r w:rsidR="00C34947">
              <w:rPr>
                <w:rFonts w:ascii="Arial" w:hAnsi="Arial" w:cs="Arial"/>
                <w:sz w:val="20"/>
                <w:szCs w:val="20"/>
              </w:rPr>
              <w:t>Apply knowledge to a given situation to lead discussion on effectiveness.</w:t>
            </w:r>
          </w:p>
        </w:tc>
        <w:tc>
          <w:tcPr>
            <w:tcW w:w="5927" w:type="dxa"/>
          </w:tcPr>
          <w:p w14:paraId="07362C45" w14:textId="1CD89747" w:rsidR="00871DFD" w:rsidRPr="00DC7DCA" w:rsidRDefault="00C34947" w:rsidP="00AA46C9">
            <w:pPr>
              <w:rPr>
                <w:rFonts w:ascii="Arial" w:hAnsi="Arial" w:cs="Arial"/>
                <w:sz w:val="20"/>
                <w:szCs w:val="20"/>
              </w:rPr>
            </w:pPr>
            <w:r>
              <w:rPr>
                <w:rFonts w:ascii="Arial" w:hAnsi="Arial" w:cs="Arial"/>
                <w:sz w:val="20"/>
                <w:szCs w:val="20"/>
              </w:rPr>
              <w:t>Worksheets can include data to see if the policy is effective.</w:t>
            </w:r>
          </w:p>
        </w:tc>
      </w:tr>
      <w:tr w:rsidR="00871DFD" w:rsidRPr="00DC7DCA" w14:paraId="1319508B" w14:textId="77777777" w:rsidTr="000C3759">
        <w:trPr>
          <w:gridAfter w:val="1"/>
          <w:wAfter w:w="585" w:type="dxa"/>
        </w:trPr>
        <w:tc>
          <w:tcPr>
            <w:tcW w:w="2127" w:type="dxa"/>
          </w:tcPr>
          <w:p w14:paraId="5BCEB6EB" w14:textId="3B75F2A5" w:rsidR="00871DFD" w:rsidRDefault="00871DFD" w:rsidP="00AA46C9">
            <w:pPr>
              <w:ind w:right="-108"/>
              <w:rPr>
                <w:rFonts w:ascii="Arial" w:hAnsi="Arial" w:cs="Arial"/>
                <w:sz w:val="20"/>
                <w:szCs w:val="20"/>
              </w:rPr>
            </w:pPr>
            <w:r>
              <w:rPr>
                <w:rFonts w:ascii="Arial" w:hAnsi="Arial" w:cs="Arial"/>
                <w:sz w:val="20"/>
                <w:szCs w:val="20"/>
              </w:rPr>
              <w:t>Exchange rate policy</w:t>
            </w:r>
          </w:p>
          <w:p w14:paraId="244C3C53" w14:textId="77777777" w:rsidR="00C34947" w:rsidRPr="00013A6F" w:rsidRDefault="00C34947" w:rsidP="000C3759">
            <w:pPr>
              <w:spacing w:before="120"/>
              <w:ind w:right="-108"/>
              <w:rPr>
                <w:rFonts w:ascii="Arial" w:hAnsi="Arial" w:cs="Arial"/>
                <w:b/>
                <w:bCs/>
                <w:color w:val="E21951"/>
                <w:sz w:val="20"/>
                <w:szCs w:val="20"/>
              </w:rPr>
            </w:pPr>
            <w:r w:rsidRPr="00013A6F">
              <w:rPr>
                <w:rFonts w:ascii="Arial" w:hAnsi="Arial" w:cs="Arial"/>
                <w:b/>
                <w:bCs/>
                <w:color w:val="E21951"/>
                <w:sz w:val="20"/>
                <w:szCs w:val="20"/>
              </w:rPr>
              <w:t>KC4</w:t>
            </w:r>
          </w:p>
          <w:p w14:paraId="1EE9FCDC" w14:textId="1BB305A9" w:rsidR="00C34947" w:rsidRDefault="00C34947" w:rsidP="00C34947">
            <w:pPr>
              <w:ind w:right="-108"/>
              <w:rPr>
                <w:rFonts w:ascii="Arial" w:hAnsi="Arial" w:cs="Arial"/>
                <w:sz w:val="20"/>
                <w:szCs w:val="20"/>
              </w:rPr>
            </w:pPr>
            <w:r w:rsidRPr="00013A6F">
              <w:rPr>
                <w:rFonts w:ascii="Arial" w:hAnsi="Arial" w:cs="Arial"/>
                <w:b/>
                <w:bCs/>
                <w:color w:val="E21951"/>
                <w:sz w:val="20"/>
                <w:szCs w:val="20"/>
              </w:rPr>
              <w:t>KC6</w:t>
            </w:r>
          </w:p>
        </w:tc>
        <w:tc>
          <w:tcPr>
            <w:tcW w:w="6523" w:type="dxa"/>
            <w:gridSpan w:val="2"/>
          </w:tcPr>
          <w:p w14:paraId="11965945" w14:textId="03C627C7" w:rsidR="00871DFD" w:rsidRDefault="0090326C" w:rsidP="00AA46C9">
            <w:pPr>
              <w:rPr>
                <w:rFonts w:ascii="Arial" w:hAnsi="Arial" w:cs="Arial"/>
                <w:sz w:val="20"/>
                <w:szCs w:val="20"/>
              </w:rPr>
            </w:pPr>
            <w:r>
              <w:rPr>
                <w:rFonts w:ascii="Arial" w:hAnsi="Arial" w:cs="Arial"/>
                <w:sz w:val="20"/>
                <w:szCs w:val="20"/>
              </w:rPr>
              <w:t>Explain using a PowerPoint presentation and worksheets to check understanding</w:t>
            </w:r>
          </w:p>
        </w:tc>
        <w:tc>
          <w:tcPr>
            <w:tcW w:w="5927" w:type="dxa"/>
          </w:tcPr>
          <w:p w14:paraId="4FEB5B45" w14:textId="77777777" w:rsidR="00871DFD" w:rsidRPr="00DC7DCA" w:rsidRDefault="00871DFD" w:rsidP="00AA46C9">
            <w:pPr>
              <w:rPr>
                <w:rFonts w:ascii="Arial" w:hAnsi="Arial" w:cs="Arial"/>
                <w:sz w:val="20"/>
                <w:szCs w:val="20"/>
              </w:rPr>
            </w:pPr>
          </w:p>
        </w:tc>
      </w:tr>
      <w:tr w:rsidR="00871DFD" w:rsidRPr="00DC7DCA" w14:paraId="5D2E1CBF" w14:textId="77777777" w:rsidTr="000C3759">
        <w:trPr>
          <w:gridAfter w:val="1"/>
          <w:wAfter w:w="585" w:type="dxa"/>
        </w:trPr>
        <w:tc>
          <w:tcPr>
            <w:tcW w:w="2127" w:type="dxa"/>
          </w:tcPr>
          <w:p w14:paraId="43392B24" w14:textId="059E57F0" w:rsidR="00871DFD" w:rsidRDefault="00871DFD" w:rsidP="00AA46C9">
            <w:pPr>
              <w:ind w:right="-108"/>
              <w:rPr>
                <w:rFonts w:ascii="Arial" w:hAnsi="Arial" w:cs="Arial"/>
                <w:sz w:val="20"/>
                <w:szCs w:val="20"/>
              </w:rPr>
            </w:pPr>
            <w:r>
              <w:rPr>
                <w:rFonts w:ascii="Arial" w:hAnsi="Arial" w:cs="Arial"/>
                <w:sz w:val="20"/>
                <w:szCs w:val="20"/>
              </w:rPr>
              <w:t>International trade policy</w:t>
            </w:r>
          </w:p>
          <w:p w14:paraId="0338CD5D" w14:textId="77777777" w:rsidR="00C34947" w:rsidRPr="00013A6F" w:rsidRDefault="00C34947" w:rsidP="000C3759">
            <w:pPr>
              <w:spacing w:before="120"/>
              <w:ind w:right="-108"/>
              <w:rPr>
                <w:rFonts w:ascii="Arial" w:hAnsi="Arial" w:cs="Arial"/>
                <w:b/>
                <w:bCs/>
                <w:color w:val="E21951"/>
                <w:sz w:val="20"/>
                <w:szCs w:val="20"/>
              </w:rPr>
            </w:pPr>
            <w:r w:rsidRPr="00013A6F">
              <w:rPr>
                <w:rFonts w:ascii="Arial" w:hAnsi="Arial" w:cs="Arial"/>
                <w:b/>
                <w:bCs/>
                <w:color w:val="E21951"/>
                <w:sz w:val="20"/>
                <w:szCs w:val="20"/>
              </w:rPr>
              <w:lastRenderedPageBreak/>
              <w:t>KC4</w:t>
            </w:r>
          </w:p>
          <w:p w14:paraId="67790361" w14:textId="77777777" w:rsidR="00C34947" w:rsidRPr="00013A6F" w:rsidRDefault="00C34947" w:rsidP="00C34947">
            <w:pPr>
              <w:ind w:right="-108"/>
              <w:rPr>
                <w:rFonts w:ascii="Arial" w:hAnsi="Arial" w:cs="Arial"/>
                <w:b/>
                <w:bCs/>
                <w:color w:val="E21951"/>
                <w:sz w:val="20"/>
                <w:szCs w:val="20"/>
              </w:rPr>
            </w:pPr>
            <w:r w:rsidRPr="00013A6F">
              <w:rPr>
                <w:rFonts w:ascii="Arial" w:hAnsi="Arial" w:cs="Arial"/>
                <w:b/>
                <w:bCs/>
                <w:color w:val="E21951"/>
                <w:sz w:val="20"/>
                <w:szCs w:val="20"/>
              </w:rPr>
              <w:t>KC6</w:t>
            </w:r>
          </w:p>
          <w:p w14:paraId="0B7C8F2F" w14:textId="7360F04E" w:rsidR="00C34947" w:rsidRDefault="00C34947" w:rsidP="00C34947">
            <w:pPr>
              <w:ind w:right="-108"/>
              <w:rPr>
                <w:rFonts w:ascii="Arial" w:hAnsi="Arial" w:cs="Arial"/>
                <w:sz w:val="20"/>
                <w:szCs w:val="20"/>
              </w:rPr>
            </w:pPr>
            <w:r w:rsidRPr="00013A6F">
              <w:rPr>
                <w:rFonts w:ascii="Arial" w:hAnsi="Arial" w:cs="Arial"/>
                <w:b/>
                <w:bCs/>
                <w:color w:val="E21951"/>
                <w:sz w:val="20"/>
                <w:szCs w:val="20"/>
              </w:rPr>
              <w:t>KC7</w:t>
            </w:r>
          </w:p>
        </w:tc>
        <w:tc>
          <w:tcPr>
            <w:tcW w:w="6523" w:type="dxa"/>
            <w:gridSpan w:val="2"/>
          </w:tcPr>
          <w:p w14:paraId="448DA5C9" w14:textId="63F0AA8C" w:rsidR="00871DFD" w:rsidRDefault="0090326C" w:rsidP="00AA46C9">
            <w:pPr>
              <w:rPr>
                <w:rFonts w:ascii="Arial" w:hAnsi="Arial" w:cs="Arial"/>
                <w:sz w:val="20"/>
                <w:szCs w:val="20"/>
              </w:rPr>
            </w:pPr>
            <w:r>
              <w:rPr>
                <w:rFonts w:ascii="Arial" w:hAnsi="Arial" w:cs="Arial"/>
                <w:sz w:val="20"/>
                <w:szCs w:val="20"/>
              </w:rPr>
              <w:lastRenderedPageBreak/>
              <w:t>Explain using a PowerPoint presentation and worksheets to check understanding</w:t>
            </w:r>
          </w:p>
        </w:tc>
        <w:tc>
          <w:tcPr>
            <w:tcW w:w="5927" w:type="dxa"/>
          </w:tcPr>
          <w:p w14:paraId="091DF434" w14:textId="77777777" w:rsidR="00871DFD" w:rsidRPr="00DC7DCA" w:rsidRDefault="00871DFD" w:rsidP="00AA46C9">
            <w:pPr>
              <w:rPr>
                <w:rFonts w:ascii="Arial" w:hAnsi="Arial" w:cs="Arial"/>
                <w:sz w:val="20"/>
                <w:szCs w:val="20"/>
              </w:rPr>
            </w:pPr>
          </w:p>
        </w:tc>
      </w:tr>
      <w:tr w:rsidR="0090326C" w:rsidRPr="00DF4C83" w14:paraId="6FF2B826" w14:textId="77777777" w:rsidTr="000C3759">
        <w:trPr>
          <w:gridAfter w:val="1"/>
          <w:wAfter w:w="585" w:type="dxa"/>
        </w:trPr>
        <w:tc>
          <w:tcPr>
            <w:tcW w:w="2127" w:type="dxa"/>
          </w:tcPr>
          <w:p w14:paraId="5BEE0EFA" w14:textId="2ADF8BF9" w:rsidR="0090326C" w:rsidRPr="00DF4C83" w:rsidRDefault="0090326C" w:rsidP="00AA46C9">
            <w:pPr>
              <w:ind w:right="-108"/>
              <w:rPr>
                <w:rFonts w:ascii="Arial" w:hAnsi="Arial" w:cs="Arial"/>
                <w:iCs/>
                <w:sz w:val="20"/>
                <w:szCs w:val="20"/>
              </w:rPr>
            </w:pPr>
            <w:r w:rsidRPr="00DF4C83">
              <w:rPr>
                <w:rFonts w:ascii="Arial" w:hAnsi="Arial" w:cs="Arial"/>
                <w:iCs/>
                <w:sz w:val="20"/>
                <w:szCs w:val="20"/>
              </w:rPr>
              <w:t>Progress check</w:t>
            </w:r>
          </w:p>
        </w:tc>
        <w:tc>
          <w:tcPr>
            <w:tcW w:w="6523" w:type="dxa"/>
            <w:gridSpan w:val="2"/>
          </w:tcPr>
          <w:p w14:paraId="56C17605" w14:textId="063ED643" w:rsidR="0090326C" w:rsidRPr="00DF4C83" w:rsidRDefault="0090326C" w:rsidP="00DF4C83">
            <w:pPr>
              <w:rPr>
                <w:rFonts w:ascii="Arial" w:hAnsi="Arial" w:cs="Arial"/>
                <w:sz w:val="20"/>
                <w:szCs w:val="20"/>
              </w:rPr>
            </w:pPr>
            <w:r w:rsidRPr="00DF4C83">
              <w:rPr>
                <w:rFonts w:ascii="Arial" w:hAnsi="Arial" w:cs="Arial"/>
                <w:sz w:val="20"/>
                <w:szCs w:val="20"/>
              </w:rPr>
              <w:t xml:space="preserve">All of the above can be checked using past-paper questions. Essay titles can be used as a starting point for </w:t>
            </w:r>
            <w:r w:rsidR="000C3759" w:rsidRPr="00DF4C83">
              <w:rPr>
                <w:rFonts w:ascii="Arial" w:hAnsi="Arial" w:cs="Arial"/>
                <w:sz w:val="20"/>
                <w:szCs w:val="20"/>
              </w:rPr>
              <w:t>all</w:t>
            </w:r>
            <w:r w:rsidRPr="00DF4C83">
              <w:rPr>
                <w:rFonts w:ascii="Arial" w:hAnsi="Arial" w:cs="Arial"/>
                <w:sz w:val="20"/>
                <w:szCs w:val="20"/>
              </w:rPr>
              <w:t xml:space="preserve"> the above topics.</w:t>
            </w:r>
          </w:p>
        </w:tc>
        <w:tc>
          <w:tcPr>
            <w:tcW w:w="5927" w:type="dxa"/>
          </w:tcPr>
          <w:p w14:paraId="56D9788E" w14:textId="23F6467E" w:rsidR="0090326C" w:rsidRPr="00DF4C83" w:rsidRDefault="00DF4C83" w:rsidP="00AA46C9">
            <w:pPr>
              <w:rPr>
                <w:rFonts w:ascii="Arial" w:hAnsi="Arial" w:cs="Arial"/>
                <w:sz w:val="20"/>
                <w:szCs w:val="20"/>
              </w:rPr>
            </w:pPr>
            <w:r w:rsidRPr="00DF4C83">
              <w:rPr>
                <w:rFonts w:ascii="Arial" w:hAnsi="Arial" w:cs="Arial"/>
                <w:sz w:val="20"/>
                <w:szCs w:val="20"/>
              </w:rPr>
              <w:t>Learners research/read notes first in order to come up with an essay plan.</w:t>
            </w:r>
          </w:p>
        </w:tc>
      </w:tr>
      <w:tr w:rsidR="00F47197" w:rsidRPr="00DC7DCA" w14:paraId="31139CCB" w14:textId="77777777" w:rsidTr="000C3759">
        <w:trPr>
          <w:gridAfter w:val="1"/>
          <w:wAfter w:w="585" w:type="dxa"/>
        </w:trPr>
        <w:tc>
          <w:tcPr>
            <w:tcW w:w="2127" w:type="dxa"/>
          </w:tcPr>
          <w:p w14:paraId="733A384B" w14:textId="62E75110" w:rsidR="00F47197" w:rsidRPr="00DC7DCA" w:rsidRDefault="00F47197" w:rsidP="005D558F">
            <w:pPr>
              <w:ind w:right="-108"/>
              <w:rPr>
                <w:rFonts w:ascii="Arial" w:hAnsi="Arial" w:cs="Arial"/>
                <w:sz w:val="20"/>
                <w:szCs w:val="20"/>
              </w:rPr>
            </w:pPr>
            <w:r w:rsidRPr="00DC7DCA">
              <w:rPr>
                <w:rFonts w:ascii="Arial" w:hAnsi="Arial" w:cs="Arial"/>
                <w:sz w:val="20"/>
                <w:szCs w:val="20"/>
              </w:rPr>
              <w:t>Problems arising from conflicts between policy objectives on inflation, unemployment, economic growth, the balance of payments, exchange rates and the redistribution</w:t>
            </w:r>
            <w:r w:rsidRPr="00DC7DCA">
              <w:rPr>
                <w:rFonts w:ascii="Arial" w:hAnsi="Arial" w:cs="Arial"/>
                <w:sz w:val="20"/>
                <w:szCs w:val="20"/>
              </w:rPr>
              <w:br/>
              <w:t>of income and wealth</w:t>
            </w:r>
          </w:p>
        </w:tc>
        <w:tc>
          <w:tcPr>
            <w:tcW w:w="6523" w:type="dxa"/>
            <w:gridSpan w:val="2"/>
          </w:tcPr>
          <w:p w14:paraId="46B21DD7" w14:textId="1AD609DB" w:rsidR="00F47197" w:rsidRDefault="00F37AA8" w:rsidP="00AA46C9">
            <w:pPr>
              <w:rPr>
                <w:rFonts w:ascii="Arial" w:hAnsi="Arial" w:cs="Arial"/>
                <w:sz w:val="20"/>
                <w:szCs w:val="20"/>
              </w:rPr>
            </w:pPr>
            <w:r>
              <w:rPr>
                <w:rFonts w:ascii="Arial" w:hAnsi="Arial" w:cs="Arial"/>
                <w:sz w:val="20"/>
                <w:szCs w:val="20"/>
              </w:rPr>
              <w:t>L</w:t>
            </w:r>
            <w:r w:rsidR="00875CCD">
              <w:rPr>
                <w:rFonts w:ascii="Arial" w:hAnsi="Arial" w:cs="Arial"/>
                <w:sz w:val="20"/>
                <w:szCs w:val="20"/>
              </w:rPr>
              <w:t>earners</w:t>
            </w:r>
            <w:r w:rsidR="00F47197" w:rsidRPr="00DC7DCA">
              <w:rPr>
                <w:rFonts w:ascii="Arial" w:hAnsi="Arial" w:cs="Arial"/>
                <w:sz w:val="20"/>
                <w:szCs w:val="20"/>
              </w:rPr>
              <w:t xml:space="preserve"> research the conflicts that can arise between policy objectives in their own or another specified economy</w:t>
            </w:r>
            <w:r w:rsidR="000C3759">
              <w:rPr>
                <w:rFonts w:ascii="Arial" w:hAnsi="Arial" w:cs="Arial"/>
                <w:sz w:val="20"/>
                <w:szCs w:val="20"/>
              </w:rPr>
              <w:t>.</w:t>
            </w:r>
          </w:p>
          <w:p w14:paraId="1266F2CA" w14:textId="77777777" w:rsidR="00527F5A" w:rsidRDefault="00F47197" w:rsidP="00527F5A">
            <w:pPr>
              <w:spacing w:before="120"/>
              <w:rPr>
                <w:rFonts w:ascii="Arial" w:hAnsi="Arial" w:cs="Arial"/>
                <w:sz w:val="20"/>
                <w:szCs w:val="20"/>
              </w:rPr>
            </w:pPr>
            <w:r w:rsidRPr="00DC7DCA">
              <w:rPr>
                <w:rFonts w:ascii="Arial" w:hAnsi="Arial" w:cs="Arial"/>
                <w:sz w:val="20"/>
                <w:szCs w:val="20"/>
              </w:rPr>
              <w:t>Give each group one of the following areas of potential conflict</w:t>
            </w:r>
            <w:r w:rsidR="00527F5A">
              <w:rPr>
                <w:rFonts w:ascii="Arial" w:hAnsi="Arial" w:cs="Arial"/>
                <w:sz w:val="20"/>
                <w:szCs w:val="20"/>
              </w:rPr>
              <w:t>:</w:t>
            </w:r>
          </w:p>
          <w:p w14:paraId="4E07B6B7" w14:textId="679D237A" w:rsidR="00F47197" w:rsidRPr="00DC7DCA" w:rsidRDefault="00F47197" w:rsidP="00527F5A">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inflation and unemployment</w:t>
            </w:r>
          </w:p>
          <w:p w14:paraId="18F979AD" w14:textId="77777777" w:rsidR="00F47197" w:rsidRPr="00DC7DCA" w:rsidRDefault="00F47197" w:rsidP="000C3759">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inflation and economic growth</w:t>
            </w:r>
          </w:p>
          <w:p w14:paraId="35BDAA9B" w14:textId="77777777" w:rsidR="00F47197" w:rsidRPr="00DC7DCA" w:rsidRDefault="00F47197" w:rsidP="000C3759">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inflation and the balance of payments</w:t>
            </w:r>
          </w:p>
          <w:p w14:paraId="4846BE18" w14:textId="77777777" w:rsidR="00F47197" w:rsidRPr="00DC7DCA" w:rsidRDefault="00F47197" w:rsidP="000C3759">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inflation and exchange rates</w:t>
            </w:r>
          </w:p>
          <w:p w14:paraId="5CF78AFD" w14:textId="77777777" w:rsidR="00F47197" w:rsidRPr="00DC7DCA" w:rsidRDefault="00F47197" w:rsidP="000C3759">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inflation and the redistribution of income and wealth</w:t>
            </w:r>
          </w:p>
          <w:p w14:paraId="1F9BF7CF" w14:textId="77777777" w:rsidR="00F47197" w:rsidRPr="00DC7DCA" w:rsidRDefault="00F47197" w:rsidP="000C3759">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unemployment and economic growth</w:t>
            </w:r>
          </w:p>
          <w:p w14:paraId="3D7E8941" w14:textId="77777777" w:rsidR="00F47197" w:rsidRPr="00DC7DCA" w:rsidRDefault="00F47197" w:rsidP="000C3759">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unemployment and the balance of payments</w:t>
            </w:r>
          </w:p>
          <w:p w14:paraId="3A646046" w14:textId="77777777" w:rsidR="00F47197" w:rsidRPr="00DC7DCA" w:rsidRDefault="00F47197" w:rsidP="000C3759">
            <w:pPr>
              <w:numPr>
                <w:ilvl w:val="0"/>
                <w:numId w:val="10"/>
              </w:numPr>
              <w:tabs>
                <w:tab w:val="clear" w:pos="720"/>
              </w:tabs>
              <w:ind w:left="647" w:hanging="284"/>
              <w:rPr>
                <w:rFonts w:ascii="Arial" w:hAnsi="Arial" w:cs="Arial"/>
                <w:sz w:val="20"/>
                <w:szCs w:val="20"/>
              </w:rPr>
            </w:pPr>
            <w:r w:rsidRPr="00DC7DCA">
              <w:rPr>
                <w:rFonts w:ascii="Arial" w:hAnsi="Arial" w:cs="Arial"/>
                <w:sz w:val="20"/>
                <w:szCs w:val="20"/>
              </w:rPr>
              <w:t>unemployment and exchange rates</w:t>
            </w:r>
          </w:p>
          <w:p w14:paraId="37CE3938" w14:textId="28F7B85C" w:rsidR="00F47197" w:rsidRPr="00DC7DCA" w:rsidRDefault="00F47197" w:rsidP="000C3759">
            <w:pPr>
              <w:numPr>
                <w:ilvl w:val="0"/>
                <w:numId w:val="10"/>
              </w:numPr>
              <w:tabs>
                <w:tab w:val="clear" w:pos="720"/>
              </w:tabs>
              <w:ind w:left="647" w:right="-108" w:hanging="284"/>
              <w:rPr>
                <w:rFonts w:ascii="Arial" w:hAnsi="Arial" w:cs="Arial"/>
                <w:sz w:val="20"/>
                <w:szCs w:val="20"/>
              </w:rPr>
            </w:pPr>
            <w:r w:rsidRPr="00DC7DCA">
              <w:rPr>
                <w:rFonts w:ascii="Arial" w:hAnsi="Arial" w:cs="Arial"/>
                <w:sz w:val="20"/>
                <w:szCs w:val="20"/>
              </w:rPr>
              <w:t>unemployment and redistribution of income and wealth.</w:t>
            </w:r>
          </w:p>
          <w:p w14:paraId="5764F07E" w14:textId="2F80BE0C" w:rsidR="009231BB" w:rsidRPr="00DC7DCA" w:rsidRDefault="00C3306F" w:rsidP="000C3759">
            <w:pPr>
              <w:spacing w:before="120"/>
              <w:rPr>
                <w:rFonts w:ascii="Arial" w:hAnsi="Arial" w:cs="Arial"/>
                <w:sz w:val="20"/>
                <w:szCs w:val="20"/>
              </w:rPr>
            </w:pPr>
            <w:r>
              <w:rPr>
                <w:rFonts w:ascii="Arial" w:hAnsi="Arial" w:cs="Arial"/>
                <w:sz w:val="20"/>
                <w:szCs w:val="20"/>
              </w:rPr>
              <w:t>E</w:t>
            </w:r>
            <w:r w:rsidR="00F47197" w:rsidRPr="00DC7DCA">
              <w:rPr>
                <w:rFonts w:ascii="Arial" w:hAnsi="Arial" w:cs="Arial"/>
                <w:sz w:val="20"/>
                <w:szCs w:val="20"/>
              </w:rPr>
              <w:t>ach group gives a presentation on their findings. Class discussion to ensure understanding of the key points.</w:t>
            </w:r>
            <w:r w:rsidR="000C3759">
              <w:rPr>
                <w:rFonts w:ascii="Arial" w:hAnsi="Arial" w:cs="Arial"/>
                <w:sz w:val="20"/>
                <w:szCs w:val="20"/>
              </w:rPr>
              <w:t xml:space="preserve"> </w:t>
            </w:r>
            <w:r w:rsidR="00F47197" w:rsidRPr="00DC7DCA">
              <w:rPr>
                <w:rFonts w:ascii="Arial" w:hAnsi="Arial" w:cs="Arial"/>
                <w:sz w:val="20"/>
                <w:szCs w:val="20"/>
              </w:rPr>
              <w:t xml:space="preserve">Consolidate learning by setting </w:t>
            </w:r>
            <w:r w:rsidR="003A354C">
              <w:rPr>
                <w:rFonts w:ascii="Arial" w:hAnsi="Arial" w:cs="Arial"/>
                <w:sz w:val="20"/>
                <w:szCs w:val="20"/>
              </w:rPr>
              <w:t>Q</w:t>
            </w:r>
            <w:r w:rsidR="00617924">
              <w:rPr>
                <w:rFonts w:ascii="Arial" w:hAnsi="Arial" w:cs="Arial"/>
                <w:sz w:val="20"/>
                <w:szCs w:val="20"/>
              </w:rPr>
              <w:t xml:space="preserve">7 from </w:t>
            </w:r>
            <w:r w:rsidR="00A769E5">
              <w:rPr>
                <w:rFonts w:ascii="Arial" w:hAnsi="Arial" w:cs="Arial"/>
                <w:sz w:val="20"/>
                <w:szCs w:val="20"/>
              </w:rPr>
              <w:t>Paper 42 Mar 2019 o</w:t>
            </w:r>
            <w:r w:rsidR="009231BB">
              <w:rPr>
                <w:rFonts w:ascii="Arial" w:hAnsi="Arial" w:cs="Arial"/>
                <w:sz w:val="20"/>
                <w:szCs w:val="20"/>
              </w:rPr>
              <w:t>r Q4 from Specimen Paper</w:t>
            </w:r>
            <w:r w:rsidR="00A769E5">
              <w:rPr>
                <w:rFonts w:ascii="Arial" w:hAnsi="Arial" w:cs="Arial"/>
                <w:sz w:val="20"/>
                <w:szCs w:val="20"/>
              </w:rPr>
              <w:t xml:space="preserve"> 4</w:t>
            </w:r>
            <w:r w:rsidR="009231BB">
              <w:rPr>
                <w:rFonts w:ascii="Arial" w:hAnsi="Arial" w:cs="Arial"/>
                <w:sz w:val="20"/>
                <w:szCs w:val="20"/>
              </w:rPr>
              <w:t xml:space="preserve"> 2023.</w:t>
            </w:r>
          </w:p>
        </w:tc>
        <w:tc>
          <w:tcPr>
            <w:tcW w:w="5927" w:type="dxa"/>
          </w:tcPr>
          <w:p w14:paraId="566B0157" w14:textId="78A318AB" w:rsidR="00F47197" w:rsidRPr="00DC7DCA" w:rsidRDefault="00F47197" w:rsidP="00AA46C9">
            <w:pPr>
              <w:rPr>
                <w:rFonts w:ascii="Arial" w:hAnsi="Arial" w:cs="Arial"/>
                <w:sz w:val="20"/>
                <w:szCs w:val="20"/>
              </w:rPr>
            </w:pPr>
            <w:r w:rsidRPr="00DC7DCA">
              <w:rPr>
                <w:rFonts w:ascii="Arial" w:hAnsi="Arial" w:cs="Arial"/>
                <w:sz w:val="20"/>
                <w:szCs w:val="20"/>
              </w:rPr>
              <w:t xml:space="preserve">Learners need to understand that there are likely to be conflicts between the different macro policy objectives, and it is unlikely that any government will be successful in achieving </w:t>
            </w:r>
            <w:r w:rsidR="003A354C" w:rsidRPr="00DC7DCA">
              <w:rPr>
                <w:rFonts w:ascii="Arial" w:hAnsi="Arial" w:cs="Arial"/>
                <w:sz w:val="20"/>
                <w:szCs w:val="20"/>
              </w:rPr>
              <w:t>all</w:t>
            </w:r>
            <w:r w:rsidRPr="00DC7DCA">
              <w:rPr>
                <w:rFonts w:ascii="Arial" w:hAnsi="Arial" w:cs="Arial"/>
                <w:sz w:val="20"/>
                <w:szCs w:val="20"/>
              </w:rPr>
              <w:t xml:space="preserve"> its objectives simultaneously.</w:t>
            </w:r>
          </w:p>
          <w:p w14:paraId="2EBECDE2" w14:textId="77777777" w:rsidR="00F47197" w:rsidRDefault="00F47197" w:rsidP="000C3759">
            <w:pPr>
              <w:spacing w:before="120"/>
              <w:ind w:right="-116"/>
              <w:rPr>
                <w:rFonts w:ascii="Arial" w:hAnsi="Arial" w:cs="Arial"/>
                <w:sz w:val="20"/>
                <w:szCs w:val="20"/>
              </w:rPr>
            </w:pPr>
            <w:r w:rsidRPr="00DC7DCA">
              <w:rPr>
                <w:rFonts w:ascii="Arial" w:hAnsi="Arial" w:cs="Arial"/>
                <w:sz w:val="20"/>
                <w:szCs w:val="20"/>
              </w:rPr>
              <w:t>The macro policy aim of redistributing income and wealth gives an excellent opportunity to apply this key concept.</w:t>
            </w:r>
          </w:p>
          <w:p w14:paraId="6DC6475E" w14:textId="77777777" w:rsidR="00F47197" w:rsidRPr="000C3759" w:rsidRDefault="00000000" w:rsidP="000C3759">
            <w:pPr>
              <w:spacing w:before="120"/>
              <w:rPr>
                <w:rFonts w:ascii="Arial" w:hAnsi="Arial" w:cs="Arial"/>
                <w:color w:val="4A4A4A"/>
                <w:sz w:val="20"/>
                <w:szCs w:val="20"/>
              </w:rPr>
            </w:pPr>
            <w:hyperlink r:id="rId200" w:history="1">
              <w:r w:rsidR="00F47197" w:rsidRPr="000C3759">
                <w:rPr>
                  <w:rStyle w:val="Hyperlink"/>
                  <w:rFonts w:ascii="Arial" w:hAnsi="Arial" w:cs="Arial"/>
                  <w:color w:val="4A4A4A"/>
                  <w:sz w:val="20"/>
                  <w:szCs w:val="20"/>
                </w:rPr>
                <w:t>www.tutor2u.net/economics/revision-notes/as-macro-objectives-trade-offs.html</w:t>
              </w:r>
            </w:hyperlink>
          </w:p>
          <w:p w14:paraId="45BAF9F2" w14:textId="03291F42" w:rsidR="00F47197" w:rsidRPr="00DC7DCA" w:rsidRDefault="00000000" w:rsidP="000C3759">
            <w:pPr>
              <w:spacing w:before="120"/>
              <w:rPr>
                <w:rFonts w:ascii="Arial" w:hAnsi="Arial" w:cs="Arial"/>
                <w:sz w:val="20"/>
                <w:szCs w:val="20"/>
              </w:rPr>
            </w:pPr>
            <w:hyperlink r:id="rId201" w:history="1">
              <w:r w:rsidR="00F47197" w:rsidRPr="000C3759">
                <w:rPr>
                  <w:rStyle w:val="Hyperlink"/>
                  <w:rFonts w:ascii="Arial" w:hAnsi="Arial" w:cs="Arial"/>
                  <w:color w:val="4A4A4A"/>
                  <w:sz w:val="20"/>
                  <w:szCs w:val="20"/>
                </w:rPr>
                <w:t>www.s-cool.co.uk/a-level/economics/</w:t>
              </w:r>
              <w:r w:rsidR="00F47197" w:rsidRPr="000C3759">
                <w:rPr>
                  <w:rStyle w:val="Hyperlink"/>
                  <w:rFonts w:ascii="Arial" w:hAnsi="Arial" w:cs="Arial"/>
                  <w:color w:val="4A4A4A"/>
                  <w:sz w:val="20"/>
                  <w:szCs w:val="20"/>
                </w:rPr>
                <w:br/>
                <w:t>macroeconomic-objectives/revise-it/conflicts-between-macroeconomic-objectives</w:t>
              </w:r>
            </w:hyperlink>
          </w:p>
        </w:tc>
      </w:tr>
      <w:tr w:rsidR="00F47197" w:rsidRPr="00DC7DCA" w14:paraId="4387BDA6" w14:textId="77777777" w:rsidTr="000C3759">
        <w:trPr>
          <w:gridAfter w:val="1"/>
          <w:wAfter w:w="585" w:type="dxa"/>
        </w:trPr>
        <w:tc>
          <w:tcPr>
            <w:tcW w:w="2127" w:type="dxa"/>
          </w:tcPr>
          <w:p w14:paraId="5872F674" w14:textId="77777777" w:rsidR="00F47197" w:rsidRPr="00DC7DCA" w:rsidRDefault="00F47197" w:rsidP="00AA46C9">
            <w:pPr>
              <w:rPr>
                <w:rFonts w:ascii="Arial" w:hAnsi="Arial" w:cs="Arial"/>
                <w:sz w:val="20"/>
                <w:szCs w:val="20"/>
              </w:rPr>
            </w:pPr>
            <w:r w:rsidRPr="00DC7DCA">
              <w:rPr>
                <w:rFonts w:ascii="Arial" w:hAnsi="Arial" w:cs="Arial"/>
                <w:sz w:val="20"/>
                <w:szCs w:val="20"/>
              </w:rPr>
              <w:t>Existence of government failure in macro-economic policies</w:t>
            </w:r>
          </w:p>
        </w:tc>
        <w:tc>
          <w:tcPr>
            <w:tcW w:w="6523" w:type="dxa"/>
            <w:gridSpan w:val="2"/>
          </w:tcPr>
          <w:p w14:paraId="4D65B0C2" w14:textId="7BC0299E" w:rsidR="00F47197" w:rsidRPr="00DC7DCA" w:rsidRDefault="003006E5" w:rsidP="00AA46C9">
            <w:pPr>
              <w:rPr>
                <w:rFonts w:ascii="Arial" w:hAnsi="Arial" w:cs="Arial"/>
                <w:sz w:val="20"/>
                <w:szCs w:val="20"/>
              </w:rPr>
            </w:pPr>
            <w:r>
              <w:rPr>
                <w:rFonts w:ascii="Arial" w:hAnsi="Arial" w:cs="Arial"/>
                <w:sz w:val="20"/>
                <w:szCs w:val="20"/>
              </w:rPr>
              <w:t xml:space="preserve">Give learners (in pairs or groups) </w:t>
            </w:r>
            <w:r w:rsidR="00F47197" w:rsidRPr="00DC7DCA">
              <w:rPr>
                <w:rFonts w:ascii="Arial" w:hAnsi="Arial" w:cs="Arial"/>
                <w:sz w:val="20"/>
                <w:szCs w:val="20"/>
              </w:rPr>
              <w:t>access to suitable resources</w:t>
            </w:r>
            <w:r>
              <w:rPr>
                <w:rFonts w:ascii="Arial" w:hAnsi="Arial" w:cs="Arial"/>
                <w:sz w:val="20"/>
                <w:szCs w:val="20"/>
              </w:rPr>
              <w:t xml:space="preserve"> to</w:t>
            </w:r>
            <w:r w:rsidR="00F47197" w:rsidRPr="00DC7DCA">
              <w:rPr>
                <w:rFonts w:ascii="Arial" w:hAnsi="Arial" w:cs="Arial"/>
                <w:sz w:val="20"/>
                <w:szCs w:val="20"/>
              </w:rPr>
              <w:t>:</w:t>
            </w:r>
          </w:p>
          <w:p w14:paraId="513ADC8A" w14:textId="77777777" w:rsidR="00F47197" w:rsidRPr="00DC7DCA" w:rsidRDefault="00F47197" w:rsidP="000C3759">
            <w:pPr>
              <w:numPr>
                <w:ilvl w:val="0"/>
                <w:numId w:val="52"/>
              </w:numPr>
              <w:ind w:left="647" w:hanging="284"/>
              <w:rPr>
                <w:rFonts w:ascii="Arial" w:hAnsi="Arial" w:cs="Arial"/>
                <w:sz w:val="20"/>
                <w:szCs w:val="20"/>
              </w:rPr>
            </w:pPr>
            <w:r w:rsidRPr="00DC7DCA">
              <w:rPr>
                <w:rFonts w:ascii="Arial" w:hAnsi="Arial" w:cs="Arial"/>
                <w:sz w:val="20"/>
                <w:szCs w:val="20"/>
              </w:rPr>
              <w:t>research examples of government failure in macroeconomic policies in their own or another country’s economy</w:t>
            </w:r>
          </w:p>
          <w:p w14:paraId="5A2B80B5" w14:textId="77777777" w:rsidR="00F47197" w:rsidRPr="00DC7DCA" w:rsidRDefault="00F47197" w:rsidP="000C3759">
            <w:pPr>
              <w:numPr>
                <w:ilvl w:val="0"/>
                <w:numId w:val="52"/>
              </w:numPr>
              <w:ind w:left="647" w:hanging="284"/>
              <w:rPr>
                <w:rFonts w:ascii="Arial" w:hAnsi="Arial" w:cs="Arial"/>
                <w:sz w:val="20"/>
                <w:szCs w:val="20"/>
              </w:rPr>
            </w:pPr>
            <w:r w:rsidRPr="00DC7DCA">
              <w:rPr>
                <w:rFonts w:ascii="Arial" w:hAnsi="Arial" w:cs="Arial"/>
                <w:sz w:val="20"/>
                <w:szCs w:val="20"/>
              </w:rPr>
              <w:t>investigate what role inadequate or incorrect information played in contributing to this failure</w:t>
            </w:r>
          </w:p>
          <w:p w14:paraId="51F59325" w14:textId="0D9C28A0" w:rsidR="00F47197" w:rsidRPr="00DC7DCA" w:rsidRDefault="00F47197" w:rsidP="000C3759">
            <w:pPr>
              <w:numPr>
                <w:ilvl w:val="0"/>
                <w:numId w:val="52"/>
              </w:numPr>
              <w:ind w:left="647" w:hanging="284"/>
              <w:rPr>
                <w:rFonts w:ascii="Arial" w:hAnsi="Arial" w:cs="Arial"/>
                <w:sz w:val="20"/>
                <w:szCs w:val="20"/>
              </w:rPr>
            </w:pPr>
            <w:r w:rsidRPr="00DC7DCA">
              <w:rPr>
                <w:rFonts w:ascii="Arial" w:hAnsi="Arial" w:cs="Arial"/>
                <w:sz w:val="20"/>
                <w:szCs w:val="20"/>
              </w:rPr>
              <w:t>display their findings in a</w:t>
            </w:r>
            <w:r w:rsidR="00115C8A">
              <w:rPr>
                <w:rFonts w:ascii="Arial" w:hAnsi="Arial" w:cs="Arial"/>
                <w:sz w:val="20"/>
                <w:szCs w:val="20"/>
              </w:rPr>
              <w:t xml:space="preserve"> one page profile.</w:t>
            </w:r>
          </w:p>
          <w:p w14:paraId="60E79CB1" w14:textId="356B761A" w:rsidR="00F47197" w:rsidRPr="00DC7DCA" w:rsidRDefault="0032732D" w:rsidP="000C3759">
            <w:pPr>
              <w:spacing w:before="120"/>
              <w:ind w:right="-108"/>
              <w:rPr>
                <w:rFonts w:ascii="Arial" w:hAnsi="Arial" w:cs="Arial"/>
                <w:sz w:val="20"/>
                <w:szCs w:val="20"/>
              </w:rPr>
            </w:pPr>
            <w:r>
              <w:rPr>
                <w:rFonts w:ascii="Arial" w:hAnsi="Arial" w:cs="Arial"/>
                <w:sz w:val="20"/>
                <w:szCs w:val="20"/>
              </w:rPr>
              <w:t>D</w:t>
            </w:r>
            <w:r w:rsidR="00F47197" w:rsidRPr="00DC7DCA">
              <w:rPr>
                <w:rFonts w:ascii="Arial" w:hAnsi="Arial" w:cs="Arial"/>
                <w:sz w:val="20"/>
                <w:szCs w:val="20"/>
              </w:rPr>
              <w:t>iscussion on findings so learners can apply their understanding to a wide range of examples.</w:t>
            </w:r>
            <w:r w:rsidR="000C3759">
              <w:rPr>
                <w:rFonts w:ascii="Arial" w:hAnsi="Arial" w:cs="Arial"/>
                <w:sz w:val="20"/>
                <w:szCs w:val="20"/>
              </w:rPr>
              <w:t xml:space="preserve"> </w:t>
            </w:r>
            <w:r>
              <w:rPr>
                <w:rFonts w:ascii="Arial" w:hAnsi="Arial" w:cs="Arial"/>
                <w:sz w:val="20"/>
                <w:szCs w:val="20"/>
              </w:rPr>
              <w:t>S</w:t>
            </w:r>
            <w:r w:rsidR="00F47197" w:rsidRPr="00DC7DCA">
              <w:rPr>
                <w:rFonts w:ascii="Arial" w:hAnsi="Arial" w:cs="Arial"/>
                <w:sz w:val="20"/>
                <w:szCs w:val="20"/>
              </w:rPr>
              <w:t xml:space="preserve">et questions on government failure. </w:t>
            </w:r>
            <w:r w:rsidR="00F47197" w:rsidRPr="00DC7DCA">
              <w:rPr>
                <w:rFonts w:ascii="Arial" w:hAnsi="Arial" w:cs="Arial"/>
                <w:b/>
                <w:sz w:val="20"/>
                <w:szCs w:val="20"/>
              </w:rPr>
              <w:t>(I</w:t>
            </w:r>
            <w:r w:rsidR="000C3759">
              <w:rPr>
                <w:rFonts w:ascii="Arial" w:hAnsi="Arial" w:cs="Arial"/>
                <w:b/>
                <w:sz w:val="20"/>
                <w:szCs w:val="20"/>
              </w:rPr>
              <w:t>)</w:t>
            </w:r>
          </w:p>
        </w:tc>
        <w:tc>
          <w:tcPr>
            <w:tcW w:w="5927" w:type="dxa"/>
          </w:tcPr>
          <w:p w14:paraId="307325C4" w14:textId="77777777" w:rsidR="00F47197" w:rsidRDefault="00F47197" w:rsidP="00AA46C9">
            <w:pPr>
              <w:ind w:right="-116"/>
              <w:rPr>
                <w:rFonts w:ascii="Arial" w:hAnsi="Arial" w:cs="Arial"/>
                <w:sz w:val="20"/>
                <w:szCs w:val="20"/>
              </w:rPr>
            </w:pPr>
            <w:r w:rsidRPr="00DC7DCA">
              <w:rPr>
                <w:rFonts w:ascii="Arial" w:hAnsi="Arial" w:cs="Arial"/>
                <w:sz w:val="20"/>
                <w:szCs w:val="20"/>
              </w:rPr>
              <w:t>Learners need to understand there can always be a degree of government failure in terms of the macroeconomic policies it adopts, and that this can arise from complexity or unreliability of information as well as policy conflicts.</w:t>
            </w:r>
          </w:p>
          <w:p w14:paraId="650D1FBF" w14:textId="77777777" w:rsidR="00F47197" w:rsidRPr="00DC7DCA" w:rsidRDefault="00000000" w:rsidP="000C3759">
            <w:pPr>
              <w:spacing w:before="120"/>
              <w:ind w:right="-176"/>
              <w:rPr>
                <w:rFonts w:ascii="Arial" w:hAnsi="Arial" w:cs="Arial"/>
                <w:sz w:val="20"/>
                <w:szCs w:val="20"/>
              </w:rPr>
            </w:pPr>
            <w:hyperlink r:id="rId202" w:history="1">
              <w:r w:rsidR="00F47197" w:rsidRPr="000C3759">
                <w:rPr>
                  <w:rStyle w:val="Hyperlink"/>
                  <w:rFonts w:ascii="Arial" w:hAnsi="Arial" w:cs="Arial"/>
                  <w:color w:val="4A4A4A"/>
                  <w:sz w:val="20"/>
                  <w:szCs w:val="20"/>
                </w:rPr>
                <w:t>www.tutor2u.net/economics/revision-notes/as-marketfailure-government-failure.html</w:t>
              </w:r>
            </w:hyperlink>
          </w:p>
        </w:tc>
      </w:tr>
      <w:tr w:rsidR="000C3759" w14:paraId="7BCBDE23" w14:textId="77777777" w:rsidTr="000C3759">
        <w:tblPrEx>
          <w:tblLook w:val="04A0" w:firstRow="1" w:lastRow="0" w:firstColumn="1" w:lastColumn="0" w:noHBand="0" w:noVBand="1"/>
        </w:tblPrEx>
        <w:tc>
          <w:tcPr>
            <w:tcW w:w="15162" w:type="dxa"/>
            <w:gridSpan w:val="5"/>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256A5858" w14:textId="77777777" w:rsidR="000C3759" w:rsidRDefault="000C3759" w:rsidP="0093215F">
            <w:pPr>
              <w:rPr>
                <w:rFonts w:ascii="Arial" w:hAnsi="Arial" w:cs="Arial"/>
                <w:b/>
                <w:color w:val="FFFFFF"/>
                <w:sz w:val="20"/>
                <w:szCs w:val="20"/>
              </w:rPr>
            </w:pPr>
            <w:r>
              <w:rPr>
                <w:rFonts w:ascii="Arial" w:hAnsi="Arial" w:cs="Arial"/>
                <w:b/>
                <w:color w:val="FFFFFF"/>
                <w:sz w:val="20"/>
                <w:szCs w:val="20"/>
              </w:rPr>
              <w:t>Past and specimen papers</w:t>
            </w:r>
          </w:p>
        </w:tc>
      </w:tr>
      <w:tr w:rsidR="000C3759" w:rsidRPr="00B728ED" w14:paraId="7FDBE798" w14:textId="77777777" w:rsidTr="000C3759">
        <w:tblPrEx>
          <w:tblLook w:val="04A0" w:firstRow="1" w:lastRow="0" w:firstColumn="1" w:lastColumn="0" w:noHBand="0" w:noVBand="1"/>
        </w:tblPrEx>
        <w:tc>
          <w:tcPr>
            <w:tcW w:w="15162" w:type="dxa"/>
            <w:gridSpan w:val="5"/>
            <w:tcBorders>
              <w:top w:val="single" w:sz="4" w:space="0" w:color="E21951"/>
              <w:left w:val="single" w:sz="4" w:space="0" w:color="E21951"/>
              <w:bottom w:val="single" w:sz="4" w:space="0" w:color="E21951"/>
              <w:right w:val="single" w:sz="4" w:space="0" w:color="E21951"/>
            </w:tcBorders>
            <w:hideMark/>
          </w:tcPr>
          <w:p w14:paraId="5715F16E" w14:textId="77777777" w:rsidR="000C3759" w:rsidRPr="00B728ED" w:rsidRDefault="000C3759" w:rsidP="000C3759">
            <w:pPr>
              <w:pStyle w:val="BodyText"/>
              <w:ind w:left="0"/>
              <w:rPr>
                <w:rFonts w:cs="Times New Roman"/>
                <w:b/>
              </w:rPr>
            </w:pPr>
            <w:r>
              <w:rPr>
                <w:lang w:eastAsia="en-GB"/>
              </w:rPr>
              <w:t xml:space="preserve">Past/specimen papers and mark schemes are available to download from the </w:t>
            </w:r>
            <w:hyperlink r:id="rId203"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17C22A3C" w14:textId="1B1D8A00" w:rsidR="00717690" w:rsidRDefault="00717690" w:rsidP="00B434C1">
      <w:pPr>
        <w:ind w:left="-567" w:right="43"/>
        <w:rPr>
          <w:rFonts w:ascii="Arial" w:hAnsi="Arial" w:cs="Arial"/>
          <w:color w:val="FFFFFF"/>
          <w:sz w:val="20"/>
          <w:szCs w:val="20"/>
        </w:rPr>
      </w:pPr>
    </w:p>
    <w:p w14:paraId="2A4EA824" w14:textId="77777777" w:rsidR="0032732D" w:rsidRDefault="0032732D" w:rsidP="005D558F">
      <w:pPr>
        <w:pStyle w:val="Heading1"/>
        <w:rPr>
          <w:color w:val="E21951"/>
        </w:rPr>
        <w:sectPr w:rsidR="0032732D" w:rsidSect="0032732D">
          <w:pgSz w:w="16838" w:h="11906" w:orient="landscape"/>
          <w:pgMar w:top="1134" w:right="1134" w:bottom="142" w:left="1134" w:header="567" w:footer="567" w:gutter="0"/>
          <w:cols w:space="708"/>
          <w:docGrid w:linePitch="360"/>
        </w:sectPr>
      </w:pPr>
    </w:p>
    <w:p w14:paraId="6F969B15" w14:textId="786915C1" w:rsidR="005D558F" w:rsidRPr="0032732D" w:rsidRDefault="00EB0F2C" w:rsidP="005D558F">
      <w:pPr>
        <w:pStyle w:val="Heading1"/>
        <w:rPr>
          <w:b w:val="0"/>
          <w:bCs w:val="0"/>
          <w:color w:val="E21951"/>
          <w:sz w:val="28"/>
          <w:szCs w:val="28"/>
        </w:rPr>
      </w:pPr>
      <w:bookmarkStart w:id="23" w:name="_Toc150252052"/>
      <w:r w:rsidRPr="0032732D">
        <w:rPr>
          <w:b w:val="0"/>
          <w:bCs w:val="0"/>
          <w:color w:val="E21951"/>
          <w:sz w:val="28"/>
          <w:szCs w:val="28"/>
        </w:rPr>
        <w:lastRenderedPageBreak/>
        <w:t>11</w:t>
      </w:r>
      <w:r w:rsidR="0032732D" w:rsidRPr="0032732D">
        <w:rPr>
          <w:b w:val="0"/>
          <w:bCs w:val="0"/>
          <w:color w:val="E21951"/>
          <w:sz w:val="28"/>
          <w:szCs w:val="28"/>
        </w:rPr>
        <w:t>.</w:t>
      </w:r>
      <w:r w:rsidRPr="0032732D">
        <w:rPr>
          <w:b w:val="0"/>
          <w:bCs w:val="0"/>
          <w:color w:val="E21951"/>
          <w:sz w:val="28"/>
          <w:szCs w:val="28"/>
        </w:rPr>
        <w:t xml:space="preserve"> </w:t>
      </w:r>
      <w:hyperlink w:anchor="_Contents" w:history="1">
        <w:r w:rsidR="005D558F" w:rsidRPr="0032732D">
          <w:rPr>
            <w:rStyle w:val="Hyperlink"/>
            <w:b w:val="0"/>
            <w:bCs w:val="0"/>
            <w:color w:val="E21951"/>
            <w:sz w:val="28"/>
            <w:szCs w:val="28"/>
            <w:u w:val="none"/>
          </w:rPr>
          <w:t>International economic issues (A Level)</w:t>
        </w:r>
        <w:bookmarkEnd w:id="23"/>
      </w:hyperlink>
    </w:p>
    <w:tbl>
      <w:tblPr>
        <w:tblW w:w="15168"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2127"/>
        <w:gridCol w:w="6520"/>
        <w:gridCol w:w="6515"/>
        <w:gridCol w:w="6"/>
      </w:tblGrid>
      <w:tr w:rsidR="005D558F" w:rsidRPr="00DC7DCA" w14:paraId="6857B23D" w14:textId="77777777" w:rsidTr="008C01E5">
        <w:trPr>
          <w:tblHeader/>
        </w:trPr>
        <w:tc>
          <w:tcPr>
            <w:tcW w:w="2127" w:type="dxa"/>
            <w:shd w:val="clear" w:color="auto" w:fill="E21951"/>
            <w:vAlign w:val="center"/>
          </w:tcPr>
          <w:p w14:paraId="7FC867CA" w14:textId="2F8E2816" w:rsidR="005D558F" w:rsidRPr="00DC7DCA" w:rsidRDefault="00675A78" w:rsidP="00B5294E">
            <w:pPr>
              <w:rPr>
                <w:rFonts w:ascii="Arial" w:hAnsi="Arial" w:cs="Arial"/>
                <w:b/>
                <w:color w:val="FFFFFF"/>
                <w:sz w:val="20"/>
                <w:szCs w:val="20"/>
              </w:rPr>
            </w:pPr>
            <w:r>
              <w:rPr>
                <w:rFonts w:ascii="Arial" w:hAnsi="Arial" w:cs="Arial"/>
                <w:b/>
                <w:color w:val="FFFFFF"/>
                <w:sz w:val="20"/>
                <w:szCs w:val="20"/>
              </w:rPr>
              <w:t>Syllabus ref.</w:t>
            </w:r>
            <w:r w:rsidR="00013A6F">
              <w:rPr>
                <w:rFonts w:ascii="Arial" w:hAnsi="Arial" w:cs="Arial"/>
                <w:b/>
                <w:color w:val="FFFFFF"/>
                <w:sz w:val="20"/>
                <w:szCs w:val="20"/>
              </w:rPr>
              <w:t xml:space="preserve"> and Key Concepts (KC)</w:t>
            </w:r>
          </w:p>
        </w:tc>
        <w:tc>
          <w:tcPr>
            <w:tcW w:w="6520" w:type="dxa"/>
            <w:shd w:val="clear" w:color="auto" w:fill="E21951"/>
            <w:vAlign w:val="center"/>
          </w:tcPr>
          <w:p w14:paraId="4642B7A1" w14:textId="77777777" w:rsidR="005D558F" w:rsidRPr="00DC7DCA" w:rsidRDefault="005D558F" w:rsidP="00B5294E">
            <w:pPr>
              <w:rPr>
                <w:rFonts w:ascii="Arial" w:hAnsi="Arial" w:cs="Arial"/>
                <w:b/>
                <w:color w:val="FFFFFF"/>
                <w:sz w:val="20"/>
                <w:szCs w:val="20"/>
              </w:rPr>
            </w:pPr>
            <w:r w:rsidRPr="00DC7DCA">
              <w:rPr>
                <w:rFonts w:ascii="Arial" w:hAnsi="Arial" w:cs="Arial"/>
                <w:b/>
                <w:color w:val="FFFFFF"/>
                <w:sz w:val="20"/>
                <w:szCs w:val="20"/>
              </w:rPr>
              <w:t>Suggested teaching activities</w:t>
            </w:r>
          </w:p>
        </w:tc>
        <w:tc>
          <w:tcPr>
            <w:tcW w:w="6521" w:type="dxa"/>
            <w:gridSpan w:val="2"/>
            <w:shd w:val="clear" w:color="auto" w:fill="E21951"/>
            <w:vAlign w:val="center"/>
          </w:tcPr>
          <w:p w14:paraId="088B7016" w14:textId="77777777" w:rsidR="005D558F" w:rsidRPr="00DC7DCA" w:rsidRDefault="005D558F" w:rsidP="00B5294E">
            <w:pPr>
              <w:ind w:right="451"/>
              <w:rPr>
                <w:rFonts w:ascii="Arial" w:hAnsi="Arial" w:cs="Arial"/>
                <w:b/>
                <w:color w:val="FFFFFF"/>
                <w:sz w:val="20"/>
                <w:szCs w:val="20"/>
              </w:rPr>
            </w:pPr>
            <w:r w:rsidRPr="00DC7DCA">
              <w:rPr>
                <w:rFonts w:ascii="Arial" w:hAnsi="Arial" w:cs="Arial"/>
                <w:b/>
                <w:color w:val="FFFFFF"/>
                <w:sz w:val="20"/>
                <w:szCs w:val="20"/>
              </w:rPr>
              <w:t xml:space="preserve">Teacher guidance </w:t>
            </w:r>
            <w:r>
              <w:rPr>
                <w:rFonts w:ascii="Arial" w:hAnsi="Arial" w:cs="Arial"/>
                <w:b/>
                <w:color w:val="FFFFFF"/>
                <w:sz w:val="20"/>
                <w:szCs w:val="20"/>
              </w:rPr>
              <w:t>and</w:t>
            </w:r>
            <w:r w:rsidRPr="00DC7DCA">
              <w:rPr>
                <w:rFonts w:ascii="Arial" w:hAnsi="Arial" w:cs="Arial"/>
                <w:b/>
                <w:color w:val="FFFFFF"/>
                <w:sz w:val="20"/>
                <w:szCs w:val="20"/>
              </w:rPr>
              <w:t xml:space="preserve"> resources</w:t>
            </w:r>
          </w:p>
        </w:tc>
      </w:tr>
      <w:tr w:rsidR="005D558F" w:rsidRPr="00DC7DCA" w14:paraId="31EE380C" w14:textId="77777777" w:rsidTr="008C01E5">
        <w:trPr>
          <w:trHeight w:val="20"/>
        </w:trPr>
        <w:tc>
          <w:tcPr>
            <w:tcW w:w="15168" w:type="dxa"/>
            <w:gridSpan w:val="4"/>
          </w:tcPr>
          <w:p w14:paraId="075DBB7C" w14:textId="5AF64345" w:rsidR="005D558F" w:rsidRPr="00DC7DCA" w:rsidRDefault="00EB0F2C" w:rsidP="00B5294E">
            <w:pPr>
              <w:ind w:right="45"/>
              <w:rPr>
                <w:rFonts w:ascii="Arial" w:hAnsi="Arial" w:cs="Arial"/>
                <w:b/>
                <w:sz w:val="20"/>
                <w:szCs w:val="20"/>
              </w:rPr>
            </w:pPr>
            <w:r>
              <w:rPr>
                <w:rFonts w:ascii="Arial" w:hAnsi="Arial" w:cs="Arial"/>
                <w:b/>
                <w:sz w:val="20"/>
                <w:szCs w:val="20"/>
              </w:rPr>
              <w:t xml:space="preserve">11.1 </w:t>
            </w:r>
            <w:r w:rsidR="005D558F">
              <w:rPr>
                <w:rFonts w:ascii="Arial" w:hAnsi="Arial" w:cs="Arial"/>
                <w:b/>
                <w:sz w:val="20"/>
                <w:szCs w:val="20"/>
              </w:rPr>
              <w:t>Policies to correct disequilibrium in the balance of payments</w:t>
            </w:r>
          </w:p>
        </w:tc>
      </w:tr>
      <w:tr w:rsidR="005D558F" w:rsidRPr="00DC7DCA" w14:paraId="29EC170A" w14:textId="77777777" w:rsidTr="008C01E5">
        <w:tc>
          <w:tcPr>
            <w:tcW w:w="2127" w:type="dxa"/>
          </w:tcPr>
          <w:p w14:paraId="1AE90073" w14:textId="617AF45D" w:rsidR="005D558F" w:rsidRPr="00DC7DCA" w:rsidRDefault="005D558F" w:rsidP="00A769E5">
            <w:pPr>
              <w:rPr>
                <w:rFonts w:ascii="Arial" w:hAnsi="Arial" w:cs="Arial"/>
                <w:sz w:val="20"/>
                <w:szCs w:val="20"/>
              </w:rPr>
            </w:pPr>
            <w:r>
              <w:rPr>
                <w:rFonts w:ascii="Arial" w:hAnsi="Arial" w:cs="Arial"/>
                <w:sz w:val="20"/>
                <w:szCs w:val="20"/>
              </w:rPr>
              <w:t>C</w:t>
            </w:r>
            <w:r w:rsidRPr="005D558F">
              <w:rPr>
                <w:rFonts w:ascii="Arial" w:hAnsi="Arial" w:cs="Arial"/>
                <w:sz w:val="20"/>
                <w:szCs w:val="20"/>
              </w:rPr>
              <w:t>omponents of the balance of payments accounts</w:t>
            </w:r>
          </w:p>
        </w:tc>
        <w:tc>
          <w:tcPr>
            <w:tcW w:w="6520" w:type="dxa"/>
          </w:tcPr>
          <w:p w14:paraId="0FA3D2FB" w14:textId="7DE9BC1F" w:rsidR="00AE5078" w:rsidRDefault="00AE5078" w:rsidP="00B5294E">
            <w:pPr>
              <w:rPr>
                <w:rFonts w:ascii="Arial" w:hAnsi="Arial" w:cs="Arial"/>
                <w:sz w:val="20"/>
                <w:szCs w:val="20"/>
              </w:rPr>
            </w:pPr>
            <w:r>
              <w:rPr>
                <w:rFonts w:ascii="Arial" w:hAnsi="Arial" w:cs="Arial"/>
                <w:sz w:val="20"/>
                <w:szCs w:val="20"/>
              </w:rPr>
              <w:t>Explain the different sections of balance of payments.</w:t>
            </w:r>
          </w:p>
          <w:p w14:paraId="05A8FF4F" w14:textId="7EDA89DB" w:rsidR="005D558F" w:rsidRDefault="00AE5078" w:rsidP="0032732D">
            <w:pPr>
              <w:spacing w:before="120"/>
              <w:rPr>
                <w:rFonts w:ascii="Arial" w:hAnsi="Arial" w:cs="Arial"/>
                <w:sz w:val="20"/>
                <w:szCs w:val="20"/>
              </w:rPr>
            </w:pPr>
            <w:r>
              <w:rPr>
                <w:rFonts w:ascii="Arial" w:hAnsi="Arial" w:cs="Arial"/>
                <w:sz w:val="20"/>
                <w:szCs w:val="20"/>
              </w:rPr>
              <w:t>Give learners a worksheet with items from all sections of the balance of payments. Learners identify from which section the items are from.</w:t>
            </w:r>
          </w:p>
        </w:tc>
        <w:tc>
          <w:tcPr>
            <w:tcW w:w="6521" w:type="dxa"/>
            <w:gridSpan w:val="2"/>
          </w:tcPr>
          <w:p w14:paraId="3F572010" w14:textId="716B6605" w:rsidR="005D558F" w:rsidRDefault="00AE5078" w:rsidP="00B5294E">
            <w:pPr>
              <w:rPr>
                <w:rFonts w:ascii="Arial" w:hAnsi="Arial" w:cs="Arial"/>
                <w:sz w:val="20"/>
                <w:szCs w:val="20"/>
              </w:rPr>
            </w:pPr>
            <w:r>
              <w:rPr>
                <w:rFonts w:ascii="Arial" w:hAnsi="Arial" w:cs="Arial"/>
                <w:sz w:val="20"/>
                <w:szCs w:val="20"/>
              </w:rPr>
              <w:t>The video below explains the sections of balance of payments</w:t>
            </w:r>
            <w:r w:rsidR="003C42AE">
              <w:rPr>
                <w:rFonts w:ascii="Arial" w:hAnsi="Arial" w:cs="Arial"/>
                <w:sz w:val="20"/>
                <w:szCs w:val="20"/>
              </w:rPr>
              <w:t>.</w:t>
            </w:r>
          </w:p>
          <w:p w14:paraId="55DA11DC" w14:textId="498BCAE3" w:rsidR="005D558F" w:rsidRPr="00DC7DCA" w:rsidRDefault="00000000" w:rsidP="00013A6F">
            <w:pPr>
              <w:rPr>
                <w:rFonts w:ascii="Arial" w:hAnsi="Arial" w:cs="Arial"/>
                <w:sz w:val="20"/>
                <w:szCs w:val="20"/>
              </w:rPr>
            </w:pPr>
            <w:hyperlink r:id="rId204" w:history="1">
              <w:r w:rsidR="00B77D5E" w:rsidRPr="0032732D">
                <w:rPr>
                  <w:rStyle w:val="Hyperlink"/>
                  <w:rFonts w:ascii="Arial" w:hAnsi="Arial" w:cs="Arial"/>
                  <w:color w:val="4A4A4A"/>
                  <w:sz w:val="20"/>
                  <w:szCs w:val="20"/>
                </w:rPr>
                <w:t>www.</w:t>
              </w:r>
              <w:r w:rsidR="009E61A5" w:rsidRPr="0032732D">
                <w:rPr>
                  <w:rStyle w:val="Hyperlink"/>
                  <w:rFonts w:ascii="Arial" w:hAnsi="Arial" w:cs="Arial"/>
                  <w:color w:val="4A4A4A"/>
                  <w:sz w:val="20"/>
                  <w:szCs w:val="20"/>
                </w:rPr>
                <w:t>tutor2u.net/economics/reference/balance-of-payments-1</w:t>
              </w:r>
            </w:hyperlink>
          </w:p>
        </w:tc>
      </w:tr>
      <w:tr w:rsidR="005D558F" w:rsidRPr="00DC7DCA" w14:paraId="32F05474" w14:textId="77777777" w:rsidTr="008C01E5">
        <w:tc>
          <w:tcPr>
            <w:tcW w:w="2127" w:type="dxa"/>
          </w:tcPr>
          <w:p w14:paraId="613CA69C" w14:textId="18B30B14" w:rsidR="005D558F" w:rsidRDefault="005D558F" w:rsidP="00A769E5">
            <w:pPr>
              <w:rPr>
                <w:rFonts w:ascii="Arial" w:hAnsi="Arial" w:cs="Arial"/>
                <w:sz w:val="20"/>
                <w:szCs w:val="20"/>
              </w:rPr>
            </w:pPr>
            <w:r w:rsidRPr="005D558F">
              <w:rPr>
                <w:rFonts w:ascii="Arial" w:hAnsi="Arial" w:cs="Arial"/>
                <w:sz w:val="20"/>
                <w:szCs w:val="20"/>
              </w:rPr>
              <w:t>Effect of fiscal, monetary, supply-side, protectionist and exchange rate policies on the balance of payments</w:t>
            </w:r>
          </w:p>
        </w:tc>
        <w:tc>
          <w:tcPr>
            <w:tcW w:w="6520" w:type="dxa"/>
          </w:tcPr>
          <w:p w14:paraId="2EB746B5" w14:textId="77777777" w:rsidR="005D558F" w:rsidRDefault="00AE5078" w:rsidP="00B5294E">
            <w:pPr>
              <w:rPr>
                <w:rFonts w:ascii="Arial" w:hAnsi="Arial" w:cs="Arial"/>
                <w:sz w:val="20"/>
                <w:szCs w:val="20"/>
              </w:rPr>
            </w:pPr>
            <w:r>
              <w:rPr>
                <w:rFonts w:ascii="Arial" w:hAnsi="Arial" w:cs="Arial"/>
                <w:sz w:val="20"/>
                <w:szCs w:val="20"/>
              </w:rPr>
              <w:t>Introduce by learners brainstorming/ mind mapping the tools of each of the policies.</w:t>
            </w:r>
          </w:p>
          <w:p w14:paraId="499A16AD" w14:textId="33DBFE4D" w:rsidR="00AE5078" w:rsidRDefault="00AE5078" w:rsidP="0032732D">
            <w:pPr>
              <w:spacing w:before="120"/>
              <w:rPr>
                <w:rFonts w:ascii="Arial" w:hAnsi="Arial" w:cs="Arial"/>
                <w:sz w:val="20"/>
                <w:szCs w:val="20"/>
              </w:rPr>
            </w:pPr>
            <w:r>
              <w:rPr>
                <w:rFonts w:ascii="Arial" w:hAnsi="Arial" w:cs="Arial"/>
                <w:sz w:val="20"/>
                <w:szCs w:val="20"/>
              </w:rPr>
              <w:t xml:space="preserve">Working in pairs or groups, </w:t>
            </w:r>
            <w:r w:rsidR="00675961">
              <w:rPr>
                <w:rFonts w:ascii="Arial" w:hAnsi="Arial" w:cs="Arial"/>
                <w:sz w:val="20"/>
                <w:szCs w:val="20"/>
              </w:rPr>
              <w:t>learners</w:t>
            </w:r>
            <w:r>
              <w:rPr>
                <w:rFonts w:ascii="Arial" w:hAnsi="Arial" w:cs="Arial"/>
                <w:sz w:val="20"/>
                <w:szCs w:val="20"/>
              </w:rPr>
              <w:t xml:space="preserve"> work through the effect of one policy on the balance of payments.</w:t>
            </w:r>
          </w:p>
          <w:p w14:paraId="6ED08F8D" w14:textId="61AEBF48" w:rsidR="00AE5078" w:rsidRDefault="00AE5078" w:rsidP="0032732D">
            <w:pPr>
              <w:spacing w:before="120"/>
              <w:rPr>
                <w:rFonts w:ascii="Arial" w:hAnsi="Arial" w:cs="Arial"/>
                <w:sz w:val="20"/>
                <w:szCs w:val="20"/>
              </w:rPr>
            </w:pPr>
            <w:r>
              <w:rPr>
                <w:rFonts w:ascii="Arial" w:hAnsi="Arial" w:cs="Arial"/>
                <w:sz w:val="20"/>
                <w:szCs w:val="20"/>
              </w:rPr>
              <w:t>All feedback to the class so all policies are covered. Each group write up notes; notes photocopied and shared with class.</w:t>
            </w:r>
          </w:p>
        </w:tc>
        <w:tc>
          <w:tcPr>
            <w:tcW w:w="6521" w:type="dxa"/>
            <w:gridSpan w:val="2"/>
          </w:tcPr>
          <w:p w14:paraId="52200F1B" w14:textId="693E2EAF" w:rsidR="005D558F" w:rsidRPr="00DC7DCA" w:rsidRDefault="00AE5078" w:rsidP="00B5294E">
            <w:pPr>
              <w:rPr>
                <w:rFonts w:ascii="Arial" w:hAnsi="Arial" w:cs="Arial"/>
                <w:sz w:val="20"/>
                <w:szCs w:val="20"/>
              </w:rPr>
            </w:pPr>
            <w:r>
              <w:rPr>
                <w:rFonts w:ascii="Arial" w:hAnsi="Arial" w:cs="Arial"/>
                <w:sz w:val="20"/>
                <w:szCs w:val="20"/>
              </w:rPr>
              <w:t>Opportunity to recall previous knowledge.</w:t>
            </w:r>
          </w:p>
        </w:tc>
      </w:tr>
      <w:tr w:rsidR="0030389A" w:rsidRPr="00DC7DCA" w14:paraId="6EC85B8E" w14:textId="77777777" w:rsidTr="008C01E5">
        <w:tc>
          <w:tcPr>
            <w:tcW w:w="2127" w:type="dxa"/>
          </w:tcPr>
          <w:p w14:paraId="562F7853" w14:textId="77777777" w:rsidR="0030389A" w:rsidRDefault="0030389A" w:rsidP="00A769E5">
            <w:pPr>
              <w:rPr>
                <w:rFonts w:ascii="Arial" w:hAnsi="Arial" w:cs="Arial"/>
                <w:sz w:val="20"/>
                <w:szCs w:val="20"/>
              </w:rPr>
            </w:pPr>
            <w:r w:rsidRPr="005D558F">
              <w:rPr>
                <w:rFonts w:ascii="Arial" w:hAnsi="Arial" w:cs="Arial"/>
                <w:sz w:val="20"/>
                <w:szCs w:val="20"/>
              </w:rPr>
              <w:t>Difference between expenditure-switching and expenditure-reducing policies</w:t>
            </w:r>
          </w:p>
          <w:p w14:paraId="48E4B138" w14:textId="3C17F45F" w:rsidR="00C34947" w:rsidRPr="00C34947" w:rsidRDefault="00C34947" w:rsidP="0032732D">
            <w:pPr>
              <w:spacing w:before="120"/>
              <w:ind w:right="-108"/>
              <w:rPr>
                <w:rFonts w:ascii="Arial" w:hAnsi="Arial" w:cs="Arial"/>
                <w:b/>
                <w:bCs/>
                <w:color w:val="FF0000"/>
                <w:sz w:val="20"/>
                <w:szCs w:val="20"/>
              </w:rPr>
            </w:pPr>
            <w:r w:rsidRPr="00013A6F">
              <w:rPr>
                <w:rFonts w:ascii="Arial" w:hAnsi="Arial" w:cs="Arial"/>
                <w:b/>
                <w:bCs/>
                <w:color w:val="E21951"/>
                <w:sz w:val="20"/>
                <w:szCs w:val="20"/>
              </w:rPr>
              <w:t>KC4</w:t>
            </w:r>
          </w:p>
        </w:tc>
        <w:tc>
          <w:tcPr>
            <w:tcW w:w="6520" w:type="dxa"/>
          </w:tcPr>
          <w:p w14:paraId="48446F8E" w14:textId="247BFD9A" w:rsidR="0030389A" w:rsidRPr="00B678D5" w:rsidRDefault="0018714A" w:rsidP="0030389A">
            <w:pPr>
              <w:rPr>
                <w:rFonts w:ascii="Arial" w:hAnsi="Arial" w:cs="Arial"/>
                <w:sz w:val="20"/>
                <w:szCs w:val="20"/>
              </w:rPr>
            </w:pPr>
            <w:r>
              <w:rPr>
                <w:rFonts w:ascii="Arial" w:hAnsi="Arial" w:cs="Arial"/>
                <w:sz w:val="20"/>
                <w:szCs w:val="20"/>
              </w:rPr>
              <w:t>Define</w:t>
            </w:r>
            <w:r w:rsidR="0030389A" w:rsidRPr="00B678D5">
              <w:rPr>
                <w:rFonts w:ascii="Arial" w:hAnsi="Arial" w:cs="Arial"/>
                <w:sz w:val="20"/>
                <w:szCs w:val="20"/>
              </w:rPr>
              <w:t xml:space="preserve"> the terms ‘expenditure switching policy’ and ‘expenditure reducing policy’.</w:t>
            </w:r>
          </w:p>
          <w:p w14:paraId="71A50FFE" w14:textId="7FB02907" w:rsidR="0030389A" w:rsidRPr="00B678D5" w:rsidRDefault="0030389A" w:rsidP="0032732D">
            <w:pPr>
              <w:spacing w:before="120"/>
              <w:rPr>
                <w:rFonts w:ascii="Arial" w:hAnsi="Arial" w:cs="Arial"/>
                <w:sz w:val="20"/>
                <w:szCs w:val="20"/>
              </w:rPr>
            </w:pPr>
            <w:r>
              <w:rPr>
                <w:rFonts w:ascii="Arial" w:hAnsi="Arial" w:cs="Arial"/>
                <w:sz w:val="20"/>
                <w:szCs w:val="20"/>
              </w:rPr>
              <w:t>Learners</w:t>
            </w:r>
            <w:r w:rsidRPr="00B678D5">
              <w:rPr>
                <w:rFonts w:ascii="Arial" w:hAnsi="Arial" w:cs="Arial"/>
                <w:sz w:val="20"/>
                <w:szCs w:val="20"/>
              </w:rPr>
              <w:t xml:space="preserve"> provide at least one example of each policy in practice, with a brief summary of the problem they were used to address and whether or not it was successful. </w:t>
            </w:r>
            <w:r w:rsidRPr="00B678D5">
              <w:rPr>
                <w:rFonts w:ascii="Arial" w:hAnsi="Arial" w:cs="Arial"/>
                <w:b/>
                <w:sz w:val="20"/>
                <w:szCs w:val="20"/>
              </w:rPr>
              <w:t>(I)</w:t>
            </w:r>
          </w:p>
          <w:p w14:paraId="5578F684" w14:textId="29AC9014" w:rsidR="0030389A" w:rsidRPr="00B678D5" w:rsidRDefault="0030389A" w:rsidP="0032732D">
            <w:pPr>
              <w:spacing w:before="120"/>
              <w:ind w:right="-108"/>
              <w:rPr>
                <w:rFonts w:ascii="Arial" w:hAnsi="Arial" w:cs="Arial"/>
                <w:sz w:val="20"/>
                <w:szCs w:val="20"/>
              </w:rPr>
            </w:pPr>
            <w:r>
              <w:rPr>
                <w:rFonts w:ascii="Arial" w:hAnsi="Arial" w:cs="Arial"/>
                <w:sz w:val="20"/>
                <w:szCs w:val="20"/>
              </w:rPr>
              <w:t>L</w:t>
            </w:r>
            <w:r w:rsidRPr="00B678D5">
              <w:rPr>
                <w:rFonts w:ascii="Arial" w:hAnsi="Arial" w:cs="Arial"/>
                <w:sz w:val="20"/>
                <w:szCs w:val="20"/>
              </w:rPr>
              <w:t>ead a class discussion in which learners report back on their findings to share and consolidate understanding.</w:t>
            </w:r>
          </w:p>
          <w:p w14:paraId="43CA662A" w14:textId="40D639D7" w:rsidR="0030389A" w:rsidRPr="00B678D5" w:rsidRDefault="0030389A" w:rsidP="0032732D">
            <w:pPr>
              <w:spacing w:before="120"/>
              <w:ind w:right="-108"/>
              <w:rPr>
                <w:rFonts w:ascii="Arial" w:hAnsi="Arial" w:cs="Arial"/>
                <w:sz w:val="20"/>
                <w:szCs w:val="20"/>
              </w:rPr>
            </w:pPr>
            <w:r>
              <w:rPr>
                <w:rFonts w:ascii="Arial" w:hAnsi="Arial" w:cs="Arial"/>
                <w:sz w:val="20"/>
                <w:szCs w:val="20"/>
              </w:rPr>
              <w:t xml:space="preserve">Remind </w:t>
            </w:r>
            <w:r w:rsidR="00DB7B4C">
              <w:rPr>
                <w:rFonts w:ascii="Arial" w:hAnsi="Arial" w:cs="Arial"/>
                <w:sz w:val="20"/>
                <w:szCs w:val="20"/>
              </w:rPr>
              <w:t>learners</w:t>
            </w:r>
            <w:r>
              <w:rPr>
                <w:rFonts w:ascii="Arial" w:hAnsi="Arial" w:cs="Arial"/>
                <w:sz w:val="20"/>
                <w:szCs w:val="20"/>
              </w:rPr>
              <w:t xml:space="preserve"> of instruments of macro policies;</w:t>
            </w:r>
            <w:r w:rsidRPr="00B678D5">
              <w:rPr>
                <w:rFonts w:ascii="Arial" w:hAnsi="Arial" w:cs="Arial"/>
                <w:sz w:val="20"/>
                <w:szCs w:val="20"/>
              </w:rPr>
              <w:t xml:space="preserve"> </w:t>
            </w:r>
            <w:r>
              <w:rPr>
                <w:rFonts w:ascii="Arial" w:hAnsi="Arial" w:cs="Arial"/>
                <w:sz w:val="20"/>
                <w:szCs w:val="20"/>
              </w:rPr>
              <w:t>learners</w:t>
            </w:r>
            <w:r w:rsidRPr="00B678D5">
              <w:rPr>
                <w:rFonts w:ascii="Arial" w:hAnsi="Arial" w:cs="Arial"/>
                <w:sz w:val="20"/>
                <w:szCs w:val="20"/>
              </w:rPr>
              <w:t xml:space="preserve"> note down which of the instruments from the list would be appropriate to solve a balance of payments disequilibrium for:</w:t>
            </w:r>
          </w:p>
          <w:p w14:paraId="0AC66BBB" w14:textId="77777777" w:rsidR="0030389A" w:rsidRPr="00B678D5" w:rsidRDefault="0030389A" w:rsidP="0032732D">
            <w:pPr>
              <w:numPr>
                <w:ilvl w:val="0"/>
                <w:numId w:val="56"/>
              </w:numPr>
              <w:spacing w:before="120"/>
              <w:ind w:left="284" w:hanging="284"/>
              <w:rPr>
                <w:rFonts w:ascii="Arial" w:hAnsi="Arial" w:cs="Arial"/>
                <w:sz w:val="20"/>
                <w:szCs w:val="20"/>
              </w:rPr>
            </w:pPr>
            <w:r w:rsidRPr="00B678D5">
              <w:rPr>
                <w:rFonts w:ascii="Arial" w:hAnsi="Arial" w:cs="Arial"/>
                <w:sz w:val="20"/>
                <w:szCs w:val="20"/>
              </w:rPr>
              <w:t>an expenditure-switching approach</w:t>
            </w:r>
          </w:p>
          <w:p w14:paraId="791F9855" w14:textId="77777777" w:rsidR="0030389A" w:rsidRPr="00A04E2E" w:rsidRDefault="0030389A" w:rsidP="0032732D">
            <w:pPr>
              <w:numPr>
                <w:ilvl w:val="0"/>
                <w:numId w:val="56"/>
              </w:numPr>
              <w:spacing w:before="120"/>
              <w:ind w:left="284" w:hanging="284"/>
              <w:rPr>
                <w:rFonts w:ascii="Arial" w:hAnsi="Arial" w:cs="Arial"/>
                <w:sz w:val="20"/>
                <w:szCs w:val="20"/>
              </w:rPr>
            </w:pPr>
            <w:r w:rsidRPr="00B678D5">
              <w:rPr>
                <w:rFonts w:ascii="Arial" w:hAnsi="Arial" w:cs="Arial"/>
                <w:sz w:val="20"/>
                <w:szCs w:val="20"/>
              </w:rPr>
              <w:t xml:space="preserve">an expenditure-reducing approach. </w:t>
            </w:r>
            <w:r w:rsidRPr="00B678D5">
              <w:rPr>
                <w:rFonts w:ascii="Arial" w:hAnsi="Arial" w:cs="Arial"/>
                <w:b/>
                <w:sz w:val="20"/>
                <w:szCs w:val="20"/>
              </w:rPr>
              <w:t>(I</w:t>
            </w:r>
            <w:r>
              <w:rPr>
                <w:rFonts w:ascii="Arial" w:hAnsi="Arial" w:cs="Arial"/>
                <w:b/>
                <w:sz w:val="20"/>
                <w:szCs w:val="20"/>
              </w:rPr>
              <w:t>)(</w:t>
            </w:r>
            <w:r w:rsidRPr="00B678D5">
              <w:rPr>
                <w:rFonts w:ascii="Arial" w:hAnsi="Arial" w:cs="Arial"/>
                <w:b/>
                <w:sz w:val="20"/>
                <w:szCs w:val="20"/>
              </w:rPr>
              <w:t>F)</w:t>
            </w:r>
          </w:p>
          <w:p w14:paraId="086F8B56" w14:textId="27690376" w:rsidR="0030389A" w:rsidRDefault="00675961" w:rsidP="0032732D">
            <w:pPr>
              <w:spacing w:before="120"/>
              <w:rPr>
                <w:rFonts w:ascii="Arial" w:hAnsi="Arial" w:cs="Arial"/>
                <w:sz w:val="20"/>
                <w:szCs w:val="20"/>
              </w:rPr>
            </w:pPr>
            <w:r>
              <w:rPr>
                <w:rFonts w:ascii="Arial" w:hAnsi="Arial" w:cs="Arial"/>
                <w:sz w:val="20"/>
                <w:szCs w:val="20"/>
              </w:rPr>
              <w:t>Learners</w:t>
            </w:r>
            <w:r w:rsidR="0030389A">
              <w:rPr>
                <w:rFonts w:ascii="Arial" w:hAnsi="Arial" w:cs="Arial"/>
                <w:sz w:val="20"/>
                <w:szCs w:val="20"/>
              </w:rPr>
              <w:t xml:space="preserve"> justify the use of the policies.</w:t>
            </w:r>
          </w:p>
        </w:tc>
        <w:tc>
          <w:tcPr>
            <w:tcW w:w="6521" w:type="dxa"/>
            <w:gridSpan w:val="2"/>
          </w:tcPr>
          <w:p w14:paraId="6A1ECD51" w14:textId="77777777" w:rsidR="0030389A" w:rsidRDefault="0030389A" w:rsidP="0030389A">
            <w:pPr>
              <w:rPr>
                <w:rFonts w:ascii="Arial" w:hAnsi="Arial" w:cs="Arial"/>
                <w:sz w:val="20"/>
                <w:szCs w:val="20"/>
              </w:rPr>
            </w:pPr>
            <w:r w:rsidRPr="00B678D5">
              <w:rPr>
                <w:rFonts w:ascii="Arial" w:hAnsi="Arial" w:cs="Arial"/>
                <w:sz w:val="20"/>
                <w:szCs w:val="20"/>
              </w:rPr>
              <w:t>An expenditure-switching approach relies on changing the market price of imports/exports. Choosing devaluation as a policy instrument in this context would therefore affect both the price of imports and the price of exports and not achieve the desired goal.</w:t>
            </w:r>
          </w:p>
          <w:p w14:paraId="3A411B7D" w14:textId="2ECD3782" w:rsidR="0030389A" w:rsidRPr="00DC7DCA" w:rsidRDefault="00000000" w:rsidP="0032732D">
            <w:pPr>
              <w:spacing w:before="120"/>
              <w:rPr>
                <w:rFonts w:ascii="Arial" w:hAnsi="Arial" w:cs="Arial"/>
                <w:sz w:val="20"/>
                <w:szCs w:val="20"/>
              </w:rPr>
            </w:pPr>
            <w:hyperlink r:id="rId205" w:history="1">
              <w:r w:rsidR="0030389A" w:rsidRPr="0032732D">
                <w:rPr>
                  <w:rStyle w:val="Hyperlink"/>
                  <w:rFonts w:ascii="Arial" w:hAnsi="Arial" w:cs="Arial"/>
                  <w:color w:val="4A4A4A"/>
                  <w:sz w:val="20"/>
                  <w:szCs w:val="20"/>
                </w:rPr>
                <w:t>www.s-cool.co.uk/a-level/economics/</w:t>
              </w:r>
              <w:r w:rsidR="0030389A" w:rsidRPr="0032732D">
                <w:rPr>
                  <w:rStyle w:val="Hyperlink"/>
                  <w:rFonts w:ascii="Arial" w:hAnsi="Arial" w:cs="Arial"/>
                  <w:color w:val="4A4A4A"/>
                  <w:sz w:val="20"/>
                  <w:szCs w:val="20"/>
                </w:rPr>
                <w:br/>
                <w:t>the-balance-of-payments/revise-it/how-does-a-government-reduce-a-current-account-d</w:t>
              </w:r>
            </w:hyperlink>
            <w:r w:rsidR="0030389A" w:rsidRPr="0032732D">
              <w:rPr>
                <w:rFonts w:ascii="Arial" w:hAnsi="Arial" w:cs="Arial"/>
                <w:color w:val="4A4A4A"/>
                <w:sz w:val="20"/>
                <w:szCs w:val="20"/>
              </w:rPr>
              <w:t xml:space="preserve"> </w:t>
            </w:r>
          </w:p>
        </w:tc>
      </w:tr>
      <w:tr w:rsidR="005D558F" w:rsidRPr="00DC7DCA" w14:paraId="35EF23ED" w14:textId="77777777" w:rsidTr="008C01E5">
        <w:tc>
          <w:tcPr>
            <w:tcW w:w="15168" w:type="dxa"/>
            <w:gridSpan w:val="4"/>
          </w:tcPr>
          <w:p w14:paraId="309A9912" w14:textId="5519D3F8" w:rsidR="005D558F" w:rsidRPr="005D558F" w:rsidRDefault="00EB0F2C" w:rsidP="00B5294E">
            <w:pPr>
              <w:rPr>
                <w:rFonts w:ascii="Arial" w:hAnsi="Arial" w:cs="Arial"/>
                <w:b/>
                <w:bCs/>
                <w:sz w:val="20"/>
                <w:szCs w:val="20"/>
              </w:rPr>
            </w:pPr>
            <w:r>
              <w:rPr>
                <w:rFonts w:ascii="Arial" w:hAnsi="Arial" w:cs="Arial"/>
                <w:b/>
                <w:bCs/>
                <w:sz w:val="20"/>
                <w:szCs w:val="20"/>
              </w:rPr>
              <w:t xml:space="preserve">11.2 </w:t>
            </w:r>
            <w:r w:rsidR="005D558F" w:rsidRPr="005D558F">
              <w:rPr>
                <w:rFonts w:ascii="Arial" w:hAnsi="Arial" w:cs="Arial"/>
                <w:b/>
                <w:bCs/>
                <w:sz w:val="20"/>
                <w:szCs w:val="20"/>
              </w:rPr>
              <w:t>Exchange rates</w:t>
            </w:r>
          </w:p>
        </w:tc>
      </w:tr>
      <w:tr w:rsidR="005D558F" w:rsidRPr="00DC7DCA" w14:paraId="34F93070" w14:textId="77777777" w:rsidTr="008C01E5">
        <w:tc>
          <w:tcPr>
            <w:tcW w:w="2127" w:type="dxa"/>
          </w:tcPr>
          <w:p w14:paraId="32421384" w14:textId="1ACFFA39" w:rsidR="005D558F" w:rsidRDefault="005D558F" w:rsidP="005D558F">
            <w:pPr>
              <w:ind w:right="-108"/>
              <w:rPr>
                <w:rFonts w:ascii="Arial" w:hAnsi="Arial" w:cs="Arial"/>
                <w:sz w:val="20"/>
                <w:szCs w:val="20"/>
              </w:rPr>
            </w:pPr>
            <w:r>
              <w:rPr>
                <w:rFonts w:ascii="Arial" w:hAnsi="Arial" w:cs="Arial"/>
                <w:sz w:val="20"/>
                <w:szCs w:val="20"/>
              </w:rPr>
              <w:lastRenderedPageBreak/>
              <w:t>Measurement of exchange rates</w:t>
            </w:r>
          </w:p>
        </w:tc>
        <w:tc>
          <w:tcPr>
            <w:tcW w:w="6520" w:type="dxa"/>
          </w:tcPr>
          <w:p w14:paraId="59BAAAE0" w14:textId="77777777" w:rsidR="005D558F" w:rsidRPr="00B678D5" w:rsidRDefault="005D558F" w:rsidP="005D558F">
            <w:pPr>
              <w:rPr>
                <w:rFonts w:ascii="Arial" w:hAnsi="Arial" w:cs="Arial"/>
                <w:sz w:val="20"/>
                <w:szCs w:val="20"/>
              </w:rPr>
            </w:pPr>
            <w:r w:rsidRPr="00B678D5">
              <w:rPr>
                <w:rFonts w:ascii="Arial" w:hAnsi="Arial" w:cs="Arial"/>
                <w:sz w:val="20"/>
                <w:szCs w:val="20"/>
              </w:rPr>
              <w:t>Hand out a worksheet that defines the</w:t>
            </w:r>
            <w:r>
              <w:rPr>
                <w:rFonts w:ascii="Arial" w:hAnsi="Arial" w:cs="Arial"/>
                <w:sz w:val="20"/>
                <w:szCs w:val="20"/>
              </w:rPr>
              <w:t xml:space="preserve"> </w:t>
            </w:r>
            <w:r w:rsidRPr="00B678D5">
              <w:rPr>
                <w:rFonts w:ascii="Arial" w:hAnsi="Arial" w:cs="Arial"/>
                <w:sz w:val="20"/>
                <w:szCs w:val="20"/>
              </w:rPr>
              <w:t xml:space="preserve">three different types of exchange rate (nominal, real, trade-weighted) without identifying which is which. Then </w:t>
            </w:r>
            <w:r>
              <w:rPr>
                <w:rFonts w:ascii="Arial" w:hAnsi="Arial" w:cs="Arial"/>
                <w:sz w:val="20"/>
                <w:szCs w:val="20"/>
              </w:rPr>
              <w:t>learners</w:t>
            </w:r>
            <w:r w:rsidRPr="00B678D5">
              <w:rPr>
                <w:rFonts w:ascii="Arial" w:hAnsi="Arial" w:cs="Arial"/>
                <w:sz w:val="20"/>
                <w:szCs w:val="20"/>
              </w:rPr>
              <w:t>:</w:t>
            </w:r>
          </w:p>
          <w:p w14:paraId="693A438A" w14:textId="77777777" w:rsidR="005D558F" w:rsidRPr="00B678D5" w:rsidRDefault="005D558F" w:rsidP="0032732D">
            <w:pPr>
              <w:numPr>
                <w:ilvl w:val="0"/>
                <w:numId w:val="70"/>
              </w:numPr>
              <w:ind w:left="647" w:hanging="284"/>
              <w:rPr>
                <w:rFonts w:ascii="Arial" w:hAnsi="Arial" w:cs="Arial"/>
                <w:sz w:val="20"/>
                <w:szCs w:val="20"/>
              </w:rPr>
            </w:pPr>
            <w:r w:rsidRPr="00B678D5">
              <w:rPr>
                <w:rFonts w:ascii="Arial" w:hAnsi="Arial" w:cs="Arial"/>
                <w:sz w:val="20"/>
                <w:szCs w:val="20"/>
              </w:rPr>
              <w:t>research exchange rates using the provided textbook and website links</w:t>
            </w:r>
          </w:p>
          <w:p w14:paraId="7B3E021C" w14:textId="77777777" w:rsidR="005D558F" w:rsidRPr="00B678D5" w:rsidRDefault="005D558F" w:rsidP="0032732D">
            <w:pPr>
              <w:numPr>
                <w:ilvl w:val="0"/>
                <w:numId w:val="70"/>
              </w:numPr>
              <w:ind w:left="647" w:hanging="284"/>
              <w:rPr>
                <w:rFonts w:ascii="Arial" w:hAnsi="Arial" w:cs="Arial"/>
                <w:sz w:val="20"/>
                <w:szCs w:val="20"/>
              </w:rPr>
            </w:pPr>
            <w:r w:rsidRPr="00B678D5">
              <w:rPr>
                <w:rFonts w:ascii="Arial" w:hAnsi="Arial" w:cs="Arial"/>
                <w:sz w:val="20"/>
                <w:szCs w:val="20"/>
              </w:rPr>
              <w:t>match the correct type of rate to each definition on the worksheet, explaining their choice in writing.</w:t>
            </w:r>
          </w:p>
          <w:p w14:paraId="14E3EB7A" w14:textId="77777777" w:rsidR="005D558F" w:rsidRPr="00B678D5" w:rsidRDefault="005D558F" w:rsidP="0032732D">
            <w:pPr>
              <w:numPr>
                <w:ilvl w:val="0"/>
                <w:numId w:val="70"/>
              </w:numPr>
              <w:ind w:left="647" w:hanging="284"/>
              <w:rPr>
                <w:rFonts w:ascii="Arial" w:hAnsi="Arial" w:cs="Arial"/>
                <w:sz w:val="20"/>
                <w:szCs w:val="20"/>
              </w:rPr>
            </w:pPr>
            <w:r w:rsidRPr="00B678D5">
              <w:rPr>
                <w:rFonts w:ascii="Arial" w:hAnsi="Arial" w:cs="Arial"/>
                <w:sz w:val="20"/>
                <w:szCs w:val="20"/>
              </w:rPr>
              <w:t xml:space="preserve">provide an example of how each type of exchange rate is measured. </w:t>
            </w:r>
            <w:r w:rsidRPr="00B678D5">
              <w:rPr>
                <w:rFonts w:ascii="Arial" w:hAnsi="Arial" w:cs="Arial"/>
                <w:b/>
                <w:sz w:val="20"/>
                <w:szCs w:val="20"/>
              </w:rPr>
              <w:t>(I)</w:t>
            </w:r>
          </w:p>
          <w:p w14:paraId="2BF36F51" w14:textId="12A1ED6F" w:rsidR="005D558F" w:rsidRDefault="005D558F" w:rsidP="0032732D">
            <w:pPr>
              <w:spacing w:before="120"/>
              <w:rPr>
                <w:rFonts w:ascii="Arial" w:hAnsi="Arial" w:cs="Arial"/>
                <w:sz w:val="20"/>
                <w:szCs w:val="20"/>
              </w:rPr>
            </w:pPr>
            <w:r w:rsidRPr="00B678D5">
              <w:rPr>
                <w:rFonts w:ascii="Arial" w:hAnsi="Arial" w:cs="Arial"/>
                <w:sz w:val="20"/>
                <w:szCs w:val="20"/>
              </w:rPr>
              <w:t xml:space="preserve">Follow with a </w:t>
            </w:r>
            <w:r>
              <w:rPr>
                <w:rFonts w:ascii="Arial" w:hAnsi="Arial" w:cs="Arial"/>
                <w:sz w:val="20"/>
                <w:szCs w:val="20"/>
              </w:rPr>
              <w:t>class</w:t>
            </w:r>
            <w:r w:rsidRPr="00B678D5">
              <w:rPr>
                <w:rFonts w:ascii="Arial" w:hAnsi="Arial" w:cs="Arial"/>
                <w:sz w:val="20"/>
                <w:szCs w:val="20"/>
              </w:rPr>
              <w:t xml:space="preserve"> discussion based on individual task to ensure understanding of all the key points. </w:t>
            </w:r>
          </w:p>
        </w:tc>
        <w:tc>
          <w:tcPr>
            <w:tcW w:w="6521" w:type="dxa"/>
            <w:gridSpan w:val="2"/>
          </w:tcPr>
          <w:p w14:paraId="35025164" w14:textId="691E80EE" w:rsidR="005D558F" w:rsidRPr="00DC7DCA" w:rsidRDefault="00000000" w:rsidP="005D558F">
            <w:pPr>
              <w:rPr>
                <w:rFonts w:ascii="Arial" w:hAnsi="Arial" w:cs="Arial"/>
                <w:sz w:val="20"/>
                <w:szCs w:val="20"/>
              </w:rPr>
            </w:pPr>
            <w:hyperlink r:id="rId206" w:history="1">
              <w:r w:rsidR="005D558F" w:rsidRPr="0032732D">
                <w:rPr>
                  <w:rStyle w:val="Hyperlink"/>
                  <w:rFonts w:ascii="Arial" w:hAnsi="Arial" w:cs="Arial"/>
                  <w:color w:val="4A4A4A"/>
                  <w:sz w:val="20"/>
                  <w:szCs w:val="20"/>
                </w:rPr>
                <w:t>www.tutor2u.net/economics/revision-notes/a2-macro-exchange-rate.html</w:t>
              </w:r>
            </w:hyperlink>
          </w:p>
        </w:tc>
      </w:tr>
      <w:tr w:rsidR="00B11939" w:rsidRPr="00DC7DCA" w14:paraId="0DF1FE9E" w14:textId="77777777" w:rsidTr="008C01E5">
        <w:tc>
          <w:tcPr>
            <w:tcW w:w="2127" w:type="dxa"/>
          </w:tcPr>
          <w:p w14:paraId="267E7AD0" w14:textId="77777777" w:rsidR="00B11939" w:rsidRDefault="00B11939" w:rsidP="00EB0F2C">
            <w:pPr>
              <w:rPr>
                <w:rFonts w:ascii="Arial" w:hAnsi="Arial" w:cs="Arial"/>
                <w:sz w:val="20"/>
                <w:szCs w:val="20"/>
              </w:rPr>
            </w:pPr>
            <w:r w:rsidRPr="005D558F">
              <w:rPr>
                <w:rFonts w:ascii="Arial" w:hAnsi="Arial" w:cs="Arial"/>
                <w:sz w:val="20"/>
                <w:szCs w:val="20"/>
              </w:rPr>
              <w:t>Determination of exchange rates under fixed and managed systems</w:t>
            </w:r>
          </w:p>
          <w:p w14:paraId="6CECD65B" w14:textId="559297C3" w:rsidR="00C34947" w:rsidRPr="00C34947" w:rsidRDefault="00C34947" w:rsidP="0032732D">
            <w:pPr>
              <w:spacing w:before="120"/>
              <w:ind w:right="-108"/>
              <w:rPr>
                <w:rFonts w:ascii="Arial" w:hAnsi="Arial" w:cs="Arial"/>
                <w:b/>
                <w:bCs/>
                <w:color w:val="FF0000"/>
                <w:sz w:val="20"/>
                <w:szCs w:val="20"/>
              </w:rPr>
            </w:pPr>
            <w:r w:rsidRPr="00013A6F">
              <w:rPr>
                <w:rFonts w:ascii="Arial" w:hAnsi="Arial" w:cs="Arial"/>
                <w:b/>
                <w:bCs/>
                <w:color w:val="E21951"/>
                <w:sz w:val="20"/>
                <w:szCs w:val="20"/>
              </w:rPr>
              <w:t>KC3</w:t>
            </w:r>
          </w:p>
        </w:tc>
        <w:tc>
          <w:tcPr>
            <w:tcW w:w="6520" w:type="dxa"/>
          </w:tcPr>
          <w:p w14:paraId="26EC7E1A" w14:textId="70757178" w:rsidR="00B11939" w:rsidRPr="00B678D5" w:rsidRDefault="0018714A" w:rsidP="00B11939">
            <w:pPr>
              <w:rPr>
                <w:rFonts w:ascii="Arial" w:hAnsi="Arial" w:cs="Arial"/>
                <w:sz w:val="20"/>
                <w:szCs w:val="20"/>
              </w:rPr>
            </w:pPr>
            <w:r>
              <w:rPr>
                <w:rFonts w:ascii="Arial" w:hAnsi="Arial" w:cs="Arial"/>
                <w:sz w:val="20"/>
                <w:szCs w:val="20"/>
              </w:rPr>
              <w:t>Give</w:t>
            </w:r>
            <w:r w:rsidR="00B11939" w:rsidRPr="00B678D5">
              <w:rPr>
                <w:rFonts w:ascii="Arial" w:hAnsi="Arial" w:cs="Arial"/>
                <w:sz w:val="20"/>
                <w:szCs w:val="20"/>
              </w:rPr>
              <w:t xml:space="preserve"> a definition of a ‘managed’ exchange rate.</w:t>
            </w:r>
          </w:p>
          <w:p w14:paraId="1439B5DB" w14:textId="741EB4BA" w:rsidR="00B11939" w:rsidRPr="00B678D5" w:rsidRDefault="00B11939" w:rsidP="0032732D">
            <w:pPr>
              <w:spacing w:before="120"/>
              <w:rPr>
                <w:rFonts w:ascii="Arial" w:hAnsi="Arial" w:cs="Arial"/>
                <w:sz w:val="20"/>
                <w:szCs w:val="20"/>
              </w:rPr>
            </w:pPr>
            <w:r>
              <w:rPr>
                <w:rFonts w:ascii="Arial" w:hAnsi="Arial" w:cs="Arial"/>
                <w:sz w:val="20"/>
                <w:szCs w:val="20"/>
              </w:rPr>
              <w:t>Hand out</w:t>
            </w:r>
            <w:r w:rsidRPr="00B678D5">
              <w:rPr>
                <w:rFonts w:ascii="Arial" w:hAnsi="Arial" w:cs="Arial"/>
                <w:sz w:val="20"/>
                <w:szCs w:val="20"/>
              </w:rPr>
              <w:t xml:space="preserve"> a pre-prepared worksheet with questions on managed exchange rates</w:t>
            </w:r>
            <w:r w:rsidRPr="00B678D5" w:rsidDel="00D5057C">
              <w:rPr>
                <w:rFonts w:ascii="Arial" w:hAnsi="Arial" w:cs="Arial"/>
                <w:sz w:val="20"/>
                <w:szCs w:val="20"/>
              </w:rPr>
              <w:t xml:space="preserve"> </w:t>
            </w:r>
            <w:r w:rsidRPr="00B678D5">
              <w:rPr>
                <w:rFonts w:ascii="Arial" w:hAnsi="Arial" w:cs="Arial"/>
                <w:sz w:val="20"/>
                <w:szCs w:val="20"/>
              </w:rPr>
              <w:t>for learners to complete in pairs.</w:t>
            </w:r>
          </w:p>
          <w:p w14:paraId="41FDE7AF" w14:textId="0DA3F67C" w:rsidR="00B11939" w:rsidRPr="00B678D5" w:rsidRDefault="00B11939" w:rsidP="0032732D">
            <w:pPr>
              <w:spacing w:before="120"/>
              <w:rPr>
                <w:rFonts w:ascii="Arial" w:hAnsi="Arial" w:cs="Arial"/>
                <w:b/>
                <w:sz w:val="20"/>
                <w:szCs w:val="20"/>
              </w:rPr>
            </w:pPr>
            <w:r>
              <w:rPr>
                <w:rFonts w:ascii="Arial" w:hAnsi="Arial" w:cs="Arial"/>
                <w:sz w:val="20"/>
                <w:szCs w:val="20"/>
              </w:rPr>
              <w:t>Hand out</w:t>
            </w:r>
            <w:r w:rsidRPr="00B678D5">
              <w:rPr>
                <w:rFonts w:ascii="Arial" w:hAnsi="Arial" w:cs="Arial"/>
                <w:sz w:val="20"/>
                <w:szCs w:val="20"/>
              </w:rPr>
              <w:t xml:space="preserve"> a case study which illustrates the difficulties associated with attempting to manage exchange rates, together with a pre-prepared worksheet with related questions. Learners read the case study and carry out further research to provide written answers to the questions you set.</w:t>
            </w:r>
          </w:p>
          <w:p w14:paraId="54E85426" w14:textId="510ECD77" w:rsidR="00B11939" w:rsidRPr="00B678D5" w:rsidRDefault="00B11939" w:rsidP="0032732D">
            <w:pPr>
              <w:spacing w:before="120"/>
              <w:rPr>
                <w:rFonts w:ascii="Arial" w:hAnsi="Arial" w:cs="Arial"/>
                <w:sz w:val="20"/>
                <w:szCs w:val="20"/>
              </w:rPr>
            </w:pPr>
            <w:r w:rsidRPr="00B678D5">
              <w:rPr>
                <w:rFonts w:ascii="Arial" w:hAnsi="Arial" w:cs="Arial"/>
                <w:sz w:val="20"/>
                <w:szCs w:val="20"/>
              </w:rPr>
              <w:t xml:space="preserve">Consolidate learning on the determination of exchange rates with a brief class question and answer session on floating, </w:t>
            </w:r>
            <w:r w:rsidR="0032732D" w:rsidRPr="00B678D5">
              <w:rPr>
                <w:rFonts w:ascii="Arial" w:hAnsi="Arial" w:cs="Arial"/>
                <w:sz w:val="20"/>
                <w:szCs w:val="20"/>
              </w:rPr>
              <w:t>fixed,</w:t>
            </w:r>
            <w:r w:rsidRPr="00B678D5">
              <w:rPr>
                <w:rFonts w:ascii="Arial" w:hAnsi="Arial" w:cs="Arial"/>
                <w:sz w:val="20"/>
                <w:szCs w:val="20"/>
              </w:rPr>
              <w:t xml:space="preserve"> and managed systems.</w:t>
            </w:r>
          </w:p>
        </w:tc>
        <w:tc>
          <w:tcPr>
            <w:tcW w:w="6521" w:type="dxa"/>
            <w:gridSpan w:val="2"/>
          </w:tcPr>
          <w:p w14:paraId="41629D84" w14:textId="77777777" w:rsidR="00B11939" w:rsidRPr="0032732D" w:rsidRDefault="00000000" w:rsidP="0032732D">
            <w:pPr>
              <w:spacing w:before="120"/>
              <w:rPr>
                <w:rFonts w:ascii="Arial" w:hAnsi="Arial" w:cs="Arial"/>
                <w:color w:val="4A4A4A"/>
                <w:sz w:val="20"/>
                <w:szCs w:val="20"/>
              </w:rPr>
            </w:pPr>
            <w:hyperlink r:id="rId207" w:history="1">
              <w:r w:rsidR="00B11939" w:rsidRPr="0032732D">
                <w:rPr>
                  <w:rStyle w:val="Hyperlink"/>
                  <w:rFonts w:ascii="Arial" w:hAnsi="Arial" w:cs="Arial"/>
                  <w:color w:val="4A4A4A"/>
                  <w:sz w:val="20"/>
                  <w:szCs w:val="20"/>
                </w:rPr>
                <w:t>www.tutor2u.net/economics/revision-notes/a2-macro-exchange-rate.html</w:t>
              </w:r>
            </w:hyperlink>
          </w:p>
          <w:p w14:paraId="6FF10FA4" w14:textId="3954A4F1" w:rsidR="00B11939" w:rsidRDefault="00000000" w:rsidP="0032732D">
            <w:pPr>
              <w:spacing w:before="120"/>
            </w:pPr>
            <w:hyperlink r:id="rId208" w:history="1">
              <w:r w:rsidR="00B11939" w:rsidRPr="0032732D">
                <w:rPr>
                  <w:rStyle w:val="Hyperlink"/>
                  <w:rFonts w:ascii="Arial" w:hAnsi="Arial" w:cs="Arial"/>
                  <w:color w:val="4A4A4A"/>
                  <w:sz w:val="20"/>
                  <w:szCs w:val="20"/>
                </w:rPr>
                <w:t>www.tutor2u.net/economics/presentations/a2economics/macro/FixedFloatingExchangeRates/default.html</w:t>
              </w:r>
            </w:hyperlink>
          </w:p>
        </w:tc>
      </w:tr>
      <w:tr w:rsidR="004850C9" w:rsidRPr="00DC7DCA" w14:paraId="1EABA3B5" w14:textId="77777777" w:rsidTr="008C01E5">
        <w:tc>
          <w:tcPr>
            <w:tcW w:w="2127" w:type="dxa"/>
          </w:tcPr>
          <w:p w14:paraId="14C33D3E" w14:textId="509C230A" w:rsidR="004850C9" w:rsidRPr="005D558F" w:rsidRDefault="004850C9" w:rsidP="004850C9">
            <w:pPr>
              <w:rPr>
                <w:rFonts w:ascii="Arial" w:hAnsi="Arial" w:cs="Arial"/>
                <w:sz w:val="20"/>
                <w:szCs w:val="20"/>
              </w:rPr>
            </w:pPr>
            <w:r>
              <w:rPr>
                <w:rFonts w:ascii="Arial" w:hAnsi="Arial" w:cs="Arial"/>
                <w:sz w:val="20"/>
                <w:szCs w:val="20"/>
              </w:rPr>
              <w:t>D</w:t>
            </w:r>
            <w:r w:rsidRPr="005D558F">
              <w:rPr>
                <w:rFonts w:ascii="Arial" w:hAnsi="Arial" w:cs="Arial"/>
                <w:sz w:val="20"/>
                <w:szCs w:val="20"/>
              </w:rPr>
              <w:t>istinction between revaluation and devaluation of a fixed exchange rate</w:t>
            </w:r>
          </w:p>
        </w:tc>
        <w:tc>
          <w:tcPr>
            <w:tcW w:w="6520" w:type="dxa"/>
          </w:tcPr>
          <w:p w14:paraId="177F7646" w14:textId="3FED26F2" w:rsidR="004850C9" w:rsidRPr="00B678D5" w:rsidRDefault="0018714A" w:rsidP="004850C9">
            <w:pPr>
              <w:rPr>
                <w:rFonts w:ascii="Arial" w:hAnsi="Arial" w:cs="Arial"/>
                <w:sz w:val="20"/>
                <w:szCs w:val="20"/>
              </w:rPr>
            </w:pPr>
            <w:r>
              <w:rPr>
                <w:rFonts w:ascii="Arial" w:hAnsi="Arial" w:cs="Arial"/>
                <w:sz w:val="20"/>
                <w:szCs w:val="20"/>
              </w:rPr>
              <w:t xml:space="preserve">Give </w:t>
            </w:r>
            <w:r w:rsidR="004850C9" w:rsidRPr="00B678D5">
              <w:rPr>
                <w:rFonts w:ascii="Arial" w:hAnsi="Arial" w:cs="Arial"/>
                <w:sz w:val="20"/>
                <w:szCs w:val="20"/>
              </w:rPr>
              <w:t>definitions of devaluation and revaluation.</w:t>
            </w:r>
          </w:p>
          <w:p w14:paraId="7AD0ED3E" w14:textId="77777777" w:rsidR="004850C9" w:rsidRPr="00B678D5" w:rsidRDefault="004850C9" w:rsidP="00D86E8C">
            <w:pPr>
              <w:spacing w:before="120"/>
              <w:rPr>
                <w:rFonts w:ascii="Arial" w:hAnsi="Arial" w:cs="Arial"/>
                <w:sz w:val="20"/>
                <w:szCs w:val="20"/>
              </w:rPr>
            </w:pPr>
            <w:r>
              <w:rPr>
                <w:rFonts w:ascii="Arial" w:hAnsi="Arial" w:cs="Arial"/>
                <w:sz w:val="20"/>
                <w:szCs w:val="20"/>
              </w:rPr>
              <w:t>Using</w:t>
            </w:r>
            <w:r w:rsidRPr="00B678D5">
              <w:rPr>
                <w:rFonts w:ascii="Arial" w:hAnsi="Arial" w:cs="Arial"/>
                <w:sz w:val="20"/>
                <w:szCs w:val="20"/>
              </w:rPr>
              <w:t xml:space="preserve"> the textbook and website resources provided here as a starting point, </w:t>
            </w:r>
            <w:r>
              <w:rPr>
                <w:rFonts w:ascii="Arial" w:hAnsi="Arial" w:cs="Arial"/>
                <w:sz w:val="20"/>
                <w:szCs w:val="20"/>
              </w:rPr>
              <w:t>learners</w:t>
            </w:r>
            <w:r w:rsidRPr="00B678D5">
              <w:rPr>
                <w:rFonts w:ascii="Arial" w:hAnsi="Arial" w:cs="Arial"/>
                <w:sz w:val="20"/>
                <w:szCs w:val="20"/>
              </w:rPr>
              <w:t>:</w:t>
            </w:r>
          </w:p>
          <w:p w14:paraId="3C2A6620" w14:textId="77777777" w:rsidR="004850C9" w:rsidRPr="00B678D5" w:rsidRDefault="004850C9" w:rsidP="00D86E8C">
            <w:pPr>
              <w:numPr>
                <w:ilvl w:val="0"/>
                <w:numId w:val="74"/>
              </w:numPr>
              <w:ind w:left="647" w:hanging="284"/>
              <w:rPr>
                <w:rFonts w:ascii="Arial" w:hAnsi="Arial" w:cs="Arial"/>
                <w:sz w:val="20"/>
                <w:szCs w:val="20"/>
              </w:rPr>
            </w:pPr>
            <w:r w:rsidRPr="00B678D5">
              <w:rPr>
                <w:rFonts w:ascii="Arial" w:hAnsi="Arial" w:cs="Arial"/>
                <w:sz w:val="20"/>
                <w:szCs w:val="20"/>
              </w:rPr>
              <w:t>find an example of a devaluation that has taken place in a country of their choice</w:t>
            </w:r>
          </w:p>
          <w:p w14:paraId="419CA42E" w14:textId="77777777" w:rsidR="004850C9" w:rsidRPr="00B678D5" w:rsidRDefault="004850C9" w:rsidP="00D86E8C">
            <w:pPr>
              <w:numPr>
                <w:ilvl w:val="0"/>
                <w:numId w:val="74"/>
              </w:numPr>
              <w:ind w:left="647" w:hanging="284"/>
              <w:rPr>
                <w:rFonts w:ascii="Arial" w:hAnsi="Arial" w:cs="Arial"/>
                <w:sz w:val="20"/>
                <w:szCs w:val="20"/>
              </w:rPr>
            </w:pPr>
            <w:r w:rsidRPr="00B678D5">
              <w:rPr>
                <w:rFonts w:ascii="Arial" w:hAnsi="Arial" w:cs="Arial"/>
                <w:sz w:val="20"/>
                <w:szCs w:val="20"/>
              </w:rPr>
              <w:t>find an example of a revaluation in a country of their choice</w:t>
            </w:r>
          </w:p>
          <w:p w14:paraId="31534849" w14:textId="77777777" w:rsidR="004850C9" w:rsidRPr="00B678D5" w:rsidRDefault="004850C9" w:rsidP="00D86E8C">
            <w:pPr>
              <w:numPr>
                <w:ilvl w:val="0"/>
                <w:numId w:val="74"/>
              </w:numPr>
              <w:ind w:left="647" w:hanging="284"/>
              <w:rPr>
                <w:rFonts w:ascii="Arial" w:hAnsi="Arial" w:cs="Arial"/>
                <w:sz w:val="20"/>
                <w:szCs w:val="20"/>
              </w:rPr>
            </w:pPr>
            <w:r w:rsidRPr="00B678D5">
              <w:rPr>
                <w:rFonts w:ascii="Arial" w:hAnsi="Arial" w:cs="Arial"/>
                <w:sz w:val="20"/>
                <w:szCs w:val="20"/>
              </w:rPr>
              <w:t xml:space="preserve">prepare a short presentation outlining why the devaluation/ revaluation was introduced and whether the strategy was successful. </w:t>
            </w:r>
            <w:r w:rsidRPr="00B678D5">
              <w:rPr>
                <w:rFonts w:ascii="Arial" w:hAnsi="Arial" w:cs="Arial"/>
                <w:b/>
                <w:sz w:val="20"/>
                <w:szCs w:val="20"/>
              </w:rPr>
              <w:t>(I)</w:t>
            </w:r>
            <w:r w:rsidRPr="00B678D5">
              <w:rPr>
                <w:rFonts w:ascii="Arial" w:hAnsi="Arial" w:cs="Arial"/>
                <w:sz w:val="20"/>
                <w:szCs w:val="20"/>
              </w:rPr>
              <w:t xml:space="preserve"> </w:t>
            </w:r>
          </w:p>
          <w:p w14:paraId="21112DF8" w14:textId="727D2F34" w:rsidR="004850C9" w:rsidRPr="00B678D5" w:rsidRDefault="004850C9" w:rsidP="00D86E8C">
            <w:pPr>
              <w:spacing w:before="120"/>
              <w:rPr>
                <w:rFonts w:ascii="Arial" w:hAnsi="Arial" w:cs="Arial"/>
                <w:sz w:val="20"/>
                <w:szCs w:val="20"/>
              </w:rPr>
            </w:pPr>
            <w:r w:rsidRPr="00B678D5">
              <w:rPr>
                <w:rFonts w:ascii="Arial" w:hAnsi="Arial" w:cs="Arial"/>
                <w:sz w:val="20"/>
                <w:szCs w:val="20"/>
              </w:rPr>
              <w:t>Finish with a class discussion to share learning.</w:t>
            </w:r>
          </w:p>
        </w:tc>
        <w:tc>
          <w:tcPr>
            <w:tcW w:w="6521" w:type="dxa"/>
            <w:gridSpan w:val="2"/>
          </w:tcPr>
          <w:p w14:paraId="47AC1493" w14:textId="77777777" w:rsidR="004850C9" w:rsidRDefault="004850C9" w:rsidP="004850C9">
            <w:pPr>
              <w:ind w:right="-116"/>
              <w:rPr>
                <w:rFonts w:ascii="Arial" w:hAnsi="Arial" w:cs="Arial"/>
                <w:sz w:val="20"/>
                <w:szCs w:val="20"/>
              </w:rPr>
            </w:pPr>
            <w:r w:rsidRPr="00B678D5">
              <w:rPr>
                <w:rFonts w:ascii="Arial" w:hAnsi="Arial" w:cs="Arial"/>
                <w:sz w:val="20"/>
                <w:szCs w:val="20"/>
              </w:rPr>
              <w:t>Emphasise here that devaluation and revaluation relate only to fixed exchange rate systems and so are determined by governments and maintained through direct government intervention</w:t>
            </w:r>
            <w:r>
              <w:rPr>
                <w:rFonts w:ascii="Arial" w:hAnsi="Arial" w:cs="Arial"/>
                <w:sz w:val="20"/>
                <w:szCs w:val="20"/>
              </w:rPr>
              <w:t>.</w:t>
            </w:r>
          </w:p>
          <w:p w14:paraId="623B1F5B" w14:textId="77777777" w:rsidR="004850C9" w:rsidRPr="00D86E8C" w:rsidRDefault="00000000" w:rsidP="00D86E8C">
            <w:pPr>
              <w:spacing w:before="120"/>
              <w:rPr>
                <w:rFonts w:ascii="Arial" w:hAnsi="Arial" w:cs="Arial"/>
                <w:color w:val="4A4A4A"/>
                <w:sz w:val="20"/>
                <w:szCs w:val="20"/>
              </w:rPr>
            </w:pPr>
            <w:hyperlink r:id="rId209" w:history="1">
              <w:r w:rsidR="004850C9" w:rsidRPr="00D86E8C">
                <w:rPr>
                  <w:rStyle w:val="Hyperlink"/>
                  <w:rFonts w:ascii="Arial" w:hAnsi="Arial" w:cs="Arial"/>
                  <w:color w:val="4A4A4A"/>
                  <w:sz w:val="20"/>
                  <w:szCs w:val="20"/>
                </w:rPr>
                <w:t>www.tutor2u.net/economics/revision-notes/a2-macro-exchange-rate-determination.html</w:t>
              </w:r>
            </w:hyperlink>
          </w:p>
          <w:p w14:paraId="2B1D50A5" w14:textId="4C5BEB82" w:rsidR="004850C9" w:rsidRDefault="00000000" w:rsidP="00D86E8C">
            <w:pPr>
              <w:spacing w:before="120"/>
            </w:pPr>
            <w:hyperlink r:id="rId210" w:history="1">
              <w:r w:rsidR="004850C9" w:rsidRPr="00D86E8C">
                <w:rPr>
                  <w:rStyle w:val="Hyperlink"/>
                  <w:rFonts w:ascii="Arial" w:hAnsi="Arial" w:cs="Arial"/>
                  <w:color w:val="4A4A4A"/>
                  <w:sz w:val="20"/>
                  <w:szCs w:val="20"/>
                </w:rPr>
                <w:t>www.businesseconomics.com/country-data.html</w:t>
              </w:r>
            </w:hyperlink>
          </w:p>
        </w:tc>
      </w:tr>
      <w:tr w:rsidR="005D558F" w:rsidRPr="00DC7DCA" w14:paraId="64D110FC" w14:textId="77777777" w:rsidTr="008C01E5">
        <w:tc>
          <w:tcPr>
            <w:tcW w:w="2127" w:type="dxa"/>
          </w:tcPr>
          <w:p w14:paraId="65CF339A" w14:textId="551C329C" w:rsidR="005D558F" w:rsidRPr="005D558F" w:rsidRDefault="005D558F" w:rsidP="005D558F">
            <w:pPr>
              <w:rPr>
                <w:rFonts w:ascii="Arial" w:hAnsi="Arial" w:cs="Arial"/>
                <w:sz w:val="20"/>
                <w:szCs w:val="20"/>
              </w:rPr>
            </w:pPr>
            <w:r>
              <w:rPr>
                <w:rFonts w:ascii="Arial" w:hAnsi="Arial" w:cs="Arial"/>
                <w:sz w:val="20"/>
                <w:szCs w:val="20"/>
              </w:rPr>
              <w:lastRenderedPageBreak/>
              <w:t>C</w:t>
            </w:r>
            <w:r w:rsidRPr="005D558F">
              <w:rPr>
                <w:rFonts w:ascii="Arial" w:hAnsi="Arial" w:cs="Arial"/>
                <w:sz w:val="20"/>
                <w:szCs w:val="20"/>
              </w:rPr>
              <w:t>hanges in the exchange rate under different exchange rate systems</w:t>
            </w:r>
          </w:p>
        </w:tc>
        <w:tc>
          <w:tcPr>
            <w:tcW w:w="6520" w:type="dxa"/>
          </w:tcPr>
          <w:p w14:paraId="58FB8F4F" w14:textId="00DA3608" w:rsidR="005D558F" w:rsidRPr="00B678D5" w:rsidRDefault="009E61A5" w:rsidP="005D558F">
            <w:pPr>
              <w:rPr>
                <w:rFonts w:ascii="Arial" w:hAnsi="Arial" w:cs="Arial"/>
                <w:sz w:val="20"/>
                <w:szCs w:val="20"/>
              </w:rPr>
            </w:pPr>
            <w:r>
              <w:rPr>
                <w:rFonts w:ascii="Arial" w:hAnsi="Arial" w:cs="Arial"/>
                <w:sz w:val="20"/>
                <w:szCs w:val="20"/>
              </w:rPr>
              <w:t xml:space="preserve">Give learners scenarios which change the exchange rate. </w:t>
            </w:r>
            <w:r w:rsidR="00675961">
              <w:rPr>
                <w:rFonts w:ascii="Arial" w:hAnsi="Arial" w:cs="Arial"/>
                <w:sz w:val="20"/>
                <w:szCs w:val="20"/>
              </w:rPr>
              <w:t>Learners</w:t>
            </w:r>
            <w:r>
              <w:rPr>
                <w:rFonts w:ascii="Arial" w:hAnsi="Arial" w:cs="Arial"/>
                <w:sz w:val="20"/>
                <w:szCs w:val="20"/>
              </w:rPr>
              <w:t xml:space="preserve"> explain the effects.</w:t>
            </w:r>
          </w:p>
        </w:tc>
        <w:tc>
          <w:tcPr>
            <w:tcW w:w="6521" w:type="dxa"/>
            <w:gridSpan w:val="2"/>
          </w:tcPr>
          <w:p w14:paraId="45B5A6E9" w14:textId="77777777" w:rsidR="005D558F" w:rsidRDefault="005D558F" w:rsidP="005D558F"/>
        </w:tc>
      </w:tr>
      <w:tr w:rsidR="004850C9" w:rsidRPr="00DC7DCA" w14:paraId="4ED7DD01" w14:textId="77777777" w:rsidTr="008C01E5">
        <w:tc>
          <w:tcPr>
            <w:tcW w:w="2127" w:type="dxa"/>
          </w:tcPr>
          <w:p w14:paraId="4D470002" w14:textId="73607F6A" w:rsidR="004850C9" w:rsidRDefault="004850C9" w:rsidP="00EB0F2C">
            <w:pPr>
              <w:rPr>
                <w:rFonts w:ascii="Arial" w:hAnsi="Arial" w:cs="Arial"/>
                <w:sz w:val="20"/>
                <w:szCs w:val="20"/>
              </w:rPr>
            </w:pPr>
            <w:r>
              <w:rPr>
                <w:rFonts w:ascii="Arial" w:hAnsi="Arial" w:cs="Arial"/>
                <w:sz w:val="20"/>
                <w:szCs w:val="20"/>
              </w:rPr>
              <w:t>T</w:t>
            </w:r>
            <w:r w:rsidRPr="005D558F">
              <w:rPr>
                <w:rFonts w:ascii="Arial" w:hAnsi="Arial" w:cs="Arial"/>
                <w:sz w:val="20"/>
                <w:szCs w:val="20"/>
              </w:rPr>
              <w:t>he effects of changing exchange rates on the external economy using Marshall-Lerner and J curve analysis</w:t>
            </w:r>
          </w:p>
          <w:p w14:paraId="7B4F0EB4" w14:textId="69AF235D" w:rsidR="00C34947" w:rsidRPr="00013A6F" w:rsidRDefault="00C34947" w:rsidP="0060571B">
            <w:pPr>
              <w:spacing w:before="120"/>
              <w:ind w:right="-108"/>
              <w:rPr>
                <w:rFonts w:ascii="Arial" w:hAnsi="Arial" w:cs="Arial"/>
                <w:b/>
                <w:bCs/>
                <w:color w:val="E21951"/>
                <w:sz w:val="20"/>
                <w:szCs w:val="20"/>
              </w:rPr>
            </w:pPr>
            <w:r w:rsidRPr="00013A6F">
              <w:rPr>
                <w:rFonts w:ascii="Arial" w:hAnsi="Arial" w:cs="Arial"/>
                <w:b/>
                <w:bCs/>
                <w:color w:val="E21951"/>
                <w:sz w:val="20"/>
                <w:szCs w:val="20"/>
              </w:rPr>
              <w:t>KC4</w:t>
            </w:r>
          </w:p>
          <w:p w14:paraId="3663768E" w14:textId="369214B7" w:rsidR="00C34947" w:rsidRPr="00C34947" w:rsidRDefault="00C34947" w:rsidP="00C34947">
            <w:pPr>
              <w:ind w:right="-108"/>
              <w:rPr>
                <w:rFonts w:ascii="Arial" w:hAnsi="Arial" w:cs="Arial"/>
                <w:b/>
                <w:bCs/>
                <w:color w:val="FF0000"/>
                <w:sz w:val="20"/>
                <w:szCs w:val="20"/>
              </w:rPr>
            </w:pPr>
            <w:r w:rsidRPr="00013A6F">
              <w:rPr>
                <w:rFonts w:ascii="Arial" w:hAnsi="Arial" w:cs="Arial"/>
                <w:b/>
                <w:bCs/>
                <w:color w:val="E21951"/>
                <w:sz w:val="20"/>
                <w:szCs w:val="20"/>
              </w:rPr>
              <w:t>KC6</w:t>
            </w:r>
          </w:p>
        </w:tc>
        <w:tc>
          <w:tcPr>
            <w:tcW w:w="6520" w:type="dxa"/>
          </w:tcPr>
          <w:p w14:paraId="4755FE8F" w14:textId="15750804" w:rsidR="004850C9" w:rsidRPr="00B678D5" w:rsidRDefault="0018714A" w:rsidP="004850C9">
            <w:pPr>
              <w:ind w:right="-108"/>
              <w:rPr>
                <w:rFonts w:ascii="Arial" w:hAnsi="Arial" w:cs="Arial"/>
                <w:sz w:val="20"/>
                <w:szCs w:val="20"/>
              </w:rPr>
            </w:pPr>
            <w:r>
              <w:rPr>
                <w:rFonts w:ascii="Arial" w:hAnsi="Arial" w:cs="Arial"/>
                <w:sz w:val="20"/>
                <w:szCs w:val="20"/>
              </w:rPr>
              <w:t xml:space="preserve">Recap </w:t>
            </w:r>
            <w:r w:rsidR="004850C9" w:rsidRPr="00B678D5">
              <w:rPr>
                <w:rFonts w:ascii="Arial" w:hAnsi="Arial" w:cs="Arial"/>
                <w:sz w:val="20"/>
                <w:szCs w:val="20"/>
              </w:rPr>
              <w:t>the key points on the macro economy covered so far in this topic.</w:t>
            </w:r>
            <w:r w:rsidR="00343A89">
              <w:rPr>
                <w:rFonts w:ascii="Arial" w:hAnsi="Arial" w:cs="Arial"/>
                <w:sz w:val="20"/>
                <w:szCs w:val="20"/>
              </w:rPr>
              <w:t xml:space="preserve"> Lead</w:t>
            </w:r>
            <w:r w:rsidR="004850C9" w:rsidRPr="00B678D5">
              <w:rPr>
                <w:rFonts w:ascii="Arial" w:hAnsi="Arial" w:cs="Arial"/>
                <w:sz w:val="20"/>
                <w:szCs w:val="20"/>
              </w:rPr>
              <w:t xml:space="preserve"> a class discussion to ensure learners understand what the key domestic macroeconomic indicators and key external macroeconomic indicators are.</w:t>
            </w:r>
          </w:p>
          <w:p w14:paraId="0C3F2690" w14:textId="45C12D49" w:rsidR="004850C9" w:rsidRPr="00B678D5" w:rsidRDefault="00343A89" w:rsidP="0060571B">
            <w:pPr>
              <w:spacing w:before="120"/>
              <w:rPr>
                <w:rFonts w:ascii="Arial" w:hAnsi="Arial" w:cs="Arial"/>
                <w:sz w:val="20"/>
                <w:szCs w:val="20"/>
              </w:rPr>
            </w:pPr>
            <w:r>
              <w:rPr>
                <w:rFonts w:ascii="Arial" w:hAnsi="Arial" w:cs="Arial"/>
                <w:sz w:val="20"/>
                <w:szCs w:val="20"/>
              </w:rPr>
              <w:t>E</w:t>
            </w:r>
            <w:r w:rsidR="004850C9" w:rsidRPr="00B678D5">
              <w:rPr>
                <w:rFonts w:ascii="Arial" w:hAnsi="Arial" w:cs="Arial"/>
                <w:sz w:val="20"/>
                <w:szCs w:val="20"/>
              </w:rPr>
              <w:t>xplain the Marshall-Lerner condition and J curve analysis and how they are linked.</w:t>
            </w:r>
          </w:p>
          <w:p w14:paraId="21F44D44" w14:textId="22456356" w:rsidR="004850C9" w:rsidRPr="00B678D5" w:rsidRDefault="004850C9" w:rsidP="0060571B">
            <w:pPr>
              <w:spacing w:before="120"/>
              <w:ind w:right="-108"/>
              <w:rPr>
                <w:rFonts w:ascii="Arial" w:hAnsi="Arial" w:cs="Arial"/>
                <w:sz w:val="20"/>
                <w:szCs w:val="20"/>
              </w:rPr>
            </w:pPr>
            <w:r>
              <w:rPr>
                <w:rFonts w:ascii="Arial" w:hAnsi="Arial" w:cs="Arial"/>
                <w:sz w:val="20"/>
                <w:szCs w:val="20"/>
              </w:rPr>
              <w:t>Put learners</w:t>
            </w:r>
            <w:r w:rsidRPr="00B678D5">
              <w:rPr>
                <w:rFonts w:ascii="Arial" w:hAnsi="Arial" w:cs="Arial"/>
                <w:sz w:val="20"/>
                <w:szCs w:val="20"/>
              </w:rPr>
              <w:t xml:space="preserve"> into groups and give each one key domestic one key external macroeconomic indicator to look at. </w:t>
            </w:r>
            <w:r w:rsidR="009D2F32">
              <w:rPr>
                <w:rFonts w:ascii="Arial" w:hAnsi="Arial" w:cs="Arial"/>
                <w:sz w:val="20"/>
                <w:szCs w:val="20"/>
              </w:rPr>
              <w:t>Learners</w:t>
            </w:r>
            <w:r w:rsidRPr="00B678D5">
              <w:rPr>
                <w:rFonts w:ascii="Arial" w:hAnsi="Arial" w:cs="Arial"/>
                <w:sz w:val="20"/>
                <w:szCs w:val="20"/>
              </w:rPr>
              <w:t>:</w:t>
            </w:r>
          </w:p>
          <w:p w14:paraId="3444F48F" w14:textId="77777777" w:rsidR="004850C9" w:rsidRPr="00B678D5" w:rsidRDefault="004850C9" w:rsidP="0060571B">
            <w:pPr>
              <w:numPr>
                <w:ilvl w:val="0"/>
                <w:numId w:val="73"/>
              </w:numPr>
              <w:ind w:left="647" w:right="-108" w:hanging="284"/>
              <w:rPr>
                <w:rFonts w:ascii="Arial" w:hAnsi="Arial" w:cs="Arial"/>
                <w:sz w:val="20"/>
                <w:szCs w:val="20"/>
              </w:rPr>
            </w:pPr>
            <w:r w:rsidRPr="00B678D5">
              <w:rPr>
                <w:rFonts w:ascii="Arial" w:hAnsi="Arial" w:cs="Arial"/>
                <w:sz w:val="20"/>
                <w:szCs w:val="20"/>
              </w:rPr>
              <w:t>research the potential impact of a change (in both directions) of a country’s exchange rate on their key indicators</w:t>
            </w:r>
          </w:p>
          <w:p w14:paraId="5466D708" w14:textId="64D34EF2" w:rsidR="004850C9" w:rsidRPr="00152FBB" w:rsidRDefault="004850C9" w:rsidP="0060571B">
            <w:pPr>
              <w:numPr>
                <w:ilvl w:val="0"/>
                <w:numId w:val="73"/>
              </w:numPr>
              <w:ind w:left="647" w:right="-108" w:hanging="284"/>
              <w:rPr>
                <w:rFonts w:ascii="Arial" w:hAnsi="Arial" w:cs="Arial"/>
                <w:sz w:val="20"/>
                <w:szCs w:val="20"/>
              </w:rPr>
            </w:pPr>
            <w:r w:rsidRPr="00B678D5">
              <w:rPr>
                <w:rFonts w:ascii="Arial" w:hAnsi="Arial" w:cs="Arial"/>
                <w:sz w:val="20"/>
                <w:szCs w:val="20"/>
              </w:rPr>
              <w:t>prepare a PowerPoint presentation on this information, covering changes in AD/AS, the Marshall-Lerner condition and a J curve analysis.</w:t>
            </w:r>
            <w:r w:rsidR="0005004C">
              <w:rPr>
                <w:rFonts w:ascii="Arial" w:hAnsi="Arial" w:cs="Arial"/>
                <w:sz w:val="20"/>
                <w:szCs w:val="20"/>
              </w:rPr>
              <w:t xml:space="preserve"> </w:t>
            </w:r>
            <w:r>
              <w:rPr>
                <w:rFonts w:ascii="Arial" w:hAnsi="Arial" w:cs="Arial"/>
                <w:sz w:val="20"/>
                <w:szCs w:val="20"/>
              </w:rPr>
              <w:t>(</w:t>
            </w:r>
            <w:r w:rsidRPr="00B678D5">
              <w:rPr>
                <w:rFonts w:ascii="Arial" w:hAnsi="Arial" w:cs="Arial"/>
                <w:b/>
                <w:sz w:val="20"/>
                <w:szCs w:val="20"/>
              </w:rPr>
              <w:t>F)</w:t>
            </w:r>
          </w:p>
          <w:p w14:paraId="20C7E7C0" w14:textId="5ADE1433" w:rsidR="004850C9" w:rsidRPr="00B678D5" w:rsidRDefault="004850C9" w:rsidP="0005004C">
            <w:pPr>
              <w:spacing w:before="120"/>
              <w:rPr>
                <w:rFonts w:ascii="Arial" w:hAnsi="Arial" w:cs="Arial"/>
                <w:sz w:val="20"/>
                <w:szCs w:val="20"/>
              </w:rPr>
            </w:pPr>
            <w:r w:rsidRPr="00B678D5">
              <w:rPr>
                <w:rFonts w:ascii="Arial" w:hAnsi="Arial" w:cs="Arial"/>
                <w:sz w:val="20"/>
                <w:szCs w:val="20"/>
              </w:rPr>
              <w:t xml:space="preserve">Learners present their findings to the </w:t>
            </w:r>
            <w:r w:rsidR="00343A89">
              <w:rPr>
                <w:rFonts w:ascii="Arial" w:hAnsi="Arial" w:cs="Arial"/>
                <w:sz w:val="20"/>
                <w:szCs w:val="20"/>
              </w:rPr>
              <w:t>class</w:t>
            </w:r>
            <w:r w:rsidRPr="00B678D5">
              <w:rPr>
                <w:rFonts w:ascii="Arial" w:hAnsi="Arial" w:cs="Arial"/>
                <w:sz w:val="20"/>
                <w:szCs w:val="20"/>
              </w:rPr>
              <w:t xml:space="preserve">. </w:t>
            </w:r>
          </w:p>
        </w:tc>
        <w:tc>
          <w:tcPr>
            <w:tcW w:w="6521" w:type="dxa"/>
            <w:gridSpan w:val="2"/>
          </w:tcPr>
          <w:p w14:paraId="2250DE62" w14:textId="77777777" w:rsidR="004850C9" w:rsidRDefault="004850C9" w:rsidP="004850C9">
            <w:pPr>
              <w:ind w:right="-116"/>
              <w:rPr>
                <w:rFonts w:ascii="Arial" w:hAnsi="Arial" w:cs="Arial"/>
                <w:sz w:val="20"/>
                <w:szCs w:val="20"/>
              </w:rPr>
            </w:pPr>
            <w:r w:rsidRPr="00B678D5">
              <w:rPr>
                <w:rFonts w:ascii="Arial" w:hAnsi="Arial" w:cs="Arial"/>
                <w:sz w:val="20"/>
                <w:szCs w:val="20"/>
              </w:rPr>
              <w:t>AD, Marshall-Lerner and J curve analysis are all key to the ability to analyse and evaluate</w:t>
            </w:r>
            <w:r>
              <w:rPr>
                <w:rFonts w:ascii="Arial" w:hAnsi="Arial" w:cs="Arial"/>
                <w:sz w:val="20"/>
                <w:szCs w:val="20"/>
              </w:rPr>
              <w:t xml:space="preserve"> </w:t>
            </w:r>
            <w:r w:rsidRPr="00B678D5">
              <w:rPr>
                <w:rFonts w:ascii="Arial" w:hAnsi="Arial" w:cs="Arial"/>
                <w:sz w:val="20"/>
                <w:szCs w:val="20"/>
              </w:rPr>
              <w:t>the effects of exchange rate changes on the balance of payments.</w:t>
            </w:r>
          </w:p>
          <w:p w14:paraId="4C7231EE" w14:textId="77777777" w:rsidR="004850C9" w:rsidRPr="0005004C" w:rsidRDefault="00000000" w:rsidP="0005004C">
            <w:pPr>
              <w:spacing w:before="120"/>
              <w:ind w:right="249"/>
              <w:rPr>
                <w:rFonts w:ascii="Arial" w:hAnsi="Arial" w:cs="Arial"/>
                <w:color w:val="4A4A4A"/>
                <w:sz w:val="20"/>
                <w:szCs w:val="20"/>
              </w:rPr>
            </w:pPr>
            <w:hyperlink r:id="rId211" w:history="1">
              <w:r w:rsidR="004850C9" w:rsidRPr="0005004C">
                <w:rPr>
                  <w:rStyle w:val="Hyperlink"/>
                  <w:rFonts w:ascii="Arial" w:hAnsi="Arial" w:cs="Arial"/>
                  <w:color w:val="4A4A4A"/>
                  <w:sz w:val="20"/>
                  <w:szCs w:val="20"/>
                </w:rPr>
                <w:t>www.economicshelp.org/macroeconomics/bop/policies-to-reduce-deficit/</w:t>
              </w:r>
            </w:hyperlink>
          </w:p>
          <w:p w14:paraId="30127323" w14:textId="312ACFC1" w:rsidR="004850C9" w:rsidRDefault="00000000" w:rsidP="0005004C">
            <w:pPr>
              <w:spacing w:before="120"/>
            </w:pPr>
            <w:hyperlink r:id="rId212" w:history="1">
              <w:r w:rsidR="004850C9" w:rsidRPr="0005004C">
                <w:rPr>
                  <w:rStyle w:val="Hyperlink"/>
                  <w:rFonts w:ascii="Arial" w:hAnsi="Arial" w:cs="Arial"/>
                  <w:color w:val="4A4A4A"/>
                  <w:sz w:val="20"/>
                  <w:szCs w:val="20"/>
                </w:rPr>
                <w:t>www.tutor2u.net/economics/revision-notes/a2-macro-exchange-rate-determination.html</w:t>
              </w:r>
            </w:hyperlink>
          </w:p>
        </w:tc>
      </w:tr>
      <w:tr w:rsidR="005D558F" w:rsidRPr="00DC7DCA" w14:paraId="55FF24F6" w14:textId="77777777" w:rsidTr="008C01E5">
        <w:tc>
          <w:tcPr>
            <w:tcW w:w="15168" w:type="dxa"/>
            <w:gridSpan w:val="4"/>
          </w:tcPr>
          <w:p w14:paraId="69C8C374" w14:textId="3BBE4C0C" w:rsidR="005D558F" w:rsidRPr="00B5294E" w:rsidRDefault="00EB0F2C" w:rsidP="005D558F">
            <w:pPr>
              <w:rPr>
                <w:rFonts w:ascii="Arial" w:hAnsi="Arial" w:cs="Arial"/>
                <w:b/>
                <w:bCs/>
                <w:sz w:val="20"/>
                <w:szCs w:val="20"/>
              </w:rPr>
            </w:pPr>
            <w:r>
              <w:rPr>
                <w:rFonts w:ascii="Arial" w:hAnsi="Arial" w:cs="Arial"/>
                <w:b/>
                <w:bCs/>
                <w:sz w:val="20"/>
                <w:szCs w:val="20"/>
              </w:rPr>
              <w:t xml:space="preserve">11.3 </w:t>
            </w:r>
            <w:r w:rsidR="005D558F" w:rsidRPr="00B5294E">
              <w:rPr>
                <w:rFonts w:ascii="Arial" w:hAnsi="Arial" w:cs="Arial"/>
                <w:b/>
                <w:bCs/>
                <w:sz w:val="20"/>
                <w:szCs w:val="20"/>
              </w:rPr>
              <w:t>Economic development</w:t>
            </w:r>
          </w:p>
        </w:tc>
      </w:tr>
      <w:tr w:rsidR="005D558F" w:rsidRPr="00DC7DCA" w14:paraId="2DEA4E8B" w14:textId="77777777" w:rsidTr="008C01E5">
        <w:tc>
          <w:tcPr>
            <w:tcW w:w="2127" w:type="dxa"/>
          </w:tcPr>
          <w:p w14:paraId="11DFB32E" w14:textId="300AD6A6" w:rsidR="005D558F" w:rsidRDefault="00B5294E" w:rsidP="005D558F">
            <w:pPr>
              <w:rPr>
                <w:rFonts w:ascii="Arial" w:hAnsi="Arial" w:cs="Arial"/>
                <w:sz w:val="20"/>
                <w:szCs w:val="20"/>
              </w:rPr>
            </w:pPr>
            <w:r>
              <w:rPr>
                <w:rFonts w:ascii="Arial" w:hAnsi="Arial" w:cs="Arial"/>
                <w:sz w:val="20"/>
                <w:szCs w:val="20"/>
              </w:rPr>
              <w:t>Classification of economies in terms of their development</w:t>
            </w:r>
          </w:p>
        </w:tc>
        <w:tc>
          <w:tcPr>
            <w:tcW w:w="6520" w:type="dxa"/>
          </w:tcPr>
          <w:p w14:paraId="1B427012" w14:textId="77777777" w:rsidR="005D558F" w:rsidRDefault="009E61A5" w:rsidP="005D558F">
            <w:pPr>
              <w:rPr>
                <w:rFonts w:ascii="Arial" w:hAnsi="Arial" w:cs="Arial"/>
                <w:sz w:val="20"/>
                <w:szCs w:val="20"/>
              </w:rPr>
            </w:pPr>
            <w:r>
              <w:rPr>
                <w:rFonts w:ascii="Arial" w:hAnsi="Arial" w:cs="Arial"/>
                <w:sz w:val="20"/>
                <w:szCs w:val="20"/>
              </w:rPr>
              <w:t>Explain the different classifications of development.</w:t>
            </w:r>
          </w:p>
          <w:p w14:paraId="4DE994EC" w14:textId="09E69E4C" w:rsidR="009E61A5" w:rsidRPr="00B678D5" w:rsidRDefault="009E61A5" w:rsidP="005D558F">
            <w:pPr>
              <w:rPr>
                <w:rFonts w:ascii="Arial" w:hAnsi="Arial" w:cs="Arial"/>
                <w:sz w:val="20"/>
                <w:szCs w:val="20"/>
              </w:rPr>
            </w:pPr>
            <w:r>
              <w:rPr>
                <w:rFonts w:ascii="Arial" w:hAnsi="Arial" w:cs="Arial"/>
                <w:sz w:val="20"/>
                <w:szCs w:val="20"/>
              </w:rPr>
              <w:t>Use data to illustrate the classification.</w:t>
            </w:r>
          </w:p>
        </w:tc>
        <w:tc>
          <w:tcPr>
            <w:tcW w:w="6521" w:type="dxa"/>
            <w:gridSpan w:val="2"/>
          </w:tcPr>
          <w:p w14:paraId="1502F7D4" w14:textId="39D1A278" w:rsidR="005D558F" w:rsidRPr="009E61A5" w:rsidRDefault="009E61A5" w:rsidP="005D558F">
            <w:pPr>
              <w:rPr>
                <w:rFonts w:ascii="Arial" w:hAnsi="Arial" w:cs="Arial"/>
                <w:sz w:val="20"/>
                <w:szCs w:val="20"/>
              </w:rPr>
            </w:pPr>
            <w:r>
              <w:rPr>
                <w:rFonts w:ascii="Arial" w:hAnsi="Arial" w:cs="Arial"/>
                <w:sz w:val="20"/>
                <w:szCs w:val="20"/>
              </w:rPr>
              <w:t xml:space="preserve">The </w:t>
            </w:r>
            <w:r w:rsidRPr="009E61A5">
              <w:rPr>
                <w:rFonts w:ascii="Arial" w:hAnsi="Arial" w:cs="Arial"/>
                <w:sz w:val="20"/>
                <w:szCs w:val="20"/>
              </w:rPr>
              <w:t xml:space="preserve">World </w:t>
            </w:r>
            <w:r>
              <w:rPr>
                <w:rFonts w:ascii="Arial" w:hAnsi="Arial" w:cs="Arial"/>
                <w:sz w:val="20"/>
                <w:szCs w:val="20"/>
              </w:rPr>
              <w:t>B</w:t>
            </w:r>
            <w:r w:rsidRPr="009E61A5">
              <w:rPr>
                <w:rFonts w:ascii="Arial" w:hAnsi="Arial" w:cs="Arial"/>
                <w:sz w:val="20"/>
                <w:szCs w:val="20"/>
              </w:rPr>
              <w:t>ank have data</w:t>
            </w:r>
            <w:r>
              <w:rPr>
                <w:rFonts w:ascii="Arial" w:hAnsi="Arial" w:cs="Arial"/>
                <w:sz w:val="20"/>
                <w:szCs w:val="20"/>
              </w:rPr>
              <w:t xml:space="preserve"> to classify countries</w:t>
            </w:r>
            <w:r w:rsidRPr="009E61A5">
              <w:rPr>
                <w:rFonts w:ascii="Arial" w:hAnsi="Arial" w:cs="Arial"/>
                <w:sz w:val="20"/>
                <w:szCs w:val="20"/>
              </w:rPr>
              <w:t>.</w:t>
            </w:r>
          </w:p>
        </w:tc>
      </w:tr>
      <w:tr w:rsidR="00452A91" w:rsidRPr="00DC7DCA" w14:paraId="4A148877" w14:textId="77777777" w:rsidTr="008C01E5">
        <w:tc>
          <w:tcPr>
            <w:tcW w:w="2127" w:type="dxa"/>
          </w:tcPr>
          <w:p w14:paraId="193D9F69" w14:textId="77777777" w:rsidR="00452A91" w:rsidRDefault="00452A91" w:rsidP="00452A91">
            <w:pPr>
              <w:rPr>
                <w:rFonts w:ascii="Arial" w:hAnsi="Arial" w:cs="Arial"/>
                <w:sz w:val="20"/>
                <w:szCs w:val="20"/>
              </w:rPr>
            </w:pPr>
            <w:r>
              <w:rPr>
                <w:rFonts w:ascii="Arial" w:hAnsi="Arial" w:cs="Arial"/>
                <w:sz w:val="20"/>
                <w:szCs w:val="20"/>
              </w:rPr>
              <w:t>Indicators of living standards and economic development.</w:t>
            </w:r>
          </w:p>
          <w:p w14:paraId="1D3A59BD" w14:textId="306D1AB1" w:rsidR="00452A91" w:rsidRDefault="00452A91" w:rsidP="00452A91">
            <w:pPr>
              <w:rPr>
                <w:rFonts w:ascii="Arial" w:hAnsi="Arial" w:cs="Arial"/>
                <w:sz w:val="20"/>
                <w:szCs w:val="20"/>
              </w:rPr>
            </w:pPr>
            <w:r>
              <w:rPr>
                <w:rFonts w:ascii="Arial" w:hAnsi="Arial" w:cs="Arial"/>
                <w:sz w:val="20"/>
                <w:szCs w:val="20"/>
              </w:rPr>
              <w:t>Monetary indicators</w:t>
            </w:r>
          </w:p>
        </w:tc>
        <w:tc>
          <w:tcPr>
            <w:tcW w:w="6520" w:type="dxa"/>
          </w:tcPr>
          <w:p w14:paraId="2C6CC75B" w14:textId="77777777" w:rsidR="00452A91" w:rsidRPr="00DC7DCA" w:rsidRDefault="00452A91" w:rsidP="00452A91">
            <w:pPr>
              <w:ind w:right="-108"/>
              <w:rPr>
                <w:rFonts w:ascii="Arial" w:hAnsi="Arial" w:cs="Arial"/>
                <w:sz w:val="20"/>
                <w:szCs w:val="20"/>
              </w:rPr>
            </w:pPr>
            <w:r>
              <w:rPr>
                <w:rFonts w:ascii="Arial" w:hAnsi="Arial" w:cs="Arial"/>
                <w:sz w:val="20"/>
                <w:szCs w:val="20"/>
              </w:rPr>
              <w:t xml:space="preserve">For </w:t>
            </w:r>
            <w:r w:rsidRPr="00DC7DCA">
              <w:rPr>
                <w:rFonts w:ascii="Arial" w:hAnsi="Arial" w:cs="Arial"/>
                <w:sz w:val="20"/>
                <w:szCs w:val="20"/>
              </w:rPr>
              <w:t xml:space="preserve">learners </w:t>
            </w:r>
            <w:r>
              <w:rPr>
                <w:rFonts w:ascii="Arial" w:hAnsi="Arial" w:cs="Arial"/>
                <w:sz w:val="20"/>
                <w:szCs w:val="20"/>
              </w:rPr>
              <w:t xml:space="preserve">to </w:t>
            </w:r>
            <w:r w:rsidRPr="00DC7DCA">
              <w:rPr>
                <w:rFonts w:ascii="Arial" w:hAnsi="Arial" w:cs="Arial"/>
                <w:sz w:val="20"/>
                <w:szCs w:val="20"/>
              </w:rPr>
              <w:t>understand how national income statistics can be used to measure economic growth and living standards, ask them to:</w:t>
            </w:r>
          </w:p>
          <w:p w14:paraId="6428B7A3" w14:textId="77777777" w:rsidR="00452A91" w:rsidRPr="00DC7DCA" w:rsidRDefault="00452A91" w:rsidP="0005004C">
            <w:pPr>
              <w:numPr>
                <w:ilvl w:val="0"/>
                <w:numId w:val="41"/>
              </w:numPr>
              <w:ind w:left="647" w:hanging="284"/>
              <w:rPr>
                <w:rFonts w:ascii="Arial" w:hAnsi="Arial" w:cs="Arial"/>
                <w:sz w:val="20"/>
                <w:szCs w:val="20"/>
              </w:rPr>
            </w:pPr>
            <w:r w:rsidRPr="00DC7DCA">
              <w:rPr>
                <w:rFonts w:ascii="Arial" w:hAnsi="Arial" w:cs="Arial"/>
                <w:sz w:val="20"/>
                <w:szCs w:val="20"/>
              </w:rPr>
              <w:t>use the internet to access and download national income statistics for their own country and five other selected countries</w:t>
            </w:r>
          </w:p>
          <w:p w14:paraId="0919D04B" w14:textId="77777777" w:rsidR="00452A91" w:rsidRPr="00DC7DCA" w:rsidRDefault="00452A91" w:rsidP="0005004C">
            <w:pPr>
              <w:numPr>
                <w:ilvl w:val="0"/>
                <w:numId w:val="41"/>
              </w:numPr>
              <w:ind w:left="647" w:hanging="284"/>
              <w:rPr>
                <w:rFonts w:ascii="Arial" w:hAnsi="Arial" w:cs="Arial"/>
                <w:sz w:val="20"/>
                <w:szCs w:val="20"/>
              </w:rPr>
            </w:pPr>
            <w:r w:rsidRPr="00DC7DCA">
              <w:rPr>
                <w:rFonts w:ascii="Arial" w:hAnsi="Arial" w:cs="Arial"/>
                <w:sz w:val="20"/>
                <w:szCs w:val="20"/>
              </w:rPr>
              <w:t>compare the data for the six countries you have allocated them</w:t>
            </w:r>
          </w:p>
          <w:p w14:paraId="3E588C30" w14:textId="77777777" w:rsidR="00452A91" w:rsidRPr="00452A91" w:rsidRDefault="00452A91" w:rsidP="0005004C">
            <w:pPr>
              <w:numPr>
                <w:ilvl w:val="0"/>
                <w:numId w:val="41"/>
              </w:numPr>
              <w:ind w:left="647" w:hanging="284"/>
              <w:rPr>
                <w:rFonts w:ascii="Arial" w:hAnsi="Arial" w:cs="Arial"/>
                <w:sz w:val="20"/>
                <w:szCs w:val="20"/>
              </w:rPr>
            </w:pPr>
            <w:r w:rsidRPr="0019635B">
              <w:rPr>
                <w:rFonts w:ascii="Arial" w:hAnsi="Arial" w:cs="Arial"/>
                <w:sz w:val="20"/>
                <w:szCs w:val="20"/>
              </w:rPr>
              <w:t xml:space="preserve">present their findings </w:t>
            </w:r>
            <w:r>
              <w:rPr>
                <w:rFonts w:ascii="Arial" w:hAnsi="Arial" w:cs="Arial"/>
                <w:sz w:val="20"/>
                <w:szCs w:val="20"/>
              </w:rPr>
              <w:t>in a one-page profile.</w:t>
            </w:r>
          </w:p>
          <w:p w14:paraId="62915B0F" w14:textId="662993E3" w:rsidR="00452A91" w:rsidRDefault="005F3E04" w:rsidP="0005004C">
            <w:pPr>
              <w:spacing w:before="120"/>
              <w:ind w:right="-108"/>
              <w:rPr>
                <w:rFonts w:ascii="Arial" w:hAnsi="Arial" w:cs="Arial"/>
                <w:sz w:val="20"/>
                <w:szCs w:val="20"/>
              </w:rPr>
            </w:pPr>
            <w:r>
              <w:rPr>
                <w:rFonts w:ascii="Arial" w:hAnsi="Arial" w:cs="Arial"/>
                <w:sz w:val="20"/>
                <w:szCs w:val="20"/>
              </w:rPr>
              <w:t xml:space="preserve">Discuss in class </w:t>
            </w:r>
            <w:r w:rsidR="00452A91" w:rsidRPr="00DC7DCA">
              <w:rPr>
                <w:rFonts w:ascii="Arial" w:hAnsi="Arial" w:cs="Arial"/>
                <w:sz w:val="20"/>
                <w:szCs w:val="20"/>
              </w:rPr>
              <w:t xml:space="preserve">with examples to ensure learners can understand and interpret national income statistics effectively. </w:t>
            </w:r>
          </w:p>
        </w:tc>
        <w:tc>
          <w:tcPr>
            <w:tcW w:w="6521" w:type="dxa"/>
            <w:gridSpan w:val="2"/>
          </w:tcPr>
          <w:p w14:paraId="2F767C67" w14:textId="77777777" w:rsidR="00452A91" w:rsidRDefault="00452A91" w:rsidP="00452A91">
            <w:pPr>
              <w:rPr>
                <w:rFonts w:ascii="Arial" w:hAnsi="Arial" w:cs="Arial"/>
                <w:sz w:val="20"/>
                <w:szCs w:val="20"/>
              </w:rPr>
            </w:pPr>
            <w:r w:rsidRPr="00DC7DCA">
              <w:rPr>
                <w:rFonts w:ascii="Arial" w:hAnsi="Arial" w:cs="Arial"/>
                <w:sz w:val="20"/>
                <w:szCs w:val="20"/>
              </w:rPr>
              <w:t>The link to the World Factbook on the CIA website is one good starting place for finding data for this activity.</w:t>
            </w:r>
          </w:p>
          <w:p w14:paraId="64208C30" w14:textId="77777777" w:rsidR="00452A91" w:rsidRPr="0005004C" w:rsidRDefault="00000000" w:rsidP="00452A91">
            <w:pPr>
              <w:rPr>
                <w:rFonts w:ascii="Arial" w:hAnsi="Arial" w:cs="Arial"/>
                <w:color w:val="4A4A4A"/>
                <w:sz w:val="20"/>
                <w:szCs w:val="20"/>
              </w:rPr>
            </w:pPr>
            <w:hyperlink r:id="rId213" w:history="1">
              <w:r w:rsidR="00452A91" w:rsidRPr="0005004C">
                <w:rPr>
                  <w:rStyle w:val="Hyperlink"/>
                  <w:rFonts w:ascii="Arial" w:hAnsi="Arial" w:cs="Arial"/>
                  <w:color w:val="4A4A4A"/>
                  <w:sz w:val="20"/>
                  <w:szCs w:val="20"/>
                </w:rPr>
                <w:t>www.cia.gov/library/publications/the-world-factbook/index.html</w:t>
              </w:r>
            </w:hyperlink>
          </w:p>
          <w:p w14:paraId="7D5F3F83" w14:textId="0691C1F3" w:rsidR="00452A91" w:rsidRPr="00DC7DCA" w:rsidRDefault="00000000" w:rsidP="0005004C">
            <w:pPr>
              <w:spacing w:before="120"/>
              <w:rPr>
                <w:rFonts w:ascii="Arial" w:hAnsi="Arial" w:cs="Arial"/>
                <w:sz w:val="20"/>
                <w:szCs w:val="20"/>
              </w:rPr>
            </w:pPr>
            <w:hyperlink r:id="rId214" w:history="1">
              <w:r w:rsidR="00452A91" w:rsidRPr="0005004C">
                <w:rPr>
                  <w:rStyle w:val="Hyperlink"/>
                  <w:rFonts w:ascii="Arial" w:hAnsi="Arial" w:cs="Arial"/>
                  <w:color w:val="4A4A4A"/>
                  <w:sz w:val="20"/>
                  <w:szCs w:val="20"/>
                </w:rPr>
                <w:t>www.tutor2u.net/economics/revision-notes/as-macro-national-income.html</w:t>
              </w:r>
            </w:hyperlink>
          </w:p>
        </w:tc>
      </w:tr>
      <w:tr w:rsidR="00452A91" w:rsidRPr="00DC7DCA" w14:paraId="2B9F04B9" w14:textId="77777777" w:rsidTr="008C01E5">
        <w:tc>
          <w:tcPr>
            <w:tcW w:w="2127" w:type="dxa"/>
          </w:tcPr>
          <w:p w14:paraId="429108B4" w14:textId="77777777" w:rsidR="00452A91" w:rsidRDefault="00452A91" w:rsidP="00452A91">
            <w:pPr>
              <w:rPr>
                <w:rFonts w:ascii="Arial" w:hAnsi="Arial" w:cs="Arial"/>
                <w:sz w:val="20"/>
                <w:szCs w:val="20"/>
              </w:rPr>
            </w:pPr>
            <w:r>
              <w:rPr>
                <w:rFonts w:ascii="Arial" w:hAnsi="Arial" w:cs="Arial"/>
                <w:sz w:val="20"/>
                <w:szCs w:val="20"/>
              </w:rPr>
              <w:lastRenderedPageBreak/>
              <w:t>Indicators of living standards and economic development.</w:t>
            </w:r>
          </w:p>
          <w:p w14:paraId="27E02A62" w14:textId="2C0E98D1" w:rsidR="00452A91" w:rsidRDefault="00452A91" w:rsidP="00452A91">
            <w:pPr>
              <w:rPr>
                <w:rFonts w:ascii="Arial" w:hAnsi="Arial" w:cs="Arial"/>
                <w:sz w:val="20"/>
                <w:szCs w:val="20"/>
              </w:rPr>
            </w:pPr>
            <w:r>
              <w:rPr>
                <w:rFonts w:ascii="Arial" w:hAnsi="Arial" w:cs="Arial"/>
                <w:sz w:val="20"/>
                <w:szCs w:val="20"/>
              </w:rPr>
              <w:t>Issues with Monetary indicators</w:t>
            </w:r>
          </w:p>
        </w:tc>
        <w:tc>
          <w:tcPr>
            <w:tcW w:w="6520" w:type="dxa"/>
          </w:tcPr>
          <w:p w14:paraId="34A9E3B1" w14:textId="359DC15C" w:rsidR="00452A91" w:rsidRDefault="00000000" w:rsidP="00F54788">
            <w:pPr>
              <w:ind w:right="-108"/>
              <w:rPr>
                <w:rFonts w:ascii="Arial" w:hAnsi="Arial" w:cs="Arial"/>
                <w:sz w:val="20"/>
                <w:szCs w:val="20"/>
              </w:rPr>
            </w:pPr>
            <w:hyperlink r:id="rId215" w:history="1">
              <w:r w:rsidR="00F54788" w:rsidRPr="005763EC">
                <w:rPr>
                  <w:rStyle w:val="Hyperlink"/>
                  <w:rFonts w:ascii="Arial" w:hAnsi="Arial" w:cs="Arial"/>
                  <w:color w:val="4A4A4A"/>
                  <w:sz w:val="20"/>
                  <w:szCs w:val="20"/>
                </w:rPr>
                <w:t>Think-Pair-Share</w:t>
              </w:r>
            </w:hyperlink>
            <w:r w:rsidR="00F54788">
              <w:rPr>
                <w:rFonts w:ascii="Arial" w:hAnsi="Arial" w:cs="Arial"/>
                <w:sz w:val="20"/>
                <w:szCs w:val="20"/>
              </w:rPr>
              <w:t xml:space="preserve"> –</w:t>
            </w:r>
            <w:r w:rsidR="00F54788">
              <w:t xml:space="preserve"> </w:t>
            </w:r>
            <w:r w:rsidR="005763EC">
              <w:t>‘</w:t>
            </w:r>
            <w:r w:rsidR="009E61A5">
              <w:rPr>
                <w:rFonts w:ascii="Arial" w:hAnsi="Arial" w:cs="Arial"/>
                <w:sz w:val="20"/>
                <w:szCs w:val="20"/>
              </w:rPr>
              <w:t>What are the problems with national income</w:t>
            </w:r>
            <w:r w:rsidR="00F54788">
              <w:rPr>
                <w:rFonts w:ascii="Arial" w:hAnsi="Arial" w:cs="Arial"/>
                <w:sz w:val="20"/>
                <w:szCs w:val="20"/>
              </w:rPr>
              <w:t xml:space="preserve"> s</w:t>
            </w:r>
            <w:r w:rsidR="009E61A5">
              <w:rPr>
                <w:rFonts w:ascii="Arial" w:hAnsi="Arial" w:cs="Arial"/>
                <w:sz w:val="20"/>
                <w:szCs w:val="20"/>
              </w:rPr>
              <w:t>tatistics?</w:t>
            </w:r>
            <w:r w:rsidR="005763EC">
              <w:rPr>
                <w:rFonts w:ascii="Arial" w:hAnsi="Arial" w:cs="Arial"/>
                <w:sz w:val="20"/>
                <w:szCs w:val="20"/>
              </w:rPr>
              <w:t>’</w:t>
            </w:r>
          </w:p>
          <w:p w14:paraId="3365D13B" w14:textId="0D4B8C4E" w:rsidR="00013DBA" w:rsidRDefault="009E61A5" w:rsidP="005763EC">
            <w:pPr>
              <w:spacing w:before="120"/>
              <w:ind w:right="-108"/>
              <w:rPr>
                <w:rFonts w:ascii="Arial" w:hAnsi="Arial" w:cs="Arial"/>
                <w:sz w:val="20"/>
                <w:szCs w:val="20"/>
              </w:rPr>
            </w:pPr>
            <w:r>
              <w:rPr>
                <w:rFonts w:ascii="Arial" w:hAnsi="Arial" w:cs="Arial"/>
                <w:sz w:val="20"/>
                <w:szCs w:val="20"/>
              </w:rPr>
              <w:t>Give learners time to discuss and share ideas. Feedback to the class and have discussion.</w:t>
            </w:r>
          </w:p>
          <w:p w14:paraId="5DC6CC0A" w14:textId="64AD017C" w:rsidR="009E61A5" w:rsidRPr="00DC7DCA" w:rsidRDefault="00343A89" w:rsidP="005763EC">
            <w:pPr>
              <w:spacing w:before="120"/>
              <w:ind w:right="-108"/>
              <w:rPr>
                <w:rFonts w:ascii="Arial" w:hAnsi="Arial" w:cs="Arial"/>
                <w:sz w:val="20"/>
                <w:szCs w:val="20"/>
              </w:rPr>
            </w:pPr>
            <w:r>
              <w:rPr>
                <w:rFonts w:ascii="Arial" w:hAnsi="Arial" w:cs="Arial"/>
                <w:sz w:val="20"/>
                <w:szCs w:val="20"/>
              </w:rPr>
              <w:t>Learners</w:t>
            </w:r>
            <w:r w:rsidR="009E61A5">
              <w:rPr>
                <w:rFonts w:ascii="Arial" w:hAnsi="Arial" w:cs="Arial"/>
                <w:sz w:val="20"/>
                <w:szCs w:val="20"/>
              </w:rPr>
              <w:t xml:space="preserve"> write notes from the board.</w:t>
            </w:r>
          </w:p>
        </w:tc>
        <w:tc>
          <w:tcPr>
            <w:tcW w:w="6521" w:type="dxa"/>
            <w:gridSpan w:val="2"/>
          </w:tcPr>
          <w:p w14:paraId="2E8E7EB0" w14:textId="5F76CCCE" w:rsidR="00452A91" w:rsidRPr="00DC7DCA" w:rsidRDefault="00452A91" w:rsidP="00452A91">
            <w:pPr>
              <w:ind w:right="-116"/>
              <w:rPr>
                <w:rFonts w:ascii="Arial" w:hAnsi="Arial" w:cs="Arial"/>
                <w:sz w:val="20"/>
                <w:szCs w:val="20"/>
              </w:rPr>
            </w:pPr>
          </w:p>
        </w:tc>
      </w:tr>
      <w:tr w:rsidR="00452A91" w:rsidRPr="00DC7DCA" w14:paraId="02685CD6" w14:textId="77777777" w:rsidTr="008C01E5">
        <w:tc>
          <w:tcPr>
            <w:tcW w:w="2127" w:type="dxa"/>
          </w:tcPr>
          <w:p w14:paraId="106FF5CC" w14:textId="77777777" w:rsidR="00452A91" w:rsidRDefault="00452A91" w:rsidP="00452A91">
            <w:pPr>
              <w:rPr>
                <w:rFonts w:ascii="Arial" w:hAnsi="Arial" w:cs="Arial"/>
                <w:sz w:val="20"/>
                <w:szCs w:val="20"/>
              </w:rPr>
            </w:pPr>
            <w:r>
              <w:rPr>
                <w:rFonts w:ascii="Arial" w:hAnsi="Arial" w:cs="Arial"/>
                <w:sz w:val="20"/>
                <w:szCs w:val="20"/>
              </w:rPr>
              <w:t>Indicators of living standards and economic development.</w:t>
            </w:r>
          </w:p>
          <w:p w14:paraId="0E35B8C1" w14:textId="77777777" w:rsidR="00452A91" w:rsidRDefault="00452A91" w:rsidP="00452A91">
            <w:pPr>
              <w:rPr>
                <w:rFonts w:ascii="Arial" w:hAnsi="Arial" w:cs="Arial"/>
                <w:sz w:val="20"/>
                <w:szCs w:val="20"/>
              </w:rPr>
            </w:pPr>
            <w:proofErr w:type="spellStart"/>
            <w:r>
              <w:rPr>
                <w:rFonts w:ascii="Arial" w:hAnsi="Arial" w:cs="Arial"/>
                <w:sz w:val="20"/>
                <w:szCs w:val="20"/>
              </w:rPr>
              <w:t>Non monetary</w:t>
            </w:r>
            <w:proofErr w:type="spellEnd"/>
            <w:r>
              <w:rPr>
                <w:rFonts w:ascii="Arial" w:hAnsi="Arial" w:cs="Arial"/>
                <w:sz w:val="20"/>
                <w:szCs w:val="20"/>
              </w:rPr>
              <w:t xml:space="preserve"> indicators</w:t>
            </w:r>
          </w:p>
          <w:p w14:paraId="5A6612A8" w14:textId="75C44D81" w:rsidR="00C34947" w:rsidRPr="00C34947" w:rsidRDefault="00C34947" w:rsidP="005763EC">
            <w:pPr>
              <w:spacing w:before="120"/>
              <w:ind w:right="-108"/>
              <w:rPr>
                <w:rFonts w:ascii="Arial" w:hAnsi="Arial" w:cs="Arial"/>
                <w:b/>
                <w:bCs/>
                <w:color w:val="FF0000"/>
                <w:sz w:val="20"/>
                <w:szCs w:val="20"/>
              </w:rPr>
            </w:pPr>
            <w:r w:rsidRPr="00013A6F">
              <w:rPr>
                <w:rFonts w:ascii="Arial" w:hAnsi="Arial" w:cs="Arial"/>
                <w:b/>
                <w:bCs/>
                <w:color w:val="E21951"/>
                <w:sz w:val="20"/>
                <w:szCs w:val="20"/>
              </w:rPr>
              <w:t>KC7</w:t>
            </w:r>
          </w:p>
        </w:tc>
        <w:tc>
          <w:tcPr>
            <w:tcW w:w="6520" w:type="dxa"/>
          </w:tcPr>
          <w:p w14:paraId="7302BD63" w14:textId="7ED557CF" w:rsidR="00452A91" w:rsidRPr="00DC7DCA" w:rsidRDefault="0018714A" w:rsidP="00452A91">
            <w:pPr>
              <w:rPr>
                <w:rFonts w:ascii="Arial" w:hAnsi="Arial" w:cs="Arial"/>
                <w:sz w:val="20"/>
                <w:szCs w:val="20"/>
              </w:rPr>
            </w:pPr>
            <w:r>
              <w:rPr>
                <w:rFonts w:ascii="Arial" w:hAnsi="Arial" w:cs="Arial"/>
                <w:sz w:val="20"/>
                <w:szCs w:val="20"/>
              </w:rPr>
              <w:t xml:space="preserve">Introduce the idea </w:t>
            </w:r>
            <w:r w:rsidR="00452A91">
              <w:rPr>
                <w:rFonts w:ascii="Arial" w:hAnsi="Arial" w:cs="Arial"/>
                <w:sz w:val="20"/>
                <w:szCs w:val="20"/>
              </w:rPr>
              <w:t xml:space="preserve">that there are other </w:t>
            </w:r>
            <w:r w:rsidR="00452A91" w:rsidRPr="00DC7DCA">
              <w:rPr>
                <w:rFonts w:ascii="Arial" w:hAnsi="Arial" w:cs="Arial"/>
                <w:sz w:val="20"/>
                <w:szCs w:val="20"/>
              </w:rPr>
              <w:t>indicators of living standards in different countries:</w:t>
            </w:r>
          </w:p>
          <w:p w14:paraId="6A811381" w14:textId="77777777" w:rsidR="00452A91" w:rsidRPr="00DC7DCA" w:rsidRDefault="00452A91" w:rsidP="005763EC">
            <w:pPr>
              <w:numPr>
                <w:ilvl w:val="0"/>
                <w:numId w:val="9"/>
              </w:numPr>
              <w:tabs>
                <w:tab w:val="clear" w:pos="720"/>
              </w:tabs>
              <w:ind w:left="647" w:hanging="284"/>
              <w:rPr>
                <w:rFonts w:ascii="Arial" w:hAnsi="Arial" w:cs="Arial"/>
                <w:sz w:val="20"/>
                <w:szCs w:val="20"/>
              </w:rPr>
            </w:pPr>
            <w:r w:rsidRPr="00DC7DCA">
              <w:rPr>
                <w:rFonts w:ascii="Arial" w:hAnsi="Arial" w:cs="Arial"/>
                <w:sz w:val="20"/>
                <w:szCs w:val="20"/>
              </w:rPr>
              <w:t>Human Development Index (HDI)</w:t>
            </w:r>
          </w:p>
          <w:p w14:paraId="74D61D6B" w14:textId="77777777" w:rsidR="00452A91" w:rsidRPr="00DC7DCA" w:rsidRDefault="00452A91" w:rsidP="005763EC">
            <w:pPr>
              <w:numPr>
                <w:ilvl w:val="0"/>
                <w:numId w:val="9"/>
              </w:numPr>
              <w:tabs>
                <w:tab w:val="clear" w:pos="720"/>
              </w:tabs>
              <w:ind w:left="647" w:right="-116" w:hanging="284"/>
              <w:rPr>
                <w:rFonts w:ascii="Arial" w:hAnsi="Arial" w:cs="Arial"/>
                <w:sz w:val="20"/>
                <w:szCs w:val="20"/>
              </w:rPr>
            </w:pPr>
            <w:r w:rsidRPr="00DC7DCA">
              <w:rPr>
                <w:rFonts w:ascii="Arial" w:hAnsi="Arial" w:cs="Arial"/>
                <w:sz w:val="20"/>
                <w:szCs w:val="20"/>
              </w:rPr>
              <w:t>Measure of Economic Welfare (MEW)</w:t>
            </w:r>
          </w:p>
          <w:p w14:paraId="55337EBE" w14:textId="77777777" w:rsidR="00452A91" w:rsidRPr="00DC7DCA" w:rsidRDefault="00452A91" w:rsidP="005763EC">
            <w:pPr>
              <w:numPr>
                <w:ilvl w:val="0"/>
                <w:numId w:val="9"/>
              </w:numPr>
              <w:tabs>
                <w:tab w:val="clear" w:pos="720"/>
              </w:tabs>
              <w:ind w:left="647" w:hanging="284"/>
              <w:rPr>
                <w:rFonts w:ascii="Arial" w:hAnsi="Arial" w:cs="Arial"/>
                <w:sz w:val="20"/>
                <w:szCs w:val="20"/>
              </w:rPr>
            </w:pPr>
            <w:r w:rsidRPr="00DC7DCA">
              <w:rPr>
                <w:rFonts w:ascii="Arial" w:hAnsi="Arial" w:cs="Arial"/>
                <w:sz w:val="20"/>
                <w:szCs w:val="20"/>
              </w:rPr>
              <w:t>Human Poverty Index (HPI)</w:t>
            </w:r>
          </w:p>
          <w:p w14:paraId="33921604" w14:textId="77777777" w:rsidR="00452A91" w:rsidRPr="00DC7DCA" w:rsidRDefault="00452A91" w:rsidP="005763EC">
            <w:pPr>
              <w:numPr>
                <w:ilvl w:val="0"/>
                <w:numId w:val="9"/>
              </w:numPr>
              <w:tabs>
                <w:tab w:val="clear" w:pos="720"/>
              </w:tabs>
              <w:ind w:left="647" w:right="-116" w:hanging="284"/>
              <w:rPr>
                <w:rFonts w:ascii="Arial" w:hAnsi="Arial" w:cs="Arial"/>
                <w:sz w:val="20"/>
                <w:szCs w:val="20"/>
              </w:rPr>
            </w:pPr>
            <w:r w:rsidRPr="00DC7DCA">
              <w:rPr>
                <w:rFonts w:ascii="Arial" w:hAnsi="Arial" w:cs="Arial"/>
                <w:sz w:val="20"/>
                <w:szCs w:val="20"/>
              </w:rPr>
              <w:t>Multidimensional Poverty Index (MPI)</w:t>
            </w:r>
          </w:p>
          <w:p w14:paraId="06636CE0" w14:textId="0CAF5156" w:rsidR="00452A91" w:rsidRPr="00DC7DCA" w:rsidRDefault="00452A91" w:rsidP="005763EC">
            <w:pPr>
              <w:numPr>
                <w:ilvl w:val="0"/>
                <w:numId w:val="9"/>
              </w:numPr>
              <w:tabs>
                <w:tab w:val="clear" w:pos="720"/>
              </w:tabs>
              <w:ind w:left="647" w:hanging="284"/>
              <w:rPr>
                <w:rFonts w:ascii="Arial" w:hAnsi="Arial" w:cs="Arial"/>
                <w:sz w:val="20"/>
                <w:szCs w:val="20"/>
              </w:rPr>
            </w:pPr>
            <w:r w:rsidRPr="00DC7DCA">
              <w:rPr>
                <w:rFonts w:ascii="Arial" w:hAnsi="Arial" w:cs="Arial"/>
                <w:sz w:val="20"/>
                <w:szCs w:val="20"/>
              </w:rPr>
              <w:t>Kuznets curve.</w:t>
            </w:r>
          </w:p>
          <w:p w14:paraId="58477836" w14:textId="734A0A1E" w:rsidR="00452A91" w:rsidRPr="00DC7DCA" w:rsidRDefault="003006E5" w:rsidP="005763EC">
            <w:pPr>
              <w:spacing w:before="120"/>
              <w:rPr>
                <w:rFonts w:ascii="Arial" w:hAnsi="Arial" w:cs="Arial"/>
                <w:sz w:val="20"/>
                <w:szCs w:val="20"/>
              </w:rPr>
            </w:pPr>
            <w:r>
              <w:rPr>
                <w:rFonts w:ascii="Arial" w:hAnsi="Arial" w:cs="Arial"/>
                <w:sz w:val="20"/>
                <w:szCs w:val="20"/>
              </w:rPr>
              <w:t>A</w:t>
            </w:r>
            <w:r w:rsidR="00452A91" w:rsidRPr="00DC7DCA">
              <w:rPr>
                <w:rFonts w:ascii="Arial" w:hAnsi="Arial" w:cs="Arial"/>
                <w:sz w:val="20"/>
                <w:szCs w:val="20"/>
              </w:rPr>
              <w:t xml:space="preserve">llocate </w:t>
            </w:r>
            <w:r>
              <w:rPr>
                <w:rFonts w:ascii="Arial" w:hAnsi="Arial" w:cs="Arial"/>
                <w:sz w:val="20"/>
                <w:szCs w:val="20"/>
              </w:rPr>
              <w:t xml:space="preserve">groups or pairs </w:t>
            </w:r>
            <w:r w:rsidR="00452A91" w:rsidRPr="00DC7DCA">
              <w:rPr>
                <w:rFonts w:ascii="Arial" w:hAnsi="Arial" w:cs="Arial"/>
                <w:sz w:val="20"/>
                <w:szCs w:val="20"/>
              </w:rPr>
              <w:t>one of the above indicators</w:t>
            </w:r>
            <w:r w:rsidR="009D2F32">
              <w:rPr>
                <w:rFonts w:ascii="Arial" w:hAnsi="Arial" w:cs="Arial"/>
                <w:sz w:val="20"/>
                <w:szCs w:val="20"/>
              </w:rPr>
              <w:t>, to</w:t>
            </w:r>
            <w:r w:rsidR="005763EC">
              <w:rPr>
                <w:rFonts w:ascii="Arial" w:hAnsi="Arial" w:cs="Arial"/>
                <w:sz w:val="20"/>
                <w:szCs w:val="20"/>
              </w:rPr>
              <w:t>:</w:t>
            </w:r>
          </w:p>
          <w:p w14:paraId="29E75729" w14:textId="77777777" w:rsidR="00452A91" w:rsidRPr="00DC7DCA" w:rsidRDefault="00452A91" w:rsidP="005763EC">
            <w:pPr>
              <w:numPr>
                <w:ilvl w:val="0"/>
                <w:numId w:val="42"/>
              </w:numPr>
              <w:ind w:left="647" w:hanging="284"/>
              <w:rPr>
                <w:rFonts w:ascii="Arial" w:hAnsi="Arial" w:cs="Arial"/>
                <w:sz w:val="20"/>
                <w:szCs w:val="20"/>
              </w:rPr>
            </w:pPr>
            <w:r w:rsidRPr="00DC7DCA">
              <w:rPr>
                <w:rFonts w:ascii="Arial" w:hAnsi="Arial" w:cs="Arial"/>
                <w:sz w:val="20"/>
                <w:szCs w:val="20"/>
              </w:rPr>
              <w:t>research the living standards in their own country</w:t>
            </w:r>
          </w:p>
          <w:p w14:paraId="2B077FF6" w14:textId="77777777" w:rsidR="00452A91" w:rsidRPr="00DC7DCA" w:rsidRDefault="00452A91" w:rsidP="005763EC">
            <w:pPr>
              <w:numPr>
                <w:ilvl w:val="0"/>
                <w:numId w:val="42"/>
              </w:numPr>
              <w:ind w:left="647" w:hanging="284"/>
              <w:rPr>
                <w:rFonts w:ascii="Arial" w:hAnsi="Arial" w:cs="Arial"/>
                <w:sz w:val="20"/>
                <w:szCs w:val="20"/>
              </w:rPr>
            </w:pPr>
            <w:r w:rsidRPr="00DC7DCA">
              <w:rPr>
                <w:rFonts w:ascii="Arial" w:hAnsi="Arial" w:cs="Arial"/>
                <w:sz w:val="20"/>
                <w:szCs w:val="20"/>
              </w:rPr>
              <w:t>compare this with selected other countries</w:t>
            </w:r>
          </w:p>
          <w:p w14:paraId="59C4BF75" w14:textId="7A731662" w:rsidR="00452A91" w:rsidRDefault="00452A91" w:rsidP="005763EC">
            <w:pPr>
              <w:numPr>
                <w:ilvl w:val="0"/>
                <w:numId w:val="42"/>
              </w:numPr>
              <w:ind w:left="647" w:hanging="284"/>
              <w:rPr>
                <w:rFonts w:ascii="Arial" w:hAnsi="Arial" w:cs="Arial"/>
                <w:sz w:val="20"/>
                <w:szCs w:val="20"/>
              </w:rPr>
            </w:pPr>
            <w:r w:rsidRPr="00DC7DCA">
              <w:rPr>
                <w:rFonts w:ascii="Arial" w:hAnsi="Arial" w:cs="Arial"/>
                <w:sz w:val="20"/>
                <w:szCs w:val="20"/>
              </w:rPr>
              <w:t xml:space="preserve">present the results in a </w:t>
            </w:r>
            <w:r>
              <w:rPr>
                <w:rFonts w:ascii="Arial" w:hAnsi="Arial" w:cs="Arial"/>
                <w:sz w:val="20"/>
                <w:szCs w:val="20"/>
              </w:rPr>
              <w:t>report</w:t>
            </w:r>
            <w:r w:rsidRPr="00DC7DCA">
              <w:rPr>
                <w:rFonts w:ascii="Arial" w:hAnsi="Arial" w:cs="Arial"/>
                <w:sz w:val="20"/>
                <w:szCs w:val="20"/>
              </w:rPr>
              <w:t xml:space="preserve"> for sharing with the </w:t>
            </w:r>
            <w:r w:rsidR="00343A89">
              <w:rPr>
                <w:rFonts w:ascii="Arial" w:hAnsi="Arial" w:cs="Arial"/>
                <w:sz w:val="20"/>
                <w:szCs w:val="20"/>
              </w:rPr>
              <w:t>class</w:t>
            </w:r>
            <w:r w:rsidRPr="00DC7DCA">
              <w:rPr>
                <w:rFonts w:ascii="Arial" w:hAnsi="Arial" w:cs="Arial"/>
                <w:sz w:val="20"/>
                <w:szCs w:val="20"/>
              </w:rPr>
              <w:t>.</w:t>
            </w:r>
          </w:p>
          <w:p w14:paraId="34D65685" w14:textId="2CCBFD47" w:rsidR="00452A91" w:rsidRDefault="003006E5" w:rsidP="008C01E5">
            <w:pPr>
              <w:spacing w:before="120"/>
              <w:rPr>
                <w:rFonts w:ascii="Arial" w:hAnsi="Arial" w:cs="Arial"/>
                <w:sz w:val="20"/>
                <w:szCs w:val="20"/>
              </w:rPr>
            </w:pPr>
            <w:r>
              <w:rPr>
                <w:rFonts w:ascii="Arial" w:hAnsi="Arial" w:cs="Arial"/>
                <w:sz w:val="20"/>
                <w:szCs w:val="20"/>
              </w:rPr>
              <w:t>C</w:t>
            </w:r>
            <w:r w:rsidR="00452A91">
              <w:rPr>
                <w:rFonts w:ascii="Arial" w:hAnsi="Arial" w:cs="Arial"/>
                <w:sz w:val="20"/>
                <w:szCs w:val="20"/>
              </w:rPr>
              <w:t>lass</w:t>
            </w:r>
            <w:r w:rsidR="00452A91" w:rsidRPr="00DC7DCA">
              <w:rPr>
                <w:rFonts w:ascii="Arial" w:hAnsi="Arial" w:cs="Arial"/>
                <w:sz w:val="20"/>
                <w:szCs w:val="20"/>
              </w:rPr>
              <w:t xml:space="preserve"> discussion to compare the different indicators, how the results differ from each and which are most useful in which contexts. </w:t>
            </w:r>
          </w:p>
          <w:p w14:paraId="18E6AC86" w14:textId="38F27B3C" w:rsidR="00452A91" w:rsidRPr="00B678D5" w:rsidRDefault="00452A91" w:rsidP="008C01E5">
            <w:pPr>
              <w:spacing w:before="120"/>
              <w:rPr>
                <w:rFonts w:ascii="Arial" w:hAnsi="Arial" w:cs="Arial"/>
                <w:sz w:val="20"/>
                <w:szCs w:val="20"/>
              </w:rPr>
            </w:pPr>
            <w:r w:rsidRPr="00DC7DCA">
              <w:rPr>
                <w:rFonts w:ascii="Arial" w:hAnsi="Arial" w:cs="Arial"/>
                <w:sz w:val="20"/>
                <w:szCs w:val="20"/>
              </w:rPr>
              <w:t xml:space="preserve">Consolidate learning on measuring living standards by setting Question </w:t>
            </w:r>
            <w:r>
              <w:rPr>
                <w:rFonts w:ascii="Arial" w:hAnsi="Arial" w:cs="Arial"/>
                <w:sz w:val="20"/>
                <w:szCs w:val="20"/>
              </w:rPr>
              <w:t>7</w:t>
            </w:r>
            <w:r w:rsidRPr="00DC7DCA">
              <w:rPr>
                <w:rFonts w:ascii="Arial" w:hAnsi="Arial" w:cs="Arial"/>
                <w:sz w:val="20"/>
                <w:szCs w:val="20"/>
              </w:rPr>
              <w:t xml:space="preserve"> </w:t>
            </w:r>
            <w:r>
              <w:rPr>
                <w:rFonts w:ascii="Arial" w:hAnsi="Arial" w:cs="Arial"/>
                <w:sz w:val="20"/>
                <w:szCs w:val="20"/>
              </w:rPr>
              <w:t xml:space="preserve">from </w:t>
            </w:r>
            <w:r w:rsidR="00A769E5">
              <w:rPr>
                <w:rFonts w:ascii="Arial" w:hAnsi="Arial" w:cs="Arial"/>
                <w:color w:val="000000" w:themeColor="text1"/>
                <w:sz w:val="20"/>
                <w:szCs w:val="20"/>
              </w:rPr>
              <w:t>Paper 43 Nov 2019</w:t>
            </w:r>
            <w:r>
              <w:rPr>
                <w:rFonts w:ascii="Arial" w:hAnsi="Arial" w:cs="Arial"/>
                <w:color w:val="FF0000"/>
                <w:sz w:val="20"/>
                <w:szCs w:val="20"/>
              </w:rPr>
              <w:t xml:space="preserve"> </w:t>
            </w:r>
            <w:r w:rsidRPr="00DC7DCA">
              <w:rPr>
                <w:rFonts w:ascii="Arial" w:hAnsi="Arial" w:cs="Arial"/>
                <w:sz w:val="20"/>
                <w:szCs w:val="20"/>
              </w:rPr>
              <w:t>as a class test or homework.</w:t>
            </w:r>
          </w:p>
        </w:tc>
        <w:tc>
          <w:tcPr>
            <w:tcW w:w="6521" w:type="dxa"/>
            <w:gridSpan w:val="2"/>
          </w:tcPr>
          <w:p w14:paraId="126D21A9" w14:textId="761B6ACF" w:rsidR="00452A91" w:rsidRPr="008C01E5" w:rsidRDefault="00000000" w:rsidP="00452A91">
            <w:pPr>
              <w:rPr>
                <w:rStyle w:val="Hyperlink"/>
                <w:rFonts w:ascii="Arial" w:hAnsi="Arial" w:cs="Arial"/>
                <w:color w:val="4A4A4A"/>
                <w:sz w:val="20"/>
                <w:szCs w:val="20"/>
              </w:rPr>
            </w:pPr>
            <w:hyperlink r:id="rId216" w:history="1">
              <w:r w:rsidR="00452A91" w:rsidRPr="008C01E5">
                <w:rPr>
                  <w:rStyle w:val="Hyperlink"/>
                  <w:rFonts w:ascii="Arial" w:hAnsi="Arial" w:cs="Arial"/>
                  <w:color w:val="4A4A4A"/>
                  <w:sz w:val="20"/>
                  <w:szCs w:val="20"/>
                </w:rPr>
                <w:t>www.cia.gov/library/publications/the-world-factbook/</w:t>
              </w:r>
            </w:hyperlink>
          </w:p>
          <w:p w14:paraId="2C2C8E25" w14:textId="77777777" w:rsidR="00452A91" w:rsidRDefault="00452A91" w:rsidP="008C01E5">
            <w:pPr>
              <w:spacing w:before="120"/>
              <w:ind w:right="-116"/>
              <w:rPr>
                <w:rFonts w:ascii="Arial" w:hAnsi="Arial" w:cs="Arial"/>
                <w:sz w:val="20"/>
                <w:szCs w:val="20"/>
              </w:rPr>
            </w:pPr>
            <w:r>
              <w:rPr>
                <w:rFonts w:ascii="Arial" w:hAnsi="Arial" w:cs="Arial"/>
                <w:sz w:val="20"/>
                <w:szCs w:val="20"/>
              </w:rPr>
              <w:t>Ensure that learners are given a selection of countries to compare which cover developed as well as different degrees of developing countries.</w:t>
            </w:r>
          </w:p>
          <w:p w14:paraId="6475486D" w14:textId="031C2808" w:rsidR="00452A91" w:rsidRDefault="00452A91" w:rsidP="008C01E5">
            <w:pPr>
              <w:spacing w:before="120"/>
              <w:ind w:right="-116"/>
            </w:pPr>
            <w:r w:rsidRPr="00DC7DCA">
              <w:rPr>
                <w:rFonts w:ascii="Arial" w:hAnsi="Arial" w:cs="Arial"/>
                <w:sz w:val="20"/>
                <w:szCs w:val="20"/>
              </w:rPr>
              <w:t xml:space="preserve">The past paper question requires learners to think critically about how living standards are measured in different </w:t>
            </w:r>
            <w:r w:rsidR="008C01E5" w:rsidRPr="00DC7DCA">
              <w:rPr>
                <w:rFonts w:ascii="Arial" w:hAnsi="Arial" w:cs="Arial"/>
                <w:sz w:val="20"/>
                <w:szCs w:val="20"/>
              </w:rPr>
              <w:t>countries and</w:t>
            </w:r>
            <w:r w:rsidRPr="00DC7DCA">
              <w:rPr>
                <w:rFonts w:ascii="Arial" w:hAnsi="Arial" w:cs="Arial"/>
                <w:sz w:val="20"/>
                <w:szCs w:val="20"/>
              </w:rPr>
              <w:t xml:space="preserve"> gives further practise in doing 25-mark questions.</w:t>
            </w:r>
          </w:p>
        </w:tc>
      </w:tr>
      <w:tr w:rsidR="00B5294E" w:rsidRPr="00DC7DCA" w14:paraId="4A406D0A" w14:textId="77777777" w:rsidTr="008C01E5">
        <w:tc>
          <w:tcPr>
            <w:tcW w:w="2127" w:type="dxa"/>
          </w:tcPr>
          <w:p w14:paraId="63F0DBCF" w14:textId="31E847BA" w:rsidR="00B5294E" w:rsidRDefault="00B5294E" w:rsidP="005D558F">
            <w:pPr>
              <w:rPr>
                <w:rFonts w:ascii="Arial" w:hAnsi="Arial" w:cs="Arial"/>
                <w:sz w:val="20"/>
                <w:szCs w:val="20"/>
              </w:rPr>
            </w:pPr>
            <w:r>
              <w:rPr>
                <w:rFonts w:ascii="Arial" w:hAnsi="Arial" w:cs="Arial"/>
                <w:sz w:val="20"/>
                <w:szCs w:val="20"/>
              </w:rPr>
              <w:t>Comparison of economic growth rates and living standards</w:t>
            </w:r>
          </w:p>
        </w:tc>
        <w:tc>
          <w:tcPr>
            <w:tcW w:w="6520" w:type="dxa"/>
          </w:tcPr>
          <w:p w14:paraId="5B7B6441" w14:textId="6A3875DF" w:rsidR="00DB7B4C" w:rsidRDefault="00713CE3" w:rsidP="00DB7B4C">
            <w:pPr>
              <w:rPr>
                <w:rFonts w:ascii="Arial" w:hAnsi="Arial" w:cs="Arial"/>
                <w:sz w:val="20"/>
                <w:szCs w:val="20"/>
              </w:rPr>
            </w:pPr>
            <w:r w:rsidRPr="00713CE3">
              <w:rPr>
                <w:rFonts w:ascii="Arial" w:hAnsi="Arial" w:cs="Arial"/>
                <w:sz w:val="20"/>
                <w:szCs w:val="20"/>
              </w:rPr>
              <w:t>Display data</w:t>
            </w:r>
            <w:r>
              <w:rPr>
                <w:rFonts w:ascii="Arial" w:hAnsi="Arial" w:cs="Arial"/>
                <w:sz w:val="20"/>
                <w:szCs w:val="20"/>
              </w:rPr>
              <w:t xml:space="preserve"> showing indicators </w:t>
            </w:r>
            <w:r w:rsidRPr="00713CE3">
              <w:rPr>
                <w:rFonts w:ascii="Arial" w:hAnsi="Arial" w:cs="Arial"/>
                <w:sz w:val="20"/>
                <w:szCs w:val="20"/>
              </w:rPr>
              <w:t>of living standards and GDP</w:t>
            </w:r>
            <w:r>
              <w:rPr>
                <w:rFonts w:ascii="Arial" w:hAnsi="Arial" w:cs="Arial"/>
                <w:sz w:val="20"/>
                <w:szCs w:val="20"/>
              </w:rPr>
              <w:t xml:space="preserve"> for different countries.</w:t>
            </w:r>
          </w:p>
          <w:p w14:paraId="2A2D92D4" w14:textId="57C198B8" w:rsidR="00B5294E" w:rsidRPr="00713CE3" w:rsidRDefault="00DB7B4C" w:rsidP="008C01E5">
            <w:pPr>
              <w:spacing w:before="120"/>
              <w:rPr>
                <w:rFonts w:ascii="Arial" w:hAnsi="Arial" w:cs="Arial"/>
                <w:sz w:val="20"/>
                <w:szCs w:val="20"/>
              </w:rPr>
            </w:pPr>
            <w:r>
              <w:rPr>
                <w:rFonts w:ascii="Arial" w:hAnsi="Arial" w:cs="Arial"/>
                <w:sz w:val="20"/>
                <w:szCs w:val="20"/>
              </w:rPr>
              <w:t>L</w:t>
            </w:r>
            <w:r w:rsidR="00713CE3">
              <w:rPr>
                <w:rFonts w:ascii="Arial" w:hAnsi="Arial" w:cs="Arial"/>
                <w:sz w:val="20"/>
                <w:szCs w:val="20"/>
              </w:rPr>
              <w:t>earners identify differences in rankings for different countries.</w:t>
            </w:r>
          </w:p>
        </w:tc>
        <w:tc>
          <w:tcPr>
            <w:tcW w:w="6521" w:type="dxa"/>
            <w:gridSpan w:val="2"/>
          </w:tcPr>
          <w:p w14:paraId="3166A7CF" w14:textId="260F39B3" w:rsidR="00B5294E" w:rsidRDefault="00713CE3" w:rsidP="005D558F">
            <w:r w:rsidRPr="000F65D4">
              <w:rPr>
                <w:rFonts w:ascii="Arial" w:hAnsi="Arial" w:cs="Arial"/>
                <w:sz w:val="20"/>
                <w:szCs w:val="20"/>
              </w:rPr>
              <w:t>Using charts is a good way of helping learners become familiar with hand</w:t>
            </w:r>
            <w:r>
              <w:rPr>
                <w:rFonts w:ascii="Arial" w:hAnsi="Arial" w:cs="Arial"/>
                <w:sz w:val="20"/>
                <w:szCs w:val="20"/>
              </w:rPr>
              <w:t>li</w:t>
            </w:r>
            <w:r w:rsidRPr="000F65D4">
              <w:rPr>
                <w:rFonts w:ascii="Arial" w:hAnsi="Arial" w:cs="Arial"/>
                <w:sz w:val="20"/>
                <w:szCs w:val="20"/>
              </w:rPr>
              <w:t xml:space="preserve">ng </w:t>
            </w:r>
            <w:r>
              <w:rPr>
                <w:rFonts w:ascii="Arial" w:hAnsi="Arial" w:cs="Arial"/>
                <w:sz w:val="20"/>
                <w:szCs w:val="20"/>
              </w:rPr>
              <w:t xml:space="preserve">economic </w:t>
            </w:r>
            <w:r w:rsidRPr="000F65D4">
              <w:rPr>
                <w:rFonts w:ascii="Arial" w:hAnsi="Arial" w:cs="Arial"/>
                <w:sz w:val="20"/>
                <w:szCs w:val="20"/>
              </w:rPr>
              <w:t>data.</w:t>
            </w:r>
          </w:p>
        </w:tc>
      </w:tr>
      <w:tr w:rsidR="00B5294E" w:rsidRPr="00DC7DCA" w14:paraId="02222CFD" w14:textId="77777777" w:rsidTr="008C01E5">
        <w:tc>
          <w:tcPr>
            <w:tcW w:w="15168" w:type="dxa"/>
            <w:gridSpan w:val="4"/>
          </w:tcPr>
          <w:p w14:paraId="7B1C2772" w14:textId="59CE780A" w:rsidR="00B5294E" w:rsidRPr="00B5294E" w:rsidRDefault="00EB0F2C" w:rsidP="005D558F">
            <w:pPr>
              <w:rPr>
                <w:rFonts w:ascii="Arial" w:hAnsi="Arial" w:cs="Arial"/>
                <w:b/>
                <w:bCs/>
                <w:sz w:val="20"/>
                <w:szCs w:val="20"/>
              </w:rPr>
            </w:pPr>
            <w:r>
              <w:rPr>
                <w:rFonts w:ascii="Arial" w:hAnsi="Arial" w:cs="Arial"/>
                <w:b/>
                <w:bCs/>
                <w:sz w:val="20"/>
                <w:szCs w:val="20"/>
              </w:rPr>
              <w:t xml:space="preserve">11.4 </w:t>
            </w:r>
            <w:r w:rsidR="00B5294E" w:rsidRPr="00B5294E">
              <w:rPr>
                <w:rFonts w:ascii="Arial" w:hAnsi="Arial" w:cs="Arial"/>
                <w:b/>
                <w:bCs/>
                <w:sz w:val="20"/>
                <w:szCs w:val="20"/>
              </w:rPr>
              <w:t>Characteristics of countries at different levels of development</w:t>
            </w:r>
          </w:p>
        </w:tc>
      </w:tr>
      <w:tr w:rsidR="00B5294E" w:rsidRPr="00DC7DCA" w14:paraId="7835701A" w14:textId="77777777" w:rsidTr="008C01E5">
        <w:tc>
          <w:tcPr>
            <w:tcW w:w="2127" w:type="dxa"/>
          </w:tcPr>
          <w:p w14:paraId="21576C41" w14:textId="74DD5201" w:rsidR="00B5294E" w:rsidRDefault="00B5294E" w:rsidP="005D558F">
            <w:pPr>
              <w:rPr>
                <w:rFonts w:ascii="Arial" w:hAnsi="Arial" w:cs="Arial"/>
                <w:sz w:val="20"/>
                <w:szCs w:val="20"/>
              </w:rPr>
            </w:pPr>
            <w:r>
              <w:rPr>
                <w:rFonts w:ascii="Arial" w:hAnsi="Arial" w:cs="Arial"/>
                <w:sz w:val="20"/>
                <w:szCs w:val="20"/>
              </w:rPr>
              <w:t>Population growth and structure</w:t>
            </w:r>
          </w:p>
        </w:tc>
        <w:tc>
          <w:tcPr>
            <w:tcW w:w="6520" w:type="dxa"/>
          </w:tcPr>
          <w:p w14:paraId="52BE2982" w14:textId="3D01F9EC" w:rsidR="00B5294E" w:rsidRDefault="00750D31" w:rsidP="00B5294E">
            <w:pPr>
              <w:rPr>
                <w:rFonts w:ascii="Arial" w:hAnsi="Arial" w:cs="Arial"/>
                <w:sz w:val="20"/>
                <w:szCs w:val="20"/>
              </w:rPr>
            </w:pPr>
            <w:r w:rsidRPr="00750D31">
              <w:rPr>
                <w:rFonts w:ascii="Arial" w:hAnsi="Arial" w:cs="Arial"/>
                <w:sz w:val="20"/>
                <w:szCs w:val="20"/>
              </w:rPr>
              <w:t xml:space="preserve">Display either on a worksheet or on a </w:t>
            </w:r>
            <w:r w:rsidR="006F2259">
              <w:rPr>
                <w:rFonts w:ascii="Arial" w:hAnsi="Arial" w:cs="Arial"/>
                <w:sz w:val="20"/>
                <w:szCs w:val="20"/>
              </w:rPr>
              <w:t>PowerPoint</w:t>
            </w:r>
            <w:r w:rsidRPr="00750D31">
              <w:rPr>
                <w:rFonts w:ascii="Arial" w:hAnsi="Arial" w:cs="Arial"/>
                <w:sz w:val="20"/>
                <w:szCs w:val="20"/>
              </w:rPr>
              <w:t xml:space="preserve"> two population pyramids, one for a developing country and one for a developed country.</w:t>
            </w:r>
          </w:p>
          <w:p w14:paraId="1B349AFC" w14:textId="22829C51" w:rsidR="00750D31" w:rsidRDefault="00DB7B4C" w:rsidP="008C01E5">
            <w:pPr>
              <w:spacing w:before="120"/>
              <w:rPr>
                <w:rFonts w:ascii="Arial" w:hAnsi="Arial" w:cs="Arial"/>
                <w:sz w:val="20"/>
                <w:szCs w:val="20"/>
              </w:rPr>
            </w:pPr>
            <w:r>
              <w:rPr>
                <w:rFonts w:ascii="Arial" w:hAnsi="Arial" w:cs="Arial"/>
                <w:sz w:val="20"/>
                <w:szCs w:val="20"/>
              </w:rPr>
              <w:t>L</w:t>
            </w:r>
            <w:r w:rsidR="00590D36">
              <w:rPr>
                <w:rFonts w:ascii="Arial" w:hAnsi="Arial" w:cs="Arial"/>
                <w:sz w:val="20"/>
                <w:szCs w:val="20"/>
              </w:rPr>
              <w:t>earners</w:t>
            </w:r>
            <w:r w:rsidR="00750D31" w:rsidRPr="00750D31">
              <w:rPr>
                <w:rFonts w:ascii="Arial" w:hAnsi="Arial" w:cs="Arial"/>
                <w:sz w:val="20"/>
                <w:szCs w:val="20"/>
              </w:rPr>
              <w:t xml:space="preserve"> identify differences between the pyramids.</w:t>
            </w:r>
            <w:r>
              <w:rPr>
                <w:rFonts w:ascii="Arial" w:hAnsi="Arial" w:cs="Arial"/>
                <w:sz w:val="20"/>
                <w:szCs w:val="20"/>
              </w:rPr>
              <w:t xml:space="preserve"> </w:t>
            </w:r>
            <w:r w:rsidR="00750D31" w:rsidRPr="00750D31">
              <w:rPr>
                <w:rFonts w:ascii="Arial" w:hAnsi="Arial" w:cs="Arial"/>
                <w:sz w:val="20"/>
                <w:szCs w:val="20"/>
              </w:rPr>
              <w:t>Discuss possible reasons for differences.</w:t>
            </w:r>
          </w:p>
          <w:p w14:paraId="4AFC57B0" w14:textId="77777777" w:rsidR="00DB7B4C" w:rsidRDefault="00DB7B4C" w:rsidP="00B5294E">
            <w:pPr>
              <w:rPr>
                <w:rFonts w:ascii="Arial" w:hAnsi="Arial" w:cs="Arial"/>
                <w:sz w:val="20"/>
                <w:szCs w:val="20"/>
              </w:rPr>
            </w:pPr>
          </w:p>
          <w:p w14:paraId="31E0AAEB" w14:textId="6766636D" w:rsidR="00750D31" w:rsidRPr="00750D31" w:rsidRDefault="00DB7B4C" w:rsidP="00DB7B4C">
            <w:pPr>
              <w:rPr>
                <w:rFonts w:ascii="Arial" w:hAnsi="Arial" w:cs="Arial"/>
                <w:sz w:val="20"/>
                <w:szCs w:val="20"/>
              </w:rPr>
            </w:pPr>
            <w:r>
              <w:rPr>
                <w:rFonts w:ascii="Arial" w:hAnsi="Arial" w:cs="Arial"/>
                <w:sz w:val="20"/>
                <w:szCs w:val="20"/>
              </w:rPr>
              <w:lastRenderedPageBreak/>
              <w:t>L</w:t>
            </w:r>
            <w:r w:rsidR="00590D36">
              <w:rPr>
                <w:rFonts w:ascii="Arial" w:hAnsi="Arial" w:cs="Arial"/>
                <w:sz w:val="20"/>
                <w:szCs w:val="20"/>
              </w:rPr>
              <w:t>earners</w:t>
            </w:r>
            <w:r>
              <w:rPr>
                <w:rFonts w:ascii="Arial" w:hAnsi="Arial" w:cs="Arial"/>
                <w:sz w:val="20"/>
                <w:szCs w:val="20"/>
              </w:rPr>
              <w:t xml:space="preserve"> w</w:t>
            </w:r>
            <w:r w:rsidR="00750D31">
              <w:rPr>
                <w:rFonts w:ascii="Arial" w:hAnsi="Arial" w:cs="Arial"/>
                <w:sz w:val="20"/>
                <w:szCs w:val="20"/>
              </w:rPr>
              <w:t>rite their conclusions from discussion.</w:t>
            </w:r>
          </w:p>
        </w:tc>
        <w:tc>
          <w:tcPr>
            <w:tcW w:w="6521" w:type="dxa"/>
            <w:gridSpan w:val="2"/>
          </w:tcPr>
          <w:p w14:paraId="47B5C440" w14:textId="4DBD758F" w:rsidR="00750D31" w:rsidRPr="008C01E5" w:rsidRDefault="00750D31" w:rsidP="005D558F">
            <w:pPr>
              <w:rPr>
                <w:rFonts w:ascii="Arial" w:hAnsi="Arial" w:cs="Arial"/>
                <w:color w:val="4A4A4A"/>
                <w:sz w:val="20"/>
                <w:szCs w:val="20"/>
              </w:rPr>
            </w:pPr>
            <w:r>
              <w:rPr>
                <w:rFonts w:ascii="Arial" w:hAnsi="Arial" w:cs="Arial"/>
                <w:sz w:val="20"/>
                <w:szCs w:val="20"/>
              </w:rPr>
              <w:lastRenderedPageBreak/>
              <w:t>The following website has good diagrams of population pyramids</w:t>
            </w:r>
            <w:r w:rsidR="003C42AE">
              <w:rPr>
                <w:rFonts w:ascii="Arial" w:hAnsi="Arial" w:cs="Arial"/>
                <w:sz w:val="20"/>
                <w:szCs w:val="20"/>
              </w:rPr>
              <w:t>.</w:t>
            </w:r>
            <w:r w:rsidR="00B11939">
              <w:rPr>
                <w:rFonts w:ascii="Arial" w:hAnsi="Arial" w:cs="Arial"/>
                <w:sz w:val="20"/>
                <w:szCs w:val="20"/>
              </w:rPr>
              <w:t xml:space="preserve"> </w:t>
            </w:r>
            <w:hyperlink r:id="rId217" w:history="1">
              <w:r w:rsidR="00B77D5E" w:rsidRPr="008C01E5">
                <w:rPr>
                  <w:rStyle w:val="Hyperlink"/>
                  <w:rFonts w:ascii="Arial" w:hAnsi="Arial" w:cs="Arial"/>
                  <w:color w:val="4A4A4A"/>
                  <w:sz w:val="20"/>
                  <w:szCs w:val="20"/>
                </w:rPr>
                <w:t>www.</w:t>
              </w:r>
              <w:r w:rsidR="00B11939" w:rsidRPr="008C01E5">
                <w:rPr>
                  <w:rStyle w:val="Hyperlink"/>
                  <w:rFonts w:ascii="Arial" w:hAnsi="Arial" w:cs="Arial"/>
                  <w:color w:val="4A4A4A"/>
                  <w:sz w:val="20"/>
                  <w:szCs w:val="20"/>
                </w:rPr>
                <w:t>bbc.co.uk/bitesize/guides/ztr2w6f/revision/2</w:t>
              </w:r>
            </w:hyperlink>
          </w:p>
          <w:p w14:paraId="1309C0C8" w14:textId="3823F2A1" w:rsidR="00B5294E" w:rsidRPr="00750D31" w:rsidRDefault="00750D31" w:rsidP="008C01E5">
            <w:pPr>
              <w:spacing w:before="120"/>
              <w:rPr>
                <w:rFonts w:ascii="Arial" w:hAnsi="Arial" w:cs="Arial"/>
                <w:sz w:val="20"/>
                <w:szCs w:val="20"/>
              </w:rPr>
            </w:pPr>
            <w:r w:rsidRPr="00750D31">
              <w:rPr>
                <w:rFonts w:ascii="Arial" w:hAnsi="Arial" w:cs="Arial"/>
                <w:sz w:val="20"/>
                <w:szCs w:val="20"/>
              </w:rPr>
              <w:t>This activity could be more structured by using structured questions to identify the reasons.</w:t>
            </w:r>
          </w:p>
        </w:tc>
      </w:tr>
      <w:tr w:rsidR="00750D31" w:rsidRPr="00DC7DCA" w14:paraId="08559A08" w14:textId="77777777" w:rsidTr="008C01E5">
        <w:tc>
          <w:tcPr>
            <w:tcW w:w="2127" w:type="dxa"/>
          </w:tcPr>
          <w:p w14:paraId="7C987490" w14:textId="77777777" w:rsidR="00750D31" w:rsidRDefault="00750D31" w:rsidP="00750D31">
            <w:pPr>
              <w:rPr>
                <w:rFonts w:ascii="Arial" w:hAnsi="Arial" w:cs="Arial"/>
                <w:sz w:val="20"/>
                <w:szCs w:val="20"/>
              </w:rPr>
            </w:pPr>
            <w:r>
              <w:rPr>
                <w:rFonts w:ascii="Arial" w:hAnsi="Arial" w:cs="Arial"/>
                <w:sz w:val="20"/>
                <w:szCs w:val="20"/>
              </w:rPr>
              <w:lastRenderedPageBreak/>
              <w:t>Income distribution</w:t>
            </w:r>
          </w:p>
          <w:p w14:paraId="554644E7" w14:textId="0E08B126" w:rsidR="00750D31" w:rsidRPr="00B5294E" w:rsidRDefault="00750D31" w:rsidP="00750D31">
            <w:pPr>
              <w:rPr>
                <w:rFonts w:ascii="Arial" w:hAnsi="Arial" w:cs="Arial"/>
                <w:i/>
                <w:iCs/>
                <w:sz w:val="20"/>
                <w:szCs w:val="20"/>
              </w:rPr>
            </w:pPr>
            <w:r w:rsidRPr="00B5294E">
              <w:rPr>
                <w:rFonts w:ascii="Arial" w:hAnsi="Arial" w:cs="Arial"/>
                <w:i/>
                <w:iCs/>
                <w:sz w:val="20"/>
                <w:szCs w:val="20"/>
              </w:rPr>
              <w:t>Gini coefficient Lorenz curve</w:t>
            </w:r>
          </w:p>
        </w:tc>
        <w:tc>
          <w:tcPr>
            <w:tcW w:w="6520" w:type="dxa"/>
          </w:tcPr>
          <w:p w14:paraId="1D9B07A5" w14:textId="77777777" w:rsidR="00750D31" w:rsidRPr="00DC7DCA" w:rsidRDefault="00750D31" w:rsidP="00750D31">
            <w:pPr>
              <w:rPr>
                <w:rFonts w:ascii="Arial" w:hAnsi="Arial" w:cs="Arial"/>
                <w:sz w:val="20"/>
                <w:szCs w:val="20"/>
              </w:rPr>
            </w:pPr>
            <w:r w:rsidRPr="00DC7DCA">
              <w:rPr>
                <w:rFonts w:ascii="Arial" w:hAnsi="Arial" w:cs="Arial"/>
                <w:sz w:val="20"/>
                <w:szCs w:val="20"/>
              </w:rPr>
              <w:t xml:space="preserve">Hand out appropriate data on the distribution of income in various given countries and for each one </w:t>
            </w:r>
            <w:r>
              <w:rPr>
                <w:rFonts w:ascii="Arial" w:hAnsi="Arial" w:cs="Arial"/>
                <w:sz w:val="20"/>
                <w:szCs w:val="20"/>
              </w:rPr>
              <w:t>learner</w:t>
            </w:r>
            <w:r w:rsidRPr="00DC7DCA">
              <w:rPr>
                <w:rFonts w:ascii="Arial" w:hAnsi="Arial" w:cs="Arial"/>
                <w:sz w:val="20"/>
                <w:szCs w:val="20"/>
              </w:rPr>
              <w:t>:</w:t>
            </w:r>
          </w:p>
          <w:p w14:paraId="5F8100F5" w14:textId="77777777" w:rsidR="00750D31" w:rsidRPr="00DC7DCA" w:rsidRDefault="00750D31" w:rsidP="008C01E5">
            <w:pPr>
              <w:numPr>
                <w:ilvl w:val="0"/>
                <w:numId w:val="35"/>
              </w:numPr>
              <w:ind w:left="647" w:hanging="284"/>
              <w:rPr>
                <w:rFonts w:ascii="Arial" w:hAnsi="Arial" w:cs="Arial"/>
                <w:sz w:val="20"/>
                <w:szCs w:val="20"/>
              </w:rPr>
            </w:pPr>
            <w:r w:rsidRPr="00DC7DCA">
              <w:rPr>
                <w:rFonts w:ascii="Arial" w:hAnsi="Arial" w:cs="Arial"/>
                <w:sz w:val="20"/>
                <w:szCs w:val="20"/>
              </w:rPr>
              <w:t>draw a Lorenz curve for that data</w:t>
            </w:r>
          </w:p>
          <w:p w14:paraId="730EA3CC" w14:textId="02634209" w:rsidR="00750D31" w:rsidRPr="00DC7DCA" w:rsidRDefault="00750D31" w:rsidP="008C01E5">
            <w:pPr>
              <w:numPr>
                <w:ilvl w:val="0"/>
                <w:numId w:val="35"/>
              </w:numPr>
              <w:ind w:left="647" w:hanging="284"/>
              <w:rPr>
                <w:rFonts w:ascii="Arial" w:hAnsi="Arial" w:cs="Arial"/>
                <w:sz w:val="20"/>
                <w:szCs w:val="20"/>
              </w:rPr>
            </w:pPr>
            <w:r w:rsidRPr="00DC7DCA">
              <w:rPr>
                <w:rFonts w:ascii="Arial" w:hAnsi="Arial" w:cs="Arial"/>
                <w:sz w:val="20"/>
                <w:szCs w:val="20"/>
              </w:rPr>
              <w:t xml:space="preserve">use the information this provided to come to a judgement as to whether the distribution of income in that country has become more or less equal over time. </w:t>
            </w:r>
            <w:r w:rsidRPr="00DC7DCA">
              <w:rPr>
                <w:rFonts w:ascii="Arial" w:hAnsi="Arial" w:cs="Arial"/>
                <w:b/>
                <w:sz w:val="20"/>
                <w:szCs w:val="20"/>
              </w:rPr>
              <w:t>(I)</w:t>
            </w:r>
          </w:p>
          <w:p w14:paraId="03CE32BB" w14:textId="31F264E2" w:rsidR="00750D31" w:rsidRDefault="00750D31" w:rsidP="008C01E5">
            <w:pPr>
              <w:spacing w:before="120"/>
            </w:pPr>
            <w:r w:rsidRPr="00DC7DCA">
              <w:rPr>
                <w:rFonts w:ascii="Arial" w:hAnsi="Arial" w:cs="Arial"/>
                <w:sz w:val="20"/>
                <w:szCs w:val="20"/>
              </w:rPr>
              <w:t xml:space="preserve">Consolidate learning by setting questions requiring learners to use the Gini co-efficient, draw a Lorenz curve and interpret the results. </w:t>
            </w:r>
            <w:r w:rsidRPr="00DC7DCA">
              <w:rPr>
                <w:rFonts w:ascii="Arial" w:hAnsi="Arial" w:cs="Arial"/>
                <w:b/>
                <w:sz w:val="20"/>
                <w:szCs w:val="20"/>
              </w:rPr>
              <w:t>(I)</w:t>
            </w:r>
          </w:p>
        </w:tc>
        <w:tc>
          <w:tcPr>
            <w:tcW w:w="6521" w:type="dxa"/>
            <w:gridSpan w:val="2"/>
          </w:tcPr>
          <w:p w14:paraId="3B14F2FD" w14:textId="77777777" w:rsidR="00750D31" w:rsidRPr="00DC7DCA" w:rsidRDefault="00750D31" w:rsidP="00750D31">
            <w:pPr>
              <w:rPr>
                <w:rFonts w:ascii="Arial" w:hAnsi="Arial" w:cs="Arial"/>
                <w:sz w:val="20"/>
                <w:szCs w:val="20"/>
              </w:rPr>
            </w:pPr>
            <w:r w:rsidRPr="00DC7DCA">
              <w:rPr>
                <w:rFonts w:ascii="Arial" w:hAnsi="Arial" w:cs="Arial"/>
                <w:sz w:val="20"/>
                <w:szCs w:val="20"/>
              </w:rPr>
              <w:t>A Gini coefficient measures inequality in the distribution of income in a country. A Lorenz curve is a graphical representation of this measure.</w:t>
            </w:r>
          </w:p>
          <w:p w14:paraId="187CD720" w14:textId="6F631C81" w:rsidR="00750D31" w:rsidRDefault="00750D31" w:rsidP="008C01E5">
            <w:pPr>
              <w:spacing w:before="120"/>
            </w:pPr>
            <w:r w:rsidRPr="00DC7DCA">
              <w:rPr>
                <w:rFonts w:ascii="Arial" w:hAnsi="Arial" w:cs="Arial"/>
                <w:sz w:val="20"/>
                <w:szCs w:val="20"/>
              </w:rPr>
              <w:t>Give learners plenty of opportunity to practice their skills in presenting data accurately.</w:t>
            </w:r>
          </w:p>
        </w:tc>
      </w:tr>
      <w:tr w:rsidR="00B5294E" w:rsidRPr="00DC7DCA" w14:paraId="5F742A9D" w14:textId="77777777" w:rsidTr="008C01E5">
        <w:tc>
          <w:tcPr>
            <w:tcW w:w="2127" w:type="dxa"/>
          </w:tcPr>
          <w:p w14:paraId="18D6BC8F" w14:textId="7FB02A94" w:rsidR="00B5294E" w:rsidRDefault="00B5294E" w:rsidP="005D558F">
            <w:pPr>
              <w:rPr>
                <w:rFonts w:ascii="Arial" w:hAnsi="Arial" w:cs="Arial"/>
                <w:sz w:val="20"/>
                <w:szCs w:val="20"/>
              </w:rPr>
            </w:pPr>
            <w:r>
              <w:rPr>
                <w:rFonts w:ascii="Arial" w:hAnsi="Arial" w:cs="Arial"/>
                <w:sz w:val="20"/>
                <w:szCs w:val="20"/>
              </w:rPr>
              <w:t>Economic structure</w:t>
            </w:r>
          </w:p>
        </w:tc>
        <w:tc>
          <w:tcPr>
            <w:tcW w:w="6520" w:type="dxa"/>
          </w:tcPr>
          <w:p w14:paraId="010C742C" w14:textId="406D3BD4" w:rsidR="000F65D4" w:rsidRDefault="000F65D4" w:rsidP="00DB7B4C">
            <w:r w:rsidRPr="000F65D4">
              <w:rPr>
                <w:rFonts w:ascii="Arial" w:hAnsi="Arial" w:cs="Arial"/>
                <w:sz w:val="20"/>
                <w:szCs w:val="20"/>
              </w:rPr>
              <w:t xml:space="preserve">Present charts on </w:t>
            </w:r>
            <w:r w:rsidR="006F2259">
              <w:rPr>
                <w:rFonts w:ascii="Arial" w:hAnsi="Arial" w:cs="Arial"/>
                <w:sz w:val="20"/>
                <w:szCs w:val="20"/>
              </w:rPr>
              <w:t xml:space="preserve">a PowerPoint </w:t>
            </w:r>
            <w:r w:rsidRPr="000F65D4">
              <w:rPr>
                <w:rFonts w:ascii="Arial" w:hAnsi="Arial" w:cs="Arial"/>
                <w:sz w:val="20"/>
                <w:szCs w:val="20"/>
              </w:rPr>
              <w:t xml:space="preserve">or worksheet showing different sectors for different countries in different stages of development. Omit the country names and </w:t>
            </w:r>
            <w:r w:rsidR="00590D36">
              <w:rPr>
                <w:rFonts w:ascii="Arial" w:hAnsi="Arial" w:cs="Arial"/>
                <w:sz w:val="20"/>
                <w:szCs w:val="20"/>
              </w:rPr>
              <w:t>learners</w:t>
            </w:r>
            <w:r w:rsidRPr="000F65D4">
              <w:rPr>
                <w:rFonts w:ascii="Arial" w:hAnsi="Arial" w:cs="Arial"/>
                <w:sz w:val="20"/>
                <w:szCs w:val="20"/>
              </w:rPr>
              <w:t xml:space="preserve"> identify developed and developing countries.</w:t>
            </w:r>
            <w:r w:rsidR="00DB7B4C">
              <w:rPr>
                <w:rFonts w:ascii="Arial" w:hAnsi="Arial" w:cs="Arial"/>
                <w:sz w:val="20"/>
                <w:szCs w:val="20"/>
              </w:rPr>
              <w:t xml:space="preserve"> </w:t>
            </w:r>
            <w:r w:rsidR="006F2259">
              <w:rPr>
                <w:rFonts w:ascii="Arial" w:hAnsi="Arial" w:cs="Arial"/>
                <w:sz w:val="20"/>
                <w:szCs w:val="20"/>
              </w:rPr>
              <w:t>A</w:t>
            </w:r>
            <w:r w:rsidRPr="000F65D4">
              <w:rPr>
                <w:rFonts w:ascii="Arial" w:hAnsi="Arial" w:cs="Arial"/>
                <w:sz w:val="20"/>
                <w:szCs w:val="20"/>
              </w:rPr>
              <w:t>sk learners what causes the differences.</w:t>
            </w:r>
          </w:p>
        </w:tc>
        <w:tc>
          <w:tcPr>
            <w:tcW w:w="6521" w:type="dxa"/>
            <w:gridSpan w:val="2"/>
          </w:tcPr>
          <w:p w14:paraId="55D174A1" w14:textId="06E224A1" w:rsidR="00B5294E" w:rsidRPr="000F65D4" w:rsidRDefault="000F65D4" w:rsidP="005D558F">
            <w:pPr>
              <w:rPr>
                <w:rFonts w:ascii="Arial" w:hAnsi="Arial" w:cs="Arial"/>
                <w:sz w:val="20"/>
                <w:szCs w:val="20"/>
              </w:rPr>
            </w:pPr>
            <w:r w:rsidRPr="000F65D4">
              <w:rPr>
                <w:rFonts w:ascii="Arial" w:hAnsi="Arial" w:cs="Arial"/>
                <w:sz w:val="20"/>
                <w:szCs w:val="20"/>
              </w:rPr>
              <w:t>Using charts is a good way of helping learners become familiar with hand</w:t>
            </w:r>
            <w:r w:rsidR="00713CE3">
              <w:rPr>
                <w:rFonts w:ascii="Arial" w:hAnsi="Arial" w:cs="Arial"/>
                <w:sz w:val="20"/>
                <w:szCs w:val="20"/>
              </w:rPr>
              <w:t>l</w:t>
            </w:r>
            <w:r w:rsidRPr="000F65D4">
              <w:rPr>
                <w:rFonts w:ascii="Arial" w:hAnsi="Arial" w:cs="Arial"/>
                <w:sz w:val="20"/>
                <w:szCs w:val="20"/>
              </w:rPr>
              <w:t xml:space="preserve">ing </w:t>
            </w:r>
            <w:r w:rsidR="00713CE3">
              <w:rPr>
                <w:rFonts w:ascii="Arial" w:hAnsi="Arial" w:cs="Arial"/>
                <w:sz w:val="20"/>
                <w:szCs w:val="20"/>
              </w:rPr>
              <w:t xml:space="preserve">economic </w:t>
            </w:r>
            <w:r w:rsidRPr="000F65D4">
              <w:rPr>
                <w:rFonts w:ascii="Arial" w:hAnsi="Arial" w:cs="Arial"/>
                <w:sz w:val="20"/>
                <w:szCs w:val="20"/>
              </w:rPr>
              <w:t>data.</w:t>
            </w:r>
          </w:p>
        </w:tc>
      </w:tr>
      <w:tr w:rsidR="00B5294E" w:rsidRPr="00DC7DCA" w14:paraId="2828B2EF" w14:textId="77777777" w:rsidTr="008C01E5">
        <w:tc>
          <w:tcPr>
            <w:tcW w:w="15168" w:type="dxa"/>
            <w:gridSpan w:val="4"/>
          </w:tcPr>
          <w:p w14:paraId="11C4060C" w14:textId="363501C1" w:rsidR="00B5294E" w:rsidRPr="00B5294E" w:rsidRDefault="00EB0F2C" w:rsidP="005D558F">
            <w:pPr>
              <w:rPr>
                <w:rFonts w:ascii="Arial" w:hAnsi="Arial" w:cs="Arial"/>
                <w:b/>
                <w:bCs/>
                <w:sz w:val="20"/>
                <w:szCs w:val="20"/>
              </w:rPr>
            </w:pPr>
            <w:r>
              <w:rPr>
                <w:rFonts w:ascii="Arial" w:hAnsi="Arial" w:cs="Arial"/>
                <w:b/>
                <w:bCs/>
                <w:sz w:val="20"/>
                <w:szCs w:val="20"/>
              </w:rPr>
              <w:t xml:space="preserve">11.5 </w:t>
            </w:r>
            <w:r w:rsidR="00B5294E" w:rsidRPr="00B5294E">
              <w:rPr>
                <w:rFonts w:ascii="Arial" w:hAnsi="Arial" w:cs="Arial"/>
                <w:b/>
                <w:bCs/>
                <w:sz w:val="20"/>
                <w:szCs w:val="20"/>
              </w:rPr>
              <w:t>Relationship between countries at different levels of development</w:t>
            </w:r>
          </w:p>
        </w:tc>
      </w:tr>
      <w:tr w:rsidR="00750D31" w:rsidRPr="00DC7DCA" w14:paraId="541568BB" w14:textId="77777777" w:rsidTr="008C01E5">
        <w:tc>
          <w:tcPr>
            <w:tcW w:w="2127" w:type="dxa"/>
          </w:tcPr>
          <w:p w14:paraId="3FF48980" w14:textId="35C3AEE2" w:rsidR="00750D31" w:rsidRDefault="00750D31" w:rsidP="00750D31">
            <w:pPr>
              <w:rPr>
                <w:rFonts w:ascii="Arial" w:hAnsi="Arial" w:cs="Arial"/>
                <w:sz w:val="20"/>
                <w:szCs w:val="20"/>
              </w:rPr>
            </w:pPr>
            <w:r>
              <w:rPr>
                <w:rFonts w:ascii="Arial" w:hAnsi="Arial" w:cs="Arial"/>
                <w:sz w:val="20"/>
                <w:szCs w:val="20"/>
              </w:rPr>
              <w:t>International Aid</w:t>
            </w:r>
          </w:p>
        </w:tc>
        <w:tc>
          <w:tcPr>
            <w:tcW w:w="6520" w:type="dxa"/>
          </w:tcPr>
          <w:p w14:paraId="6B0C77C7" w14:textId="3A5C7399" w:rsidR="00750D31" w:rsidRPr="00DC7DCA" w:rsidRDefault="00875CCD" w:rsidP="00750D31">
            <w:pPr>
              <w:rPr>
                <w:rFonts w:ascii="Arial" w:hAnsi="Arial" w:cs="Arial"/>
                <w:sz w:val="20"/>
                <w:szCs w:val="20"/>
              </w:rPr>
            </w:pPr>
            <w:r>
              <w:rPr>
                <w:rFonts w:ascii="Arial" w:hAnsi="Arial" w:cs="Arial"/>
                <w:sz w:val="20"/>
                <w:szCs w:val="20"/>
              </w:rPr>
              <w:t>In pairs or groups, learners</w:t>
            </w:r>
            <w:r w:rsidR="00750D31" w:rsidRPr="00DC7DCA">
              <w:rPr>
                <w:rFonts w:ascii="Arial" w:hAnsi="Arial" w:cs="Arial"/>
                <w:sz w:val="20"/>
                <w:szCs w:val="20"/>
              </w:rPr>
              <w:t>:</w:t>
            </w:r>
          </w:p>
          <w:p w14:paraId="585C02DB" w14:textId="60FCAD0F" w:rsidR="00750D31" w:rsidRPr="00DC7DCA" w:rsidRDefault="00750D31" w:rsidP="008C01E5">
            <w:pPr>
              <w:numPr>
                <w:ilvl w:val="0"/>
                <w:numId w:val="50"/>
              </w:numPr>
              <w:ind w:left="647" w:hanging="284"/>
              <w:rPr>
                <w:rFonts w:ascii="Arial" w:hAnsi="Arial" w:cs="Arial"/>
                <w:sz w:val="20"/>
                <w:szCs w:val="20"/>
              </w:rPr>
            </w:pPr>
            <w:r w:rsidRPr="00DC7DCA">
              <w:rPr>
                <w:rFonts w:ascii="Arial" w:hAnsi="Arial" w:cs="Arial"/>
                <w:sz w:val="20"/>
                <w:szCs w:val="20"/>
              </w:rPr>
              <w:t>research the different types of aid that exist, such as bilateral aid and multilateral aid</w:t>
            </w:r>
            <w:r w:rsidR="008C01E5">
              <w:rPr>
                <w:rFonts w:ascii="Arial" w:hAnsi="Arial" w:cs="Arial"/>
                <w:sz w:val="20"/>
                <w:szCs w:val="20"/>
              </w:rPr>
              <w:t>.</w:t>
            </w:r>
          </w:p>
          <w:p w14:paraId="2823A42E" w14:textId="23A08AE1" w:rsidR="00750D31" w:rsidRPr="00DC7DCA" w:rsidRDefault="003006E5" w:rsidP="008C01E5">
            <w:pPr>
              <w:spacing w:before="120"/>
              <w:rPr>
                <w:rFonts w:ascii="Arial" w:hAnsi="Arial" w:cs="Arial"/>
                <w:sz w:val="20"/>
                <w:szCs w:val="20"/>
              </w:rPr>
            </w:pPr>
            <w:r>
              <w:rPr>
                <w:rFonts w:ascii="Arial" w:hAnsi="Arial" w:cs="Arial"/>
                <w:sz w:val="20"/>
                <w:szCs w:val="20"/>
              </w:rPr>
              <w:t>C</w:t>
            </w:r>
            <w:r w:rsidR="00750D31" w:rsidRPr="00DC7DCA">
              <w:rPr>
                <w:rFonts w:ascii="Arial" w:hAnsi="Arial" w:cs="Arial"/>
                <w:sz w:val="20"/>
                <w:szCs w:val="20"/>
              </w:rPr>
              <w:t>lass discussion to consolidate learning.</w:t>
            </w:r>
          </w:p>
          <w:p w14:paraId="0DB7723D" w14:textId="1292C51C" w:rsidR="00750D31" w:rsidRPr="00DC7DCA" w:rsidRDefault="00750D31" w:rsidP="008C01E5">
            <w:pPr>
              <w:spacing w:before="120"/>
              <w:ind w:right="-108"/>
              <w:rPr>
                <w:rFonts w:ascii="Arial" w:hAnsi="Arial" w:cs="Arial"/>
                <w:b/>
                <w:sz w:val="20"/>
                <w:szCs w:val="20"/>
              </w:rPr>
            </w:pPr>
            <w:r w:rsidRPr="00DC7DCA">
              <w:rPr>
                <w:rFonts w:ascii="Arial" w:hAnsi="Arial" w:cs="Arial"/>
                <w:sz w:val="20"/>
                <w:szCs w:val="20"/>
              </w:rPr>
              <w:t>Giving aid to developing countries is a topic that causes much debate, so learners in their pairs or groups prepare arguments for and against the different types of aid identified and where they are targeted, especially in the context of creating economic dependency. Allocate each group the point of view of either the country giving aid or the country receiving aid.</w:t>
            </w:r>
          </w:p>
          <w:p w14:paraId="234BD1C3" w14:textId="4309081B" w:rsidR="00750D31" w:rsidRDefault="003006E5" w:rsidP="008C01E5">
            <w:pPr>
              <w:spacing w:before="120"/>
            </w:pPr>
            <w:r>
              <w:rPr>
                <w:rFonts w:ascii="Arial" w:hAnsi="Arial" w:cs="Arial"/>
                <w:sz w:val="20"/>
                <w:szCs w:val="20"/>
              </w:rPr>
              <w:t>H</w:t>
            </w:r>
            <w:r w:rsidR="00750D31" w:rsidRPr="00DC7DCA">
              <w:rPr>
                <w:rFonts w:ascii="Arial" w:hAnsi="Arial" w:cs="Arial"/>
                <w:sz w:val="20"/>
                <w:szCs w:val="20"/>
              </w:rPr>
              <w:t xml:space="preserve">old a </w:t>
            </w:r>
            <w:r w:rsidR="00750D31">
              <w:rPr>
                <w:rFonts w:ascii="Arial" w:hAnsi="Arial" w:cs="Arial"/>
                <w:sz w:val="20"/>
                <w:szCs w:val="20"/>
              </w:rPr>
              <w:t>class</w:t>
            </w:r>
            <w:r w:rsidR="00750D31" w:rsidRPr="00DC7DCA">
              <w:rPr>
                <w:rFonts w:ascii="Arial" w:hAnsi="Arial" w:cs="Arial"/>
                <w:sz w:val="20"/>
                <w:szCs w:val="20"/>
              </w:rPr>
              <w:t xml:space="preserve"> debate on the different motives for aid, the potential benefits and drawbacks.</w:t>
            </w:r>
          </w:p>
        </w:tc>
        <w:tc>
          <w:tcPr>
            <w:tcW w:w="6521" w:type="dxa"/>
            <w:gridSpan w:val="2"/>
          </w:tcPr>
          <w:p w14:paraId="734808D1" w14:textId="77777777" w:rsidR="00750D31" w:rsidRPr="00DC7DCA" w:rsidRDefault="00750D31" w:rsidP="00750D31">
            <w:pPr>
              <w:ind w:right="26"/>
              <w:rPr>
                <w:rFonts w:ascii="Arial" w:hAnsi="Arial" w:cs="Arial"/>
                <w:sz w:val="20"/>
                <w:szCs w:val="20"/>
              </w:rPr>
            </w:pPr>
            <w:r w:rsidRPr="00DC7DCA">
              <w:rPr>
                <w:rFonts w:ascii="Arial" w:hAnsi="Arial" w:cs="Arial"/>
                <w:sz w:val="20"/>
                <w:szCs w:val="20"/>
              </w:rPr>
              <w:t>The first activity provides a good opportunity for peer mentoring.</w:t>
            </w:r>
          </w:p>
          <w:p w14:paraId="2EBAECA6" w14:textId="33A085D8" w:rsidR="00750D31" w:rsidRDefault="00750D31" w:rsidP="008C01E5">
            <w:pPr>
              <w:spacing w:before="120"/>
            </w:pPr>
            <w:r w:rsidRPr="00DC7DCA">
              <w:rPr>
                <w:rFonts w:ascii="Arial" w:hAnsi="Arial" w:cs="Arial"/>
                <w:sz w:val="20"/>
                <w:szCs w:val="20"/>
              </w:rPr>
              <w:t>For both tasks, guide and direct learners as appropriate to the</w:t>
            </w:r>
            <w:r>
              <w:rPr>
                <w:rFonts w:ascii="Arial" w:hAnsi="Arial" w:cs="Arial"/>
                <w:sz w:val="20"/>
                <w:szCs w:val="20"/>
              </w:rPr>
              <w:t xml:space="preserve"> </w:t>
            </w:r>
            <w:r w:rsidRPr="00DC7DCA">
              <w:rPr>
                <w:rFonts w:ascii="Arial" w:hAnsi="Arial" w:cs="Arial"/>
                <w:sz w:val="20"/>
                <w:szCs w:val="20"/>
              </w:rPr>
              <w:t>resources they need to complete their work.</w:t>
            </w:r>
          </w:p>
        </w:tc>
      </w:tr>
      <w:tr w:rsidR="00B5294E" w:rsidRPr="00DC7DCA" w14:paraId="27981105" w14:textId="77777777" w:rsidTr="008C01E5">
        <w:tc>
          <w:tcPr>
            <w:tcW w:w="2127" w:type="dxa"/>
          </w:tcPr>
          <w:p w14:paraId="402DC9E9" w14:textId="3232E62E" w:rsidR="00B5294E" w:rsidRDefault="00B5294E" w:rsidP="005D558F">
            <w:pPr>
              <w:rPr>
                <w:rFonts w:ascii="Arial" w:hAnsi="Arial" w:cs="Arial"/>
                <w:sz w:val="20"/>
                <w:szCs w:val="20"/>
              </w:rPr>
            </w:pPr>
            <w:r>
              <w:rPr>
                <w:rFonts w:ascii="Arial" w:hAnsi="Arial" w:cs="Arial"/>
                <w:sz w:val="20"/>
                <w:szCs w:val="20"/>
              </w:rPr>
              <w:t>Trade and investment</w:t>
            </w:r>
          </w:p>
        </w:tc>
        <w:tc>
          <w:tcPr>
            <w:tcW w:w="6520" w:type="dxa"/>
          </w:tcPr>
          <w:p w14:paraId="1AA7A1A6" w14:textId="77777777" w:rsidR="00B5294E" w:rsidRPr="000F65D4" w:rsidRDefault="000F65D4" w:rsidP="00B5294E">
            <w:pPr>
              <w:rPr>
                <w:rFonts w:ascii="Arial" w:hAnsi="Arial" w:cs="Arial"/>
                <w:sz w:val="20"/>
                <w:szCs w:val="20"/>
              </w:rPr>
            </w:pPr>
            <w:r w:rsidRPr="000F65D4">
              <w:rPr>
                <w:rFonts w:ascii="Arial" w:hAnsi="Arial" w:cs="Arial"/>
                <w:sz w:val="20"/>
                <w:szCs w:val="20"/>
              </w:rPr>
              <w:t>Use as a revision exercise from the benefits of trade.</w:t>
            </w:r>
          </w:p>
          <w:p w14:paraId="37A7D33A" w14:textId="06538397" w:rsidR="000F65D4" w:rsidRDefault="000F65D4" w:rsidP="008C01E5">
            <w:pPr>
              <w:spacing w:before="120"/>
            </w:pPr>
            <w:r w:rsidRPr="000F65D4">
              <w:rPr>
                <w:rFonts w:ascii="Arial" w:hAnsi="Arial" w:cs="Arial"/>
                <w:sz w:val="20"/>
                <w:szCs w:val="20"/>
              </w:rPr>
              <w:t xml:space="preserve">Revise benefits of investment. </w:t>
            </w:r>
            <w:r w:rsidR="00DB7B4C">
              <w:rPr>
                <w:rFonts w:ascii="Arial" w:hAnsi="Arial" w:cs="Arial"/>
                <w:sz w:val="20"/>
                <w:szCs w:val="20"/>
              </w:rPr>
              <w:t>L</w:t>
            </w:r>
            <w:r w:rsidRPr="000F65D4">
              <w:rPr>
                <w:rFonts w:ascii="Arial" w:hAnsi="Arial" w:cs="Arial"/>
                <w:sz w:val="20"/>
                <w:szCs w:val="20"/>
              </w:rPr>
              <w:t>earners apply to an international context.</w:t>
            </w:r>
          </w:p>
        </w:tc>
        <w:tc>
          <w:tcPr>
            <w:tcW w:w="6521" w:type="dxa"/>
            <w:gridSpan w:val="2"/>
          </w:tcPr>
          <w:p w14:paraId="3C5F1AE8" w14:textId="368226C3" w:rsidR="00B5294E" w:rsidRPr="000F65D4" w:rsidRDefault="00B5294E" w:rsidP="005D558F">
            <w:pPr>
              <w:rPr>
                <w:rFonts w:ascii="Arial" w:hAnsi="Arial" w:cs="Arial"/>
                <w:sz w:val="20"/>
                <w:szCs w:val="20"/>
              </w:rPr>
            </w:pPr>
          </w:p>
        </w:tc>
      </w:tr>
      <w:tr w:rsidR="00B5294E" w:rsidRPr="00DC7DCA" w14:paraId="66AFCB0C" w14:textId="77777777" w:rsidTr="008C01E5">
        <w:tc>
          <w:tcPr>
            <w:tcW w:w="2127" w:type="dxa"/>
          </w:tcPr>
          <w:p w14:paraId="18D8DA56" w14:textId="5D00607B" w:rsidR="00B5294E" w:rsidRDefault="00B5294E" w:rsidP="005D558F">
            <w:pPr>
              <w:rPr>
                <w:rFonts w:ascii="Arial" w:hAnsi="Arial" w:cs="Arial"/>
                <w:sz w:val="20"/>
                <w:szCs w:val="20"/>
              </w:rPr>
            </w:pPr>
            <w:r>
              <w:rPr>
                <w:rFonts w:ascii="Arial" w:hAnsi="Arial" w:cs="Arial"/>
                <w:sz w:val="20"/>
                <w:szCs w:val="20"/>
              </w:rPr>
              <w:lastRenderedPageBreak/>
              <w:t>Role of multinational companies (MNCs)</w:t>
            </w:r>
          </w:p>
          <w:p w14:paraId="55696C88" w14:textId="0CBB9712" w:rsidR="00C34947" w:rsidRPr="00C34947" w:rsidRDefault="00C34947" w:rsidP="008C01E5">
            <w:pPr>
              <w:spacing w:before="120"/>
              <w:ind w:right="-108"/>
              <w:rPr>
                <w:rFonts w:ascii="Arial" w:hAnsi="Arial" w:cs="Arial"/>
                <w:b/>
                <w:bCs/>
                <w:color w:val="FF0000"/>
                <w:sz w:val="20"/>
                <w:szCs w:val="20"/>
              </w:rPr>
            </w:pPr>
            <w:r w:rsidRPr="00013A6F">
              <w:rPr>
                <w:rFonts w:ascii="Arial" w:hAnsi="Arial" w:cs="Arial"/>
                <w:b/>
                <w:bCs/>
                <w:color w:val="E21951"/>
                <w:sz w:val="20"/>
                <w:szCs w:val="20"/>
              </w:rPr>
              <w:t>KC7</w:t>
            </w:r>
          </w:p>
        </w:tc>
        <w:tc>
          <w:tcPr>
            <w:tcW w:w="6520" w:type="dxa"/>
          </w:tcPr>
          <w:p w14:paraId="7FD80018" w14:textId="77777777" w:rsidR="00B5294E" w:rsidRDefault="000F65D4" w:rsidP="00B5294E">
            <w:pPr>
              <w:rPr>
                <w:rFonts w:ascii="Arial" w:hAnsi="Arial" w:cs="Arial"/>
                <w:sz w:val="20"/>
                <w:szCs w:val="20"/>
              </w:rPr>
            </w:pPr>
            <w:r>
              <w:rPr>
                <w:rFonts w:ascii="Arial" w:hAnsi="Arial" w:cs="Arial"/>
                <w:sz w:val="20"/>
                <w:szCs w:val="20"/>
              </w:rPr>
              <w:t>Research activity on role of multinationals to a given country.</w:t>
            </w:r>
          </w:p>
          <w:p w14:paraId="48758734" w14:textId="349056AF" w:rsidR="000F65D4" w:rsidRPr="00750D31" w:rsidRDefault="000F65D4" w:rsidP="00B5294E">
            <w:pPr>
              <w:rPr>
                <w:rFonts w:ascii="Arial" w:hAnsi="Arial" w:cs="Arial"/>
                <w:sz w:val="20"/>
                <w:szCs w:val="20"/>
              </w:rPr>
            </w:pPr>
            <w:r>
              <w:rPr>
                <w:rFonts w:ascii="Arial" w:hAnsi="Arial" w:cs="Arial"/>
                <w:sz w:val="20"/>
                <w:szCs w:val="20"/>
              </w:rPr>
              <w:t>Use information to have classroom discussion/ debate on whether MNCs are an overall benefit to international development.</w:t>
            </w:r>
          </w:p>
        </w:tc>
        <w:tc>
          <w:tcPr>
            <w:tcW w:w="6521" w:type="dxa"/>
            <w:gridSpan w:val="2"/>
          </w:tcPr>
          <w:p w14:paraId="25B93AB8" w14:textId="4D410673" w:rsidR="00B5294E" w:rsidRDefault="000F65D4" w:rsidP="005D558F">
            <w:pPr>
              <w:rPr>
                <w:rFonts w:ascii="Arial" w:hAnsi="Arial" w:cs="Arial"/>
                <w:sz w:val="20"/>
                <w:szCs w:val="20"/>
              </w:rPr>
            </w:pPr>
            <w:r w:rsidRPr="000F65D4">
              <w:rPr>
                <w:rFonts w:ascii="Arial" w:hAnsi="Arial" w:cs="Arial"/>
                <w:sz w:val="20"/>
                <w:szCs w:val="20"/>
              </w:rPr>
              <w:t xml:space="preserve">Research activities are useful to set as a flipped learning activity. </w:t>
            </w:r>
            <w:r>
              <w:rPr>
                <w:rFonts w:ascii="Arial" w:hAnsi="Arial" w:cs="Arial"/>
                <w:sz w:val="20"/>
                <w:szCs w:val="20"/>
              </w:rPr>
              <w:t>This will form the basis for class discussion.</w:t>
            </w:r>
          </w:p>
          <w:p w14:paraId="5FD0C203" w14:textId="6A7A1CFF" w:rsidR="000F65D4" w:rsidRPr="000F65D4" w:rsidRDefault="000F65D4" w:rsidP="008C01E5">
            <w:pPr>
              <w:spacing w:before="120"/>
              <w:rPr>
                <w:rFonts w:ascii="Arial" w:hAnsi="Arial" w:cs="Arial"/>
                <w:sz w:val="20"/>
                <w:szCs w:val="20"/>
              </w:rPr>
            </w:pPr>
            <w:r>
              <w:rPr>
                <w:rFonts w:ascii="Arial" w:hAnsi="Arial" w:cs="Arial"/>
                <w:sz w:val="20"/>
                <w:szCs w:val="20"/>
              </w:rPr>
              <w:t>Class discussion acts as evaluation which is a higher order skill.</w:t>
            </w:r>
          </w:p>
        </w:tc>
      </w:tr>
      <w:tr w:rsidR="00750D31" w:rsidRPr="00DC7DCA" w14:paraId="6B22AE60" w14:textId="77777777" w:rsidTr="008C01E5">
        <w:tc>
          <w:tcPr>
            <w:tcW w:w="2127" w:type="dxa"/>
          </w:tcPr>
          <w:p w14:paraId="5DED3AE0" w14:textId="77777777" w:rsidR="00750D31" w:rsidRDefault="00750D31" w:rsidP="00750D31">
            <w:pPr>
              <w:rPr>
                <w:rFonts w:ascii="Arial" w:hAnsi="Arial" w:cs="Arial"/>
                <w:sz w:val="20"/>
                <w:szCs w:val="20"/>
              </w:rPr>
            </w:pPr>
            <w:r>
              <w:rPr>
                <w:rFonts w:ascii="Arial" w:hAnsi="Arial" w:cs="Arial"/>
                <w:sz w:val="20"/>
                <w:szCs w:val="20"/>
              </w:rPr>
              <w:t>Foreign Direct Investment</w:t>
            </w:r>
          </w:p>
          <w:p w14:paraId="76C6D63F" w14:textId="4081DCD4" w:rsidR="00C34947" w:rsidRPr="00C34947" w:rsidRDefault="00C34947" w:rsidP="008C01E5">
            <w:pPr>
              <w:spacing w:before="120"/>
              <w:ind w:right="-108"/>
              <w:rPr>
                <w:rFonts w:ascii="Arial" w:hAnsi="Arial" w:cs="Arial"/>
                <w:b/>
                <w:bCs/>
                <w:color w:val="FF0000"/>
                <w:sz w:val="20"/>
                <w:szCs w:val="20"/>
              </w:rPr>
            </w:pPr>
            <w:r w:rsidRPr="00013A6F">
              <w:rPr>
                <w:rFonts w:ascii="Arial" w:hAnsi="Arial" w:cs="Arial"/>
                <w:b/>
                <w:bCs/>
                <w:color w:val="E21951"/>
                <w:sz w:val="20"/>
                <w:szCs w:val="20"/>
              </w:rPr>
              <w:t>KC7</w:t>
            </w:r>
          </w:p>
        </w:tc>
        <w:tc>
          <w:tcPr>
            <w:tcW w:w="6520" w:type="dxa"/>
          </w:tcPr>
          <w:p w14:paraId="297D1068" w14:textId="52EBBE3A" w:rsidR="00750D31" w:rsidRPr="00DC7DCA" w:rsidRDefault="00A472F7" w:rsidP="00750D31">
            <w:pPr>
              <w:rPr>
                <w:rFonts w:ascii="Arial" w:hAnsi="Arial" w:cs="Arial"/>
                <w:sz w:val="20"/>
                <w:szCs w:val="20"/>
              </w:rPr>
            </w:pPr>
            <w:r>
              <w:rPr>
                <w:rFonts w:ascii="Arial" w:hAnsi="Arial" w:cs="Arial"/>
                <w:sz w:val="20"/>
                <w:szCs w:val="20"/>
              </w:rPr>
              <w:t>In</w:t>
            </w:r>
            <w:r w:rsidR="00750D31" w:rsidRPr="00DC7DCA">
              <w:rPr>
                <w:rFonts w:ascii="Arial" w:hAnsi="Arial" w:cs="Arial"/>
                <w:sz w:val="20"/>
                <w:szCs w:val="20"/>
              </w:rPr>
              <w:t xml:space="preserve"> pairs or groups</w:t>
            </w:r>
            <w:r w:rsidR="003006E5">
              <w:rPr>
                <w:rFonts w:ascii="Arial" w:hAnsi="Arial" w:cs="Arial"/>
                <w:sz w:val="20"/>
                <w:szCs w:val="20"/>
              </w:rPr>
              <w:t>,</w:t>
            </w:r>
            <w:r w:rsidR="00750D31" w:rsidRPr="00DC7DCA">
              <w:rPr>
                <w:rFonts w:ascii="Arial" w:hAnsi="Arial" w:cs="Arial"/>
                <w:sz w:val="20"/>
                <w:szCs w:val="20"/>
              </w:rPr>
              <w:t xml:space="preserve"> </w:t>
            </w:r>
            <w:r>
              <w:rPr>
                <w:rFonts w:ascii="Arial" w:hAnsi="Arial" w:cs="Arial"/>
                <w:sz w:val="20"/>
                <w:szCs w:val="20"/>
              </w:rPr>
              <w:t>learners</w:t>
            </w:r>
            <w:r w:rsidR="00750D31" w:rsidRPr="00DC7DCA">
              <w:rPr>
                <w:rFonts w:ascii="Arial" w:hAnsi="Arial" w:cs="Arial"/>
                <w:sz w:val="20"/>
                <w:szCs w:val="20"/>
              </w:rPr>
              <w:t>:</w:t>
            </w:r>
          </w:p>
          <w:p w14:paraId="3DEB2D90" w14:textId="77777777" w:rsidR="00750D31" w:rsidRPr="00DC7DCA" w:rsidRDefault="00750D31" w:rsidP="008C01E5">
            <w:pPr>
              <w:numPr>
                <w:ilvl w:val="0"/>
                <w:numId w:val="51"/>
              </w:numPr>
              <w:ind w:left="647" w:hanging="284"/>
              <w:rPr>
                <w:rFonts w:ascii="Arial" w:hAnsi="Arial" w:cs="Arial"/>
                <w:sz w:val="20"/>
                <w:szCs w:val="20"/>
              </w:rPr>
            </w:pPr>
            <w:r w:rsidRPr="00DC7DCA">
              <w:rPr>
                <w:rFonts w:ascii="Arial" w:hAnsi="Arial" w:cs="Arial"/>
                <w:sz w:val="20"/>
                <w:szCs w:val="20"/>
              </w:rPr>
              <w:t>research the role multinationals and foreign direct investment plays in their own country or another specified economy</w:t>
            </w:r>
          </w:p>
          <w:p w14:paraId="023FC79B" w14:textId="77777777" w:rsidR="00750D31" w:rsidRPr="00DC7DCA" w:rsidRDefault="00750D31" w:rsidP="008C01E5">
            <w:pPr>
              <w:numPr>
                <w:ilvl w:val="0"/>
                <w:numId w:val="51"/>
              </w:numPr>
              <w:ind w:left="647" w:hanging="284"/>
              <w:rPr>
                <w:rFonts w:ascii="Arial" w:hAnsi="Arial" w:cs="Arial"/>
                <w:sz w:val="20"/>
                <w:szCs w:val="20"/>
              </w:rPr>
            </w:pPr>
            <w:r w:rsidRPr="00DC7DCA">
              <w:rPr>
                <w:rFonts w:ascii="Arial" w:hAnsi="Arial" w:cs="Arial"/>
                <w:sz w:val="20"/>
                <w:szCs w:val="20"/>
              </w:rPr>
              <w:t>research the role that the government department for trade and investment plays in that economy in managing trade and investment generally, including both FDI and multinationals</w:t>
            </w:r>
          </w:p>
          <w:p w14:paraId="63D93410" w14:textId="38EDA6A4" w:rsidR="00750D31" w:rsidRPr="0019635B" w:rsidRDefault="00750D31" w:rsidP="008C01E5">
            <w:pPr>
              <w:numPr>
                <w:ilvl w:val="0"/>
                <w:numId w:val="51"/>
              </w:numPr>
              <w:ind w:left="647" w:hanging="284"/>
              <w:rPr>
                <w:rFonts w:ascii="Arial" w:hAnsi="Arial" w:cs="Arial"/>
                <w:sz w:val="20"/>
                <w:szCs w:val="20"/>
              </w:rPr>
            </w:pPr>
            <w:r w:rsidRPr="0019635B">
              <w:rPr>
                <w:rFonts w:ascii="Arial" w:hAnsi="Arial" w:cs="Arial"/>
                <w:sz w:val="20"/>
                <w:szCs w:val="20"/>
              </w:rPr>
              <w:t>present their findings in a wall chart or poster.</w:t>
            </w:r>
          </w:p>
          <w:p w14:paraId="41F18F95" w14:textId="5378FE94" w:rsidR="00750D31" w:rsidRDefault="005F3E04" w:rsidP="008C01E5">
            <w:pPr>
              <w:spacing w:before="120"/>
              <w:ind w:right="-108"/>
              <w:rPr>
                <w:rFonts w:ascii="Arial" w:hAnsi="Arial" w:cs="Arial"/>
                <w:sz w:val="20"/>
                <w:szCs w:val="20"/>
              </w:rPr>
            </w:pPr>
            <w:r>
              <w:rPr>
                <w:rFonts w:ascii="Arial" w:hAnsi="Arial" w:cs="Arial"/>
                <w:sz w:val="20"/>
                <w:szCs w:val="20"/>
              </w:rPr>
              <w:t xml:space="preserve">Class </w:t>
            </w:r>
            <w:r w:rsidR="008C01E5">
              <w:rPr>
                <w:rFonts w:ascii="Arial" w:hAnsi="Arial" w:cs="Arial"/>
                <w:sz w:val="20"/>
                <w:szCs w:val="20"/>
              </w:rPr>
              <w:t>discusses</w:t>
            </w:r>
            <w:r w:rsidR="00750D31" w:rsidRPr="00DC7DCA">
              <w:rPr>
                <w:rFonts w:ascii="Arial" w:hAnsi="Arial" w:cs="Arial"/>
                <w:sz w:val="20"/>
                <w:szCs w:val="20"/>
              </w:rPr>
              <w:t xml:space="preserve"> whether multinationals are on balance good or bad for an economy, ensuring that the arguments both for and against can be substantiated.</w:t>
            </w:r>
          </w:p>
          <w:p w14:paraId="45161C48" w14:textId="64591E40" w:rsidR="00750D31" w:rsidRDefault="00750D31" w:rsidP="008C01E5">
            <w:pPr>
              <w:spacing w:before="120"/>
            </w:pPr>
            <w:r>
              <w:rPr>
                <w:rFonts w:ascii="Arial" w:hAnsi="Arial" w:cs="Arial"/>
                <w:sz w:val="20"/>
                <w:szCs w:val="20"/>
              </w:rPr>
              <w:t xml:space="preserve">Consolidate learning of FDI by setting Q5 from Specimen Paper </w:t>
            </w:r>
            <w:r w:rsidR="00343A89">
              <w:rPr>
                <w:rFonts w:ascii="Arial" w:hAnsi="Arial" w:cs="Arial"/>
                <w:sz w:val="20"/>
                <w:szCs w:val="20"/>
              </w:rPr>
              <w:t xml:space="preserve">4 </w:t>
            </w:r>
            <w:r w:rsidR="00013A6F">
              <w:rPr>
                <w:rFonts w:ascii="Arial" w:hAnsi="Arial" w:cs="Arial"/>
                <w:sz w:val="20"/>
                <w:szCs w:val="20"/>
              </w:rPr>
              <w:t>(</w:t>
            </w:r>
            <w:r>
              <w:rPr>
                <w:rFonts w:ascii="Arial" w:hAnsi="Arial" w:cs="Arial"/>
                <w:sz w:val="20"/>
                <w:szCs w:val="20"/>
              </w:rPr>
              <w:t>2023</w:t>
            </w:r>
            <w:r w:rsidR="00013A6F">
              <w:rPr>
                <w:rFonts w:ascii="Arial" w:hAnsi="Arial" w:cs="Arial"/>
                <w:sz w:val="20"/>
                <w:szCs w:val="20"/>
              </w:rPr>
              <w:t>)</w:t>
            </w:r>
            <w:r>
              <w:rPr>
                <w:rFonts w:ascii="Arial" w:hAnsi="Arial" w:cs="Arial"/>
                <w:sz w:val="20"/>
                <w:szCs w:val="20"/>
              </w:rPr>
              <w:t>.</w:t>
            </w:r>
          </w:p>
        </w:tc>
        <w:tc>
          <w:tcPr>
            <w:tcW w:w="6521" w:type="dxa"/>
            <w:gridSpan w:val="2"/>
          </w:tcPr>
          <w:p w14:paraId="7D0085FB" w14:textId="77777777" w:rsidR="00750D31" w:rsidRPr="00DC7DCA" w:rsidRDefault="00750D31" w:rsidP="00750D31">
            <w:pPr>
              <w:ind w:right="-116"/>
              <w:rPr>
                <w:rFonts w:ascii="Arial" w:hAnsi="Arial" w:cs="Arial"/>
                <w:sz w:val="20"/>
                <w:szCs w:val="20"/>
              </w:rPr>
            </w:pPr>
            <w:r w:rsidRPr="00DC7DCA">
              <w:rPr>
                <w:rFonts w:ascii="Arial" w:hAnsi="Arial" w:cs="Arial"/>
                <w:sz w:val="20"/>
                <w:szCs w:val="20"/>
              </w:rPr>
              <w:t>It is important that learners are able to give a balanced response to questions on multinational and foreign investment.</w:t>
            </w:r>
          </w:p>
          <w:p w14:paraId="7C47D77C" w14:textId="2FB74548" w:rsidR="00750D31" w:rsidRPr="00B5294E" w:rsidRDefault="00750D31" w:rsidP="008C01E5">
            <w:pPr>
              <w:spacing w:before="120"/>
              <w:ind w:right="-116"/>
              <w:rPr>
                <w:rFonts w:ascii="Arial" w:hAnsi="Arial" w:cs="Arial"/>
                <w:sz w:val="20"/>
                <w:szCs w:val="20"/>
              </w:rPr>
            </w:pPr>
            <w:r w:rsidRPr="00DC7DCA">
              <w:rPr>
                <w:rFonts w:ascii="Arial" w:hAnsi="Arial" w:cs="Arial"/>
                <w:sz w:val="20"/>
                <w:szCs w:val="20"/>
              </w:rPr>
              <w:t>You may need to direct learners to the resources they need for the first task.</w:t>
            </w:r>
          </w:p>
        </w:tc>
      </w:tr>
      <w:tr w:rsidR="00750D31" w:rsidRPr="00DC7DCA" w14:paraId="4BBA83CF" w14:textId="77777777" w:rsidTr="008C01E5">
        <w:tc>
          <w:tcPr>
            <w:tcW w:w="2127" w:type="dxa"/>
          </w:tcPr>
          <w:p w14:paraId="43278602" w14:textId="0DBBA33F" w:rsidR="00750D31" w:rsidRDefault="00750D31" w:rsidP="00750D31">
            <w:pPr>
              <w:rPr>
                <w:rFonts w:ascii="Arial" w:hAnsi="Arial" w:cs="Arial"/>
                <w:sz w:val="20"/>
                <w:szCs w:val="20"/>
              </w:rPr>
            </w:pPr>
            <w:r>
              <w:rPr>
                <w:rFonts w:ascii="Arial" w:hAnsi="Arial" w:cs="Arial"/>
                <w:sz w:val="20"/>
                <w:szCs w:val="20"/>
              </w:rPr>
              <w:t>External debt</w:t>
            </w:r>
          </w:p>
          <w:p w14:paraId="4D4466D6" w14:textId="4736C450" w:rsidR="00C34947" w:rsidRPr="00C34947" w:rsidRDefault="00C34947" w:rsidP="008C01E5">
            <w:pPr>
              <w:spacing w:before="120"/>
              <w:ind w:right="-108"/>
              <w:rPr>
                <w:rFonts w:ascii="Arial" w:hAnsi="Arial" w:cs="Arial"/>
                <w:b/>
                <w:bCs/>
                <w:color w:val="FF0000"/>
                <w:sz w:val="20"/>
                <w:szCs w:val="20"/>
              </w:rPr>
            </w:pPr>
            <w:r w:rsidRPr="00013A6F">
              <w:rPr>
                <w:rFonts w:ascii="Arial" w:hAnsi="Arial" w:cs="Arial"/>
                <w:b/>
                <w:bCs/>
                <w:color w:val="E21951"/>
                <w:sz w:val="20"/>
                <w:szCs w:val="20"/>
              </w:rPr>
              <w:t>KC7</w:t>
            </w:r>
          </w:p>
        </w:tc>
        <w:tc>
          <w:tcPr>
            <w:tcW w:w="6520" w:type="dxa"/>
          </w:tcPr>
          <w:p w14:paraId="789086C1" w14:textId="5C2830E4" w:rsidR="00750D31" w:rsidRDefault="0075084C" w:rsidP="00750D31">
            <w:pPr>
              <w:rPr>
                <w:rFonts w:ascii="Arial" w:hAnsi="Arial" w:cs="Arial"/>
                <w:sz w:val="20"/>
                <w:szCs w:val="20"/>
              </w:rPr>
            </w:pPr>
            <w:r w:rsidRPr="0075084C">
              <w:rPr>
                <w:rFonts w:ascii="Arial" w:hAnsi="Arial" w:cs="Arial"/>
                <w:sz w:val="20"/>
                <w:szCs w:val="20"/>
              </w:rPr>
              <w:t>Introduce the concept using the video</w:t>
            </w:r>
            <w:r>
              <w:rPr>
                <w:rFonts w:ascii="Arial" w:hAnsi="Arial" w:cs="Arial"/>
                <w:sz w:val="20"/>
                <w:szCs w:val="20"/>
              </w:rPr>
              <w:t>.</w:t>
            </w:r>
          </w:p>
          <w:p w14:paraId="3D84B1C5" w14:textId="41CE93B8" w:rsidR="0075084C" w:rsidRDefault="00000000" w:rsidP="008C01E5">
            <w:pPr>
              <w:spacing w:before="120"/>
              <w:rPr>
                <w:rFonts w:ascii="Arial" w:hAnsi="Arial" w:cs="Arial"/>
                <w:sz w:val="20"/>
                <w:szCs w:val="20"/>
              </w:rPr>
            </w:pPr>
            <w:hyperlink r:id="rId218" w:history="1">
              <w:r w:rsidR="00F54788" w:rsidRPr="008C01E5">
                <w:rPr>
                  <w:rStyle w:val="Hyperlink"/>
                  <w:rFonts w:ascii="Arial" w:hAnsi="Arial" w:cs="Arial"/>
                  <w:color w:val="4A4A4A"/>
                  <w:sz w:val="20"/>
                  <w:szCs w:val="20"/>
                </w:rPr>
                <w:t>Think-Pair-Share</w:t>
              </w:r>
            </w:hyperlink>
            <w:r w:rsidR="00F54788">
              <w:rPr>
                <w:rFonts w:ascii="Arial" w:hAnsi="Arial" w:cs="Arial"/>
                <w:sz w:val="20"/>
                <w:szCs w:val="20"/>
              </w:rPr>
              <w:t xml:space="preserve"> – </w:t>
            </w:r>
            <w:r w:rsidR="000F65D4">
              <w:rPr>
                <w:rFonts w:ascii="Arial" w:hAnsi="Arial" w:cs="Arial"/>
                <w:sz w:val="20"/>
                <w:szCs w:val="20"/>
              </w:rPr>
              <w:t xml:space="preserve">After introduction </w:t>
            </w:r>
            <w:r w:rsidR="00675961">
              <w:rPr>
                <w:rFonts w:ascii="Arial" w:hAnsi="Arial" w:cs="Arial"/>
                <w:sz w:val="20"/>
                <w:szCs w:val="20"/>
              </w:rPr>
              <w:t>learners</w:t>
            </w:r>
            <w:r w:rsidR="000F65D4">
              <w:rPr>
                <w:rFonts w:ascii="Arial" w:hAnsi="Arial" w:cs="Arial"/>
                <w:sz w:val="20"/>
                <w:szCs w:val="20"/>
              </w:rPr>
              <w:t xml:space="preserve"> consider the causes of external debt and subsequent problems.</w:t>
            </w:r>
          </w:p>
          <w:p w14:paraId="21904DC5" w14:textId="2596A584" w:rsidR="000F65D4" w:rsidRDefault="000F65D4" w:rsidP="008C01E5">
            <w:pPr>
              <w:spacing w:before="120"/>
              <w:rPr>
                <w:rFonts w:ascii="Arial" w:hAnsi="Arial" w:cs="Arial"/>
                <w:sz w:val="20"/>
                <w:szCs w:val="20"/>
              </w:rPr>
            </w:pPr>
            <w:r>
              <w:rPr>
                <w:rFonts w:ascii="Arial" w:hAnsi="Arial" w:cs="Arial"/>
                <w:sz w:val="20"/>
                <w:szCs w:val="20"/>
              </w:rPr>
              <w:t>The notes from economicshelp.org could be given and questions set, to check their understanding</w:t>
            </w:r>
          </w:p>
          <w:p w14:paraId="542A0A11" w14:textId="370FA95D" w:rsidR="000F65D4" w:rsidRPr="0075084C" w:rsidRDefault="000F65D4" w:rsidP="008C01E5">
            <w:pPr>
              <w:spacing w:before="120"/>
              <w:rPr>
                <w:rFonts w:ascii="Arial" w:hAnsi="Arial" w:cs="Arial"/>
                <w:sz w:val="20"/>
                <w:szCs w:val="20"/>
              </w:rPr>
            </w:pPr>
            <w:r>
              <w:rPr>
                <w:rFonts w:ascii="Arial" w:hAnsi="Arial" w:cs="Arial"/>
                <w:sz w:val="20"/>
                <w:szCs w:val="20"/>
              </w:rPr>
              <w:t>Using the learners’ own country as a case study could be used.</w:t>
            </w:r>
          </w:p>
        </w:tc>
        <w:tc>
          <w:tcPr>
            <w:tcW w:w="6521" w:type="dxa"/>
            <w:gridSpan w:val="2"/>
          </w:tcPr>
          <w:p w14:paraId="60FB9617" w14:textId="77777777" w:rsidR="00750D31" w:rsidRDefault="0075084C" w:rsidP="00750D31">
            <w:pPr>
              <w:rPr>
                <w:rFonts w:ascii="Arial" w:hAnsi="Arial" w:cs="Arial"/>
                <w:sz w:val="20"/>
                <w:szCs w:val="20"/>
              </w:rPr>
            </w:pPr>
            <w:r>
              <w:rPr>
                <w:rFonts w:ascii="Arial" w:hAnsi="Arial" w:cs="Arial"/>
                <w:sz w:val="20"/>
                <w:szCs w:val="20"/>
              </w:rPr>
              <w:t xml:space="preserve">The following video explains the difference between internal debt and external debt. </w:t>
            </w:r>
          </w:p>
          <w:p w14:paraId="19D2114D" w14:textId="0E1DE665" w:rsidR="0075084C" w:rsidRPr="008C01E5" w:rsidRDefault="00000000" w:rsidP="008C01E5">
            <w:pPr>
              <w:spacing w:before="120"/>
              <w:rPr>
                <w:rFonts w:ascii="Arial" w:hAnsi="Arial" w:cs="Arial"/>
                <w:color w:val="4A4A4A"/>
                <w:sz w:val="20"/>
                <w:szCs w:val="20"/>
              </w:rPr>
            </w:pPr>
            <w:hyperlink r:id="rId219" w:history="1">
              <w:r w:rsidR="00B77D5E" w:rsidRPr="008C01E5">
                <w:rPr>
                  <w:rStyle w:val="Hyperlink"/>
                  <w:rFonts w:ascii="Arial" w:hAnsi="Arial" w:cs="Arial"/>
                  <w:color w:val="4A4A4A"/>
                  <w:sz w:val="20"/>
                  <w:szCs w:val="20"/>
                </w:rPr>
                <w:t>www.</w:t>
              </w:r>
              <w:r w:rsidR="0075084C" w:rsidRPr="008C01E5">
                <w:rPr>
                  <w:rStyle w:val="Hyperlink"/>
                  <w:rFonts w:ascii="Arial" w:hAnsi="Arial" w:cs="Arial"/>
                  <w:color w:val="4A4A4A"/>
                  <w:sz w:val="20"/>
                  <w:szCs w:val="20"/>
                </w:rPr>
                <w:t>tutor2u.net/economics/reference/difference-between-national-debt-and-external-debt</w:t>
              </w:r>
            </w:hyperlink>
          </w:p>
          <w:p w14:paraId="6BD0FE59" w14:textId="7D18BF21" w:rsidR="0075084C" w:rsidRPr="00B5294E" w:rsidRDefault="00000000" w:rsidP="008C01E5">
            <w:pPr>
              <w:spacing w:before="120"/>
              <w:rPr>
                <w:rFonts w:ascii="Arial" w:hAnsi="Arial" w:cs="Arial"/>
                <w:sz w:val="20"/>
                <w:szCs w:val="20"/>
              </w:rPr>
            </w:pPr>
            <w:hyperlink r:id="rId220" w:history="1">
              <w:r w:rsidR="00B77D5E" w:rsidRPr="008C01E5">
                <w:rPr>
                  <w:rStyle w:val="Hyperlink"/>
                  <w:rFonts w:ascii="Arial" w:hAnsi="Arial" w:cs="Arial"/>
                  <w:color w:val="4A4A4A"/>
                  <w:sz w:val="20"/>
                  <w:szCs w:val="20"/>
                </w:rPr>
                <w:t>www.</w:t>
              </w:r>
              <w:r w:rsidR="0075084C" w:rsidRPr="008C01E5">
                <w:rPr>
                  <w:rStyle w:val="Hyperlink"/>
                  <w:rFonts w:ascii="Arial" w:hAnsi="Arial" w:cs="Arial"/>
                  <w:color w:val="4A4A4A"/>
                  <w:sz w:val="20"/>
                  <w:szCs w:val="20"/>
                </w:rPr>
                <w:t>economicshelp.org/blog/14874/debt/problems-of-external-debt/</w:t>
              </w:r>
            </w:hyperlink>
          </w:p>
        </w:tc>
      </w:tr>
      <w:tr w:rsidR="00750D31" w:rsidRPr="00DC7DCA" w14:paraId="14ED232D" w14:textId="77777777" w:rsidTr="008C01E5">
        <w:tc>
          <w:tcPr>
            <w:tcW w:w="2127" w:type="dxa"/>
          </w:tcPr>
          <w:p w14:paraId="2E3FE9FB" w14:textId="7937DEDA" w:rsidR="00750D31" w:rsidRDefault="00750D31" w:rsidP="00750D31">
            <w:pPr>
              <w:rPr>
                <w:rFonts w:ascii="Arial" w:hAnsi="Arial" w:cs="Arial"/>
                <w:sz w:val="20"/>
                <w:szCs w:val="20"/>
              </w:rPr>
            </w:pPr>
            <w:r>
              <w:rPr>
                <w:rFonts w:ascii="Arial" w:hAnsi="Arial" w:cs="Arial"/>
                <w:sz w:val="20"/>
                <w:szCs w:val="20"/>
              </w:rPr>
              <w:t>Role of the IMF</w:t>
            </w:r>
          </w:p>
        </w:tc>
        <w:tc>
          <w:tcPr>
            <w:tcW w:w="6520" w:type="dxa"/>
          </w:tcPr>
          <w:p w14:paraId="65001414" w14:textId="2832130F" w:rsidR="00750D31" w:rsidRPr="00B5294E" w:rsidRDefault="00750D31" w:rsidP="00750D31">
            <w:pPr>
              <w:rPr>
                <w:rFonts w:ascii="Arial" w:hAnsi="Arial" w:cs="Arial"/>
                <w:sz w:val="20"/>
                <w:szCs w:val="20"/>
              </w:rPr>
            </w:pPr>
            <w:r w:rsidRPr="00B5294E">
              <w:rPr>
                <w:rFonts w:ascii="Arial" w:hAnsi="Arial" w:cs="Arial"/>
                <w:sz w:val="20"/>
                <w:szCs w:val="20"/>
              </w:rPr>
              <w:t>Research the role of the IMF as a flipped learning activity. Learners produce a one-page profile (report) with their findings.</w:t>
            </w:r>
          </w:p>
        </w:tc>
        <w:tc>
          <w:tcPr>
            <w:tcW w:w="6521" w:type="dxa"/>
            <w:gridSpan w:val="2"/>
          </w:tcPr>
          <w:p w14:paraId="4F0F318F" w14:textId="19CAC0FB" w:rsidR="00750D31" w:rsidRPr="00B5294E" w:rsidRDefault="00000000" w:rsidP="00750D31">
            <w:pPr>
              <w:rPr>
                <w:rFonts w:ascii="Arial" w:hAnsi="Arial" w:cs="Arial"/>
                <w:sz w:val="20"/>
                <w:szCs w:val="20"/>
              </w:rPr>
            </w:pPr>
            <w:hyperlink r:id="rId221" w:history="1">
              <w:r w:rsidR="00B77D5E" w:rsidRPr="008C01E5">
                <w:rPr>
                  <w:rStyle w:val="Hyperlink"/>
                  <w:rFonts w:ascii="Arial" w:hAnsi="Arial" w:cs="Arial"/>
                  <w:color w:val="4A4A4A"/>
                  <w:sz w:val="20"/>
                  <w:szCs w:val="20"/>
                </w:rPr>
                <w:t>www.</w:t>
              </w:r>
              <w:r w:rsidR="00750D31" w:rsidRPr="008C01E5">
                <w:rPr>
                  <w:rStyle w:val="Hyperlink"/>
                  <w:rFonts w:ascii="Arial" w:hAnsi="Arial" w:cs="Arial"/>
                  <w:color w:val="4A4A4A"/>
                  <w:sz w:val="20"/>
                  <w:szCs w:val="20"/>
                </w:rPr>
                <w:t>imf.org/en/Home</w:t>
              </w:r>
            </w:hyperlink>
          </w:p>
        </w:tc>
      </w:tr>
      <w:tr w:rsidR="00750D31" w:rsidRPr="00DC7DCA" w14:paraId="5580679C" w14:textId="77777777" w:rsidTr="008C01E5">
        <w:tc>
          <w:tcPr>
            <w:tcW w:w="2127" w:type="dxa"/>
          </w:tcPr>
          <w:p w14:paraId="5FD22411" w14:textId="4A7C3F9D" w:rsidR="00750D31" w:rsidRDefault="00750D31" w:rsidP="00750D31">
            <w:pPr>
              <w:rPr>
                <w:rFonts w:ascii="Arial" w:hAnsi="Arial" w:cs="Arial"/>
                <w:sz w:val="20"/>
                <w:szCs w:val="20"/>
              </w:rPr>
            </w:pPr>
            <w:r>
              <w:rPr>
                <w:rFonts w:ascii="Arial" w:hAnsi="Arial" w:cs="Arial"/>
                <w:sz w:val="20"/>
                <w:szCs w:val="20"/>
              </w:rPr>
              <w:t>Role of the World Bank</w:t>
            </w:r>
          </w:p>
        </w:tc>
        <w:tc>
          <w:tcPr>
            <w:tcW w:w="6520" w:type="dxa"/>
          </w:tcPr>
          <w:p w14:paraId="1BBE7BAA" w14:textId="614BC370" w:rsidR="00750D31" w:rsidRDefault="00750D31" w:rsidP="00750D31">
            <w:r w:rsidRPr="00B5294E">
              <w:rPr>
                <w:rFonts w:ascii="Arial" w:hAnsi="Arial" w:cs="Arial"/>
                <w:sz w:val="20"/>
                <w:szCs w:val="20"/>
              </w:rPr>
              <w:t>Research the role of the IMF as a flipped learning activity. Learners produce a one-page profile (report) with their findings.</w:t>
            </w:r>
          </w:p>
        </w:tc>
        <w:tc>
          <w:tcPr>
            <w:tcW w:w="6521" w:type="dxa"/>
            <w:gridSpan w:val="2"/>
          </w:tcPr>
          <w:p w14:paraId="759AFA47" w14:textId="00CDDF07" w:rsidR="00750D31" w:rsidRPr="008C01E5" w:rsidRDefault="00000000" w:rsidP="00750D31">
            <w:pPr>
              <w:rPr>
                <w:rFonts w:ascii="Arial" w:hAnsi="Arial" w:cs="Arial"/>
                <w:color w:val="4A4A4A"/>
                <w:sz w:val="20"/>
                <w:szCs w:val="20"/>
              </w:rPr>
            </w:pPr>
            <w:hyperlink r:id="rId222" w:history="1">
              <w:r w:rsidR="00B77D5E" w:rsidRPr="008C01E5">
                <w:rPr>
                  <w:rStyle w:val="Hyperlink"/>
                  <w:rFonts w:ascii="Arial" w:hAnsi="Arial" w:cs="Arial"/>
                  <w:color w:val="4A4A4A"/>
                  <w:sz w:val="20"/>
                  <w:szCs w:val="20"/>
                </w:rPr>
                <w:t>www.</w:t>
              </w:r>
              <w:r w:rsidR="00427A4D" w:rsidRPr="008C01E5">
                <w:rPr>
                  <w:rStyle w:val="Hyperlink"/>
                  <w:rFonts w:ascii="Arial" w:hAnsi="Arial" w:cs="Arial"/>
                  <w:color w:val="4A4A4A"/>
                  <w:sz w:val="20"/>
                  <w:szCs w:val="20"/>
                </w:rPr>
                <w:t>worldbank.org/</w:t>
              </w:r>
            </w:hyperlink>
          </w:p>
        </w:tc>
      </w:tr>
      <w:tr w:rsidR="00750D31" w:rsidRPr="00DC7DCA" w14:paraId="7C20E7B5" w14:textId="77777777" w:rsidTr="008C01E5">
        <w:tc>
          <w:tcPr>
            <w:tcW w:w="15168" w:type="dxa"/>
            <w:gridSpan w:val="4"/>
          </w:tcPr>
          <w:p w14:paraId="59250440" w14:textId="360A3C7F" w:rsidR="00750D31" w:rsidRPr="00555495" w:rsidRDefault="00EB0F2C" w:rsidP="00750D31">
            <w:pPr>
              <w:rPr>
                <w:rFonts w:ascii="Arial" w:hAnsi="Arial" w:cs="Arial"/>
                <w:b/>
                <w:bCs/>
                <w:sz w:val="20"/>
                <w:szCs w:val="20"/>
              </w:rPr>
            </w:pPr>
            <w:r>
              <w:rPr>
                <w:rFonts w:ascii="Arial" w:hAnsi="Arial" w:cs="Arial"/>
                <w:b/>
                <w:bCs/>
                <w:sz w:val="20"/>
                <w:szCs w:val="20"/>
              </w:rPr>
              <w:t xml:space="preserve">11.6 </w:t>
            </w:r>
            <w:r w:rsidR="00750D31" w:rsidRPr="00555495">
              <w:rPr>
                <w:rFonts w:ascii="Arial" w:hAnsi="Arial" w:cs="Arial"/>
                <w:b/>
                <w:bCs/>
                <w:sz w:val="20"/>
                <w:szCs w:val="20"/>
              </w:rPr>
              <w:t>Globalisation</w:t>
            </w:r>
          </w:p>
        </w:tc>
      </w:tr>
      <w:tr w:rsidR="00750D31" w:rsidRPr="00DC7DCA" w14:paraId="755FF881" w14:textId="77777777" w:rsidTr="008C01E5">
        <w:tc>
          <w:tcPr>
            <w:tcW w:w="2127" w:type="dxa"/>
          </w:tcPr>
          <w:p w14:paraId="5FFF7347" w14:textId="73AE4573" w:rsidR="00750D31" w:rsidRDefault="00750D31" w:rsidP="00750D31">
            <w:pPr>
              <w:rPr>
                <w:rFonts w:ascii="Arial" w:hAnsi="Arial" w:cs="Arial"/>
                <w:sz w:val="20"/>
                <w:szCs w:val="20"/>
              </w:rPr>
            </w:pPr>
            <w:r>
              <w:rPr>
                <w:rFonts w:ascii="Arial" w:hAnsi="Arial" w:cs="Arial"/>
                <w:sz w:val="20"/>
                <w:szCs w:val="20"/>
              </w:rPr>
              <w:t>Meaning, causes and consequences</w:t>
            </w:r>
          </w:p>
        </w:tc>
        <w:tc>
          <w:tcPr>
            <w:tcW w:w="6520" w:type="dxa"/>
          </w:tcPr>
          <w:p w14:paraId="65E44240" w14:textId="77777777" w:rsidR="00750D31" w:rsidRDefault="00F96B74" w:rsidP="00750D31">
            <w:pPr>
              <w:rPr>
                <w:rFonts w:ascii="Arial" w:hAnsi="Arial" w:cs="Arial"/>
                <w:sz w:val="20"/>
                <w:szCs w:val="20"/>
              </w:rPr>
            </w:pPr>
            <w:r>
              <w:rPr>
                <w:rFonts w:ascii="Arial" w:hAnsi="Arial" w:cs="Arial"/>
                <w:sz w:val="20"/>
                <w:szCs w:val="20"/>
              </w:rPr>
              <w:t>Introduce the topic by showing the video from tutor2u.net.</w:t>
            </w:r>
          </w:p>
          <w:p w14:paraId="33BA4361" w14:textId="54B09309" w:rsidR="00F96B74" w:rsidRDefault="00F96B74" w:rsidP="00750D31">
            <w:pPr>
              <w:rPr>
                <w:rFonts w:ascii="Arial" w:hAnsi="Arial" w:cs="Arial"/>
                <w:sz w:val="20"/>
                <w:szCs w:val="20"/>
              </w:rPr>
            </w:pPr>
            <w:r>
              <w:rPr>
                <w:rFonts w:ascii="Arial" w:hAnsi="Arial" w:cs="Arial"/>
                <w:sz w:val="20"/>
                <w:szCs w:val="20"/>
              </w:rPr>
              <w:lastRenderedPageBreak/>
              <w:t>Set a research task by which the learners look at the causes and consequences of globalisation. This could be based on their own country.</w:t>
            </w:r>
          </w:p>
          <w:p w14:paraId="65F66539" w14:textId="3023EA86" w:rsidR="00F96B74" w:rsidRPr="00B5294E" w:rsidRDefault="00F96B74" w:rsidP="008C01E5">
            <w:pPr>
              <w:spacing w:before="120"/>
              <w:rPr>
                <w:rFonts w:ascii="Arial" w:hAnsi="Arial" w:cs="Arial"/>
                <w:sz w:val="20"/>
                <w:szCs w:val="20"/>
              </w:rPr>
            </w:pPr>
            <w:r>
              <w:rPr>
                <w:rFonts w:ascii="Arial" w:hAnsi="Arial" w:cs="Arial"/>
                <w:sz w:val="20"/>
                <w:szCs w:val="20"/>
              </w:rPr>
              <w:t>Write their findings up as a report.</w:t>
            </w:r>
          </w:p>
        </w:tc>
        <w:tc>
          <w:tcPr>
            <w:tcW w:w="6521" w:type="dxa"/>
            <w:gridSpan w:val="2"/>
          </w:tcPr>
          <w:p w14:paraId="0F24D9DB" w14:textId="2AEDFDD1" w:rsidR="00750D31" w:rsidRPr="008C01E5" w:rsidRDefault="00000000" w:rsidP="00750D31">
            <w:pPr>
              <w:rPr>
                <w:rFonts w:ascii="Arial" w:hAnsi="Arial" w:cs="Arial"/>
                <w:color w:val="4A4A4A"/>
                <w:sz w:val="20"/>
                <w:szCs w:val="20"/>
              </w:rPr>
            </w:pPr>
            <w:hyperlink r:id="rId223" w:history="1">
              <w:r w:rsidR="00B77D5E" w:rsidRPr="008C01E5">
                <w:rPr>
                  <w:rStyle w:val="Hyperlink"/>
                  <w:rFonts w:ascii="Arial" w:hAnsi="Arial" w:cs="Arial"/>
                  <w:color w:val="4A4A4A"/>
                  <w:sz w:val="20"/>
                  <w:szCs w:val="20"/>
                </w:rPr>
                <w:t>www.</w:t>
              </w:r>
              <w:r w:rsidR="00F96B74" w:rsidRPr="008C01E5">
                <w:rPr>
                  <w:rStyle w:val="Hyperlink"/>
                  <w:rFonts w:ascii="Arial" w:hAnsi="Arial" w:cs="Arial"/>
                  <w:color w:val="4A4A4A"/>
                  <w:sz w:val="20"/>
                  <w:szCs w:val="20"/>
                </w:rPr>
                <w:t>tutor2u.net/economics/reference/globalisation</w:t>
              </w:r>
            </w:hyperlink>
          </w:p>
          <w:p w14:paraId="38963444" w14:textId="2FFB05E4" w:rsidR="00F96B74" w:rsidRPr="00B5294E" w:rsidRDefault="00000000" w:rsidP="008C01E5">
            <w:pPr>
              <w:spacing w:before="120"/>
              <w:rPr>
                <w:rFonts w:ascii="Arial" w:hAnsi="Arial" w:cs="Arial"/>
                <w:sz w:val="20"/>
                <w:szCs w:val="20"/>
              </w:rPr>
            </w:pPr>
            <w:hyperlink r:id="rId224" w:history="1">
              <w:r w:rsidR="00B77D5E" w:rsidRPr="008C01E5">
                <w:rPr>
                  <w:rStyle w:val="Hyperlink"/>
                  <w:rFonts w:ascii="Arial" w:hAnsi="Arial" w:cs="Arial"/>
                  <w:color w:val="4A4A4A"/>
                  <w:sz w:val="20"/>
                  <w:szCs w:val="20"/>
                </w:rPr>
                <w:t>www.</w:t>
              </w:r>
              <w:r w:rsidR="00F96B74" w:rsidRPr="008C01E5">
                <w:rPr>
                  <w:rStyle w:val="Hyperlink"/>
                  <w:rFonts w:ascii="Arial" w:hAnsi="Arial" w:cs="Arial"/>
                  <w:color w:val="4A4A4A"/>
                  <w:sz w:val="20"/>
                  <w:szCs w:val="20"/>
                </w:rPr>
                <w:t>economicsonline.co.uk/managing_the_economy/alternatives-to-gdp-in-measuring-countries.html</w:t>
              </w:r>
            </w:hyperlink>
          </w:p>
        </w:tc>
      </w:tr>
      <w:tr w:rsidR="004850C9" w:rsidRPr="00DC7DCA" w14:paraId="6C1794DB" w14:textId="77777777" w:rsidTr="008C01E5">
        <w:tc>
          <w:tcPr>
            <w:tcW w:w="2127" w:type="dxa"/>
          </w:tcPr>
          <w:p w14:paraId="529C2576" w14:textId="386C0ECF" w:rsidR="004850C9" w:rsidRDefault="004850C9" w:rsidP="004850C9">
            <w:pPr>
              <w:rPr>
                <w:rFonts w:ascii="Arial" w:hAnsi="Arial" w:cs="Arial"/>
                <w:sz w:val="20"/>
                <w:szCs w:val="20"/>
              </w:rPr>
            </w:pPr>
            <w:r>
              <w:rPr>
                <w:rFonts w:ascii="Arial" w:hAnsi="Arial" w:cs="Arial"/>
                <w:sz w:val="20"/>
                <w:szCs w:val="20"/>
              </w:rPr>
              <w:lastRenderedPageBreak/>
              <w:t>Distinction between a free trade area, customs union</w:t>
            </w:r>
            <w:r w:rsidR="00EB0F2C">
              <w:rPr>
                <w:rFonts w:ascii="Arial" w:hAnsi="Arial" w:cs="Arial"/>
                <w:sz w:val="20"/>
                <w:szCs w:val="20"/>
              </w:rPr>
              <w:t>,</w:t>
            </w:r>
            <w:r>
              <w:rPr>
                <w:rFonts w:ascii="Arial" w:hAnsi="Arial" w:cs="Arial"/>
                <w:sz w:val="20"/>
                <w:szCs w:val="20"/>
              </w:rPr>
              <w:t xml:space="preserve"> etc</w:t>
            </w:r>
          </w:p>
          <w:p w14:paraId="556E76BE" w14:textId="77777777" w:rsidR="00C34947" w:rsidRPr="00013A6F" w:rsidRDefault="00C34947" w:rsidP="008C01E5">
            <w:pPr>
              <w:spacing w:before="120"/>
              <w:ind w:right="-108"/>
              <w:rPr>
                <w:rFonts w:ascii="Arial" w:hAnsi="Arial" w:cs="Arial"/>
                <w:b/>
                <w:bCs/>
                <w:color w:val="E21951"/>
                <w:sz w:val="20"/>
                <w:szCs w:val="20"/>
              </w:rPr>
            </w:pPr>
            <w:r w:rsidRPr="00013A6F">
              <w:rPr>
                <w:rFonts w:ascii="Arial" w:hAnsi="Arial" w:cs="Arial"/>
                <w:b/>
                <w:bCs/>
                <w:color w:val="E21951"/>
                <w:sz w:val="20"/>
                <w:szCs w:val="20"/>
              </w:rPr>
              <w:t>KC5</w:t>
            </w:r>
          </w:p>
          <w:p w14:paraId="0B592905" w14:textId="3D50BEDE" w:rsidR="00C34947" w:rsidRPr="00C34947" w:rsidRDefault="00C34947" w:rsidP="00C34947">
            <w:pPr>
              <w:ind w:right="-108"/>
              <w:rPr>
                <w:rFonts w:ascii="Arial" w:hAnsi="Arial" w:cs="Arial"/>
                <w:b/>
                <w:bCs/>
                <w:color w:val="FF0000"/>
                <w:sz w:val="20"/>
                <w:szCs w:val="20"/>
              </w:rPr>
            </w:pPr>
            <w:r w:rsidRPr="00013A6F">
              <w:rPr>
                <w:rFonts w:ascii="Arial" w:hAnsi="Arial" w:cs="Arial"/>
                <w:b/>
                <w:bCs/>
                <w:color w:val="E21951"/>
                <w:sz w:val="20"/>
                <w:szCs w:val="20"/>
              </w:rPr>
              <w:t>KC7</w:t>
            </w:r>
          </w:p>
        </w:tc>
        <w:tc>
          <w:tcPr>
            <w:tcW w:w="6520" w:type="dxa"/>
          </w:tcPr>
          <w:p w14:paraId="69FF00F8" w14:textId="77777777" w:rsidR="004850C9" w:rsidRPr="00B678D5" w:rsidRDefault="004850C9" w:rsidP="004850C9">
            <w:pPr>
              <w:rPr>
                <w:rFonts w:ascii="Arial" w:hAnsi="Arial" w:cs="Arial"/>
                <w:sz w:val="20"/>
                <w:szCs w:val="20"/>
              </w:rPr>
            </w:pPr>
            <w:r>
              <w:rPr>
                <w:rFonts w:ascii="Arial" w:hAnsi="Arial" w:cs="Arial"/>
                <w:sz w:val="20"/>
                <w:szCs w:val="20"/>
              </w:rPr>
              <w:t>Learners</w:t>
            </w:r>
            <w:r w:rsidRPr="00B678D5">
              <w:rPr>
                <w:rFonts w:ascii="Arial" w:hAnsi="Arial" w:cs="Arial"/>
                <w:sz w:val="20"/>
                <w:szCs w:val="20"/>
              </w:rPr>
              <w:t>:</w:t>
            </w:r>
          </w:p>
          <w:p w14:paraId="76D52460" w14:textId="77777777" w:rsidR="004850C9" w:rsidRPr="00B678D5" w:rsidRDefault="004850C9" w:rsidP="008C01E5">
            <w:pPr>
              <w:numPr>
                <w:ilvl w:val="0"/>
                <w:numId w:val="78"/>
              </w:numPr>
              <w:ind w:left="647" w:hanging="284"/>
              <w:rPr>
                <w:rFonts w:ascii="Arial" w:hAnsi="Arial" w:cs="Arial"/>
                <w:sz w:val="20"/>
                <w:szCs w:val="20"/>
              </w:rPr>
            </w:pPr>
            <w:r w:rsidRPr="00B678D5">
              <w:rPr>
                <w:rFonts w:ascii="Arial" w:hAnsi="Arial" w:cs="Arial"/>
                <w:sz w:val="20"/>
                <w:szCs w:val="20"/>
              </w:rPr>
              <w:t>research and provide a definition of economic integration</w:t>
            </w:r>
          </w:p>
          <w:p w14:paraId="69E1617F" w14:textId="77777777" w:rsidR="004850C9" w:rsidRPr="00B678D5" w:rsidRDefault="004850C9" w:rsidP="008C01E5">
            <w:pPr>
              <w:numPr>
                <w:ilvl w:val="0"/>
                <w:numId w:val="78"/>
              </w:numPr>
              <w:ind w:left="647" w:right="-250" w:hanging="284"/>
              <w:rPr>
                <w:rFonts w:ascii="Arial" w:hAnsi="Arial" w:cs="Arial"/>
                <w:b/>
                <w:sz w:val="20"/>
                <w:szCs w:val="20"/>
              </w:rPr>
            </w:pPr>
            <w:r w:rsidRPr="00B678D5">
              <w:rPr>
                <w:rFonts w:ascii="Arial" w:hAnsi="Arial" w:cs="Arial"/>
                <w:sz w:val="20"/>
                <w:szCs w:val="20"/>
              </w:rPr>
              <w:t>produce a diagram showing the different varieties and stages.</w:t>
            </w:r>
            <w:r w:rsidRPr="00B678D5" w:rsidDel="00581D17">
              <w:rPr>
                <w:rFonts w:ascii="Arial" w:hAnsi="Arial" w:cs="Arial"/>
                <w:sz w:val="20"/>
                <w:szCs w:val="20"/>
              </w:rPr>
              <w:t xml:space="preserve"> </w:t>
            </w:r>
            <w:r w:rsidRPr="00B678D5">
              <w:rPr>
                <w:rFonts w:ascii="Arial" w:hAnsi="Arial" w:cs="Arial"/>
                <w:b/>
                <w:sz w:val="20"/>
                <w:szCs w:val="20"/>
              </w:rPr>
              <w:t>(I)</w:t>
            </w:r>
          </w:p>
          <w:p w14:paraId="197C8EF0" w14:textId="78FA25D7" w:rsidR="004850C9" w:rsidRPr="00B678D5" w:rsidRDefault="004850C9" w:rsidP="008C01E5">
            <w:pPr>
              <w:spacing w:before="120"/>
              <w:rPr>
                <w:rFonts w:ascii="Arial" w:hAnsi="Arial" w:cs="Arial"/>
                <w:sz w:val="20"/>
                <w:szCs w:val="20"/>
              </w:rPr>
            </w:pPr>
            <w:r w:rsidRPr="00B678D5">
              <w:rPr>
                <w:rFonts w:ascii="Arial" w:hAnsi="Arial" w:cs="Arial"/>
                <w:sz w:val="20"/>
                <w:szCs w:val="20"/>
              </w:rPr>
              <w:t xml:space="preserve">Learners go through their work with a partner, and then discuss with the </w:t>
            </w:r>
            <w:r>
              <w:rPr>
                <w:rFonts w:ascii="Arial" w:hAnsi="Arial" w:cs="Arial"/>
                <w:sz w:val="20"/>
                <w:szCs w:val="20"/>
              </w:rPr>
              <w:t>class</w:t>
            </w:r>
            <w:r w:rsidRPr="00B678D5">
              <w:rPr>
                <w:rFonts w:ascii="Arial" w:hAnsi="Arial" w:cs="Arial"/>
                <w:sz w:val="20"/>
                <w:szCs w:val="20"/>
              </w:rPr>
              <w:t>.</w:t>
            </w:r>
          </w:p>
          <w:p w14:paraId="232997F6" w14:textId="7C009D46" w:rsidR="004850C9" w:rsidRPr="00B678D5" w:rsidRDefault="007728F0" w:rsidP="008C01E5">
            <w:pPr>
              <w:spacing w:before="120"/>
              <w:rPr>
                <w:rFonts w:ascii="Arial" w:hAnsi="Arial" w:cs="Arial"/>
                <w:sz w:val="20"/>
                <w:szCs w:val="20"/>
              </w:rPr>
            </w:pPr>
            <w:r>
              <w:rPr>
                <w:rFonts w:ascii="Arial" w:hAnsi="Arial" w:cs="Arial"/>
                <w:sz w:val="20"/>
                <w:szCs w:val="20"/>
              </w:rPr>
              <w:t>Learners</w:t>
            </w:r>
            <w:r w:rsidR="004850C9" w:rsidRPr="00B678D5">
              <w:rPr>
                <w:rFonts w:ascii="Arial" w:hAnsi="Arial" w:cs="Arial"/>
                <w:sz w:val="20"/>
                <w:szCs w:val="20"/>
              </w:rPr>
              <w:t>:</w:t>
            </w:r>
          </w:p>
          <w:p w14:paraId="0DB774D6" w14:textId="77777777" w:rsidR="004850C9" w:rsidRPr="00B678D5" w:rsidRDefault="004850C9" w:rsidP="008C01E5">
            <w:pPr>
              <w:numPr>
                <w:ilvl w:val="0"/>
                <w:numId w:val="80"/>
              </w:numPr>
              <w:ind w:left="647" w:hanging="284"/>
              <w:rPr>
                <w:rFonts w:ascii="Arial" w:hAnsi="Arial" w:cs="Arial"/>
                <w:sz w:val="20"/>
                <w:szCs w:val="20"/>
              </w:rPr>
            </w:pPr>
            <w:r w:rsidRPr="00B678D5">
              <w:rPr>
                <w:rFonts w:ascii="Arial" w:hAnsi="Arial" w:cs="Arial"/>
                <w:sz w:val="20"/>
                <w:szCs w:val="20"/>
              </w:rPr>
              <w:t>watch the Economics Online video on economic integration</w:t>
            </w:r>
          </w:p>
          <w:p w14:paraId="5209FF9F" w14:textId="77777777" w:rsidR="004850C9" w:rsidRPr="00B678D5" w:rsidRDefault="004850C9" w:rsidP="008C01E5">
            <w:pPr>
              <w:numPr>
                <w:ilvl w:val="0"/>
                <w:numId w:val="79"/>
              </w:numPr>
              <w:ind w:left="647" w:right="-108" w:hanging="284"/>
              <w:rPr>
                <w:rFonts w:ascii="Arial" w:hAnsi="Arial" w:cs="Arial"/>
                <w:sz w:val="20"/>
                <w:szCs w:val="20"/>
              </w:rPr>
            </w:pPr>
            <w:r w:rsidRPr="00B678D5">
              <w:rPr>
                <w:rFonts w:ascii="Arial" w:hAnsi="Arial" w:cs="Arial"/>
                <w:sz w:val="20"/>
                <w:szCs w:val="20"/>
              </w:rPr>
              <w:t>research and make notes about the features of integration</w:t>
            </w:r>
          </w:p>
          <w:p w14:paraId="64A05458" w14:textId="0AD6F24B" w:rsidR="004850C9" w:rsidRPr="00B678D5" w:rsidRDefault="004850C9" w:rsidP="008C01E5">
            <w:pPr>
              <w:numPr>
                <w:ilvl w:val="0"/>
                <w:numId w:val="79"/>
              </w:numPr>
              <w:ind w:left="647" w:hanging="284"/>
              <w:rPr>
                <w:rFonts w:ascii="Arial" w:hAnsi="Arial" w:cs="Arial"/>
                <w:sz w:val="20"/>
                <w:szCs w:val="20"/>
              </w:rPr>
            </w:pPr>
            <w:r w:rsidRPr="00B678D5">
              <w:rPr>
                <w:rFonts w:ascii="Arial" w:hAnsi="Arial" w:cs="Arial"/>
                <w:sz w:val="20"/>
                <w:szCs w:val="20"/>
              </w:rPr>
              <w:t xml:space="preserve">prepare questions about the features and varieties of economic integration for the </w:t>
            </w:r>
            <w:r w:rsidR="00343A89">
              <w:rPr>
                <w:rFonts w:ascii="Arial" w:hAnsi="Arial" w:cs="Arial"/>
                <w:sz w:val="20"/>
                <w:szCs w:val="20"/>
              </w:rPr>
              <w:t>class</w:t>
            </w:r>
            <w:r w:rsidRPr="00B678D5">
              <w:rPr>
                <w:rFonts w:ascii="Arial" w:hAnsi="Arial" w:cs="Arial"/>
                <w:sz w:val="20"/>
                <w:szCs w:val="20"/>
              </w:rPr>
              <w:t xml:space="preserve"> to answer. </w:t>
            </w:r>
            <w:r w:rsidRPr="00B678D5">
              <w:rPr>
                <w:rFonts w:ascii="Arial" w:hAnsi="Arial" w:cs="Arial"/>
                <w:b/>
                <w:sz w:val="20"/>
                <w:szCs w:val="20"/>
              </w:rPr>
              <w:t>(I)</w:t>
            </w:r>
          </w:p>
          <w:p w14:paraId="61DC3652" w14:textId="4929DC4B" w:rsidR="004850C9" w:rsidRPr="00B678D5" w:rsidRDefault="00343A89" w:rsidP="008C01E5">
            <w:pPr>
              <w:spacing w:before="120"/>
              <w:rPr>
                <w:rFonts w:ascii="Arial" w:hAnsi="Arial" w:cs="Arial"/>
                <w:sz w:val="20"/>
                <w:szCs w:val="20"/>
              </w:rPr>
            </w:pPr>
            <w:r>
              <w:rPr>
                <w:rFonts w:ascii="Arial" w:hAnsi="Arial" w:cs="Arial"/>
                <w:sz w:val="20"/>
                <w:szCs w:val="20"/>
              </w:rPr>
              <w:t>L</w:t>
            </w:r>
            <w:r w:rsidR="004850C9" w:rsidRPr="00B678D5">
              <w:rPr>
                <w:rFonts w:ascii="Arial" w:hAnsi="Arial" w:cs="Arial"/>
                <w:sz w:val="20"/>
                <w:szCs w:val="20"/>
              </w:rPr>
              <w:t>ead a class question and answer session on economic integration, using the questions learners have developed as a framework. Support this with a set of pre-prepared questions of your own for learners to complete if required.</w:t>
            </w:r>
          </w:p>
          <w:p w14:paraId="635102BE" w14:textId="0E366CB4" w:rsidR="004850C9" w:rsidRPr="00B678D5" w:rsidRDefault="00343A89" w:rsidP="008C01E5">
            <w:pPr>
              <w:spacing w:before="120"/>
              <w:ind w:right="-108"/>
              <w:rPr>
                <w:rFonts w:ascii="Arial" w:hAnsi="Arial" w:cs="Arial"/>
                <w:b/>
                <w:sz w:val="20"/>
                <w:szCs w:val="20"/>
              </w:rPr>
            </w:pPr>
            <w:r>
              <w:rPr>
                <w:rFonts w:ascii="Arial" w:hAnsi="Arial" w:cs="Arial"/>
                <w:sz w:val="20"/>
                <w:szCs w:val="20"/>
              </w:rPr>
              <w:t>Recap</w:t>
            </w:r>
            <w:r w:rsidR="004850C9" w:rsidRPr="00B678D5">
              <w:rPr>
                <w:rFonts w:ascii="Arial" w:hAnsi="Arial" w:cs="Arial"/>
                <w:sz w:val="20"/>
                <w:szCs w:val="20"/>
              </w:rPr>
              <w:t xml:space="preserve"> the stages of economic integration, inviting learners to draw relevant diagrams on the board.</w:t>
            </w:r>
          </w:p>
          <w:p w14:paraId="76875C56" w14:textId="6ECF6C2F" w:rsidR="004850C9" w:rsidRPr="00B5294E" w:rsidRDefault="004850C9" w:rsidP="008C01E5">
            <w:pPr>
              <w:spacing w:before="120"/>
              <w:rPr>
                <w:rFonts w:ascii="Arial" w:hAnsi="Arial" w:cs="Arial"/>
                <w:sz w:val="20"/>
                <w:szCs w:val="20"/>
              </w:rPr>
            </w:pPr>
            <w:r w:rsidRPr="0075165C">
              <w:rPr>
                <w:rFonts w:ascii="Arial" w:hAnsi="Arial" w:cs="Arial"/>
                <w:b/>
                <w:sz w:val="20"/>
                <w:szCs w:val="20"/>
              </w:rPr>
              <w:t>Extension activity:</w:t>
            </w:r>
            <w:r w:rsidRPr="00B678D5">
              <w:rPr>
                <w:rFonts w:ascii="Arial" w:hAnsi="Arial" w:cs="Arial"/>
                <w:sz w:val="20"/>
                <w:szCs w:val="20"/>
              </w:rPr>
              <w:t xml:space="preserve"> </w:t>
            </w:r>
            <w:r w:rsidR="008C01E5">
              <w:rPr>
                <w:rFonts w:ascii="Arial" w:hAnsi="Arial" w:cs="Arial"/>
                <w:sz w:val="20"/>
                <w:szCs w:val="20"/>
              </w:rPr>
              <w:t>t</w:t>
            </w:r>
            <w:r>
              <w:rPr>
                <w:rFonts w:ascii="Arial" w:hAnsi="Arial" w:cs="Arial"/>
                <w:sz w:val="20"/>
                <w:szCs w:val="20"/>
              </w:rPr>
              <w:t>ry</w:t>
            </w:r>
            <w:r w:rsidRPr="00B678D5">
              <w:rPr>
                <w:rFonts w:ascii="Arial" w:hAnsi="Arial" w:cs="Arial"/>
                <w:sz w:val="20"/>
                <w:szCs w:val="20"/>
              </w:rPr>
              <w:t xml:space="preserve"> a more detailed class activity on this based on a case study of the European Union.</w:t>
            </w:r>
          </w:p>
        </w:tc>
        <w:tc>
          <w:tcPr>
            <w:tcW w:w="6521" w:type="dxa"/>
            <w:gridSpan w:val="2"/>
          </w:tcPr>
          <w:p w14:paraId="336D973B" w14:textId="77777777" w:rsidR="004850C9" w:rsidRPr="008C01E5" w:rsidRDefault="00000000" w:rsidP="004850C9">
            <w:pPr>
              <w:rPr>
                <w:rFonts w:ascii="Arial" w:hAnsi="Arial" w:cs="Arial"/>
                <w:color w:val="4A4A4A"/>
                <w:sz w:val="20"/>
                <w:szCs w:val="20"/>
              </w:rPr>
            </w:pPr>
            <w:hyperlink r:id="rId225" w:history="1">
              <w:r w:rsidR="004850C9" w:rsidRPr="008C01E5">
                <w:rPr>
                  <w:rStyle w:val="Hyperlink"/>
                  <w:rFonts w:ascii="Arial" w:hAnsi="Arial" w:cs="Arial"/>
                  <w:color w:val="4A4A4A"/>
                  <w:sz w:val="20"/>
                  <w:szCs w:val="20"/>
                </w:rPr>
                <w:t>www.economicsonline.co.uk/Global_</w:t>
              </w:r>
              <w:r w:rsidR="004850C9" w:rsidRPr="008C01E5">
                <w:rPr>
                  <w:rStyle w:val="Hyperlink"/>
                  <w:rFonts w:ascii="Arial" w:hAnsi="Arial" w:cs="Arial"/>
                  <w:color w:val="4A4A4A"/>
                  <w:sz w:val="20"/>
                  <w:szCs w:val="20"/>
                </w:rPr>
                <w:br/>
                <w:t>economics/Economic_integration.html</w:t>
              </w:r>
            </w:hyperlink>
          </w:p>
          <w:p w14:paraId="1D3825EE" w14:textId="77777777" w:rsidR="004850C9" w:rsidRPr="008C01E5" w:rsidRDefault="00000000" w:rsidP="008C01E5">
            <w:pPr>
              <w:spacing w:before="120"/>
              <w:rPr>
                <w:rFonts w:ascii="Arial" w:hAnsi="Arial" w:cs="Arial"/>
                <w:color w:val="4A4A4A"/>
                <w:sz w:val="20"/>
                <w:szCs w:val="20"/>
              </w:rPr>
            </w:pPr>
            <w:hyperlink r:id="rId226" w:history="1">
              <w:r w:rsidR="004850C9" w:rsidRPr="008C01E5">
                <w:rPr>
                  <w:rStyle w:val="Hyperlink"/>
                  <w:rFonts w:ascii="Arial" w:hAnsi="Arial" w:cs="Arial"/>
                  <w:color w:val="4A4A4A"/>
                  <w:sz w:val="20"/>
                  <w:szCs w:val="20"/>
                </w:rPr>
                <w:t>www.economicsonline.co.uk/Global_economics/Trade_liberalisation.html</w:t>
              </w:r>
            </w:hyperlink>
          </w:p>
          <w:p w14:paraId="41EE3FEF" w14:textId="26E41CE8" w:rsidR="004850C9" w:rsidRPr="00B5294E" w:rsidRDefault="00000000" w:rsidP="008C01E5">
            <w:pPr>
              <w:spacing w:before="120"/>
              <w:rPr>
                <w:rFonts w:ascii="Arial" w:hAnsi="Arial" w:cs="Arial"/>
                <w:sz w:val="20"/>
                <w:szCs w:val="20"/>
              </w:rPr>
            </w:pPr>
            <w:hyperlink r:id="rId227" w:history="1">
              <w:r w:rsidR="004850C9" w:rsidRPr="008C01E5">
                <w:rPr>
                  <w:rStyle w:val="Hyperlink"/>
                  <w:rFonts w:ascii="Arial" w:hAnsi="Arial" w:cs="Arial"/>
                  <w:color w:val="4A4A4A"/>
                  <w:sz w:val="20"/>
                  <w:szCs w:val="20"/>
                </w:rPr>
                <w:t>www.economicsonline.co.uk/Global_economics/Trading_blocs.html</w:t>
              </w:r>
            </w:hyperlink>
          </w:p>
        </w:tc>
      </w:tr>
      <w:tr w:rsidR="0030389A" w:rsidRPr="00DC7DCA" w14:paraId="1BD45DFC" w14:textId="77777777" w:rsidTr="008C01E5">
        <w:tc>
          <w:tcPr>
            <w:tcW w:w="2127" w:type="dxa"/>
          </w:tcPr>
          <w:p w14:paraId="370C18D5" w14:textId="084F13B5" w:rsidR="0030389A" w:rsidRDefault="0030389A" w:rsidP="0030389A">
            <w:pPr>
              <w:rPr>
                <w:rFonts w:ascii="Arial" w:hAnsi="Arial" w:cs="Arial"/>
                <w:sz w:val="20"/>
                <w:szCs w:val="20"/>
              </w:rPr>
            </w:pPr>
            <w:r>
              <w:rPr>
                <w:rFonts w:ascii="Arial" w:hAnsi="Arial" w:cs="Arial"/>
                <w:sz w:val="20"/>
                <w:szCs w:val="20"/>
              </w:rPr>
              <w:t>Trade creation and trade diversion</w:t>
            </w:r>
          </w:p>
          <w:p w14:paraId="684C05CD" w14:textId="5A690E19" w:rsidR="00C34947" w:rsidRPr="00C34947" w:rsidRDefault="00C34947" w:rsidP="008C01E5">
            <w:pPr>
              <w:spacing w:before="120"/>
              <w:ind w:right="-108"/>
              <w:rPr>
                <w:rFonts w:ascii="Arial" w:hAnsi="Arial" w:cs="Arial"/>
                <w:b/>
                <w:bCs/>
                <w:color w:val="FF0000"/>
                <w:sz w:val="20"/>
                <w:szCs w:val="20"/>
              </w:rPr>
            </w:pPr>
            <w:r w:rsidRPr="00013A6F">
              <w:rPr>
                <w:rFonts w:ascii="Arial" w:hAnsi="Arial" w:cs="Arial"/>
                <w:b/>
                <w:bCs/>
                <w:color w:val="E21951"/>
                <w:sz w:val="20"/>
                <w:szCs w:val="20"/>
              </w:rPr>
              <w:t>KC5</w:t>
            </w:r>
          </w:p>
        </w:tc>
        <w:tc>
          <w:tcPr>
            <w:tcW w:w="6520" w:type="dxa"/>
          </w:tcPr>
          <w:p w14:paraId="78B4E2DB" w14:textId="2D7137E9" w:rsidR="0030389A" w:rsidRDefault="0030389A" w:rsidP="0030389A">
            <w:pPr>
              <w:rPr>
                <w:rFonts w:ascii="Arial" w:hAnsi="Arial" w:cs="Arial"/>
                <w:sz w:val="20"/>
                <w:szCs w:val="20"/>
              </w:rPr>
            </w:pPr>
            <w:r>
              <w:rPr>
                <w:rFonts w:ascii="Arial" w:hAnsi="Arial" w:cs="Arial"/>
                <w:sz w:val="20"/>
                <w:szCs w:val="20"/>
              </w:rPr>
              <w:t xml:space="preserve">Show learners the video from economicshelp.org. </w:t>
            </w:r>
            <w:r w:rsidR="00675961">
              <w:rPr>
                <w:rFonts w:ascii="Arial" w:hAnsi="Arial" w:cs="Arial"/>
                <w:sz w:val="20"/>
                <w:szCs w:val="20"/>
              </w:rPr>
              <w:t>Learners</w:t>
            </w:r>
            <w:r>
              <w:rPr>
                <w:rFonts w:ascii="Arial" w:hAnsi="Arial" w:cs="Arial"/>
                <w:sz w:val="20"/>
                <w:szCs w:val="20"/>
              </w:rPr>
              <w:t xml:space="preserve"> make notes from video.</w:t>
            </w:r>
          </w:p>
          <w:p w14:paraId="1035A91B" w14:textId="12143413" w:rsidR="0030389A" w:rsidRDefault="0030389A" w:rsidP="008C01E5">
            <w:pPr>
              <w:spacing w:before="120"/>
              <w:rPr>
                <w:rFonts w:ascii="Arial" w:hAnsi="Arial" w:cs="Arial"/>
                <w:sz w:val="20"/>
                <w:szCs w:val="20"/>
              </w:rPr>
            </w:pPr>
            <w:r>
              <w:rPr>
                <w:rFonts w:ascii="Arial" w:hAnsi="Arial" w:cs="Arial"/>
                <w:sz w:val="20"/>
                <w:szCs w:val="20"/>
              </w:rPr>
              <w:t xml:space="preserve">Show the diagram on board – </w:t>
            </w:r>
            <w:r w:rsidR="00DB7B4C">
              <w:rPr>
                <w:rFonts w:ascii="Arial" w:hAnsi="Arial" w:cs="Arial"/>
                <w:sz w:val="20"/>
                <w:szCs w:val="20"/>
              </w:rPr>
              <w:t>learners</w:t>
            </w:r>
            <w:r>
              <w:rPr>
                <w:rFonts w:ascii="Arial" w:hAnsi="Arial" w:cs="Arial"/>
                <w:sz w:val="20"/>
                <w:szCs w:val="20"/>
              </w:rPr>
              <w:t xml:space="preserve"> copy into notes.</w:t>
            </w:r>
          </w:p>
          <w:p w14:paraId="47876F7D" w14:textId="383A6101" w:rsidR="0030389A" w:rsidRPr="00B5294E" w:rsidRDefault="0030389A" w:rsidP="008C01E5">
            <w:pPr>
              <w:spacing w:before="120"/>
              <w:rPr>
                <w:rFonts w:ascii="Arial" w:hAnsi="Arial" w:cs="Arial"/>
                <w:sz w:val="20"/>
                <w:szCs w:val="20"/>
              </w:rPr>
            </w:pPr>
            <w:r>
              <w:rPr>
                <w:rFonts w:ascii="Arial" w:hAnsi="Arial" w:cs="Arial"/>
                <w:sz w:val="20"/>
                <w:szCs w:val="20"/>
              </w:rPr>
              <w:t>Research activity –</w:t>
            </w:r>
            <w:r w:rsidR="00DB7B4C">
              <w:rPr>
                <w:rFonts w:ascii="Arial" w:hAnsi="Arial" w:cs="Arial"/>
                <w:sz w:val="20"/>
                <w:szCs w:val="20"/>
              </w:rPr>
              <w:t>learners</w:t>
            </w:r>
            <w:r>
              <w:rPr>
                <w:rFonts w:ascii="Arial" w:hAnsi="Arial" w:cs="Arial"/>
                <w:sz w:val="20"/>
                <w:szCs w:val="20"/>
              </w:rPr>
              <w:t xml:space="preserve"> research a trading bloc and identify examples of trade creation and trade </w:t>
            </w:r>
            <w:r w:rsidR="008C01E5">
              <w:rPr>
                <w:rFonts w:ascii="Arial" w:hAnsi="Arial" w:cs="Arial"/>
                <w:sz w:val="20"/>
                <w:szCs w:val="20"/>
              </w:rPr>
              <w:t>diversion and</w:t>
            </w:r>
            <w:r>
              <w:rPr>
                <w:rFonts w:ascii="Arial" w:hAnsi="Arial" w:cs="Arial"/>
                <w:sz w:val="20"/>
                <w:szCs w:val="20"/>
              </w:rPr>
              <w:t xml:space="preserve"> assess consequences of. Learners write a one-page profile with their findings.</w:t>
            </w:r>
          </w:p>
        </w:tc>
        <w:tc>
          <w:tcPr>
            <w:tcW w:w="6521" w:type="dxa"/>
            <w:gridSpan w:val="2"/>
          </w:tcPr>
          <w:p w14:paraId="31CCE0AF" w14:textId="2DE30695" w:rsidR="0030389A" w:rsidRPr="008C01E5" w:rsidRDefault="00000000" w:rsidP="0030389A">
            <w:pPr>
              <w:rPr>
                <w:rFonts w:ascii="Arial" w:hAnsi="Arial" w:cs="Arial"/>
                <w:color w:val="4A4A4A"/>
                <w:sz w:val="20"/>
                <w:szCs w:val="20"/>
              </w:rPr>
            </w:pPr>
            <w:hyperlink r:id="rId228" w:history="1">
              <w:r w:rsidR="00B77D5E" w:rsidRPr="008C01E5">
                <w:rPr>
                  <w:rStyle w:val="Hyperlink"/>
                  <w:rFonts w:ascii="Arial" w:hAnsi="Arial" w:cs="Arial"/>
                  <w:color w:val="4A4A4A"/>
                  <w:sz w:val="20"/>
                  <w:szCs w:val="20"/>
                </w:rPr>
                <w:t>www.</w:t>
              </w:r>
              <w:r w:rsidR="0030389A" w:rsidRPr="008C01E5">
                <w:rPr>
                  <w:rStyle w:val="Hyperlink"/>
                  <w:rFonts w:ascii="Arial" w:hAnsi="Arial" w:cs="Arial"/>
                  <w:color w:val="4A4A4A"/>
                  <w:sz w:val="20"/>
                  <w:szCs w:val="20"/>
                </w:rPr>
                <w:t>economicshelp.org/blog/glossary/trade-diversion/</w:t>
              </w:r>
            </w:hyperlink>
          </w:p>
        </w:tc>
      </w:tr>
      <w:tr w:rsidR="00E35ACA" w:rsidRPr="00B678D5" w14:paraId="6B046A71" w14:textId="77777777" w:rsidTr="008C01E5">
        <w:tc>
          <w:tcPr>
            <w:tcW w:w="2127" w:type="dxa"/>
          </w:tcPr>
          <w:p w14:paraId="672E87A9" w14:textId="77777777" w:rsidR="00E35ACA" w:rsidRDefault="00E35ACA" w:rsidP="00B5294E">
            <w:pPr>
              <w:rPr>
                <w:rFonts w:ascii="Arial" w:hAnsi="Arial" w:cs="Arial"/>
                <w:sz w:val="20"/>
                <w:szCs w:val="20"/>
              </w:rPr>
            </w:pPr>
            <w:r w:rsidRPr="00B678D5">
              <w:rPr>
                <w:rFonts w:ascii="Arial" w:hAnsi="Arial" w:cs="Arial"/>
                <w:sz w:val="20"/>
                <w:szCs w:val="20"/>
              </w:rPr>
              <w:t xml:space="preserve">Assessment of the effectiveness of fiscal, monetary and </w:t>
            </w:r>
            <w:r w:rsidRPr="00B678D5">
              <w:rPr>
                <w:rFonts w:ascii="Arial" w:hAnsi="Arial" w:cs="Arial"/>
                <w:sz w:val="20"/>
                <w:szCs w:val="20"/>
              </w:rPr>
              <w:lastRenderedPageBreak/>
              <w:t>supply side policies to correct inflation and deflation</w:t>
            </w:r>
          </w:p>
          <w:p w14:paraId="3A7314D9" w14:textId="7271C7AF" w:rsidR="00C34947" w:rsidRPr="00013A6F" w:rsidRDefault="00C34947" w:rsidP="008C01E5">
            <w:pPr>
              <w:spacing w:before="120"/>
              <w:ind w:right="-108"/>
              <w:rPr>
                <w:rFonts w:ascii="Arial" w:hAnsi="Arial" w:cs="Arial"/>
                <w:b/>
                <w:bCs/>
                <w:color w:val="E21951"/>
                <w:sz w:val="20"/>
                <w:szCs w:val="20"/>
              </w:rPr>
            </w:pPr>
            <w:r w:rsidRPr="00013A6F">
              <w:rPr>
                <w:rFonts w:ascii="Arial" w:hAnsi="Arial" w:cs="Arial"/>
                <w:b/>
                <w:bCs/>
                <w:color w:val="E21951"/>
                <w:sz w:val="20"/>
                <w:szCs w:val="20"/>
              </w:rPr>
              <w:t>KC4</w:t>
            </w:r>
          </w:p>
          <w:p w14:paraId="3C3D8D6A" w14:textId="4813174D" w:rsidR="00C34947" w:rsidRPr="00C34947" w:rsidRDefault="00C34947" w:rsidP="00C34947">
            <w:pPr>
              <w:ind w:right="-108"/>
              <w:rPr>
                <w:rFonts w:ascii="Arial" w:hAnsi="Arial" w:cs="Arial"/>
                <w:b/>
                <w:bCs/>
                <w:color w:val="FF0000"/>
                <w:sz w:val="20"/>
                <w:szCs w:val="20"/>
              </w:rPr>
            </w:pPr>
            <w:r w:rsidRPr="00013A6F">
              <w:rPr>
                <w:rFonts w:ascii="Arial" w:hAnsi="Arial" w:cs="Arial"/>
                <w:b/>
                <w:bCs/>
                <w:color w:val="E21951"/>
                <w:sz w:val="20"/>
                <w:szCs w:val="20"/>
              </w:rPr>
              <w:t>KC6</w:t>
            </w:r>
          </w:p>
        </w:tc>
        <w:tc>
          <w:tcPr>
            <w:tcW w:w="6520" w:type="dxa"/>
          </w:tcPr>
          <w:p w14:paraId="62B6CD72" w14:textId="582C3FBE" w:rsidR="00E35ACA" w:rsidRPr="00C67129" w:rsidRDefault="0018714A" w:rsidP="009F3C49">
            <w:pPr>
              <w:rPr>
                <w:rFonts w:ascii="Arial" w:hAnsi="Arial" w:cs="Arial"/>
                <w:sz w:val="20"/>
                <w:szCs w:val="20"/>
              </w:rPr>
            </w:pPr>
            <w:r>
              <w:rPr>
                <w:rFonts w:ascii="Arial" w:hAnsi="Arial" w:cs="Arial"/>
                <w:sz w:val="20"/>
                <w:szCs w:val="20"/>
              </w:rPr>
              <w:lastRenderedPageBreak/>
              <w:t>Recap</w:t>
            </w:r>
            <w:r w:rsidR="00E35ACA" w:rsidRPr="00C67129">
              <w:rPr>
                <w:rFonts w:ascii="Arial" w:hAnsi="Arial" w:cs="Arial"/>
                <w:sz w:val="20"/>
                <w:szCs w:val="20"/>
              </w:rPr>
              <w:t xml:space="preserve"> the causes of inflation from the previous unit on the macro economy, using diagrams, AS/AD analysis and a </w:t>
            </w:r>
            <w:r w:rsidR="008C01E5" w:rsidRPr="00C67129">
              <w:rPr>
                <w:rFonts w:ascii="Arial" w:hAnsi="Arial" w:cs="Arial"/>
                <w:sz w:val="20"/>
                <w:szCs w:val="20"/>
              </w:rPr>
              <w:t>question-and-answer</w:t>
            </w:r>
            <w:r w:rsidR="00E35ACA" w:rsidRPr="00C67129">
              <w:rPr>
                <w:rFonts w:ascii="Arial" w:hAnsi="Arial" w:cs="Arial"/>
                <w:sz w:val="20"/>
                <w:szCs w:val="20"/>
              </w:rPr>
              <w:t xml:space="preserve"> session to refresh understanding.</w:t>
            </w:r>
            <w:r w:rsidR="009F3C49">
              <w:rPr>
                <w:rFonts w:ascii="Arial" w:hAnsi="Arial" w:cs="Arial"/>
                <w:sz w:val="20"/>
                <w:szCs w:val="20"/>
              </w:rPr>
              <w:t xml:space="preserve"> </w:t>
            </w:r>
            <w:r w:rsidR="00427A4D">
              <w:rPr>
                <w:rFonts w:ascii="Arial" w:hAnsi="Arial" w:cs="Arial"/>
                <w:sz w:val="20"/>
                <w:szCs w:val="20"/>
              </w:rPr>
              <w:t>G</w:t>
            </w:r>
            <w:r w:rsidR="00E35ACA" w:rsidRPr="00C67129">
              <w:rPr>
                <w:rFonts w:ascii="Arial" w:hAnsi="Arial" w:cs="Arial"/>
                <w:sz w:val="20"/>
                <w:szCs w:val="20"/>
              </w:rPr>
              <w:t xml:space="preserve">ive each learner a worksheet which </w:t>
            </w:r>
            <w:r w:rsidR="00E35ACA" w:rsidRPr="00C67129">
              <w:rPr>
                <w:rFonts w:ascii="Arial" w:hAnsi="Arial" w:cs="Arial"/>
                <w:sz w:val="20"/>
                <w:szCs w:val="20"/>
              </w:rPr>
              <w:lastRenderedPageBreak/>
              <w:t xml:space="preserve">lists the three main causes of inflation. Learners select and state the appropriate policy instruments to correct each type of inflation. </w:t>
            </w:r>
            <w:r w:rsidR="00E35ACA" w:rsidRPr="00C67129">
              <w:rPr>
                <w:rFonts w:ascii="Arial" w:hAnsi="Arial" w:cs="Arial"/>
                <w:b/>
                <w:sz w:val="20"/>
                <w:szCs w:val="20"/>
              </w:rPr>
              <w:t>(I)</w:t>
            </w:r>
          </w:p>
          <w:p w14:paraId="50AF3304" w14:textId="77777777" w:rsidR="00E35ACA" w:rsidRPr="00C67129" w:rsidRDefault="00E35ACA" w:rsidP="008C01E5">
            <w:pPr>
              <w:spacing w:before="120"/>
              <w:ind w:right="-108"/>
              <w:rPr>
                <w:rFonts w:ascii="Arial" w:hAnsi="Arial" w:cs="Arial"/>
                <w:sz w:val="20"/>
                <w:szCs w:val="20"/>
              </w:rPr>
            </w:pPr>
            <w:r w:rsidRPr="00C67129">
              <w:rPr>
                <w:rFonts w:ascii="Arial" w:hAnsi="Arial" w:cs="Arial"/>
                <w:sz w:val="20"/>
                <w:szCs w:val="20"/>
              </w:rPr>
              <w:t>In pairs, learners choose a policy instrument to correct inflation caused by each of the following:</w:t>
            </w:r>
          </w:p>
          <w:p w14:paraId="6C450B4C" w14:textId="77777777" w:rsidR="00E35ACA" w:rsidRPr="00C67129" w:rsidRDefault="00E35ACA" w:rsidP="008C01E5">
            <w:pPr>
              <w:numPr>
                <w:ilvl w:val="0"/>
                <w:numId w:val="85"/>
              </w:numPr>
              <w:ind w:left="647" w:hanging="284"/>
              <w:rPr>
                <w:rFonts w:ascii="Arial" w:hAnsi="Arial" w:cs="Arial"/>
                <w:sz w:val="20"/>
                <w:szCs w:val="20"/>
              </w:rPr>
            </w:pPr>
            <w:r w:rsidRPr="00C67129">
              <w:rPr>
                <w:rFonts w:ascii="Arial" w:hAnsi="Arial" w:cs="Arial"/>
                <w:sz w:val="20"/>
                <w:szCs w:val="20"/>
              </w:rPr>
              <w:t>increasing costs (cost push)</w:t>
            </w:r>
          </w:p>
          <w:p w14:paraId="2FCF6390" w14:textId="77777777" w:rsidR="00E35ACA" w:rsidRPr="00C67129" w:rsidRDefault="00E35ACA" w:rsidP="008C01E5">
            <w:pPr>
              <w:numPr>
                <w:ilvl w:val="0"/>
                <w:numId w:val="85"/>
              </w:numPr>
              <w:ind w:left="647" w:hanging="284"/>
              <w:rPr>
                <w:rFonts w:ascii="Arial" w:hAnsi="Arial" w:cs="Arial"/>
                <w:sz w:val="20"/>
                <w:szCs w:val="20"/>
              </w:rPr>
            </w:pPr>
            <w:r w:rsidRPr="00C67129">
              <w:rPr>
                <w:rFonts w:ascii="Arial" w:hAnsi="Arial" w:cs="Arial"/>
                <w:sz w:val="20"/>
                <w:szCs w:val="20"/>
              </w:rPr>
              <w:t>too much spending (demand pull)</w:t>
            </w:r>
          </w:p>
          <w:p w14:paraId="422B5604" w14:textId="77777777" w:rsidR="00E35ACA" w:rsidRPr="00C67129" w:rsidRDefault="00E35ACA" w:rsidP="008C01E5">
            <w:pPr>
              <w:numPr>
                <w:ilvl w:val="0"/>
                <w:numId w:val="85"/>
              </w:numPr>
              <w:ind w:left="647" w:hanging="284"/>
              <w:rPr>
                <w:rFonts w:ascii="Arial" w:hAnsi="Arial" w:cs="Arial"/>
                <w:sz w:val="20"/>
                <w:szCs w:val="20"/>
              </w:rPr>
            </w:pPr>
            <w:r w:rsidRPr="00C67129">
              <w:rPr>
                <w:rFonts w:ascii="Arial" w:hAnsi="Arial" w:cs="Arial"/>
                <w:sz w:val="20"/>
                <w:szCs w:val="20"/>
              </w:rPr>
              <w:t>too much money in circulation (monetary).</w:t>
            </w:r>
          </w:p>
          <w:p w14:paraId="40EAA400" w14:textId="0F60A4B7" w:rsidR="00E35ACA" w:rsidRPr="003A353D" w:rsidRDefault="00E35ACA" w:rsidP="008C01E5">
            <w:pPr>
              <w:spacing w:before="120"/>
              <w:rPr>
                <w:rFonts w:ascii="Arial" w:hAnsi="Arial" w:cs="Arial"/>
                <w:sz w:val="20"/>
                <w:szCs w:val="20"/>
              </w:rPr>
            </w:pPr>
            <w:r w:rsidRPr="00C67129">
              <w:rPr>
                <w:rFonts w:ascii="Arial" w:hAnsi="Arial" w:cs="Arial"/>
                <w:sz w:val="20"/>
                <w:szCs w:val="20"/>
              </w:rPr>
              <w:t>One learner analyses how each policy instrument might work in practice, and the other evaluates their effectiveness.</w:t>
            </w:r>
            <w:r w:rsidR="003A353D">
              <w:rPr>
                <w:rFonts w:ascii="Arial" w:hAnsi="Arial" w:cs="Arial"/>
                <w:sz w:val="20"/>
                <w:szCs w:val="20"/>
              </w:rPr>
              <w:t xml:space="preserve"> </w:t>
            </w:r>
            <w:r w:rsidRPr="00C67129">
              <w:rPr>
                <w:rFonts w:ascii="Arial" w:hAnsi="Arial" w:cs="Arial"/>
                <w:sz w:val="20"/>
                <w:szCs w:val="20"/>
              </w:rPr>
              <w:t xml:space="preserve">Each pair presents their findings to the class in a format of their choice for discussion and feedback. </w:t>
            </w:r>
            <w:r w:rsidRPr="00C67129">
              <w:rPr>
                <w:rFonts w:ascii="Arial" w:hAnsi="Arial" w:cs="Arial"/>
                <w:b/>
                <w:sz w:val="20"/>
                <w:szCs w:val="20"/>
              </w:rPr>
              <w:t>(F)</w:t>
            </w:r>
          </w:p>
        </w:tc>
        <w:tc>
          <w:tcPr>
            <w:tcW w:w="6521" w:type="dxa"/>
            <w:gridSpan w:val="2"/>
          </w:tcPr>
          <w:p w14:paraId="04A27303" w14:textId="77777777" w:rsidR="00E35ACA" w:rsidRPr="00B678D5" w:rsidRDefault="00E35ACA" w:rsidP="00B5294E">
            <w:pPr>
              <w:rPr>
                <w:rFonts w:ascii="Arial" w:hAnsi="Arial" w:cs="Arial"/>
                <w:sz w:val="20"/>
                <w:szCs w:val="20"/>
              </w:rPr>
            </w:pPr>
            <w:r w:rsidRPr="00B678D5">
              <w:rPr>
                <w:rFonts w:ascii="Arial" w:hAnsi="Arial" w:cs="Arial"/>
                <w:sz w:val="20"/>
                <w:szCs w:val="20"/>
              </w:rPr>
              <w:lastRenderedPageBreak/>
              <w:t>The three main causes of inflation are:</w:t>
            </w:r>
          </w:p>
          <w:p w14:paraId="6722F9DA" w14:textId="77777777" w:rsidR="00E35ACA" w:rsidRPr="00B678D5" w:rsidRDefault="00E35ACA" w:rsidP="008C01E5">
            <w:pPr>
              <w:numPr>
                <w:ilvl w:val="0"/>
                <w:numId w:val="84"/>
              </w:numPr>
              <w:ind w:left="647" w:hanging="284"/>
              <w:rPr>
                <w:rFonts w:ascii="Arial" w:hAnsi="Arial" w:cs="Arial"/>
                <w:sz w:val="20"/>
                <w:szCs w:val="20"/>
              </w:rPr>
            </w:pPr>
            <w:r w:rsidRPr="00B678D5">
              <w:rPr>
                <w:rFonts w:ascii="Arial" w:hAnsi="Arial" w:cs="Arial"/>
                <w:sz w:val="20"/>
                <w:szCs w:val="20"/>
              </w:rPr>
              <w:t>monetary</w:t>
            </w:r>
          </w:p>
          <w:p w14:paraId="43D81023" w14:textId="77777777" w:rsidR="00E35ACA" w:rsidRPr="00B678D5" w:rsidRDefault="00E35ACA" w:rsidP="008C01E5">
            <w:pPr>
              <w:numPr>
                <w:ilvl w:val="0"/>
                <w:numId w:val="84"/>
              </w:numPr>
              <w:ind w:left="647" w:hanging="284"/>
              <w:rPr>
                <w:rFonts w:ascii="Arial" w:hAnsi="Arial" w:cs="Arial"/>
                <w:sz w:val="20"/>
                <w:szCs w:val="20"/>
              </w:rPr>
            </w:pPr>
            <w:r w:rsidRPr="00B678D5">
              <w:rPr>
                <w:rFonts w:ascii="Arial" w:hAnsi="Arial" w:cs="Arial"/>
                <w:sz w:val="20"/>
                <w:szCs w:val="20"/>
              </w:rPr>
              <w:t>cost-push</w:t>
            </w:r>
          </w:p>
          <w:p w14:paraId="52EFF6CA" w14:textId="77777777" w:rsidR="00E35ACA" w:rsidRPr="00B678D5" w:rsidRDefault="00E35ACA" w:rsidP="008C01E5">
            <w:pPr>
              <w:numPr>
                <w:ilvl w:val="0"/>
                <w:numId w:val="84"/>
              </w:numPr>
              <w:ind w:left="647" w:hanging="284"/>
              <w:rPr>
                <w:rFonts w:ascii="Arial" w:hAnsi="Arial" w:cs="Arial"/>
                <w:sz w:val="20"/>
                <w:szCs w:val="20"/>
              </w:rPr>
            </w:pPr>
            <w:r w:rsidRPr="00B678D5">
              <w:rPr>
                <w:rFonts w:ascii="Arial" w:hAnsi="Arial" w:cs="Arial"/>
                <w:sz w:val="20"/>
                <w:szCs w:val="20"/>
              </w:rPr>
              <w:lastRenderedPageBreak/>
              <w:t>demand pull.</w:t>
            </w:r>
          </w:p>
          <w:p w14:paraId="33179198" w14:textId="77777777" w:rsidR="00E35ACA" w:rsidRDefault="00E35ACA" w:rsidP="008C01E5">
            <w:pPr>
              <w:spacing w:before="120"/>
              <w:rPr>
                <w:rFonts w:ascii="Arial" w:hAnsi="Arial" w:cs="Arial"/>
                <w:sz w:val="20"/>
                <w:szCs w:val="20"/>
              </w:rPr>
            </w:pPr>
            <w:r w:rsidRPr="00B678D5">
              <w:rPr>
                <w:rFonts w:ascii="Arial" w:hAnsi="Arial" w:cs="Arial"/>
                <w:sz w:val="20"/>
                <w:szCs w:val="20"/>
              </w:rPr>
              <w:t xml:space="preserve">The pair task in this activity provides a further opportunity to explain the role of </w:t>
            </w:r>
            <w:r w:rsidRPr="00B678D5">
              <w:rPr>
                <w:rFonts w:ascii="Arial" w:hAnsi="Arial" w:cs="Arial"/>
                <w:i/>
                <w:sz w:val="20"/>
                <w:szCs w:val="20"/>
              </w:rPr>
              <w:t>analysis</w:t>
            </w:r>
            <w:r w:rsidRPr="00B678D5">
              <w:rPr>
                <w:rFonts w:ascii="Arial" w:hAnsi="Arial" w:cs="Arial"/>
                <w:sz w:val="20"/>
                <w:szCs w:val="20"/>
              </w:rPr>
              <w:t xml:space="preserve"> (look at how variables can be used to predict different outcomes and so develop a policy) and </w:t>
            </w:r>
            <w:r w:rsidRPr="00B678D5">
              <w:rPr>
                <w:rFonts w:ascii="Arial" w:hAnsi="Arial" w:cs="Arial"/>
                <w:i/>
                <w:sz w:val="20"/>
                <w:szCs w:val="20"/>
              </w:rPr>
              <w:t xml:space="preserve">evaluation </w:t>
            </w:r>
            <w:r w:rsidRPr="00B678D5">
              <w:rPr>
                <w:rFonts w:ascii="Arial" w:hAnsi="Arial" w:cs="Arial"/>
                <w:sz w:val="20"/>
                <w:szCs w:val="20"/>
              </w:rPr>
              <w:t>(reach a conclusion or judgement on the effectiveness of a policy based on supporting evidence).</w:t>
            </w:r>
          </w:p>
          <w:p w14:paraId="70E224BC" w14:textId="5C2BDAB0" w:rsidR="00E35ACA" w:rsidRPr="008C01E5" w:rsidRDefault="00000000" w:rsidP="008C01E5">
            <w:pPr>
              <w:spacing w:before="120"/>
              <w:ind w:right="-34"/>
              <w:rPr>
                <w:rFonts w:ascii="Arial" w:hAnsi="Arial" w:cs="Arial"/>
                <w:color w:val="4A4A4A"/>
                <w:sz w:val="20"/>
                <w:szCs w:val="20"/>
              </w:rPr>
            </w:pPr>
            <w:hyperlink r:id="rId229" w:history="1">
              <w:r w:rsidR="00E35ACA" w:rsidRPr="008C01E5">
                <w:rPr>
                  <w:rStyle w:val="Hyperlink"/>
                  <w:rFonts w:ascii="Arial" w:hAnsi="Arial" w:cs="Arial"/>
                  <w:color w:val="4A4A4A"/>
                  <w:sz w:val="20"/>
                  <w:szCs w:val="20"/>
                </w:rPr>
                <w:t>www.tutor2u.net/economics/content/topics/inflation/controlling_inflation.htm</w:t>
              </w:r>
            </w:hyperlink>
          </w:p>
          <w:p w14:paraId="0560BB77" w14:textId="77777777" w:rsidR="00E35ACA" w:rsidRPr="00B678D5" w:rsidRDefault="00000000" w:rsidP="008C01E5">
            <w:pPr>
              <w:spacing w:before="120"/>
              <w:rPr>
                <w:rFonts w:ascii="Arial" w:hAnsi="Arial" w:cs="Arial"/>
                <w:sz w:val="20"/>
                <w:szCs w:val="20"/>
              </w:rPr>
            </w:pPr>
            <w:hyperlink r:id="rId230" w:history="1">
              <w:r w:rsidR="00E35ACA" w:rsidRPr="008C01E5">
                <w:rPr>
                  <w:rStyle w:val="Hyperlink"/>
                  <w:rFonts w:ascii="Arial" w:hAnsi="Arial" w:cs="Arial"/>
                  <w:color w:val="4A4A4A"/>
                  <w:sz w:val="20"/>
                  <w:szCs w:val="20"/>
                </w:rPr>
                <w:t>www.s-cool.co.uk/a-level/economics/</w:t>
              </w:r>
              <w:r w:rsidR="00E35ACA" w:rsidRPr="008C01E5">
                <w:rPr>
                  <w:rStyle w:val="Hyperlink"/>
                  <w:rFonts w:ascii="Arial" w:hAnsi="Arial" w:cs="Arial"/>
                  <w:color w:val="4A4A4A"/>
                  <w:sz w:val="20"/>
                  <w:szCs w:val="20"/>
                </w:rPr>
                <w:br/>
                <w:t>inflation-and-monetary-policy/revise-it/how-does-a-government-cure-inflation</w:t>
              </w:r>
            </w:hyperlink>
            <w:r w:rsidR="00E35ACA" w:rsidRPr="008C01E5">
              <w:rPr>
                <w:rFonts w:ascii="Arial" w:hAnsi="Arial" w:cs="Arial"/>
                <w:color w:val="4A4A4A"/>
                <w:sz w:val="20"/>
                <w:szCs w:val="20"/>
              </w:rPr>
              <w:t xml:space="preserve"> </w:t>
            </w:r>
          </w:p>
        </w:tc>
      </w:tr>
      <w:tr w:rsidR="00C34947" w:rsidRPr="00B678D5" w14:paraId="5C96BCE3" w14:textId="77777777" w:rsidTr="008C01E5">
        <w:tc>
          <w:tcPr>
            <w:tcW w:w="2127" w:type="dxa"/>
          </w:tcPr>
          <w:p w14:paraId="61EF16CF" w14:textId="77777777" w:rsidR="00C34947" w:rsidRDefault="00C34947" w:rsidP="00C34947">
            <w:pPr>
              <w:rPr>
                <w:rFonts w:ascii="Arial" w:hAnsi="Arial" w:cs="Arial"/>
                <w:sz w:val="20"/>
                <w:szCs w:val="20"/>
              </w:rPr>
            </w:pPr>
            <w:r w:rsidRPr="00B678D5">
              <w:rPr>
                <w:rFonts w:ascii="Arial" w:hAnsi="Arial" w:cs="Arial"/>
                <w:sz w:val="20"/>
                <w:szCs w:val="20"/>
              </w:rPr>
              <w:lastRenderedPageBreak/>
              <w:t>Assessment of the effectiveness of fiscal, monetary and supply side policies to correct inflation and deflation</w:t>
            </w:r>
          </w:p>
          <w:p w14:paraId="5358A8E7" w14:textId="77777777" w:rsidR="00C34947" w:rsidRPr="00013A6F" w:rsidRDefault="00C34947" w:rsidP="008C01E5">
            <w:pPr>
              <w:spacing w:before="120"/>
              <w:ind w:right="-108"/>
              <w:rPr>
                <w:rFonts w:ascii="Arial" w:hAnsi="Arial" w:cs="Arial"/>
                <w:b/>
                <w:bCs/>
                <w:color w:val="E21951"/>
                <w:sz w:val="20"/>
                <w:szCs w:val="20"/>
              </w:rPr>
            </w:pPr>
            <w:r w:rsidRPr="00013A6F">
              <w:rPr>
                <w:rFonts w:ascii="Arial" w:hAnsi="Arial" w:cs="Arial"/>
                <w:b/>
                <w:bCs/>
                <w:color w:val="E21951"/>
                <w:sz w:val="20"/>
                <w:szCs w:val="20"/>
              </w:rPr>
              <w:t>KC4</w:t>
            </w:r>
          </w:p>
          <w:p w14:paraId="23746352" w14:textId="0B547DF6" w:rsidR="00C34947" w:rsidRPr="00B678D5" w:rsidRDefault="00C34947" w:rsidP="00C34947">
            <w:pPr>
              <w:rPr>
                <w:rFonts w:ascii="Arial" w:hAnsi="Arial" w:cs="Arial"/>
                <w:sz w:val="20"/>
                <w:szCs w:val="20"/>
              </w:rPr>
            </w:pPr>
            <w:r w:rsidRPr="00013A6F">
              <w:rPr>
                <w:rFonts w:ascii="Arial" w:hAnsi="Arial" w:cs="Arial"/>
                <w:b/>
                <w:bCs/>
                <w:color w:val="E21951"/>
                <w:sz w:val="20"/>
                <w:szCs w:val="20"/>
              </w:rPr>
              <w:t>KC6</w:t>
            </w:r>
          </w:p>
        </w:tc>
        <w:tc>
          <w:tcPr>
            <w:tcW w:w="6520" w:type="dxa"/>
          </w:tcPr>
          <w:p w14:paraId="6D555E0B" w14:textId="2339BAAC" w:rsidR="00C34947" w:rsidRPr="003A353D" w:rsidRDefault="00C34947" w:rsidP="003A353D">
            <w:pPr>
              <w:ind w:right="-108"/>
              <w:rPr>
                <w:rFonts w:ascii="Arial" w:hAnsi="Arial" w:cs="Arial"/>
                <w:sz w:val="20"/>
                <w:szCs w:val="20"/>
              </w:rPr>
            </w:pPr>
            <w:r>
              <w:rPr>
                <w:rFonts w:ascii="Arial" w:hAnsi="Arial" w:cs="Arial"/>
                <w:sz w:val="20"/>
                <w:szCs w:val="20"/>
              </w:rPr>
              <w:t>R</w:t>
            </w:r>
            <w:r w:rsidRPr="00B678D5">
              <w:rPr>
                <w:rFonts w:ascii="Arial" w:hAnsi="Arial" w:cs="Arial"/>
                <w:sz w:val="20"/>
                <w:szCs w:val="20"/>
              </w:rPr>
              <w:t>ecap the causes of deflation from the previous unit on the macroeconomy.</w:t>
            </w:r>
            <w:r w:rsidR="003A353D">
              <w:rPr>
                <w:rFonts w:ascii="Arial" w:hAnsi="Arial" w:cs="Arial"/>
                <w:sz w:val="20"/>
                <w:szCs w:val="20"/>
              </w:rPr>
              <w:t xml:space="preserve"> </w:t>
            </w:r>
            <w:r w:rsidRPr="00B678D5">
              <w:rPr>
                <w:rFonts w:ascii="Arial" w:hAnsi="Arial" w:cs="Arial"/>
                <w:sz w:val="20"/>
                <w:szCs w:val="20"/>
              </w:rPr>
              <w:t>To help refresh understanding on inflation and deflation at this point, set Question from Specimen Paper</w:t>
            </w:r>
            <w:r w:rsidRPr="00E4002E">
              <w:rPr>
                <w:rFonts w:ascii="Arial" w:hAnsi="Arial" w:cs="Arial"/>
                <w:color w:val="000000" w:themeColor="text1"/>
                <w:sz w:val="20"/>
                <w:szCs w:val="20"/>
              </w:rPr>
              <w:t xml:space="preserve">. </w:t>
            </w:r>
            <w:r w:rsidRPr="00E4002E">
              <w:rPr>
                <w:rFonts w:ascii="Arial" w:hAnsi="Arial" w:cs="Arial"/>
                <w:b/>
                <w:color w:val="000000" w:themeColor="text1"/>
                <w:sz w:val="20"/>
                <w:szCs w:val="20"/>
              </w:rPr>
              <w:t>(</w:t>
            </w:r>
            <w:r w:rsidRPr="00B678D5">
              <w:rPr>
                <w:rFonts w:ascii="Arial" w:hAnsi="Arial" w:cs="Arial"/>
                <w:b/>
                <w:sz w:val="20"/>
                <w:szCs w:val="20"/>
              </w:rPr>
              <w:t>I</w:t>
            </w:r>
            <w:r>
              <w:rPr>
                <w:rFonts w:ascii="Arial" w:hAnsi="Arial" w:cs="Arial"/>
                <w:b/>
                <w:sz w:val="20"/>
                <w:szCs w:val="20"/>
              </w:rPr>
              <w:t>)(</w:t>
            </w:r>
            <w:r w:rsidRPr="00B678D5">
              <w:rPr>
                <w:rFonts w:ascii="Arial" w:hAnsi="Arial" w:cs="Arial"/>
                <w:b/>
                <w:sz w:val="20"/>
                <w:szCs w:val="20"/>
              </w:rPr>
              <w:t>F)</w:t>
            </w:r>
          </w:p>
          <w:p w14:paraId="7B1E8F6E" w14:textId="77777777" w:rsidR="00013A6F" w:rsidRDefault="00C34947" w:rsidP="008C01E5">
            <w:pPr>
              <w:spacing w:before="120"/>
              <w:ind w:right="-108"/>
              <w:rPr>
                <w:rFonts w:ascii="Arial" w:hAnsi="Arial" w:cs="Arial"/>
                <w:sz w:val="20"/>
                <w:szCs w:val="20"/>
              </w:rPr>
            </w:pPr>
            <w:r>
              <w:rPr>
                <w:rFonts w:ascii="Arial" w:hAnsi="Arial" w:cs="Arial"/>
                <w:sz w:val="20"/>
                <w:szCs w:val="20"/>
              </w:rPr>
              <w:t>Hand out</w:t>
            </w:r>
            <w:r w:rsidRPr="00B678D5">
              <w:rPr>
                <w:rFonts w:ascii="Arial" w:hAnsi="Arial" w:cs="Arial"/>
                <w:sz w:val="20"/>
                <w:szCs w:val="20"/>
              </w:rPr>
              <w:t xml:space="preserve"> a case study based on a deflationary situation which occurred in a given economy in the last ten years. Tell learners they are the Chancellor of the Exchequer and responsible for solving this problem. </w:t>
            </w:r>
          </w:p>
          <w:p w14:paraId="1AD6C51B" w14:textId="79397819" w:rsidR="00C34947" w:rsidRPr="00B678D5" w:rsidRDefault="00C34947" w:rsidP="008C01E5">
            <w:pPr>
              <w:spacing w:before="120"/>
              <w:ind w:right="-108"/>
              <w:rPr>
                <w:rFonts w:ascii="Arial" w:hAnsi="Arial" w:cs="Arial"/>
                <w:sz w:val="20"/>
                <w:szCs w:val="20"/>
              </w:rPr>
            </w:pPr>
            <w:r>
              <w:rPr>
                <w:rFonts w:ascii="Arial" w:hAnsi="Arial" w:cs="Arial"/>
                <w:sz w:val="20"/>
                <w:szCs w:val="20"/>
              </w:rPr>
              <w:t xml:space="preserve">Learners </w:t>
            </w:r>
            <w:r w:rsidRPr="00B678D5">
              <w:rPr>
                <w:rFonts w:ascii="Arial" w:hAnsi="Arial" w:cs="Arial"/>
                <w:sz w:val="20"/>
                <w:szCs w:val="20"/>
              </w:rPr>
              <w:t>write a report that:</w:t>
            </w:r>
          </w:p>
          <w:p w14:paraId="3C544D96" w14:textId="77777777" w:rsidR="00C34947" w:rsidRPr="00B678D5" w:rsidRDefault="00C34947" w:rsidP="008C01E5">
            <w:pPr>
              <w:numPr>
                <w:ilvl w:val="0"/>
                <w:numId w:val="57"/>
              </w:numPr>
              <w:ind w:left="647" w:hanging="284"/>
              <w:rPr>
                <w:rFonts w:ascii="Arial" w:hAnsi="Arial" w:cs="Arial"/>
                <w:sz w:val="20"/>
                <w:szCs w:val="20"/>
              </w:rPr>
            </w:pPr>
            <w:r w:rsidRPr="00B678D5">
              <w:rPr>
                <w:rFonts w:ascii="Arial" w:hAnsi="Arial" w:cs="Arial"/>
                <w:sz w:val="20"/>
                <w:szCs w:val="20"/>
              </w:rPr>
              <w:t>explains the three alternative policy options available</w:t>
            </w:r>
          </w:p>
          <w:p w14:paraId="093156DA" w14:textId="77777777" w:rsidR="00C34947" w:rsidRPr="00B678D5" w:rsidRDefault="00C34947" w:rsidP="008C01E5">
            <w:pPr>
              <w:numPr>
                <w:ilvl w:val="0"/>
                <w:numId w:val="57"/>
              </w:numPr>
              <w:ind w:left="647" w:hanging="284"/>
              <w:rPr>
                <w:rFonts w:ascii="Arial" w:hAnsi="Arial" w:cs="Arial"/>
                <w:sz w:val="20"/>
                <w:szCs w:val="20"/>
              </w:rPr>
            </w:pPr>
            <w:r w:rsidRPr="00B678D5">
              <w:rPr>
                <w:rFonts w:ascii="Arial" w:hAnsi="Arial" w:cs="Arial"/>
                <w:sz w:val="20"/>
                <w:szCs w:val="20"/>
              </w:rPr>
              <w:t>evaluates the effectiveness of each policy option</w:t>
            </w:r>
          </w:p>
          <w:p w14:paraId="44DD9720" w14:textId="77777777" w:rsidR="00C34947" w:rsidRPr="00B678D5" w:rsidRDefault="00C34947" w:rsidP="008C01E5">
            <w:pPr>
              <w:numPr>
                <w:ilvl w:val="0"/>
                <w:numId w:val="57"/>
              </w:numPr>
              <w:ind w:left="647" w:hanging="284"/>
              <w:rPr>
                <w:rFonts w:ascii="Arial" w:hAnsi="Arial" w:cs="Arial"/>
                <w:b/>
                <w:sz w:val="20"/>
                <w:szCs w:val="20"/>
              </w:rPr>
            </w:pPr>
            <w:r w:rsidRPr="00B678D5">
              <w:rPr>
                <w:rFonts w:ascii="Arial" w:hAnsi="Arial" w:cs="Arial"/>
                <w:sz w:val="20"/>
                <w:szCs w:val="20"/>
              </w:rPr>
              <w:t xml:space="preserve">makes a recommendation as to which policy to adopt. </w:t>
            </w:r>
            <w:r w:rsidRPr="00B678D5">
              <w:rPr>
                <w:rFonts w:ascii="Arial" w:hAnsi="Arial" w:cs="Arial"/>
                <w:b/>
                <w:sz w:val="20"/>
                <w:szCs w:val="20"/>
              </w:rPr>
              <w:t>(I)</w:t>
            </w:r>
          </w:p>
          <w:p w14:paraId="6478F002" w14:textId="35F179CF" w:rsidR="00C34947" w:rsidRPr="00B678D5" w:rsidRDefault="00C34947" w:rsidP="008C01E5">
            <w:pPr>
              <w:spacing w:before="120"/>
              <w:rPr>
                <w:rFonts w:ascii="Arial" w:hAnsi="Arial" w:cs="Arial"/>
                <w:sz w:val="20"/>
                <w:szCs w:val="20"/>
              </w:rPr>
            </w:pPr>
            <w:r>
              <w:rPr>
                <w:rFonts w:ascii="Arial" w:hAnsi="Arial" w:cs="Arial"/>
                <w:sz w:val="20"/>
                <w:szCs w:val="20"/>
              </w:rPr>
              <w:t>L</w:t>
            </w:r>
            <w:r w:rsidRPr="00B678D5">
              <w:rPr>
                <w:rFonts w:ascii="Arial" w:hAnsi="Arial" w:cs="Arial"/>
                <w:sz w:val="20"/>
                <w:szCs w:val="20"/>
              </w:rPr>
              <w:t>earners present their findings to the class for discussion</w:t>
            </w:r>
            <w:r w:rsidR="003A353D">
              <w:rPr>
                <w:rFonts w:ascii="Arial" w:hAnsi="Arial" w:cs="Arial"/>
                <w:sz w:val="20"/>
                <w:szCs w:val="20"/>
              </w:rPr>
              <w:t xml:space="preserve"> / </w:t>
            </w:r>
            <w:r w:rsidRPr="00B678D5">
              <w:rPr>
                <w:rFonts w:ascii="Arial" w:hAnsi="Arial" w:cs="Arial"/>
                <w:sz w:val="20"/>
                <w:szCs w:val="20"/>
              </w:rPr>
              <w:t>feedback.</w:t>
            </w:r>
          </w:p>
          <w:p w14:paraId="244C29D1" w14:textId="5AD1BE15" w:rsidR="00C34947" w:rsidRPr="00B678D5" w:rsidRDefault="00C34947" w:rsidP="008C01E5">
            <w:pPr>
              <w:spacing w:before="120"/>
              <w:ind w:right="-108"/>
              <w:rPr>
                <w:rFonts w:ascii="Arial" w:hAnsi="Arial" w:cs="Arial"/>
                <w:b/>
                <w:sz w:val="20"/>
                <w:szCs w:val="20"/>
              </w:rPr>
            </w:pPr>
            <w:r>
              <w:rPr>
                <w:rFonts w:ascii="Arial" w:hAnsi="Arial" w:cs="Arial"/>
                <w:sz w:val="20"/>
                <w:szCs w:val="20"/>
              </w:rPr>
              <w:t>Hand</w:t>
            </w:r>
            <w:r w:rsidRPr="00B678D5">
              <w:rPr>
                <w:rFonts w:ascii="Arial" w:hAnsi="Arial" w:cs="Arial"/>
                <w:sz w:val="20"/>
                <w:szCs w:val="20"/>
              </w:rPr>
              <w:t xml:space="preserve"> out information on what </w:t>
            </w:r>
            <w:r w:rsidR="003A353D" w:rsidRPr="00B678D5">
              <w:rPr>
                <w:rFonts w:ascii="Arial" w:hAnsi="Arial" w:cs="Arial"/>
                <w:sz w:val="20"/>
                <w:szCs w:val="20"/>
              </w:rPr>
              <w:t>was</w:t>
            </w:r>
            <w:r w:rsidRPr="00B678D5">
              <w:rPr>
                <w:rFonts w:ascii="Arial" w:hAnsi="Arial" w:cs="Arial"/>
                <w:sz w:val="20"/>
                <w:szCs w:val="20"/>
              </w:rPr>
              <w:t xml:space="preserve"> done in relation to the case study and what degree of success or otherwise it had. </w:t>
            </w:r>
            <w:r w:rsidR="003A353D">
              <w:rPr>
                <w:rFonts w:ascii="Arial" w:hAnsi="Arial" w:cs="Arial"/>
                <w:sz w:val="20"/>
                <w:szCs w:val="20"/>
              </w:rPr>
              <w:t>L</w:t>
            </w:r>
            <w:r w:rsidRPr="00B678D5">
              <w:rPr>
                <w:rFonts w:ascii="Arial" w:hAnsi="Arial" w:cs="Arial"/>
                <w:sz w:val="20"/>
                <w:szCs w:val="20"/>
              </w:rPr>
              <w:t>earners ask questions and compare the approach with what might be adopted by their own country.</w:t>
            </w:r>
          </w:p>
        </w:tc>
        <w:tc>
          <w:tcPr>
            <w:tcW w:w="6521" w:type="dxa"/>
            <w:gridSpan w:val="2"/>
          </w:tcPr>
          <w:p w14:paraId="18ECF92A" w14:textId="77777777" w:rsidR="00C34947" w:rsidRPr="00B678D5" w:rsidRDefault="00C34947" w:rsidP="00C34947">
            <w:pPr>
              <w:ind w:right="-116"/>
              <w:rPr>
                <w:rFonts w:ascii="Arial" w:hAnsi="Arial" w:cs="Arial"/>
                <w:sz w:val="20"/>
                <w:szCs w:val="20"/>
              </w:rPr>
            </w:pPr>
            <w:r w:rsidRPr="00B678D5">
              <w:rPr>
                <w:rFonts w:ascii="Arial" w:hAnsi="Arial" w:cs="Arial"/>
                <w:sz w:val="20"/>
                <w:szCs w:val="20"/>
              </w:rPr>
              <w:t>Ensure here that learners can clearly distinguish between:</w:t>
            </w:r>
          </w:p>
          <w:p w14:paraId="561F899D" w14:textId="77777777" w:rsidR="00C34947" w:rsidRPr="00B678D5" w:rsidRDefault="00C34947" w:rsidP="008C01E5">
            <w:pPr>
              <w:numPr>
                <w:ilvl w:val="0"/>
                <w:numId w:val="86"/>
              </w:numPr>
              <w:ind w:left="647" w:right="-113" w:hanging="284"/>
              <w:rPr>
                <w:rFonts w:ascii="Arial" w:hAnsi="Arial" w:cs="Arial"/>
                <w:sz w:val="20"/>
                <w:szCs w:val="20"/>
              </w:rPr>
            </w:pPr>
            <w:r w:rsidRPr="00B678D5">
              <w:rPr>
                <w:rFonts w:ascii="Arial" w:hAnsi="Arial" w:cs="Arial"/>
                <w:sz w:val="20"/>
                <w:szCs w:val="20"/>
              </w:rPr>
              <w:t>deflation, where the average price level is consistently falling</w:t>
            </w:r>
          </w:p>
          <w:p w14:paraId="12EF1F35" w14:textId="77777777" w:rsidR="00C34947" w:rsidRPr="00B678D5" w:rsidRDefault="00C34947" w:rsidP="008C01E5">
            <w:pPr>
              <w:numPr>
                <w:ilvl w:val="0"/>
                <w:numId w:val="86"/>
              </w:numPr>
              <w:ind w:left="647" w:right="26" w:hanging="284"/>
              <w:rPr>
                <w:rFonts w:ascii="Arial" w:hAnsi="Arial" w:cs="Arial"/>
                <w:sz w:val="20"/>
                <w:szCs w:val="20"/>
              </w:rPr>
            </w:pPr>
            <w:r w:rsidRPr="00B678D5">
              <w:rPr>
                <w:rFonts w:ascii="Arial" w:hAnsi="Arial" w:cs="Arial"/>
                <w:sz w:val="20"/>
                <w:szCs w:val="20"/>
              </w:rPr>
              <w:t xml:space="preserve">disinflation, where the </w:t>
            </w:r>
            <w:r w:rsidRPr="00B678D5">
              <w:rPr>
                <w:rFonts w:ascii="Arial" w:hAnsi="Arial" w:cs="Arial"/>
                <w:i/>
                <w:sz w:val="20"/>
                <w:szCs w:val="20"/>
              </w:rPr>
              <w:t>rate of increase</w:t>
            </w:r>
            <w:r w:rsidRPr="00B678D5">
              <w:rPr>
                <w:rFonts w:ascii="Arial" w:hAnsi="Arial" w:cs="Arial"/>
                <w:sz w:val="20"/>
                <w:szCs w:val="20"/>
              </w:rPr>
              <w:t xml:space="preserve"> of the average price level is falling.</w:t>
            </w:r>
          </w:p>
          <w:p w14:paraId="0E34D97C" w14:textId="218D7FE3" w:rsidR="00C34947" w:rsidRPr="00B678D5" w:rsidRDefault="00C34947" w:rsidP="008C01E5">
            <w:pPr>
              <w:spacing w:before="120"/>
              <w:rPr>
                <w:rFonts w:ascii="Arial" w:hAnsi="Arial" w:cs="Arial"/>
                <w:sz w:val="20"/>
                <w:szCs w:val="20"/>
              </w:rPr>
            </w:pPr>
            <w:r w:rsidRPr="00B678D5">
              <w:rPr>
                <w:rFonts w:ascii="Arial" w:hAnsi="Arial" w:cs="Arial"/>
                <w:sz w:val="20"/>
                <w:szCs w:val="20"/>
              </w:rPr>
              <w:t>As learners are now completing the A</w:t>
            </w:r>
            <w:r>
              <w:rPr>
                <w:rFonts w:ascii="Arial" w:hAnsi="Arial" w:cs="Arial"/>
                <w:sz w:val="20"/>
                <w:szCs w:val="20"/>
              </w:rPr>
              <w:t xml:space="preserve"> Level</w:t>
            </w:r>
            <w:r w:rsidRPr="00B678D5">
              <w:rPr>
                <w:rFonts w:ascii="Arial" w:hAnsi="Arial" w:cs="Arial"/>
                <w:sz w:val="20"/>
                <w:szCs w:val="20"/>
              </w:rPr>
              <w:t xml:space="preserve"> it would be useful to do the specimen paper question in timed conditions to help them with their exam preparation.</w:t>
            </w:r>
          </w:p>
          <w:p w14:paraId="2BE47ABC" w14:textId="77777777" w:rsidR="00C34947" w:rsidRDefault="00C34947" w:rsidP="008C01E5">
            <w:pPr>
              <w:spacing w:before="120"/>
              <w:ind w:right="-116"/>
              <w:rPr>
                <w:rFonts w:ascii="Arial" w:hAnsi="Arial" w:cs="Arial"/>
                <w:sz w:val="20"/>
                <w:szCs w:val="20"/>
              </w:rPr>
            </w:pPr>
            <w:r w:rsidRPr="00B678D5">
              <w:rPr>
                <w:rFonts w:ascii="Arial" w:hAnsi="Arial" w:cs="Arial"/>
                <w:sz w:val="20"/>
                <w:szCs w:val="20"/>
              </w:rPr>
              <w:t>The tasks in this activity provide a good opportunity to revise macroeconomic theory and analysis as a whole.</w:t>
            </w:r>
          </w:p>
          <w:p w14:paraId="371CED60" w14:textId="77777777" w:rsidR="00C34947" w:rsidRPr="008C01E5" w:rsidRDefault="00000000" w:rsidP="008C01E5">
            <w:pPr>
              <w:spacing w:before="120"/>
              <w:ind w:right="-176"/>
              <w:rPr>
                <w:rFonts w:ascii="Arial" w:hAnsi="Arial" w:cs="Arial"/>
                <w:color w:val="4A4A4A"/>
                <w:sz w:val="20"/>
                <w:szCs w:val="20"/>
              </w:rPr>
            </w:pPr>
            <w:hyperlink r:id="rId231" w:history="1">
              <w:r w:rsidR="00C34947" w:rsidRPr="008C01E5">
                <w:rPr>
                  <w:rStyle w:val="Hyperlink"/>
                  <w:rFonts w:ascii="Arial" w:hAnsi="Arial" w:cs="Arial"/>
                  <w:color w:val="4A4A4A"/>
                  <w:sz w:val="20"/>
                  <w:szCs w:val="20"/>
                </w:rPr>
                <w:t>www.dineshbakshi.com/printable-worksh</w:t>
              </w:r>
              <w:r w:rsidR="00C34947" w:rsidRPr="008C01E5">
                <w:rPr>
                  <w:rStyle w:val="Hyperlink"/>
                  <w:rFonts w:ascii="Arial" w:hAnsi="Arial" w:cs="Arial"/>
                  <w:color w:val="4A4A4A"/>
                  <w:sz w:val="20"/>
                  <w:szCs w:val="20"/>
                </w:rPr>
                <w:br/>
              </w:r>
              <w:proofErr w:type="spellStart"/>
              <w:r w:rsidR="00C34947" w:rsidRPr="008C01E5">
                <w:rPr>
                  <w:rStyle w:val="Hyperlink"/>
                  <w:rFonts w:ascii="Arial" w:hAnsi="Arial" w:cs="Arial"/>
                  <w:color w:val="4A4A4A"/>
                  <w:sz w:val="20"/>
                  <w:szCs w:val="20"/>
                </w:rPr>
                <w:t>eets</w:t>
              </w:r>
              <w:proofErr w:type="spellEnd"/>
              <w:r w:rsidR="00C34947" w:rsidRPr="008C01E5">
                <w:rPr>
                  <w:rStyle w:val="Hyperlink"/>
                  <w:rFonts w:ascii="Arial" w:hAnsi="Arial" w:cs="Arial"/>
                  <w:color w:val="4A4A4A"/>
                  <w:sz w:val="20"/>
                  <w:szCs w:val="20"/>
                </w:rPr>
                <w:t>/business-economics-worksheets/</w:t>
              </w:r>
              <w:r w:rsidR="00C34947" w:rsidRPr="008C01E5">
                <w:rPr>
                  <w:rStyle w:val="Hyperlink"/>
                  <w:rFonts w:ascii="Arial" w:hAnsi="Arial" w:cs="Arial"/>
                  <w:color w:val="4A4A4A"/>
                  <w:sz w:val="20"/>
                  <w:szCs w:val="20"/>
                </w:rPr>
                <w:br/>
                <w:t>1641-case-study-risk-of-deflation</w:t>
              </w:r>
            </w:hyperlink>
          </w:p>
          <w:p w14:paraId="70FAB24A" w14:textId="77777777" w:rsidR="00C34947" w:rsidRPr="00B678D5" w:rsidRDefault="00000000" w:rsidP="008C01E5">
            <w:pPr>
              <w:spacing w:before="120"/>
              <w:ind w:right="-176"/>
              <w:rPr>
                <w:rFonts w:ascii="Arial" w:hAnsi="Arial" w:cs="Arial"/>
                <w:sz w:val="20"/>
                <w:szCs w:val="20"/>
              </w:rPr>
            </w:pPr>
            <w:hyperlink r:id="rId232" w:history="1">
              <w:r w:rsidR="00C34947" w:rsidRPr="008C01E5">
                <w:rPr>
                  <w:rStyle w:val="Hyperlink"/>
                  <w:rFonts w:ascii="Arial" w:hAnsi="Arial" w:cs="Arial"/>
                  <w:color w:val="4A4A4A"/>
                  <w:sz w:val="20"/>
                  <w:szCs w:val="20"/>
                </w:rPr>
                <w:t>www.businesseconomics.com/country-data.html</w:t>
              </w:r>
            </w:hyperlink>
          </w:p>
        </w:tc>
      </w:tr>
      <w:tr w:rsidR="00C34947" w:rsidRPr="00DF4C83" w14:paraId="4DEF12FB" w14:textId="77777777" w:rsidTr="008C01E5">
        <w:tc>
          <w:tcPr>
            <w:tcW w:w="2127" w:type="dxa"/>
          </w:tcPr>
          <w:p w14:paraId="1DD941FC" w14:textId="77777777" w:rsidR="00C34947" w:rsidRPr="00DF4C83" w:rsidRDefault="00C34947" w:rsidP="00C34947">
            <w:pPr>
              <w:rPr>
                <w:rFonts w:ascii="Arial" w:hAnsi="Arial" w:cs="Arial"/>
                <w:sz w:val="20"/>
                <w:szCs w:val="20"/>
              </w:rPr>
            </w:pPr>
            <w:r w:rsidRPr="00DF4C83">
              <w:rPr>
                <w:rFonts w:ascii="Arial" w:hAnsi="Arial" w:cs="Arial"/>
                <w:sz w:val="20"/>
                <w:szCs w:val="20"/>
              </w:rPr>
              <w:t>Progress check – government macro intervention</w:t>
            </w:r>
          </w:p>
        </w:tc>
        <w:tc>
          <w:tcPr>
            <w:tcW w:w="6520" w:type="dxa"/>
          </w:tcPr>
          <w:p w14:paraId="32C51B24" w14:textId="67EC98FF" w:rsidR="00C34947" w:rsidRPr="00DF4C83" w:rsidRDefault="00C34947" w:rsidP="00C34947">
            <w:pPr>
              <w:ind w:right="-108"/>
              <w:rPr>
                <w:rFonts w:ascii="Arial" w:hAnsi="Arial" w:cs="Arial"/>
                <w:sz w:val="20"/>
                <w:szCs w:val="20"/>
              </w:rPr>
            </w:pPr>
            <w:r w:rsidRPr="00DF4C83">
              <w:rPr>
                <w:rFonts w:ascii="Arial" w:hAnsi="Arial" w:cs="Arial"/>
                <w:sz w:val="20"/>
                <w:szCs w:val="20"/>
              </w:rPr>
              <w:t>As learners have now completed the A Level units, set the whole past paper under timed conditions</w:t>
            </w:r>
            <w:r>
              <w:rPr>
                <w:rFonts w:ascii="Arial" w:hAnsi="Arial" w:cs="Arial"/>
                <w:sz w:val="20"/>
                <w:szCs w:val="20"/>
              </w:rPr>
              <w:t>.</w:t>
            </w:r>
            <w:r w:rsidRPr="00DF4C83">
              <w:rPr>
                <w:rFonts w:ascii="Arial" w:hAnsi="Arial" w:cs="Arial"/>
                <w:sz w:val="20"/>
                <w:szCs w:val="20"/>
              </w:rPr>
              <w:t xml:space="preserve"> </w:t>
            </w:r>
            <w:r w:rsidRPr="00DF4C83">
              <w:rPr>
                <w:rFonts w:ascii="Arial" w:hAnsi="Arial" w:cs="Arial"/>
                <w:b/>
                <w:sz w:val="20"/>
                <w:szCs w:val="20"/>
              </w:rPr>
              <w:t>(I)(F)</w:t>
            </w:r>
          </w:p>
        </w:tc>
        <w:tc>
          <w:tcPr>
            <w:tcW w:w="6521" w:type="dxa"/>
            <w:gridSpan w:val="2"/>
          </w:tcPr>
          <w:p w14:paraId="2CF4FF33" w14:textId="1041ED7B" w:rsidR="00C34947" w:rsidRPr="00DF4C83" w:rsidRDefault="00C34947" w:rsidP="00C34947">
            <w:pPr>
              <w:ind w:right="-116"/>
              <w:rPr>
                <w:rFonts w:ascii="Arial" w:hAnsi="Arial" w:cs="Arial"/>
                <w:color w:val="FF0000"/>
                <w:sz w:val="20"/>
                <w:szCs w:val="20"/>
              </w:rPr>
            </w:pPr>
            <w:r w:rsidRPr="00DF4C83">
              <w:rPr>
                <w:rFonts w:ascii="Arial" w:hAnsi="Arial" w:cs="Arial"/>
                <w:sz w:val="20"/>
                <w:szCs w:val="20"/>
              </w:rPr>
              <w:t xml:space="preserve">Ensure that the paper you choose does not contain questions learners have already answered – a wide range </w:t>
            </w:r>
            <w:r w:rsidRPr="00DF4C83">
              <w:rPr>
                <w:rFonts w:ascii="Arial" w:hAnsi="Arial" w:cs="Arial"/>
                <w:color w:val="000000" w:themeColor="text1"/>
                <w:sz w:val="20"/>
                <w:szCs w:val="20"/>
              </w:rPr>
              <w:t>of past papers (</w:t>
            </w:r>
            <w:r w:rsidR="008C01E5" w:rsidRPr="00DF4C83">
              <w:rPr>
                <w:rFonts w:ascii="Arial" w:hAnsi="Arial" w:cs="Arial"/>
                <w:color w:val="000000" w:themeColor="text1"/>
                <w:sz w:val="20"/>
                <w:szCs w:val="20"/>
              </w:rPr>
              <w:t>pre-2023</w:t>
            </w:r>
            <w:r w:rsidRPr="00DF4C83">
              <w:rPr>
                <w:rFonts w:ascii="Arial" w:hAnsi="Arial" w:cs="Arial"/>
                <w:color w:val="000000" w:themeColor="text1"/>
                <w:sz w:val="20"/>
                <w:szCs w:val="20"/>
              </w:rPr>
              <w:t>) are available to help ensure it will be a fresh test</w:t>
            </w:r>
            <w:r w:rsidRPr="00DF4C83">
              <w:rPr>
                <w:rFonts w:ascii="Arial" w:hAnsi="Arial" w:cs="Arial"/>
                <w:sz w:val="20"/>
                <w:szCs w:val="20"/>
              </w:rPr>
              <w:t>.</w:t>
            </w:r>
          </w:p>
        </w:tc>
      </w:tr>
      <w:tr w:rsidR="008C01E5" w14:paraId="4108E8AB" w14:textId="77777777" w:rsidTr="008C01E5">
        <w:tblPrEx>
          <w:tblLook w:val="04A0" w:firstRow="1" w:lastRow="0" w:firstColumn="1" w:lastColumn="0" w:noHBand="0" w:noVBand="1"/>
        </w:tblPrEx>
        <w:trPr>
          <w:gridAfter w:val="1"/>
          <w:wAfter w:w="6" w:type="dxa"/>
        </w:trPr>
        <w:tc>
          <w:tcPr>
            <w:tcW w:w="15162" w:type="dxa"/>
            <w:gridSpan w:val="3"/>
            <w:tcBorders>
              <w:top w:val="single" w:sz="4" w:space="0" w:color="E21951"/>
              <w:left w:val="single" w:sz="4" w:space="0" w:color="E21951"/>
              <w:bottom w:val="single" w:sz="4" w:space="0" w:color="E21951"/>
              <w:right w:val="single" w:sz="4" w:space="0" w:color="E21951"/>
            </w:tcBorders>
            <w:shd w:val="clear" w:color="auto" w:fill="E21951"/>
            <w:vAlign w:val="center"/>
            <w:hideMark/>
          </w:tcPr>
          <w:p w14:paraId="0349CB4D" w14:textId="77777777" w:rsidR="008C01E5" w:rsidRDefault="008C01E5" w:rsidP="0093215F">
            <w:pPr>
              <w:rPr>
                <w:rFonts w:ascii="Arial" w:hAnsi="Arial" w:cs="Arial"/>
                <w:b/>
                <w:color w:val="FFFFFF"/>
                <w:sz w:val="20"/>
                <w:szCs w:val="20"/>
              </w:rPr>
            </w:pPr>
            <w:r>
              <w:rPr>
                <w:rFonts w:ascii="Arial" w:hAnsi="Arial" w:cs="Arial"/>
                <w:b/>
                <w:color w:val="FFFFFF"/>
                <w:sz w:val="20"/>
                <w:szCs w:val="20"/>
              </w:rPr>
              <w:t>Past and specimen papers</w:t>
            </w:r>
          </w:p>
        </w:tc>
      </w:tr>
      <w:tr w:rsidR="008C01E5" w:rsidRPr="00B728ED" w14:paraId="68738E08" w14:textId="77777777" w:rsidTr="008C01E5">
        <w:tblPrEx>
          <w:tblLook w:val="04A0" w:firstRow="1" w:lastRow="0" w:firstColumn="1" w:lastColumn="0" w:noHBand="0" w:noVBand="1"/>
        </w:tblPrEx>
        <w:trPr>
          <w:gridAfter w:val="1"/>
          <w:wAfter w:w="6" w:type="dxa"/>
        </w:trPr>
        <w:tc>
          <w:tcPr>
            <w:tcW w:w="15162" w:type="dxa"/>
            <w:gridSpan w:val="3"/>
            <w:tcBorders>
              <w:top w:val="single" w:sz="4" w:space="0" w:color="E21951"/>
              <w:left w:val="single" w:sz="4" w:space="0" w:color="E21951"/>
              <w:bottom w:val="single" w:sz="4" w:space="0" w:color="E21951"/>
              <w:right w:val="single" w:sz="4" w:space="0" w:color="E21951"/>
            </w:tcBorders>
            <w:hideMark/>
          </w:tcPr>
          <w:p w14:paraId="0DD2BB99" w14:textId="77777777" w:rsidR="008C01E5" w:rsidRPr="00B728ED" w:rsidRDefault="008C01E5" w:rsidP="008C01E5">
            <w:pPr>
              <w:pStyle w:val="BodyText"/>
              <w:ind w:left="0"/>
              <w:rPr>
                <w:rFonts w:cs="Times New Roman"/>
                <w:b/>
              </w:rPr>
            </w:pPr>
            <w:r>
              <w:rPr>
                <w:lang w:eastAsia="en-GB"/>
              </w:rPr>
              <w:t xml:space="preserve">Past/specimen papers and mark schemes are available to download from the </w:t>
            </w:r>
            <w:hyperlink r:id="rId233" w:history="1">
              <w:r w:rsidRPr="00B728ED">
                <w:rPr>
                  <w:rStyle w:val="Hyperlink"/>
                  <w:color w:val="4A4A4A"/>
                </w:rPr>
                <w:t>School Support Hub</w:t>
              </w:r>
            </w:hyperlink>
            <w:r w:rsidRPr="00B728ED">
              <w:rPr>
                <w:rStyle w:val="Hyperlink"/>
                <w:color w:val="4A4A4A"/>
              </w:rPr>
              <w:t xml:space="preserve"> </w:t>
            </w:r>
            <w:r>
              <w:rPr>
                <w:rStyle w:val="Bold"/>
              </w:rPr>
              <w:t>(F)</w:t>
            </w:r>
          </w:p>
        </w:tc>
      </w:tr>
    </w:tbl>
    <w:p w14:paraId="0BB33E0F" w14:textId="77777777" w:rsidR="00A769E5" w:rsidRDefault="00A769E5" w:rsidP="00A769E5">
      <w:pPr>
        <w:pStyle w:val="BodyText"/>
        <w:ind w:left="0"/>
        <w:rPr>
          <w:rFonts w:ascii="Bliss Pro Light" w:hAnsi="Bliss Pro Light" w:cs="Open Sans Light"/>
          <w:sz w:val="19"/>
          <w:szCs w:val="19"/>
        </w:rPr>
      </w:pPr>
    </w:p>
    <w:p w14:paraId="3AD2B13A" w14:textId="77777777" w:rsidR="00A769E5" w:rsidRDefault="00A769E5" w:rsidP="00A769E5">
      <w:pPr>
        <w:pStyle w:val="BodyText"/>
        <w:ind w:left="0"/>
        <w:rPr>
          <w:rFonts w:ascii="Bliss Pro Light" w:hAnsi="Bliss Pro Light" w:cs="Open Sans Light"/>
          <w:sz w:val="19"/>
          <w:szCs w:val="19"/>
        </w:rPr>
        <w:sectPr w:rsidR="00A769E5" w:rsidSect="0032732D">
          <w:pgSz w:w="16838" w:h="11906" w:orient="landscape"/>
          <w:pgMar w:top="1134" w:right="1134" w:bottom="0" w:left="1134" w:header="567" w:footer="567" w:gutter="0"/>
          <w:cols w:space="708"/>
          <w:docGrid w:linePitch="360"/>
        </w:sectPr>
      </w:pPr>
    </w:p>
    <w:p w14:paraId="1E6F8637" w14:textId="40432320" w:rsidR="00A769E5" w:rsidRDefault="00A769E5" w:rsidP="00A769E5">
      <w:pPr>
        <w:pStyle w:val="BodyText"/>
        <w:ind w:left="0"/>
        <w:rPr>
          <w:rFonts w:ascii="Bliss Pro Light" w:hAnsi="Bliss Pro Light" w:cs="Open Sans Light"/>
          <w:sz w:val="19"/>
          <w:szCs w:val="19"/>
        </w:rPr>
      </w:pPr>
    </w:p>
    <w:p w14:paraId="6AA76AD9" w14:textId="69218F58" w:rsidR="00A769E5" w:rsidRDefault="00A769E5" w:rsidP="00A769E5">
      <w:pPr>
        <w:pStyle w:val="BodyText"/>
        <w:ind w:left="0"/>
        <w:rPr>
          <w:rFonts w:ascii="Bliss Pro Light" w:hAnsi="Bliss Pro Light" w:cs="Open Sans Light"/>
          <w:sz w:val="19"/>
          <w:szCs w:val="19"/>
        </w:rPr>
      </w:pPr>
    </w:p>
    <w:p w14:paraId="47850C18" w14:textId="32749EBC" w:rsidR="00A769E5" w:rsidRDefault="00A769E5" w:rsidP="00A769E5">
      <w:pPr>
        <w:pStyle w:val="BodyText"/>
        <w:ind w:left="0"/>
        <w:rPr>
          <w:rFonts w:ascii="Bliss Pro Light" w:hAnsi="Bliss Pro Light" w:cs="Open Sans Light"/>
          <w:sz w:val="19"/>
          <w:szCs w:val="19"/>
        </w:rPr>
      </w:pPr>
    </w:p>
    <w:p w14:paraId="3EFA6624" w14:textId="5570DCF7" w:rsidR="00A769E5" w:rsidRDefault="00A769E5" w:rsidP="00A769E5">
      <w:pPr>
        <w:pStyle w:val="BodyText"/>
        <w:ind w:left="0"/>
        <w:rPr>
          <w:rFonts w:ascii="Bliss Pro Light" w:hAnsi="Bliss Pro Light" w:cs="Open Sans Light"/>
          <w:sz w:val="19"/>
          <w:szCs w:val="19"/>
        </w:rPr>
      </w:pPr>
    </w:p>
    <w:p w14:paraId="65D9DB2D" w14:textId="211E3456" w:rsidR="00A769E5" w:rsidRDefault="00A769E5" w:rsidP="00A769E5">
      <w:pPr>
        <w:pStyle w:val="BodyText"/>
        <w:ind w:left="0"/>
        <w:rPr>
          <w:rFonts w:ascii="Bliss Pro Light" w:hAnsi="Bliss Pro Light" w:cs="Open Sans Light"/>
          <w:sz w:val="19"/>
          <w:szCs w:val="19"/>
        </w:rPr>
      </w:pPr>
    </w:p>
    <w:p w14:paraId="1ECA7B8B" w14:textId="4E639152" w:rsidR="00A769E5" w:rsidRDefault="00A769E5" w:rsidP="00A769E5">
      <w:pPr>
        <w:pStyle w:val="BodyText"/>
        <w:ind w:left="0"/>
        <w:rPr>
          <w:rFonts w:ascii="Bliss Pro Light" w:hAnsi="Bliss Pro Light" w:cs="Open Sans Light"/>
          <w:sz w:val="19"/>
          <w:szCs w:val="19"/>
        </w:rPr>
      </w:pPr>
    </w:p>
    <w:p w14:paraId="5CCAC5FD" w14:textId="3C0A3957" w:rsidR="00A769E5" w:rsidRDefault="00A769E5" w:rsidP="00A769E5">
      <w:pPr>
        <w:pStyle w:val="BodyText"/>
        <w:ind w:left="0"/>
        <w:rPr>
          <w:rFonts w:ascii="Bliss Pro Light" w:hAnsi="Bliss Pro Light" w:cs="Open Sans Light"/>
          <w:sz w:val="19"/>
          <w:szCs w:val="19"/>
        </w:rPr>
      </w:pPr>
    </w:p>
    <w:p w14:paraId="6F46A208" w14:textId="02E6A2B8" w:rsidR="00A769E5" w:rsidRDefault="00A769E5" w:rsidP="00A769E5">
      <w:pPr>
        <w:pStyle w:val="BodyText"/>
        <w:ind w:left="0"/>
        <w:rPr>
          <w:rFonts w:ascii="Bliss Pro Light" w:hAnsi="Bliss Pro Light" w:cs="Open Sans Light"/>
          <w:sz w:val="19"/>
          <w:szCs w:val="19"/>
        </w:rPr>
      </w:pPr>
    </w:p>
    <w:p w14:paraId="64FD21AB" w14:textId="14E2DB5C" w:rsidR="00A769E5" w:rsidRDefault="00A769E5" w:rsidP="00A769E5">
      <w:pPr>
        <w:pStyle w:val="BodyText"/>
        <w:ind w:left="0"/>
        <w:rPr>
          <w:rFonts w:ascii="Bliss Pro Light" w:hAnsi="Bliss Pro Light" w:cs="Open Sans Light"/>
          <w:sz w:val="19"/>
          <w:szCs w:val="19"/>
        </w:rPr>
      </w:pPr>
    </w:p>
    <w:p w14:paraId="5E060334" w14:textId="07AF8FDE" w:rsidR="00A769E5" w:rsidRDefault="00A769E5" w:rsidP="00A769E5">
      <w:pPr>
        <w:pStyle w:val="BodyText"/>
        <w:ind w:left="0"/>
        <w:rPr>
          <w:rFonts w:ascii="Bliss Pro Light" w:hAnsi="Bliss Pro Light" w:cs="Open Sans Light"/>
          <w:sz w:val="19"/>
          <w:szCs w:val="19"/>
        </w:rPr>
      </w:pPr>
    </w:p>
    <w:p w14:paraId="752EDFA8" w14:textId="7C657525" w:rsidR="00A769E5" w:rsidRDefault="00A769E5" w:rsidP="00A769E5">
      <w:pPr>
        <w:pStyle w:val="BodyText"/>
        <w:ind w:left="0"/>
        <w:rPr>
          <w:rFonts w:ascii="Bliss Pro Light" w:hAnsi="Bliss Pro Light" w:cs="Open Sans Light"/>
          <w:sz w:val="19"/>
          <w:szCs w:val="19"/>
        </w:rPr>
      </w:pPr>
    </w:p>
    <w:p w14:paraId="5B4BFE1B" w14:textId="6254F947" w:rsidR="00A769E5" w:rsidRDefault="00A769E5" w:rsidP="00A769E5">
      <w:pPr>
        <w:pStyle w:val="BodyText"/>
        <w:ind w:left="0"/>
        <w:rPr>
          <w:rFonts w:ascii="Bliss Pro Light" w:hAnsi="Bliss Pro Light" w:cs="Open Sans Light"/>
          <w:sz w:val="19"/>
          <w:szCs w:val="19"/>
        </w:rPr>
      </w:pPr>
    </w:p>
    <w:p w14:paraId="70EBF94C" w14:textId="68F01FDB" w:rsidR="00A769E5" w:rsidRDefault="00A769E5" w:rsidP="00A769E5">
      <w:pPr>
        <w:pStyle w:val="BodyText"/>
        <w:ind w:left="0"/>
        <w:rPr>
          <w:rFonts w:ascii="Bliss Pro Light" w:hAnsi="Bliss Pro Light" w:cs="Open Sans Light"/>
          <w:sz w:val="19"/>
          <w:szCs w:val="19"/>
        </w:rPr>
      </w:pPr>
    </w:p>
    <w:p w14:paraId="5F02FF2E" w14:textId="42F41C7A" w:rsidR="00A769E5" w:rsidRDefault="00A769E5" w:rsidP="00A769E5">
      <w:pPr>
        <w:pStyle w:val="BodyText"/>
        <w:ind w:left="0"/>
        <w:rPr>
          <w:rFonts w:ascii="Bliss Pro Light" w:hAnsi="Bliss Pro Light" w:cs="Open Sans Light"/>
          <w:sz w:val="19"/>
          <w:szCs w:val="19"/>
        </w:rPr>
      </w:pPr>
    </w:p>
    <w:p w14:paraId="29F552CE" w14:textId="6C7DA13C" w:rsidR="00A769E5" w:rsidRDefault="00A769E5" w:rsidP="00A769E5">
      <w:pPr>
        <w:pStyle w:val="BodyText"/>
        <w:ind w:left="0"/>
        <w:rPr>
          <w:rFonts w:ascii="Bliss Pro Light" w:hAnsi="Bliss Pro Light" w:cs="Open Sans Light"/>
          <w:sz w:val="19"/>
          <w:szCs w:val="19"/>
        </w:rPr>
      </w:pPr>
    </w:p>
    <w:p w14:paraId="2A9F63B3" w14:textId="17198C1B" w:rsidR="00A769E5" w:rsidRDefault="00A769E5" w:rsidP="00A769E5">
      <w:pPr>
        <w:pStyle w:val="BodyText"/>
        <w:ind w:left="0"/>
        <w:rPr>
          <w:rFonts w:ascii="Bliss Pro Light" w:hAnsi="Bliss Pro Light" w:cs="Open Sans Light"/>
          <w:sz w:val="19"/>
          <w:szCs w:val="19"/>
        </w:rPr>
      </w:pPr>
    </w:p>
    <w:p w14:paraId="4A209B36" w14:textId="3BCFF08D" w:rsidR="00A769E5" w:rsidRDefault="00A769E5" w:rsidP="00A769E5">
      <w:pPr>
        <w:pStyle w:val="BodyText"/>
        <w:ind w:left="0"/>
        <w:rPr>
          <w:rFonts w:ascii="Bliss Pro Light" w:hAnsi="Bliss Pro Light" w:cs="Open Sans Light"/>
          <w:sz w:val="19"/>
          <w:szCs w:val="19"/>
        </w:rPr>
      </w:pPr>
    </w:p>
    <w:p w14:paraId="334C2C1D" w14:textId="14F73B83" w:rsidR="00A769E5" w:rsidRDefault="00A769E5" w:rsidP="00A769E5">
      <w:pPr>
        <w:pStyle w:val="BodyText"/>
        <w:ind w:left="0"/>
        <w:rPr>
          <w:rFonts w:ascii="Bliss Pro Light" w:hAnsi="Bliss Pro Light" w:cs="Open Sans Light"/>
          <w:sz w:val="19"/>
          <w:szCs w:val="19"/>
        </w:rPr>
      </w:pPr>
    </w:p>
    <w:p w14:paraId="6BB2BEF8" w14:textId="39D4CF83" w:rsidR="00A769E5" w:rsidRDefault="00A769E5" w:rsidP="00A769E5">
      <w:pPr>
        <w:pStyle w:val="BodyText"/>
        <w:ind w:left="0"/>
        <w:rPr>
          <w:rFonts w:ascii="Bliss Pro Light" w:hAnsi="Bliss Pro Light" w:cs="Open Sans Light"/>
          <w:sz w:val="19"/>
          <w:szCs w:val="19"/>
        </w:rPr>
      </w:pPr>
    </w:p>
    <w:p w14:paraId="3429A224" w14:textId="5F4C5C2F" w:rsidR="00A769E5" w:rsidRDefault="00A769E5" w:rsidP="00A769E5">
      <w:pPr>
        <w:pStyle w:val="BodyText"/>
        <w:ind w:left="0"/>
        <w:rPr>
          <w:rFonts w:ascii="Bliss Pro Light" w:hAnsi="Bliss Pro Light" w:cs="Open Sans Light"/>
          <w:sz w:val="19"/>
          <w:szCs w:val="19"/>
        </w:rPr>
      </w:pPr>
    </w:p>
    <w:p w14:paraId="0F7957A9" w14:textId="25173B38" w:rsidR="00A769E5" w:rsidRDefault="00A769E5" w:rsidP="00A769E5">
      <w:pPr>
        <w:pStyle w:val="BodyText"/>
        <w:ind w:left="0"/>
        <w:rPr>
          <w:rFonts w:ascii="Bliss Pro Light" w:hAnsi="Bliss Pro Light" w:cs="Open Sans Light"/>
          <w:sz w:val="19"/>
          <w:szCs w:val="19"/>
        </w:rPr>
      </w:pPr>
    </w:p>
    <w:p w14:paraId="07479D01" w14:textId="4C8F59BA" w:rsidR="00A769E5" w:rsidRDefault="00A769E5" w:rsidP="00A769E5">
      <w:pPr>
        <w:pStyle w:val="BodyText"/>
        <w:ind w:left="0"/>
        <w:rPr>
          <w:rFonts w:ascii="Bliss Pro Light" w:hAnsi="Bliss Pro Light" w:cs="Open Sans Light"/>
          <w:sz w:val="19"/>
          <w:szCs w:val="19"/>
        </w:rPr>
      </w:pPr>
    </w:p>
    <w:p w14:paraId="327200A0" w14:textId="3E66516D" w:rsidR="00A769E5" w:rsidRDefault="00A769E5" w:rsidP="00A769E5">
      <w:pPr>
        <w:pStyle w:val="BodyText"/>
        <w:ind w:left="0"/>
        <w:rPr>
          <w:rFonts w:ascii="Bliss Pro Light" w:hAnsi="Bliss Pro Light" w:cs="Open Sans Light"/>
          <w:sz w:val="19"/>
          <w:szCs w:val="19"/>
        </w:rPr>
      </w:pPr>
    </w:p>
    <w:p w14:paraId="764EA414" w14:textId="3BE3B126" w:rsidR="00A769E5" w:rsidRDefault="00A769E5" w:rsidP="00A769E5">
      <w:pPr>
        <w:pStyle w:val="BodyText"/>
        <w:ind w:left="0"/>
        <w:rPr>
          <w:rFonts w:ascii="Bliss Pro Light" w:hAnsi="Bliss Pro Light" w:cs="Open Sans Light"/>
          <w:sz w:val="19"/>
          <w:szCs w:val="19"/>
        </w:rPr>
      </w:pPr>
    </w:p>
    <w:p w14:paraId="290FDEF0" w14:textId="6AD4A5E6" w:rsidR="00A769E5" w:rsidRDefault="00A769E5" w:rsidP="00A769E5">
      <w:pPr>
        <w:pStyle w:val="BodyText"/>
        <w:ind w:left="0"/>
        <w:rPr>
          <w:rFonts w:ascii="Bliss Pro Light" w:hAnsi="Bliss Pro Light" w:cs="Open Sans Light"/>
          <w:sz w:val="19"/>
          <w:szCs w:val="19"/>
        </w:rPr>
      </w:pPr>
    </w:p>
    <w:p w14:paraId="7AED4D54" w14:textId="6FF0524F" w:rsidR="00A769E5" w:rsidRDefault="00A769E5" w:rsidP="00A769E5">
      <w:pPr>
        <w:pStyle w:val="BodyText"/>
        <w:ind w:left="0"/>
        <w:rPr>
          <w:rFonts w:ascii="Bliss Pro Light" w:hAnsi="Bliss Pro Light" w:cs="Open Sans Light"/>
          <w:sz w:val="19"/>
          <w:szCs w:val="19"/>
        </w:rPr>
      </w:pPr>
    </w:p>
    <w:p w14:paraId="71929523" w14:textId="5E1D857D" w:rsidR="00A769E5" w:rsidRDefault="00A769E5" w:rsidP="00A769E5">
      <w:pPr>
        <w:pStyle w:val="BodyText"/>
        <w:ind w:left="0"/>
        <w:rPr>
          <w:rFonts w:ascii="Bliss Pro Light" w:hAnsi="Bliss Pro Light" w:cs="Open Sans Light"/>
          <w:sz w:val="19"/>
          <w:szCs w:val="19"/>
        </w:rPr>
      </w:pPr>
    </w:p>
    <w:p w14:paraId="2D96F3BD" w14:textId="0A8D296B" w:rsidR="00A769E5" w:rsidRDefault="00A769E5" w:rsidP="00A769E5">
      <w:pPr>
        <w:pStyle w:val="BodyText"/>
        <w:ind w:left="0"/>
        <w:rPr>
          <w:rFonts w:ascii="Bliss Pro Light" w:hAnsi="Bliss Pro Light" w:cs="Open Sans Light"/>
          <w:sz w:val="19"/>
          <w:szCs w:val="19"/>
        </w:rPr>
      </w:pPr>
    </w:p>
    <w:p w14:paraId="647AA04C" w14:textId="3F4707B6" w:rsidR="00A769E5" w:rsidRDefault="00A769E5" w:rsidP="00A769E5">
      <w:pPr>
        <w:pStyle w:val="BodyText"/>
        <w:ind w:left="0"/>
        <w:rPr>
          <w:rFonts w:ascii="Bliss Pro Light" w:hAnsi="Bliss Pro Light" w:cs="Open Sans Light"/>
          <w:sz w:val="19"/>
          <w:szCs w:val="19"/>
        </w:rPr>
      </w:pPr>
    </w:p>
    <w:p w14:paraId="22FF97C7" w14:textId="06DC3DC7" w:rsidR="00A769E5" w:rsidRDefault="00A769E5" w:rsidP="00A769E5">
      <w:pPr>
        <w:pStyle w:val="BodyText"/>
        <w:ind w:left="0"/>
        <w:rPr>
          <w:rFonts w:ascii="Bliss Pro Light" w:hAnsi="Bliss Pro Light" w:cs="Open Sans Light"/>
          <w:sz w:val="19"/>
          <w:szCs w:val="19"/>
        </w:rPr>
      </w:pPr>
    </w:p>
    <w:p w14:paraId="4A3AA2A1" w14:textId="2C38168B" w:rsidR="00A769E5" w:rsidRDefault="00A769E5" w:rsidP="00A769E5">
      <w:pPr>
        <w:pStyle w:val="BodyText"/>
        <w:ind w:left="0"/>
        <w:rPr>
          <w:rFonts w:ascii="Bliss Pro Light" w:hAnsi="Bliss Pro Light" w:cs="Open Sans Light"/>
          <w:sz w:val="19"/>
          <w:szCs w:val="19"/>
        </w:rPr>
      </w:pPr>
    </w:p>
    <w:p w14:paraId="7EC59075" w14:textId="1DA579B9" w:rsidR="00A769E5" w:rsidRDefault="00A769E5" w:rsidP="00A769E5">
      <w:pPr>
        <w:pStyle w:val="BodyText"/>
        <w:ind w:left="0"/>
        <w:rPr>
          <w:rFonts w:ascii="Bliss Pro Light" w:hAnsi="Bliss Pro Light" w:cs="Open Sans Light"/>
          <w:sz w:val="19"/>
          <w:szCs w:val="19"/>
        </w:rPr>
      </w:pPr>
    </w:p>
    <w:p w14:paraId="703B8220" w14:textId="2C4762B6" w:rsidR="00A769E5" w:rsidRDefault="00A769E5" w:rsidP="00A769E5">
      <w:pPr>
        <w:pStyle w:val="BodyText"/>
        <w:ind w:left="0"/>
        <w:rPr>
          <w:rFonts w:ascii="Bliss Pro Light" w:hAnsi="Bliss Pro Light" w:cs="Open Sans Light"/>
          <w:sz w:val="19"/>
          <w:szCs w:val="19"/>
        </w:rPr>
      </w:pPr>
    </w:p>
    <w:p w14:paraId="49A29C96" w14:textId="34CADF42" w:rsidR="00A769E5" w:rsidRDefault="00A769E5" w:rsidP="00A769E5">
      <w:pPr>
        <w:pStyle w:val="BodyText"/>
        <w:ind w:left="0"/>
        <w:rPr>
          <w:rFonts w:ascii="Bliss Pro Light" w:hAnsi="Bliss Pro Light" w:cs="Open Sans Light"/>
          <w:sz w:val="19"/>
          <w:szCs w:val="19"/>
        </w:rPr>
      </w:pPr>
    </w:p>
    <w:p w14:paraId="65E3BEB7" w14:textId="14F40B02" w:rsidR="00A769E5" w:rsidRDefault="00A769E5" w:rsidP="00A769E5">
      <w:pPr>
        <w:pStyle w:val="BodyText"/>
        <w:ind w:left="0"/>
        <w:rPr>
          <w:rFonts w:ascii="Bliss Pro Light" w:hAnsi="Bliss Pro Light" w:cs="Open Sans Light"/>
          <w:sz w:val="19"/>
          <w:szCs w:val="19"/>
        </w:rPr>
      </w:pPr>
    </w:p>
    <w:p w14:paraId="7156F888" w14:textId="2F6775AD" w:rsidR="00A769E5" w:rsidRDefault="00A769E5" w:rsidP="00A769E5">
      <w:pPr>
        <w:pStyle w:val="BodyText"/>
        <w:ind w:left="0"/>
        <w:rPr>
          <w:rFonts w:ascii="Bliss Pro Light" w:hAnsi="Bliss Pro Light" w:cs="Open Sans Light"/>
          <w:sz w:val="19"/>
          <w:szCs w:val="19"/>
        </w:rPr>
      </w:pPr>
    </w:p>
    <w:p w14:paraId="2F1A3DF3" w14:textId="77777777" w:rsidR="00A769E5" w:rsidRDefault="00A769E5" w:rsidP="00A769E5">
      <w:pPr>
        <w:pStyle w:val="BodyText"/>
        <w:ind w:left="0"/>
        <w:rPr>
          <w:rFonts w:ascii="Bliss Pro Light" w:hAnsi="Bliss Pro Light" w:cs="Open Sans Light"/>
          <w:sz w:val="19"/>
          <w:szCs w:val="19"/>
        </w:rPr>
      </w:pPr>
    </w:p>
    <w:p w14:paraId="152B15A5" w14:textId="77777777" w:rsidR="009F3C49" w:rsidRDefault="009F3C49" w:rsidP="00A769E5">
      <w:pPr>
        <w:pStyle w:val="BodyText"/>
        <w:ind w:left="0"/>
        <w:rPr>
          <w:rFonts w:ascii="Bliss Pro Light" w:hAnsi="Bliss Pro Light" w:cs="Open Sans Light"/>
          <w:sz w:val="19"/>
          <w:szCs w:val="19"/>
        </w:rPr>
      </w:pPr>
    </w:p>
    <w:p w14:paraId="7DE31E34" w14:textId="77777777" w:rsidR="009F3C49" w:rsidRDefault="009F3C49" w:rsidP="00A769E5">
      <w:pPr>
        <w:pStyle w:val="BodyText"/>
        <w:ind w:left="0"/>
        <w:rPr>
          <w:rFonts w:ascii="Bliss Pro Light" w:hAnsi="Bliss Pro Light" w:cs="Open Sans Light"/>
          <w:sz w:val="19"/>
          <w:szCs w:val="19"/>
        </w:rPr>
      </w:pPr>
    </w:p>
    <w:p w14:paraId="420B4296" w14:textId="77777777" w:rsidR="009F3C49" w:rsidRDefault="009F3C49" w:rsidP="00A769E5">
      <w:pPr>
        <w:pStyle w:val="BodyText"/>
        <w:ind w:left="0"/>
        <w:rPr>
          <w:rFonts w:ascii="Bliss Pro Light" w:hAnsi="Bliss Pro Light" w:cs="Open Sans Light"/>
          <w:sz w:val="19"/>
          <w:szCs w:val="19"/>
        </w:rPr>
      </w:pPr>
    </w:p>
    <w:p w14:paraId="4FFDB6CC" w14:textId="71DBF5BF" w:rsidR="00313747" w:rsidRPr="00271BD5" w:rsidRDefault="00313747" w:rsidP="00A769E5">
      <w:pPr>
        <w:pStyle w:val="BodyText"/>
        <w:ind w:left="-397"/>
        <w:rPr>
          <w:rStyle w:val="Hyperlink"/>
          <w:rFonts w:ascii="Bliss Pro Light" w:hAnsi="Bliss Pro Light" w:cs="Open Sans Light"/>
          <w:b/>
          <w:sz w:val="19"/>
          <w:szCs w:val="19"/>
        </w:rPr>
      </w:pPr>
      <w:r w:rsidRPr="00271BD5">
        <w:rPr>
          <w:rFonts w:ascii="Bliss Pro Light" w:hAnsi="Bliss Pro Light" w:cs="Open Sans Light"/>
          <w:sz w:val="19"/>
          <w:szCs w:val="19"/>
        </w:rPr>
        <w:t>Cambridge Assessment International Education</w:t>
      </w:r>
      <w:r w:rsidRPr="00271BD5">
        <w:rPr>
          <w:rFonts w:ascii="Bliss Pro Light" w:hAnsi="Bliss Pro Light" w:cs="Open Sans Light"/>
          <w:sz w:val="19"/>
          <w:szCs w:val="19"/>
        </w:rPr>
        <w:br/>
        <w:t>The Triangle Building, Shaftesbury Road, Cambridge, CB2 8EA, United Kingdom</w:t>
      </w:r>
      <w:r w:rsidRPr="00271BD5">
        <w:rPr>
          <w:rFonts w:ascii="Bliss Pro Light" w:hAnsi="Bliss Pro Light" w:cs="Open Sans Light"/>
          <w:sz w:val="19"/>
          <w:szCs w:val="19"/>
        </w:rPr>
        <w:br/>
        <w:t>t: +44 1</w:t>
      </w:r>
      <w:r>
        <w:rPr>
          <w:rFonts w:ascii="Bliss Pro Light" w:hAnsi="Bliss Pro Light" w:cs="Open Sans Light"/>
          <w:sz w:val="19"/>
          <w:szCs w:val="19"/>
        </w:rPr>
        <w:t xml:space="preserve">223 553554   </w:t>
      </w:r>
      <w:r w:rsidRPr="00271BD5">
        <w:rPr>
          <w:rFonts w:ascii="Bliss Pro Light" w:hAnsi="Bliss Pro Light" w:cs="Open Sans Light"/>
          <w:sz w:val="19"/>
          <w:szCs w:val="19"/>
        </w:rPr>
        <w:br/>
        <w:t>e:</w:t>
      </w:r>
      <w:r w:rsidRPr="00271BD5">
        <w:rPr>
          <w:rFonts w:ascii="Bliss Pro Light" w:hAnsi="Bliss Pro Light" w:cs="Open Sans Light"/>
          <w:b/>
          <w:sz w:val="19"/>
          <w:szCs w:val="19"/>
        </w:rPr>
        <w:t xml:space="preserve"> </w:t>
      </w:r>
      <w:hyperlink r:id="rId234" w:history="1">
        <w:r w:rsidRPr="00271BD5">
          <w:rPr>
            <w:rStyle w:val="CAIELinkChar"/>
            <w:rFonts w:ascii="Bliss Pro Light" w:hAnsi="Bliss Pro Light"/>
            <w:sz w:val="19"/>
            <w:szCs w:val="19"/>
          </w:rPr>
          <w:t>info@cambridgeinternational.org</w:t>
        </w:r>
      </w:hyperlink>
      <w:r w:rsidRPr="00271BD5">
        <w:rPr>
          <w:rStyle w:val="CAIELinkChar"/>
          <w:rFonts w:ascii="Bliss Pro Light" w:hAnsi="Bliss Pro Light"/>
          <w:sz w:val="19"/>
          <w:szCs w:val="19"/>
        </w:rPr>
        <w:t xml:space="preserve">    </w:t>
      </w:r>
      <w:hyperlink r:id="rId235" w:history="1">
        <w:r w:rsidRPr="00271BD5">
          <w:rPr>
            <w:rStyle w:val="CAIELinkChar"/>
            <w:rFonts w:ascii="Bliss Pro Light" w:hAnsi="Bliss Pro Light"/>
            <w:sz w:val="19"/>
            <w:szCs w:val="19"/>
          </w:rPr>
          <w:t>www.cambridgeinternational.org</w:t>
        </w:r>
      </w:hyperlink>
    </w:p>
    <w:p w14:paraId="523A4EA8" w14:textId="0808F797" w:rsidR="00647A8A" w:rsidRPr="00625073" w:rsidRDefault="00313747" w:rsidP="00A769E5">
      <w:pPr>
        <w:pStyle w:val="BodyText"/>
        <w:ind w:left="-397"/>
        <w:rPr>
          <w:rFonts w:ascii="Bliss Pro Light" w:hAnsi="Bliss Pro Light" w:cs="Open Sans Light"/>
          <w:color w:val="FF0000"/>
          <w:sz w:val="19"/>
          <w:szCs w:val="19"/>
        </w:rPr>
      </w:pPr>
      <w:r w:rsidRPr="00271BD5">
        <w:rPr>
          <w:rFonts w:ascii="Bliss Pro Light" w:hAnsi="Bliss Pro Light" w:cs="Open Sans Light"/>
          <w:sz w:val="19"/>
          <w:szCs w:val="19"/>
        </w:rPr>
        <w:t>Copyright © UCLES</w:t>
      </w:r>
      <w:r>
        <w:rPr>
          <w:rFonts w:ascii="Bliss Pro Light" w:hAnsi="Bliss Pro Light" w:cs="Open Sans Light"/>
          <w:sz w:val="19"/>
          <w:szCs w:val="19"/>
        </w:rPr>
        <w:t xml:space="preserve"> </w:t>
      </w:r>
      <w:r w:rsidR="009C0743">
        <w:rPr>
          <w:rFonts w:ascii="Bliss Pro Light" w:hAnsi="Bliss Pro Light" w:cs="Open Sans Light"/>
          <w:sz w:val="19"/>
          <w:szCs w:val="19"/>
        </w:rPr>
        <w:t>2021</w:t>
      </w:r>
      <w:r w:rsidR="009F3C49">
        <w:rPr>
          <w:rFonts w:ascii="Bliss Pro Light" w:hAnsi="Bliss Pro Light" w:cs="Open Sans Light"/>
          <w:sz w:val="19"/>
          <w:szCs w:val="19"/>
        </w:rPr>
        <w:t xml:space="preserve"> (updated November 2023)</w:t>
      </w:r>
    </w:p>
    <w:sectPr w:rsidR="00647A8A" w:rsidRPr="00625073" w:rsidSect="009F3C49">
      <w:headerReference w:type="even" r:id="rId236"/>
      <w:headerReference w:type="default" r:id="rId237"/>
      <w:footerReference w:type="even" r:id="rId238"/>
      <w:footerReference w:type="default" r:id="rId239"/>
      <w:pgSz w:w="16838" w:h="11906" w:orient="landscape"/>
      <w:pgMar w:top="1134" w:right="1134" w:bottom="568" w:left="113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77F78F" w14:textId="77777777" w:rsidR="009C6418" w:rsidRDefault="009C6418" w:rsidP="00BD38B4">
      <w:r>
        <w:separator/>
      </w:r>
    </w:p>
  </w:endnote>
  <w:endnote w:type="continuationSeparator" w:id="0">
    <w:p w14:paraId="1491D03B" w14:textId="77777777" w:rsidR="009C6418" w:rsidRDefault="009C6418"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Yu Gothic"/>
    <w:panose1 w:val="00000000000000000000"/>
    <w:charset w:val="80"/>
    <w:family w:val="auto"/>
    <w:notTrueType/>
    <w:pitch w:val="variable"/>
    <w:sig w:usb0="00000001" w:usb1="08070000" w:usb2="00000010" w:usb3="00000000" w:csb0="00020000"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4D"/>
    <w:family w:val="auto"/>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Univers LT 45 Light">
    <w:charset w:val="00"/>
    <w:family w:val="auto"/>
    <w:pitch w:val="default"/>
    <w:sig w:usb0="00000003" w:usb1="00000000" w:usb2="00000000" w:usb3="00000000" w:csb0="00000001" w:csb1="00000000"/>
  </w:font>
  <w:font w:name="Bliss Pro Light">
    <w:altName w:val="Calibri"/>
    <w:panose1 w:val="02010006030000020004"/>
    <w:charset w:val="00"/>
    <w:family w:val="modern"/>
    <w:notTrueType/>
    <w:pitch w:val="variable"/>
    <w:sig w:usb0="A00002EF" w:usb1="5000205B" w:usb2="00000000" w:usb3="00000000" w:csb0="0000009F" w:csb1="00000000"/>
  </w:font>
  <w:font w:name="Bliss Pro Medium">
    <w:altName w:val="Calibri"/>
    <w:panose1 w:val="02010006030000020004"/>
    <w:charset w:val="00"/>
    <w:family w:val="modern"/>
    <w:notTrueType/>
    <w:pitch w:val="variable"/>
    <w:sig w:usb0="A00002EF" w:usb1="5000205B" w:usb2="00000000" w:usb3="00000000" w:csb0="0000009F" w:csb1="00000000"/>
  </w:font>
  <w:font w:name="Bliss Pro Regular">
    <w:altName w:val="Calibri"/>
    <w:panose1 w:val="02010006030000020004"/>
    <w:charset w:val="00"/>
    <w:family w:val="modern"/>
    <w:notTrueType/>
    <w:pitch w:val="variable"/>
    <w:sig w:usb0="A00002EF" w:usb1="5000205B" w:usb2="00000000" w:usb3="00000000" w:csb0="0000009F" w:csb1="00000000"/>
  </w:font>
  <w:font w:name="Cambria">
    <w:panose1 w:val="02040503050406030204"/>
    <w:charset w:val="00"/>
    <w:family w:val="roman"/>
    <w:pitch w:val="variable"/>
    <w:sig w:usb0="E00006FF" w:usb1="420024FF" w:usb2="02000000" w:usb3="00000000" w:csb0="0000019F" w:csb1="00000000"/>
  </w:font>
  <w:font w:name="Open Sans Light">
    <w:altName w:val="Calibri"/>
    <w:panose1 w:val="020B03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7383810"/>
      <w:docPartObj>
        <w:docPartGallery w:val="Page Numbers (Bottom of Page)"/>
        <w:docPartUnique/>
      </w:docPartObj>
    </w:sdtPr>
    <w:sdtEndPr>
      <w:rPr>
        <w:rFonts w:ascii="Arial" w:hAnsi="Arial" w:cs="Arial"/>
        <w:noProof/>
        <w:sz w:val="20"/>
        <w:szCs w:val="20"/>
      </w:rPr>
    </w:sdtEndPr>
    <w:sdtContent>
      <w:p w14:paraId="5C0685F8" w14:textId="77777777" w:rsidR="00626D5F" w:rsidRPr="00DE72BA" w:rsidRDefault="00626D5F" w:rsidP="00DE72BA">
        <w:pPr>
          <w:pStyle w:val="Footer"/>
          <w:rPr>
            <w:rFonts w:ascii="Arial" w:hAnsi="Arial" w:cs="Arial"/>
            <w:sz w:val="20"/>
            <w:szCs w:val="20"/>
          </w:rPr>
        </w:pPr>
        <w:r w:rsidRPr="00DE72BA">
          <w:rPr>
            <w:rFonts w:ascii="Arial" w:hAnsi="Arial" w:cs="Arial"/>
            <w:sz w:val="20"/>
            <w:szCs w:val="20"/>
          </w:rPr>
          <w:fldChar w:fldCharType="begin"/>
        </w:r>
        <w:r w:rsidRPr="00DE72BA">
          <w:rPr>
            <w:rFonts w:ascii="Arial" w:hAnsi="Arial" w:cs="Arial"/>
            <w:sz w:val="20"/>
            <w:szCs w:val="20"/>
          </w:rPr>
          <w:instrText xml:space="preserve"> PAGE   \* MERGEFORMAT </w:instrText>
        </w:r>
        <w:r w:rsidRPr="00DE72BA">
          <w:rPr>
            <w:rFonts w:ascii="Arial" w:hAnsi="Arial" w:cs="Arial"/>
            <w:sz w:val="20"/>
            <w:szCs w:val="20"/>
          </w:rPr>
          <w:fldChar w:fldCharType="separate"/>
        </w:r>
        <w:r>
          <w:rPr>
            <w:rFonts w:ascii="Arial" w:hAnsi="Arial" w:cs="Arial"/>
            <w:noProof/>
            <w:sz w:val="20"/>
            <w:szCs w:val="20"/>
          </w:rPr>
          <w:t>2</w:t>
        </w:r>
        <w:r w:rsidRPr="00DE72BA">
          <w:rPr>
            <w:rFonts w:ascii="Arial" w:hAnsi="Arial" w:cs="Arial"/>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0704453"/>
      <w:docPartObj>
        <w:docPartGallery w:val="Page Numbers (Bottom of Page)"/>
        <w:docPartUnique/>
      </w:docPartObj>
    </w:sdtPr>
    <w:sdtEndPr>
      <w:rPr>
        <w:rFonts w:ascii="Arial" w:hAnsi="Arial" w:cs="Arial"/>
        <w:noProof/>
        <w:sz w:val="20"/>
        <w:szCs w:val="20"/>
      </w:rPr>
    </w:sdtEndPr>
    <w:sdtContent>
      <w:p w14:paraId="386A407A" w14:textId="2921B3BA" w:rsidR="00626D5F" w:rsidRPr="00DE72BA" w:rsidRDefault="00626D5F">
        <w:pPr>
          <w:pStyle w:val="Footer"/>
          <w:jc w:val="right"/>
          <w:rPr>
            <w:rFonts w:ascii="Arial" w:hAnsi="Arial" w:cs="Arial"/>
            <w:sz w:val="20"/>
            <w:szCs w:val="20"/>
          </w:rPr>
        </w:pPr>
        <w:r w:rsidRPr="00DE72BA">
          <w:rPr>
            <w:rFonts w:ascii="Arial" w:hAnsi="Arial" w:cs="Arial"/>
            <w:sz w:val="20"/>
            <w:szCs w:val="20"/>
          </w:rPr>
          <w:fldChar w:fldCharType="begin"/>
        </w:r>
        <w:r w:rsidRPr="00DE72BA">
          <w:rPr>
            <w:rFonts w:ascii="Arial" w:hAnsi="Arial" w:cs="Arial"/>
            <w:sz w:val="20"/>
            <w:szCs w:val="20"/>
          </w:rPr>
          <w:instrText xml:space="preserve"> PAGE   \* MERGEFORMAT </w:instrText>
        </w:r>
        <w:r w:rsidRPr="00DE72BA">
          <w:rPr>
            <w:rFonts w:ascii="Arial" w:hAnsi="Arial" w:cs="Arial"/>
            <w:sz w:val="20"/>
            <w:szCs w:val="20"/>
          </w:rPr>
          <w:fldChar w:fldCharType="separate"/>
        </w:r>
        <w:r w:rsidR="007714A2">
          <w:rPr>
            <w:rFonts w:ascii="Arial" w:hAnsi="Arial" w:cs="Arial"/>
            <w:noProof/>
            <w:sz w:val="20"/>
            <w:szCs w:val="20"/>
          </w:rPr>
          <w:t>7</w:t>
        </w:r>
        <w:r w:rsidRPr="00DE72BA">
          <w:rPr>
            <w:rFonts w:ascii="Arial" w:hAnsi="Arial" w:cs="Arial"/>
            <w:noProof/>
            <w:sz w:val="20"/>
            <w:szCs w:val="20"/>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B0C359" w14:textId="7EB9FE89" w:rsidR="00626D5F" w:rsidRPr="00150490" w:rsidRDefault="00626D5F" w:rsidP="003F3673">
    <w:pPr>
      <w:pStyle w:val="Footer"/>
      <w:rPr>
        <w:rFonts w:ascii="Bliss Pro Light" w:hAnsi="Bliss Pro Light"/>
      </w:rPr>
    </w:pPr>
    <w:r w:rsidRPr="00150490">
      <w:rPr>
        <w:rFonts w:ascii="Bliss Pro Light" w:hAnsi="Bliss Pro Light"/>
        <w:noProof/>
        <w:lang w:eastAsia="en-GB"/>
      </w:rPr>
      <w:drawing>
        <wp:anchor distT="0" distB="0" distL="114300" distR="114300" simplePos="0" relativeHeight="251659264" behindDoc="0" locked="0" layoutInCell="1" allowOverlap="1" wp14:anchorId="5A77965D" wp14:editId="38D05782">
          <wp:simplePos x="0" y="0"/>
          <wp:positionH relativeFrom="column">
            <wp:posOffset>7951470</wp:posOffset>
          </wp:positionH>
          <wp:positionV relativeFrom="paragraph">
            <wp:posOffset>-229380</wp:posOffset>
          </wp:positionV>
          <wp:extent cx="1292225" cy="44958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225" cy="449580"/>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7913692"/>
      <w:docPartObj>
        <w:docPartGallery w:val="Page Numbers (Bottom of Page)"/>
        <w:docPartUnique/>
      </w:docPartObj>
    </w:sdtPr>
    <w:sdtEndPr>
      <w:rPr>
        <w:rFonts w:ascii="Arial" w:hAnsi="Arial" w:cs="Arial"/>
        <w:noProof/>
        <w:sz w:val="20"/>
        <w:szCs w:val="20"/>
      </w:rPr>
    </w:sdtEndPr>
    <w:sdtContent>
      <w:p w14:paraId="0A3434DD" w14:textId="084FB70E" w:rsidR="00626D5F" w:rsidRPr="00011937" w:rsidRDefault="00626D5F" w:rsidP="00EC767D">
        <w:pPr>
          <w:pStyle w:val="Footer"/>
          <w:ind w:left="-567"/>
          <w:rPr>
            <w:rFonts w:ascii="Arial" w:hAnsi="Arial" w:cs="Arial"/>
            <w:sz w:val="20"/>
            <w:szCs w:val="20"/>
          </w:rPr>
        </w:pPr>
        <w:r w:rsidRPr="00011937">
          <w:rPr>
            <w:rFonts w:ascii="Arial" w:hAnsi="Arial" w:cs="Arial"/>
            <w:sz w:val="20"/>
            <w:szCs w:val="20"/>
          </w:rPr>
          <w:fldChar w:fldCharType="begin"/>
        </w:r>
        <w:r w:rsidRPr="00011937">
          <w:rPr>
            <w:rFonts w:ascii="Arial" w:hAnsi="Arial" w:cs="Arial"/>
            <w:sz w:val="20"/>
            <w:szCs w:val="20"/>
          </w:rPr>
          <w:instrText xml:space="preserve"> PAGE   \* MERGEFORMAT </w:instrText>
        </w:r>
        <w:r w:rsidRPr="00011937">
          <w:rPr>
            <w:rFonts w:ascii="Arial" w:hAnsi="Arial" w:cs="Arial"/>
            <w:sz w:val="20"/>
            <w:szCs w:val="20"/>
          </w:rPr>
          <w:fldChar w:fldCharType="separate"/>
        </w:r>
        <w:r w:rsidR="007714A2">
          <w:rPr>
            <w:rFonts w:ascii="Arial" w:hAnsi="Arial" w:cs="Arial"/>
            <w:noProof/>
            <w:sz w:val="20"/>
            <w:szCs w:val="20"/>
          </w:rPr>
          <w:t>8</w:t>
        </w:r>
        <w:r w:rsidRPr="00011937">
          <w:rPr>
            <w:rFonts w:ascii="Arial" w:hAnsi="Arial" w:cs="Arial"/>
            <w:noProof/>
            <w:sz w:val="20"/>
            <w:szCs w:val="20"/>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460C8" w14:textId="77777777" w:rsidR="00626D5F" w:rsidRDefault="00626D5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D1FC5" w14:textId="77777777" w:rsidR="00626D5F" w:rsidRPr="002F131A" w:rsidRDefault="00626D5F" w:rsidP="002F131A">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27B00" w14:textId="77777777" w:rsidR="00626D5F" w:rsidRPr="006463FC" w:rsidRDefault="00626D5F" w:rsidP="002F131A">
    <w:pPr>
      <w:pStyle w:val="Footer"/>
      <w:tabs>
        <w:tab w:val="clear" w:pos="4320"/>
        <w:tab w:val="clear" w:pos="8640"/>
        <w:tab w:val="center" w:pos="7088"/>
        <w:tab w:val="right" w:pos="13892"/>
      </w:tabs>
      <w:ind w:left="-567"/>
      <w:rPr>
        <w:rFonts w:ascii="Arial" w:hAnsi="Arial" w:cs="Arial"/>
        <w:sz w:val="20"/>
        <w:szCs w:val="20"/>
      </w:rPr>
    </w:pP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Pr>
        <w:rStyle w:val="PageNumber"/>
        <w:rFonts w:ascii="Arial" w:hAnsi="Arial" w:cs="Arial"/>
        <w:noProof/>
        <w:sz w:val="20"/>
        <w:szCs w:val="20"/>
      </w:rPr>
      <w:t>9</w:t>
    </w:r>
    <w:r w:rsidRPr="006463FC">
      <w:rPr>
        <w:rStyle w:val="PageNumber"/>
        <w:rFonts w:ascii="Arial" w:hAnsi="Arial" w:cs="Arial"/>
        <w:sz w:val="20"/>
        <w:szCs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B6D18" w14:textId="6893B71E" w:rsidR="00626D5F" w:rsidRPr="00011937" w:rsidRDefault="00626D5F">
    <w:pPr>
      <w:pStyle w:val="Footer"/>
      <w:rPr>
        <w:rFonts w:ascii="Arial" w:hAnsi="Arial" w:cs="Arial"/>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12C38" w14:textId="2C83A3CE" w:rsidR="009F3C49" w:rsidRPr="00DE72BA" w:rsidRDefault="009F3C49">
    <w:pPr>
      <w:pStyle w:val="Footer"/>
      <w:jc w:val="right"/>
      <w:rPr>
        <w:rFonts w:ascii="Arial" w:hAnsi="Arial" w:cs="Arial"/>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3C7E2" w14:textId="77777777" w:rsidR="009C6418" w:rsidRDefault="009C6418" w:rsidP="00BD38B4">
      <w:r>
        <w:separator/>
      </w:r>
    </w:p>
  </w:footnote>
  <w:footnote w:type="continuationSeparator" w:id="0">
    <w:p w14:paraId="47CD5014" w14:textId="77777777" w:rsidR="009C6418" w:rsidRDefault="009C6418"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86B42" w14:textId="77777777" w:rsidR="00626D5F" w:rsidRPr="00DE72BA" w:rsidRDefault="00626D5F" w:rsidP="00494015">
    <w:pPr>
      <w:pStyle w:val="Header"/>
      <w:ind w:firstLine="851"/>
      <w:rPr>
        <w:rFonts w:ascii="Arial" w:hAnsi="Arial" w:cs="Arial"/>
        <w:sz w:val="20"/>
        <w:szCs w:val="20"/>
      </w:rPr>
    </w:pPr>
    <w:r w:rsidRPr="00DE72BA">
      <w:rPr>
        <w:rFonts w:ascii="Arial" w:hAnsi="Arial" w:cs="Arial"/>
        <w:sz w:val="20"/>
        <w:szCs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83A09" w14:textId="77777777" w:rsidR="00626D5F" w:rsidRPr="00011937" w:rsidRDefault="00626D5F" w:rsidP="0001193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4213E" w14:textId="77777777" w:rsidR="00626D5F" w:rsidRPr="00484F42" w:rsidRDefault="00626D5F" w:rsidP="00D55EF4">
    <w:pPr>
      <w:pStyle w:val="Header"/>
      <w:ind w:left="0"/>
      <w:rPr>
        <w:rFonts w:ascii="Arial" w:hAnsi="Arial" w:cs="Arial"/>
        <w:sz w:val="20"/>
        <w:szCs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75405" w14:textId="77777777" w:rsidR="00626D5F" w:rsidRPr="00011937" w:rsidRDefault="00626D5F" w:rsidP="00011937">
    <w:pPr>
      <w:pStyle w:val="Header"/>
      <w:ind w:left="-284" w:hanging="142"/>
      <w:rPr>
        <w:rFonts w:ascii="Arial" w:hAnsi="Arial" w:cs="Arial"/>
        <w:sz w:val="20"/>
        <w:szCs w:val="20"/>
      </w:rPr>
    </w:pPr>
    <w:r w:rsidRPr="00011937">
      <w:rPr>
        <w:rFonts w:ascii="Arial" w:hAnsi="Arial" w:cs="Arial"/>
        <w:sz w:val="20"/>
        <w:szCs w:val="20"/>
      </w:rPr>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3285A" w14:textId="77777777" w:rsidR="00626D5F" w:rsidRPr="003F3673" w:rsidRDefault="00626D5F" w:rsidP="003F3673">
    <w:pPr>
      <w:pStyle w:val="Header"/>
      <w:jc w:val="right"/>
      <w:rPr>
        <w:rFonts w:ascii="Arial" w:hAnsi="Arial" w:cs="Arial"/>
        <w:sz w:val="20"/>
        <w:szCs w:val="20"/>
      </w:rPr>
    </w:pPr>
    <w:r w:rsidRPr="003F3673">
      <w:rPr>
        <w:rFonts w:ascii="Arial" w:hAnsi="Arial" w:cs="Arial"/>
        <w:sz w:val="20"/>
        <w:szCs w:val="20"/>
      </w:rPr>
      <w:t>Scheme of Work</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E7EDF" w14:textId="77777777" w:rsidR="00626D5F" w:rsidRPr="003F3673" w:rsidRDefault="00626D5F" w:rsidP="002F131A">
    <w:pPr>
      <w:pStyle w:val="Header"/>
      <w:ind w:left="-567"/>
      <w:rPr>
        <w:rFonts w:ascii="Arial" w:hAnsi="Arial" w:cs="Arial"/>
        <w:color w:val="C30045"/>
        <w:sz w:val="20"/>
        <w:szCs w:val="20"/>
      </w:rPr>
    </w:pPr>
    <w:r w:rsidRPr="003F3673">
      <w:rPr>
        <w:rFonts w:ascii="Arial" w:hAnsi="Arial" w:cs="Arial"/>
        <w:sz w:val="20"/>
        <w:szCs w:val="20"/>
      </w:rPr>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C5809" w14:textId="6A87D2BD" w:rsidR="00626D5F" w:rsidRPr="00A769E5" w:rsidRDefault="00626D5F" w:rsidP="00A769E5">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908E4" w14:textId="733711D4" w:rsidR="009F3C49" w:rsidRPr="003F3673" w:rsidRDefault="009F3C49" w:rsidP="003F3673">
    <w:pPr>
      <w:pStyle w:val="Header"/>
      <w:jc w:val="right"/>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B4471"/>
    <w:multiLevelType w:val="hybridMultilevel"/>
    <w:tmpl w:val="6B365014"/>
    <w:lvl w:ilvl="0" w:tplc="92B6DDE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4F6C42"/>
    <w:multiLevelType w:val="hybridMultilevel"/>
    <w:tmpl w:val="61382C0C"/>
    <w:lvl w:ilvl="0" w:tplc="4C34C33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A54596"/>
    <w:multiLevelType w:val="hybridMultilevel"/>
    <w:tmpl w:val="27B81CE0"/>
    <w:lvl w:ilvl="0" w:tplc="376A414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C8349A"/>
    <w:multiLevelType w:val="hybridMultilevel"/>
    <w:tmpl w:val="A74A6120"/>
    <w:lvl w:ilvl="0" w:tplc="A8681A1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6056AD"/>
    <w:multiLevelType w:val="hybridMultilevel"/>
    <w:tmpl w:val="83167304"/>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C21F7C"/>
    <w:multiLevelType w:val="hybridMultilevel"/>
    <w:tmpl w:val="71509C6A"/>
    <w:lvl w:ilvl="0" w:tplc="095C9246">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8D16B61"/>
    <w:multiLevelType w:val="hybridMultilevel"/>
    <w:tmpl w:val="61B4CA04"/>
    <w:lvl w:ilvl="0" w:tplc="A058FB1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9B06823"/>
    <w:multiLevelType w:val="hybridMultilevel"/>
    <w:tmpl w:val="E722B20A"/>
    <w:lvl w:ilvl="0" w:tplc="D716286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B8F245C"/>
    <w:multiLevelType w:val="hybridMultilevel"/>
    <w:tmpl w:val="6A080D56"/>
    <w:lvl w:ilvl="0" w:tplc="E63ABCF6">
      <w:start w:val="1"/>
      <w:numFmt w:val="bullet"/>
      <w:lvlText w:val=""/>
      <w:lvlJc w:val="left"/>
      <w:pPr>
        <w:tabs>
          <w:tab w:val="num" w:pos="720"/>
        </w:tabs>
        <w:ind w:left="720" w:hanging="360"/>
      </w:pPr>
      <w:rPr>
        <w:rFonts w:ascii="Symbol" w:hAnsi="Symbol" w:hint="default"/>
        <w:color w:val="E21951"/>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C606162"/>
    <w:multiLevelType w:val="hybridMultilevel"/>
    <w:tmpl w:val="F35466D2"/>
    <w:lvl w:ilvl="0" w:tplc="08448CA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0042628"/>
    <w:multiLevelType w:val="hybridMultilevel"/>
    <w:tmpl w:val="B6CA093A"/>
    <w:lvl w:ilvl="0" w:tplc="3AD2F9C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0B40E53"/>
    <w:multiLevelType w:val="hybridMultilevel"/>
    <w:tmpl w:val="2DCAF366"/>
    <w:lvl w:ilvl="0" w:tplc="4CACBAFA">
      <w:start w:val="1"/>
      <w:numFmt w:val="bullet"/>
      <w:lvlText w:val=""/>
      <w:lvlJc w:val="left"/>
      <w:pPr>
        <w:ind w:left="360" w:hanging="360"/>
      </w:pPr>
      <w:rPr>
        <w:rFonts w:ascii="Symbol" w:hAnsi="Symbol" w:hint="default"/>
        <w:color w:val="E2195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16C1AC6"/>
    <w:multiLevelType w:val="hybridMultilevel"/>
    <w:tmpl w:val="0E367BD8"/>
    <w:lvl w:ilvl="0" w:tplc="70BE926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3821FBE"/>
    <w:multiLevelType w:val="hybridMultilevel"/>
    <w:tmpl w:val="E61AFECE"/>
    <w:lvl w:ilvl="0" w:tplc="D2EA0DF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407004F"/>
    <w:multiLevelType w:val="hybridMultilevel"/>
    <w:tmpl w:val="C212B0EA"/>
    <w:lvl w:ilvl="0" w:tplc="8426160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5AA45EE"/>
    <w:multiLevelType w:val="hybridMultilevel"/>
    <w:tmpl w:val="227E9B1E"/>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6503710"/>
    <w:multiLevelType w:val="hybridMultilevel"/>
    <w:tmpl w:val="B928C13E"/>
    <w:lvl w:ilvl="0" w:tplc="F814C1B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7107731"/>
    <w:multiLevelType w:val="hybridMultilevel"/>
    <w:tmpl w:val="46E05728"/>
    <w:lvl w:ilvl="0" w:tplc="2F3EAC4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8F93B4E"/>
    <w:multiLevelType w:val="hybridMultilevel"/>
    <w:tmpl w:val="69263370"/>
    <w:lvl w:ilvl="0" w:tplc="97AC35B0">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990508E"/>
    <w:multiLevelType w:val="hybridMultilevel"/>
    <w:tmpl w:val="8E20C2A2"/>
    <w:lvl w:ilvl="0" w:tplc="74B825E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9E92CAC"/>
    <w:multiLevelType w:val="hybridMultilevel"/>
    <w:tmpl w:val="52E6D5DC"/>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A3F26FE"/>
    <w:multiLevelType w:val="hybridMultilevel"/>
    <w:tmpl w:val="84841A2E"/>
    <w:lvl w:ilvl="0" w:tplc="DA88351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C581A71"/>
    <w:multiLevelType w:val="hybridMultilevel"/>
    <w:tmpl w:val="51D03034"/>
    <w:lvl w:ilvl="0" w:tplc="E63ABCF6">
      <w:start w:val="1"/>
      <w:numFmt w:val="bullet"/>
      <w:lvlText w:val=""/>
      <w:lvlJc w:val="left"/>
      <w:pPr>
        <w:ind w:left="153" w:hanging="360"/>
      </w:pPr>
      <w:rPr>
        <w:rFonts w:ascii="Symbol" w:hAnsi="Symbol" w:hint="default"/>
        <w:color w:val="E21951"/>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3" w15:restartNumberingAfterBreak="0">
    <w:nsid w:val="1D7127BD"/>
    <w:multiLevelType w:val="hybridMultilevel"/>
    <w:tmpl w:val="51B03906"/>
    <w:lvl w:ilvl="0" w:tplc="E63ABCF6">
      <w:start w:val="1"/>
      <w:numFmt w:val="bullet"/>
      <w:lvlText w:val=""/>
      <w:lvlJc w:val="left"/>
      <w:pPr>
        <w:ind w:left="720" w:hanging="360"/>
      </w:pPr>
      <w:rPr>
        <w:rFonts w:ascii="Symbol" w:hAnsi="Symbol" w:hint="default"/>
        <w:color w:val="E21951"/>
      </w:rPr>
    </w:lvl>
    <w:lvl w:ilvl="1" w:tplc="E63ABCF6">
      <w:start w:val="1"/>
      <w:numFmt w:val="bullet"/>
      <w:lvlText w:val=""/>
      <w:lvlJc w:val="left"/>
      <w:pPr>
        <w:ind w:left="1440" w:hanging="360"/>
      </w:pPr>
      <w:rPr>
        <w:rFonts w:ascii="Symbol" w:hAnsi="Symbol" w:hint="default"/>
        <w:color w:val="E21951"/>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D7C55E8"/>
    <w:multiLevelType w:val="hybridMultilevel"/>
    <w:tmpl w:val="58DEAA80"/>
    <w:lvl w:ilvl="0" w:tplc="E63ABCF6">
      <w:start w:val="1"/>
      <w:numFmt w:val="bullet"/>
      <w:lvlText w:val=""/>
      <w:lvlJc w:val="left"/>
      <w:pPr>
        <w:ind w:left="1440" w:hanging="360"/>
      </w:pPr>
      <w:rPr>
        <w:rFonts w:ascii="Symbol" w:hAnsi="Symbol" w:hint="default"/>
        <w:color w:val="E21951"/>
      </w:rPr>
    </w:lvl>
    <w:lvl w:ilvl="1" w:tplc="E63ABCF6">
      <w:start w:val="1"/>
      <w:numFmt w:val="bullet"/>
      <w:lvlText w:val=""/>
      <w:lvlJc w:val="left"/>
      <w:pPr>
        <w:ind w:left="2160" w:hanging="360"/>
      </w:pPr>
      <w:rPr>
        <w:rFonts w:ascii="Symbol" w:hAnsi="Symbol" w:hint="default"/>
        <w:color w:val="E21951"/>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15:restartNumberingAfterBreak="0">
    <w:nsid w:val="1E461AE6"/>
    <w:multiLevelType w:val="hybridMultilevel"/>
    <w:tmpl w:val="A85E8742"/>
    <w:lvl w:ilvl="0" w:tplc="83FE4CF0">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09C271F"/>
    <w:multiLevelType w:val="hybridMultilevel"/>
    <w:tmpl w:val="C5365AE2"/>
    <w:lvl w:ilvl="0" w:tplc="1B5844B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0AD46B1"/>
    <w:multiLevelType w:val="hybridMultilevel"/>
    <w:tmpl w:val="7640D1A0"/>
    <w:lvl w:ilvl="0" w:tplc="A59CF2B0">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0E53698"/>
    <w:multiLevelType w:val="hybridMultilevel"/>
    <w:tmpl w:val="60F40302"/>
    <w:lvl w:ilvl="0" w:tplc="38A6B5B8">
      <w:start w:val="1"/>
      <w:numFmt w:val="decimal"/>
      <w:lvlText w:val="%1"/>
      <w:lvlJc w:val="left"/>
      <w:pPr>
        <w:ind w:left="360" w:hanging="360"/>
      </w:pPr>
      <w:rPr>
        <w:rFonts w:ascii="Arial" w:hAnsi="Arial" w:hint="default"/>
        <w:b/>
        <w:i w:val="0"/>
        <w:color w:val="0D0D0D"/>
        <w:sz w:val="2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213B18B2"/>
    <w:multiLevelType w:val="hybridMultilevel"/>
    <w:tmpl w:val="65B4374E"/>
    <w:lvl w:ilvl="0" w:tplc="F8E88B3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1894E3F"/>
    <w:multiLevelType w:val="hybridMultilevel"/>
    <w:tmpl w:val="7E1C6666"/>
    <w:lvl w:ilvl="0" w:tplc="AEF6AD5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1EC20C1"/>
    <w:multiLevelType w:val="hybridMultilevel"/>
    <w:tmpl w:val="BD8E6E44"/>
    <w:lvl w:ilvl="0" w:tplc="938269E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3982A9A"/>
    <w:multiLevelType w:val="hybridMultilevel"/>
    <w:tmpl w:val="2C2886C4"/>
    <w:lvl w:ilvl="0" w:tplc="3AD2F9C4">
      <w:start w:val="1"/>
      <w:numFmt w:val="bullet"/>
      <w:lvlText w:val=""/>
      <w:lvlJc w:val="left"/>
      <w:pPr>
        <w:ind w:left="360" w:hanging="360"/>
      </w:pPr>
      <w:rPr>
        <w:rFonts w:ascii="Symbol" w:hAnsi="Symbol" w:hint="default"/>
        <w:color w:val="E21951"/>
      </w:rPr>
    </w:lvl>
    <w:lvl w:ilvl="1" w:tplc="A642D482">
      <w:numFmt w:val="bullet"/>
      <w:lvlText w:val="•"/>
      <w:lvlJc w:val="left"/>
      <w:pPr>
        <w:ind w:left="1080" w:hanging="360"/>
      </w:pPr>
      <w:rPr>
        <w:rFonts w:ascii="Arial" w:eastAsia="Times New Roman" w:hAnsi="Arial" w:cs="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24BB4784"/>
    <w:multiLevelType w:val="hybridMultilevel"/>
    <w:tmpl w:val="D8A4BDF8"/>
    <w:lvl w:ilvl="0" w:tplc="864A4CA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4DB1159"/>
    <w:multiLevelType w:val="hybridMultilevel"/>
    <w:tmpl w:val="58ECD528"/>
    <w:lvl w:ilvl="0" w:tplc="0C14A330">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24F16EB3"/>
    <w:multiLevelType w:val="hybridMultilevel"/>
    <w:tmpl w:val="ABEAD136"/>
    <w:lvl w:ilvl="0" w:tplc="98A80AB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57068F2"/>
    <w:multiLevelType w:val="hybridMultilevel"/>
    <w:tmpl w:val="811EE3E8"/>
    <w:lvl w:ilvl="0" w:tplc="CC4034D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29E3217C"/>
    <w:multiLevelType w:val="hybridMultilevel"/>
    <w:tmpl w:val="E698E716"/>
    <w:lvl w:ilvl="0" w:tplc="BB6485FC">
      <w:start w:val="1"/>
      <w:numFmt w:val="bullet"/>
      <w:lvlText w:val=""/>
      <w:lvlJc w:val="left"/>
      <w:pPr>
        <w:tabs>
          <w:tab w:val="num" w:pos="720"/>
        </w:tabs>
        <w:ind w:left="720" w:hanging="360"/>
      </w:pPr>
      <w:rPr>
        <w:rFonts w:ascii="Symbol" w:hAnsi="Symbol" w:hint="default"/>
        <w:color w:val="E21951"/>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B907C3E"/>
    <w:multiLevelType w:val="hybridMultilevel"/>
    <w:tmpl w:val="2FDA4682"/>
    <w:lvl w:ilvl="0" w:tplc="43A45254">
      <w:start w:val="1"/>
      <w:numFmt w:val="bullet"/>
      <w:lvlText w:val=""/>
      <w:lvlJc w:val="left"/>
      <w:pPr>
        <w:tabs>
          <w:tab w:val="num" w:pos="720"/>
        </w:tabs>
        <w:ind w:left="720" w:hanging="360"/>
      </w:pPr>
      <w:rPr>
        <w:rFonts w:ascii="Symbol" w:hAnsi="Symbol" w:hint="default"/>
        <w:color w:val="E21951"/>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EC326D7"/>
    <w:multiLevelType w:val="hybridMultilevel"/>
    <w:tmpl w:val="69C4E90C"/>
    <w:lvl w:ilvl="0" w:tplc="3578A594">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2EE824F4"/>
    <w:multiLevelType w:val="hybridMultilevel"/>
    <w:tmpl w:val="E6DC1E28"/>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0C22CC4"/>
    <w:multiLevelType w:val="hybridMultilevel"/>
    <w:tmpl w:val="2D6E58DC"/>
    <w:lvl w:ilvl="0" w:tplc="7EC0241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1275397"/>
    <w:multiLevelType w:val="hybridMultilevel"/>
    <w:tmpl w:val="028069A6"/>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194355B"/>
    <w:multiLevelType w:val="hybridMultilevel"/>
    <w:tmpl w:val="529EDF98"/>
    <w:lvl w:ilvl="0" w:tplc="3AD2F9C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1D738DF"/>
    <w:multiLevelType w:val="hybridMultilevel"/>
    <w:tmpl w:val="F16A3928"/>
    <w:lvl w:ilvl="0" w:tplc="FAA891C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5AD6519"/>
    <w:multiLevelType w:val="hybridMultilevel"/>
    <w:tmpl w:val="68502F7A"/>
    <w:lvl w:ilvl="0" w:tplc="3AD2F9C4">
      <w:start w:val="1"/>
      <w:numFmt w:val="bullet"/>
      <w:lvlText w:val=""/>
      <w:lvlJc w:val="left"/>
      <w:pPr>
        <w:ind w:left="720"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3896066A"/>
    <w:multiLevelType w:val="hybridMultilevel"/>
    <w:tmpl w:val="54F6E14E"/>
    <w:lvl w:ilvl="0" w:tplc="F2288510">
      <w:start w:val="1"/>
      <w:numFmt w:val="bullet"/>
      <w:lvlText w:val=""/>
      <w:lvlJc w:val="left"/>
      <w:pPr>
        <w:tabs>
          <w:tab w:val="num" w:pos="720"/>
        </w:tabs>
        <w:ind w:left="720" w:hanging="360"/>
      </w:pPr>
      <w:rPr>
        <w:rFonts w:ascii="Symbol" w:hAnsi="Symbol" w:hint="default"/>
        <w:color w:val="E21951"/>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38FA18B5"/>
    <w:multiLevelType w:val="hybridMultilevel"/>
    <w:tmpl w:val="D85833CA"/>
    <w:lvl w:ilvl="0" w:tplc="5E348B0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BC66D6C"/>
    <w:multiLevelType w:val="hybridMultilevel"/>
    <w:tmpl w:val="1B02880C"/>
    <w:lvl w:ilvl="0" w:tplc="9BE8B06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C8C788E"/>
    <w:multiLevelType w:val="hybridMultilevel"/>
    <w:tmpl w:val="A5F2CCC0"/>
    <w:lvl w:ilvl="0" w:tplc="835A9F9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CB34F3C"/>
    <w:multiLevelType w:val="hybridMultilevel"/>
    <w:tmpl w:val="009CA92E"/>
    <w:lvl w:ilvl="0" w:tplc="E0FA8834">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3D2165BC"/>
    <w:multiLevelType w:val="hybridMultilevel"/>
    <w:tmpl w:val="7F10ED52"/>
    <w:lvl w:ilvl="0" w:tplc="F724EC2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3D3C713F"/>
    <w:multiLevelType w:val="hybridMultilevel"/>
    <w:tmpl w:val="243EA8B6"/>
    <w:lvl w:ilvl="0" w:tplc="CBD4178E">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3F99118E"/>
    <w:multiLevelType w:val="hybridMultilevel"/>
    <w:tmpl w:val="B47A597C"/>
    <w:lvl w:ilvl="0" w:tplc="3E6652E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0345C0A"/>
    <w:multiLevelType w:val="hybridMultilevel"/>
    <w:tmpl w:val="BF14FF04"/>
    <w:lvl w:ilvl="0" w:tplc="D9E260F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AF331B"/>
    <w:multiLevelType w:val="hybridMultilevel"/>
    <w:tmpl w:val="B226E14E"/>
    <w:lvl w:ilvl="0" w:tplc="3AD2F9C4">
      <w:start w:val="1"/>
      <w:numFmt w:val="bullet"/>
      <w:lvlText w:val=""/>
      <w:lvlJc w:val="left"/>
      <w:pPr>
        <w:ind w:left="360" w:hanging="360"/>
      </w:pPr>
      <w:rPr>
        <w:rFonts w:ascii="Symbol" w:hAnsi="Symbol" w:hint="default"/>
        <w:color w:val="E2195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40D577F5"/>
    <w:multiLevelType w:val="hybridMultilevel"/>
    <w:tmpl w:val="91BE8EEC"/>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0E01F54"/>
    <w:multiLevelType w:val="hybridMultilevel"/>
    <w:tmpl w:val="A8FC6CB6"/>
    <w:lvl w:ilvl="0" w:tplc="E16EC6F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427546C"/>
    <w:multiLevelType w:val="hybridMultilevel"/>
    <w:tmpl w:val="D2021136"/>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4CC12A0"/>
    <w:multiLevelType w:val="hybridMultilevel"/>
    <w:tmpl w:val="671C0AF2"/>
    <w:lvl w:ilvl="0" w:tplc="3A9CE0E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45936029"/>
    <w:multiLevelType w:val="hybridMultilevel"/>
    <w:tmpl w:val="25301DAC"/>
    <w:lvl w:ilvl="0" w:tplc="AB1CC5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61E407C"/>
    <w:multiLevelType w:val="hybridMultilevel"/>
    <w:tmpl w:val="8AEE6AA4"/>
    <w:lvl w:ilvl="0" w:tplc="933834C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6EF076E"/>
    <w:multiLevelType w:val="hybridMultilevel"/>
    <w:tmpl w:val="6C1CFCC6"/>
    <w:lvl w:ilvl="0" w:tplc="E63ABCF6">
      <w:start w:val="1"/>
      <w:numFmt w:val="bullet"/>
      <w:lvlText w:val=""/>
      <w:lvlJc w:val="left"/>
      <w:pPr>
        <w:ind w:left="720"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827397F"/>
    <w:multiLevelType w:val="hybridMultilevel"/>
    <w:tmpl w:val="E158A24E"/>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482D2846"/>
    <w:multiLevelType w:val="hybridMultilevel"/>
    <w:tmpl w:val="0F048386"/>
    <w:lvl w:ilvl="0" w:tplc="2A56A66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48F062FA"/>
    <w:multiLevelType w:val="hybridMultilevel"/>
    <w:tmpl w:val="5BDA363A"/>
    <w:lvl w:ilvl="0" w:tplc="BA96A49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9922C2B"/>
    <w:multiLevelType w:val="hybridMultilevel"/>
    <w:tmpl w:val="97C857E6"/>
    <w:lvl w:ilvl="0" w:tplc="7E6A04D8">
      <w:start w:val="1"/>
      <w:numFmt w:val="bullet"/>
      <w:lvlText w:val=""/>
      <w:lvlJc w:val="left"/>
      <w:pPr>
        <w:ind w:left="720" w:hanging="360"/>
      </w:pPr>
      <w:rPr>
        <w:rFonts w:ascii="Symbol" w:hAnsi="Symbol" w:hint="default"/>
        <w:color w:val="E2195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9CE176A"/>
    <w:multiLevelType w:val="hybridMultilevel"/>
    <w:tmpl w:val="44886C26"/>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4B0E1C71"/>
    <w:multiLevelType w:val="hybridMultilevel"/>
    <w:tmpl w:val="F33E4504"/>
    <w:lvl w:ilvl="0" w:tplc="FDF68A8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4B6A6632"/>
    <w:multiLevelType w:val="hybridMultilevel"/>
    <w:tmpl w:val="AFB2C59A"/>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4BF9638C"/>
    <w:multiLevelType w:val="hybridMultilevel"/>
    <w:tmpl w:val="AA621FDC"/>
    <w:lvl w:ilvl="0" w:tplc="9D66CF9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4FC040D6"/>
    <w:multiLevelType w:val="hybridMultilevel"/>
    <w:tmpl w:val="8196C0A6"/>
    <w:lvl w:ilvl="0" w:tplc="312849E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07C6BD2"/>
    <w:multiLevelType w:val="hybridMultilevel"/>
    <w:tmpl w:val="0220FF08"/>
    <w:lvl w:ilvl="0" w:tplc="FFFFFFFF">
      <w:start w:val="1"/>
      <w:numFmt w:val="bullet"/>
      <w:lvlText w:val=""/>
      <w:lvlJc w:val="left"/>
      <w:pPr>
        <w:ind w:left="720" w:hanging="360"/>
      </w:pPr>
      <w:rPr>
        <w:rFonts w:ascii="Symbol" w:hAnsi="Symbol" w:hint="default"/>
        <w:color w:val="E21951"/>
      </w:rPr>
    </w:lvl>
    <w:lvl w:ilvl="1" w:tplc="3AD2F9C4">
      <w:start w:val="1"/>
      <w:numFmt w:val="bullet"/>
      <w:lvlText w:val=""/>
      <w:lvlJc w:val="left"/>
      <w:pPr>
        <w:ind w:left="720" w:hanging="360"/>
      </w:pPr>
      <w:rPr>
        <w:rFonts w:ascii="Symbol" w:hAnsi="Symbol" w:hint="default"/>
        <w:color w:val="E21951"/>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50A04CFA"/>
    <w:multiLevelType w:val="hybridMultilevel"/>
    <w:tmpl w:val="A4FABEBA"/>
    <w:lvl w:ilvl="0" w:tplc="74EAB9F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51032DC4"/>
    <w:multiLevelType w:val="hybridMultilevel"/>
    <w:tmpl w:val="D9CE585C"/>
    <w:lvl w:ilvl="0" w:tplc="559A475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52914D05"/>
    <w:multiLevelType w:val="hybridMultilevel"/>
    <w:tmpl w:val="2F728F1E"/>
    <w:lvl w:ilvl="0" w:tplc="EE80561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539425D4"/>
    <w:multiLevelType w:val="hybridMultilevel"/>
    <w:tmpl w:val="EC12FBBE"/>
    <w:lvl w:ilvl="0" w:tplc="38B283F0">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54034E6B"/>
    <w:multiLevelType w:val="hybridMultilevel"/>
    <w:tmpl w:val="EBBC0C0E"/>
    <w:lvl w:ilvl="0" w:tplc="CB82E54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6287280"/>
    <w:multiLevelType w:val="hybridMultilevel"/>
    <w:tmpl w:val="FDBA8354"/>
    <w:lvl w:ilvl="0" w:tplc="9E6CFC6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570C2CF3"/>
    <w:multiLevelType w:val="hybridMultilevel"/>
    <w:tmpl w:val="C504DBAE"/>
    <w:lvl w:ilvl="0" w:tplc="46324528">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57397C05"/>
    <w:multiLevelType w:val="hybridMultilevel"/>
    <w:tmpl w:val="AA24CFD0"/>
    <w:lvl w:ilvl="0" w:tplc="08109FB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78433CF"/>
    <w:multiLevelType w:val="hybridMultilevel"/>
    <w:tmpl w:val="582E6DB6"/>
    <w:lvl w:ilvl="0" w:tplc="44DC0EF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57FF0AAB"/>
    <w:multiLevelType w:val="hybridMultilevel"/>
    <w:tmpl w:val="8D1CCC9C"/>
    <w:lvl w:ilvl="0" w:tplc="F2B6C28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5A2047FF"/>
    <w:multiLevelType w:val="hybridMultilevel"/>
    <w:tmpl w:val="3B1AE6DA"/>
    <w:lvl w:ilvl="0" w:tplc="D4A6765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5B272194"/>
    <w:multiLevelType w:val="hybridMultilevel"/>
    <w:tmpl w:val="9D16D23A"/>
    <w:lvl w:ilvl="0" w:tplc="850ED314">
      <w:start w:val="1"/>
      <w:numFmt w:val="bullet"/>
      <w:lvlText w:val=""/>
      <w:lvlJc w:val="left"/>
      <w:pPr>
        <w:tabs>
          <w:tab w:val="num" w:pos="720"/>
        </w:tabs>
        <w:ind w:left="720" w:hanging="360"/>
      </w:pPr>
      <w:rPr>
        <w:rFonts w:ascii="Symbol" w:hAnsi="Symbol" w:hint="default"/>
        <w:color w:val="E21951"/>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5BC55214"/>
    <w:multiLevelType w:val="hybridMultilevel"/>
    <w:tmpl w:val="615435BC"/>
    <w:lvl w:ilvl="0" w:tplc="E0BAF536">
      <w:start w:val="1"/>
      <w:numFmt w:val="bullet"/>
      <w:lvlText w:val=""/>
      <w:lvlJc w:val="left"/>
      <w:pPr>
        <w:tabs>
          <w:tab w:val="num" w:pos="778"/>
        </w:tabs>
        <w:ind w:left="778" w:hanging="360"/>
      </w:pPr>
      <w:rPr>
        <w:rFonts w:ascii="Symbol" w:hAnsi="Symbol" w:hint="default"/>
        <w:color w:val="E21951"/>
      </w:rPr>
    </w:lvl>
    <w:lvl w:ilvl="1" w:tplc="08090003" w:tentative="1">
      <w:start w:val="1"/>
      <w:numFmt w:val="bullet"/>
      <w:lvlText w:val="o"/>
      <w:lvlJc w:val="left"/>
      <w:pPr>
        <w:tabs>
          <w:tab w:val="num" w:pos="1498"/>
        </w:tabs>
        <w:ind w:left="1498" w:hanging="360"/>
      </w:pPr>
      <w:rPr>
        <w:rFonts w:ascii="Courier New" w:hAnsi="Courier New" w:hint="default"/>
      </w:rPr>
    </w:lvl>
    <w:lvl w:ilvl="2" w:tplc="08090005" w:tentative="1">
      <w:start w:val="1"/>
      <w:numFmt w:val="bullet"/>
      <w:lvlText w:val=""/>
      <w:lvlJc w:val="left"/>
      <w:pPr>
        <w:tabs>
          <w:tab w:val="num" w:pos="2218"/>
        </w:tabs>
        <w:ind w:left="2218" w:hanging="360"/>
      </w:pPr>
      <w:rPr>
        <w:rFonts w:ascii="Wingdings" w:hAnsi="Wingdings" w:hint="default"/>
      </w:rPr>
    </w:lvl>
    <w:lvl w:ilvl="3" w:tplc="08090001" w:tentative="1">
      <w:start w:val="1"/>
      <w:numFmt w:val="bullet"/>
      <w:lvlText w:val=""/>
      <w:lvlJc w:val="left"/>
      <w:pPr>
        <w:tabs>
          <w:tab w:val="num" w:pos="2938"/>
        </w:tabs>
        <w:ind w:left="2938" w:hanging="360"/>
      </w:pPr>
      <w:rPr>
        <w:rFonts w:ascii="Symbol" w:hAnsi="Symbol" w:hint="default"/>
      </w:rPr>
    </w:lvl>
    <w:lvl w:ilvl="4" w:tplc="08090003" w:tentative="1">
      <w:start w:val="1"/>
      <w:numFmt w:val="bullet"/>
      <w:lvlText w:val="o"/>
      <w:lvlJc w:val="left"/>
      <w:pPr>
        <w:tabs>
          <w:tab w:val="num" w:pos="3658"/>
        </w:tabs>
        <w:ind w:left="3658" w:hanging="360"/>
      </w:pPr>
      <w:rPr>
        <w:rFonts w:ascii="Courier New" w:hAnsi="Courier New" w:hint="default"/>
      </w:rPr>
    </w:lvl>
    <w:lvl w:ilvl="5" w:tplc="08090005" w:tentative="1">
      <w:start w:val="1"/>
      <w:numFmt w:val="bullet"/>
      <w:lvlText w:val=""/>
      <w:lvlJc w:val="left"/>
      <w:pPr>
        <w:tabs>
          <w:tab w:val="num" w:pos="4378"/>
        </w:tabs>
        <w:ind w:left="4378" w:hanging="360"/>
      </w:pPr>
      <w:rPr>
        <w:rFonts w:ascii="Wingdings" w:hAnsi="Wingdings" w:hint="default"/>
      </w:rPr>
    </w:lvl>
    <w:lvl w:ilvl="6" w:tplc="08090001" w:tentative="1">
      <w:start w:val="1"/>
      <w:numFmt w:val="bullet"/>
      <w:lvlText w:val=""/>
      <w:lvlJc w:val="left"/>
      <w:pPr>
        <w:tabs>
          <w:tab w:val="num" w:pos="5098"/>
        </w:tabs>
        <w:ind w:left="5098" w:hanging="360"/>
      </w:pPr>
      <w:rPr>
        <w:rFonts w:ascii="Symbol" w:hAnsi="Symbol" w:hint="default"/>
      </w:rPr>
    </w:lvl>
    <w:lvl w:ilvl="7" w:tplc="08090003" w:tentative="1">
      <w:start w:val="1"/>
      <w:numFmt w:val="bullet"/>
      <w:lvlText w:val="o"/>
      <w:lvlJc w:val="left"/>
      <w:pPr>
        <w:tabs>
          <w:tab w:val="num" w:pos="5818"/>
        </w:tabs>
        <w:ind w:left="5818" w:hanging="360"/>
      </w:pPr>
      <w:rPr>
        <w:rFonts w:ascii="Courier New" w:hAnsi="Courier New" w:hint="default"/>
      </w:rPr>
    </w:lvl>
    <w:lvl w:ilvl="8" w:tplc="08090005" w:tentative="1">
      <w:start w:val="1"/>
      <w:numFmt w:val="bullet"/>
      <w:lvlText w:val=""/>
      <w:lvlJc w:val="left"/>
      <w:pPr>
        <w:tabs>
          <w:tab w:val="num" w:pos="6538"/>
        </w:tabs>
        <w:ind w:left="6538" w:hanging="360"/>
      </w:pPr>
      <w:rPr>
        <w:rFonts w:ascii="Wingdings" w:hAnsi="Wingdings" w:hint="default"/>
      </w:rPr>
    </w:lvl>
  </w:abstractNum>
  <w:abstractNum w:abstractNumId="86" w15:restartNumberingAfterBreak="0">
    <w:nsid w:val="5EF34B4B"/>
    <w:multiLevelType w:val="hybridMultilevel"/>
    <w:tmpl w:val="33FA6186"/>
    <w:lvl w:ilvl="0" w:tplc="FFFFFFFF">
      <w:start w:val="1"/>
      <w:numFmt w:val="bullet"/>
      <w:lvlText w:val=""/>
      <w:lvlJc w:val="left"/>
      <w:pPr>
        <w:ind w:left="720" w:hanging="360"/>
      </w:pPr>
      <w:rPr>
        <w:rFonts w:ascii="Symbol" w:hAnsi="Symbol" w:hint="default"/>
        <w:color w:val="E21951"/>
      </w:rPr>
    </w:lvl>
    <w:lvl w:ilvl="1" w:tplc="3AD2F9C4">
      <w:start w:val="1"/>
      <w:numFmt w:val="bullet"/>
      <w:lvlText w:val=""/>
      <w:lvlJc w:val="left"/>
      <w:pPr>
        <w:ind w:left="720" w:hanging="360"/>
      </w:pPr>
      <w:rPr>
        <w:rFonts w:ascii="Symbol" w:hAnsi="Symbol" w:hint="default"/>
        <w:color w:val="E21951"/>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7" w15:restartNumberingAfterBreak="0">
    <w:nsid w:val="5F95135A"/>
    <w:multiLevelType w:val="hybridMultilevel"/>
    <w:tmpl w:val="093E04A2"/>
    <w:lvl w:ilvl="0" w:tplc="3AD2F9C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5FA6262D"/>
    <w:multiLevelType w:val="hybridMultilevel"/>
    <w:tmpl w:val="2B549EB4"/>
    <w:lvl w:ilvl="0" w:tplc="E13A20E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62B20059"/>
    <w:multiLevelType w:val="hybridMultilevel"/>
    <w:tmpl w:val="8458C3AE"/>
    <w:lvl w:ilvl="0" w:tplc="5F1ACA5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642C2DE8"/>
    <w:multiLevelType w:val="hybridMultilevel"/>
    <w:tmpl w:val="546C181A"/>
    <w:lvl w:ilvl="0" w:tplc="0E90E84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65D435A9"/>
    <w:multiLevelType w:val="hybridMultilevel"/>
    <w:tmpl w:val="9E56DA5C"/>
    <w:lvl w:ilvl="0" w:tplc="3AD2F9C4">
      <w:start w:val="1"/>
      <w:numFmt w:val="bullet"/>
      <w:lvlText w:val=""/>
      <w:lvlJc w:val="left"/>
      <w:pPr>
        <w:ind w:left="720"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68890C60"/>
    <w:multiLevelType w:val="hybridMultilevel"/>
    <w:tmpl w:val="95E850D2"/>
    <w:lvl w:ilvl="0" w:tplc="0402366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69BD4F07"/>
    <w:multiLevelType w:val="hybridMultilevel"/>
    <w:tmpl w:val="47CE2D38"/>
    <w:lvl w:ilvl="0" w:tplc="24CE38C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6ADB325B"/>
    <w:multiLevelType w:val="hybridMultilevel"/>
    <w:tmpl w:val="36303610"/>
    <w:lvl w:ilvl="0" w:tplc="3AD2F9C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6B1438DB"/>
    <w:multiLevelType w:val="hybridMultilevel"/>
    <w:tmpl w:val="CD26D770"/>
    <w:lvl w:ilvl="0" w:tplc="E63ABCF6">
      <w:start w:val="1"/>
      <w:numFmt w:val="bullet"/>
      <w:lvlText w:val=""/>
      <w:lvlJc w:val="left"/>
      <w:pPr>
        <w:ind w:left="720" w:hanging="360"/>
      </w:pPr>
      <w:rPr>
        <w:rFonts w:ascii="Symbol" w:hAnsi="Symbol" w:hint="default"/>
        <w:color w:val="E21951"/>
      </w:rPr>
    </w:lvl>
    <w:lvl w:ilvl="1" w:tplc="E63ABCF6">
      <w:start w:val="1"/>
      <w:numFmt w:val="bullet"/>
      <w:lvlText w:val=""/>
      <w:lvlJc w:val="left"/>
      <w:pPr>
        <w:ind w:left="1440" w:hanging="360"/>
      </w:pPr>
      <w:rPr>
        <w:rFonts w:ascii="Symbol" w:hAnsi="Symbol" w:hint="default"/>
        <w:color w:val="E21951"/>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B752BC0"/>
    <w:multiLevelType w:val="hybridMultilevel"/>
    <w:tmpl w:val="2BEC81F4"/>
    <w:lvl w:ilvl="0" w:tplc="F62C80C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6BDE7741"/>
    <w:multiLevelType w:val="hybridMultilevel"/>
    <w:tmpl w:val="3F9CB5CA"/>
    <w:lvl w:ilvl="0" w:tplc="AE322A3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6BE57613"/>
    <w:multiLevelType w:val="hybridMultilevel"/>
    <w:tmpl w:val="AEF6C0FC"/>
    <w:lvl w:ilvl="0" w:tplc="26E8156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6C6479ED"/>
    <w:multiLevelType w:val="hybridMultilevel"/>
    <w:tmpl w:val="C6C63032"/>
    <w:lvl w:ilvl="0" w:tplc="3D98445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6D6810FB"/>
    <w:multiLevelType w:val="hybridMultilevel"/>
    <w:tmpl w:val="544AF712"/>
    <w:lvl w:ilvl="0" w:tplc="084474E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6EF7558D"/>
    <w:multiLevelType w:val="hybridMultilevel"/>
    <w:tmpl w:val="AE4AD018"/>
    <w:lvl w:ilvl="0" w:tplc="A166726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6FD637B1"/>
    <w:multiLevelType w:val="hybridMultilevel"/>
    <w:tmpl w:val="D0F61C10"/>
    <w:lvl w:ilvl="0" w:tplc="D994C40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706D5267"/>
    <w:multiLevelType w:val="hybridMultilevel"/>
    <w:tmpl w:val="4838F47E"/>
    <w:lvl w:ilvl="0" w:tplc="47B4468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709C5A78"/>
    <w:multiLevelType w:val="hybridMultilevel"/>
    <w:tmpl w:val="CF26A48E"/>
    <w:lvl w:ilvl="0" w:tplc="440E49A2">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15:restartNumberingAfterBreak="0">
    <w:nsid w:val="716F0B62"/>
    <w:multiLevelType w:val="hybridMultilevel"/>
    <w:tmpl w:val="CAC2FF14"/>
    <w:lvl w:ilvl="0" w:tplc="E63ABCF6">
      <w:start w:val="1"/>
      <w:numFmt w:val="bullet"/>
      <w:lvlText w:val=""/>
      <w:lvlJc w:val="left"/>
      <w:pPr>
        <w:ind w:left="720" w:hanging="360"/>
      </w:pPr>
      <w:rPr>
        <w:rFonts w:ascii="Symbol" w:hAnsi="Symbol" w:hint="default"/>
        <w:color w:val="E21951"/>
      </w:rPr>
    </w:lvl>
    <w:lvl w:ilvl="1" w:tplc="E63ABCF6">
      <w:start w:val="1"/>
      <w:numFmt w:val="bullet"/>
      <w:lvlText w:val=""/>
      <w:lvlJc w:val="left"/>
      <w:pPr>
        <w:ind w:left="1440" w:hanging="360"/>
      </w:pPr>
      <w:rPr>
        <w:rFonts w:ascii="Symbol" w:hAnsi="Symbol" w:hint="default"/>
        <w:color w:val="E21951"/>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442645D"/>
    <w:multiLevelType w:val="hybridMultilevel"/>
    <w:tmpl w:val="8196E5E6"/>
    <w:lvl w:ilvl="0" w:tplc="4AA02FA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75EE1010"/>
    <w:multiLevelType w:val="hybridMultilevel"/>
    <w:tmpl w:val="804076DA"/>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6160D29"/>
    <w:multiLevelType w:val="hybridMultilevel"/>
    <w:tmpl w:val="5706FF8C"/>
    <w:lvl w:ilvl="0" w:tplc="4FF87270">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9" w15:restartNumberingAfterBreak="0">
    <w:nsid w:val="76921B2C"/>
    <w:multiLevelType w:val="hybridMultilevel"/>
    <w:tmpl w:val="58B6AFBC"/>
    <w:lvl w:ilvl="0" w:tplc="E63ABCF6">
      <w:start w:val="1"/>
      <w:numFmt w:val="bullet"/>
      <w:lvlText w:val=""/>
      <w:lvlJc w:val="left"/>
      <w:pPr>
        <w:tabs>
          <w:tab w:val="num" w:pos="1288"/>
        </w:tabs>
        <w:ind w:left="1288" w:hanging="360"/>
      </w:pPr>
      <w:rPr>
        <w:rFonts w:ascii="Symbol" w:hAnsi="Symbol" w:hint="default"/>
        <w:color w:val="E21951"/>
      </w:rPr>
    </w:lvl>
    <w:lvl w:ilvl="1" w:tplc="08090003" w:tentative="1">
      <w:start w:val="1"/>
      <w:numFmt w:val="bullet"/>
      <w:lvlText w:val="o"/>
      <w:lvlJc w:val="left"/>
      <w:pPr>
        <w:tabs>
          <w:tab w:val="num" w:pos="2008"/>
        </w:tabs>
        <w:ind w:left="2008" w:hanging="360"/>
      </w:pPr>
      <w:rPr>
        <w:rFonts w:ascii="Courier New" w:hAnsi="Courier New" w:hint="default"/>
      </w:rPr>
    </w:lvl>
    <w:lvl w:ilvl="2" w:tplc="08090005" w:tentative="1">
      <w:start w:val="1"/>
      <w:numFmt w:val="bullet"/>
      <w:lvlText w:val=""/>
      <w:lvlJc w:val="left"/>
      <w:pPr>
        <w:tabs>
          <w:tab w:val="num" w:pos="2728"/>
        </w:tabs>
        <w:ind w:left="2728" w:hanging="360"/>
      </w:pPr>
      <w:rPr>
        <w:rFonts w:ascii="Wingdings" w:hAnsi="Wingdings" w:hint="default"/>
      </w:rPr>
    </w:lvl>
    <w:lvl w:ilvl="3" w:tplc="08090001" w:tentative="1">
      <w:start w:val="1"/>
      <w:numFmt w:val="bullet"/>
      <w:lvlText w:val=""/>
      <w:lvlJc w:val="left"/>
      <w:pPr>
        <w:tabs>
          <w:tab w:val="num" w:pos="3448"/>
        </w:tabs>
        <w:ind w:left="3448" w:hanging="360"/>
      </w:pPr>
      <w:rPr>
        <w:rFonts w:ascii="Symbol" w:hAnsi="Symbol" w:hint="default"/>
      </w:rPr>
    </w:lvl>
    <w:lvl w:ilvl="4" w:tplc="08090003" w:tentative="1">
      <w:start w:val="1"/>
      <w:numFmt w:val="bullet"/>
      <w:lvlText w:val="o"/>
      <w:lvlJc w:val="left"/>
      <w:pPr>
        <w:tabs>
          <w:tab w:val="num" w:pos="4168"/>
        </w:tabs>
        <w:ind w:left="4168" w:hanging="360"/>
      </w:pPr>
      <w:rPr>
        <w:rFonts w:ascii="Courier New" w:hAnsi="Courier New" w:hint="default"/>
      </w:rPr>
    </w:lvl>
    <w:lvl w:ilvl="5" w:tplc="08090005" w:tentative="1">
      <w:start w:val="1"/>
      <w:numFmt w:val="bullet"/>
      <w:lvlText w:val=""/>
      <w:lvlJc w:val="left"/>
      <w:pPr>
        <w:tabs>
          <w:tab w:val="num" w:pos="4888"/>
        </w:tabs>
        <w:ind w:left="4888" w:hanging="360"/>
      </w:pPr>
      <w:rPr>
        <w:rFonts w:ascii="Wingdings" w:hAnsi="Wingdings" w:hint="default"/>
      </w:rPr>
    </w:lvl>
    <w:lvl w:ilvl="6" w:tplc="08090001" w:tentative="1">
      <w:start w:val="1"/>
      <w:numFmt w:val="bullet"/>
      <w:lvlText w:val=""/>
      <w:lvlJc w:val="left"/>
      <w:pPr>
        <w:tabs>
          <w:tab w:val="num" w:pos="5608"/>
        </w:tabs>
        <w:ind w:left="5608" w:hanging="360"/>
      </w:pPr>
      <w:rPr>
        <w:rFonts w:ascii="Symbol" w:hAnsi="Symbol" w:hint="default"/>
      </w:rPr>
    </w:lvl>
    <w:lvl w:ilvl="7" w:tplc="08090003" w:tentative="1">
      <w:start w:val="1"/>
      <w:numFmt w:val="bullet"/>
      <w:lvlText w:val="o"/>
      <w:lvlJc w:val="left"/>
      <w:pPr>
        <w:tabs>
          <w:tab w:val="num" w:pos="6328"/>
        </w:tabs>
        <w:ind w:left="6328" w:hanging="360"/>
      </w:pPr>
      <w:rPr>
        <w:rFonts w:ascii="Courier New" w:hAnsi="Courier New" w:hint="default"/>
      </w:rPr>
    </w:lvl>
    <w:lvl w:ilvl="8" w:tplc="08090005" w:tentative="1">
      <w:start w:val="1"/>
      <w:numFmt w:val="bullet"/>
      <w:lvlText w:val=""/>
      <w:lvlJc w:val="left"/>
      <w:pPr>
        <w:tabs>
          <w:tab w:val="num" w:pos="7048"/>
        </w:tabs>
        <w:ind w:left="7048" w:hanging="360"/>
      </w:pPr>
      <w:rPr>
        <w:rFonts w:ascii="Wingdings" w:hAnsi="Wingdings" w:hint="default"/>
      </w:rPr>
    </w:lvl>
  </w:abstractNum>
  <w:abstractNum w:abstractNumId="110" w15:restartNumberingAfterBreak="0">
    <w:nsid w:val="771A6014"/>
    <w:multiLevelType w:val="hybridMultilevel"/>
    <w:tmpl w:val="1E6A13F8"/>
    <w:lvl w:ilvl="0" w:tplc="E63ABCF6">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792A0C55"/>
    <w:multiLevelType w:val="hybridMultilevel"/>
    <w:tmpl w:val="61F2E352"/>
    <w:lvl w:ilvl="0" w:tplc="94645C9A">
      <w:start w:val="1"/>
      <w:numFmt w:val="bullet"/>
      <w:lvlText w:val=""/>
      <w:lvlJc w:val="left"/>
      <w:pPr>
        <w:ind w:left="720" w:hanging="360"/>
      </w:pPr>
      <w:rPr>
        <w:rFonts w:ascii="Symbol" w:hAnsi="Symbol" w:hint="default"/>
        <w:color w:val="E21951"/>
      </w:rPr>
    </w:lvl>
    <w:lvl w:ilvl="1" w:tplc="41C223A8">
      <w:numFmt w:val="bullet"/>
      <w:lvlText w:val="•"/>
      <w:lvlJc w:val="left"/>
      <w:pPr>
        <w:ind w:left="1440" w:hanging="360"/>
      </w:pPr>
      <w:rPr>
        <w:rFonts w:ascii="Arial" w:eastAsia="Times New Roman"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7A6F42B9"/>
    <w:multiLevelType w:val="hybridMultilevel"/>
    <w:tmpl w:val="807C83FC"/>
    <w:lvl w:ilvl="0" w:tplc="F15C183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7B7810E3"/>
    <w:multiLevelType w:val="hybridMultilevel"/>
    <w:tmpl w:val="7BF2616A"/>
    <w:lvl w:ilvl="0" w:tplc="B6BE341E">
      <w:start w:val="1"/>
      <w:numFmt w:val="bullet"/>
      <w:lvlText w:val=""/>
      <w:lvlJc w:val="left"/>
      <w:pPr>
        <w:tabs>
          <w:tab w:val="num" w:pos="720"/>
        </w:tabs>
        <w:ind w:left="720" w:hanging="360"/>
      </w:pPr>
      <w:rPr>
        <w:rFonts w:ascii="Symbol" w:hAnsi="Symbol" w:hint="default"/>
        <w:color w:val="E21951"/>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7C675C84"/>
    <w:multiLevelType w:val="hybridMultilevel"/>
    <w:tmpl w:val="2F88C050"/>
    <w:lvl w:ilvl="0" w:tplc="3AD2F9C4">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15:restartNumberingAfterBreak="0">
    <w:nsid w:val="7CCA2A68"/>
    <w:multiLevelType w:val="hybridMultilevel"/>
    <w:tmpl w:val="5902355A"/>
    <w:lvl w:ilvl="0" w:tplc="1A1ABC6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15:restartNumberingAfterBreak="0">
    <w:nsid w:val="7D6553D2"/>
    <w:multiLevelType w:val="hybridMultilevel"/>
    <w:tmpl w:val="B2DC3868"/>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7DD9506C"/>
    <w:multiLevelType w:val="hybridMultilevel"/>
    <w:tmpl w:val="5D66A390"/>
    <w:lvl w:ilvl="0" w:tplc="6A5CE00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7E4D2575"/>
    <w:multiLevelType w:val="hybridMultilevel"/>
    <w:tmpl w:val="B9D00DC2"/>
    <w:lvl w:ilvl="0" w:tplc="977A895A">
      <w:start w:val="1"/>
      <w:numFmt w:val="bullet"/>
      <w:lvlText w:val=""/>
      <w:lvlJc w:val="left"/>
      <w:pPr>
        <w:ind w:left="720" w:hanging="360"/>
      </w:pPr>
      <w:rPr>
        <w:rFonts w:ascii="Symbol" w:hAnsi="Symbol" w:hint="default"/>
        <w:color w:val="E21951"/>
      </w:rPr>
    </w:lvl>
    <w:lvl w:ilvl="1" w:tplc="1EE20442">
      <w:numFmt w:val="bullet"/>
      <w:lvlText w:val="•"/>
      <w:lvlJc w:val="left"/>
      <w:pPr>
        <w:ind w:left="1440" w:hanging="360"/>
      </w:pPr>
      <w:rPr>
        <w:rFonts w:ascii="Arial" w:eastAsia="Times New Roman"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107240">
    <w:abstractNumId w:val="114"/>
  </w:num>
  <w:num w:numId="2" w16cid:durableId="12924936">
    <w:abstractNumId w:val="50"/>
  </w:num>
  <w:num w:numId="3" w16cid:durableId="640774762">
    <w:abstractNumId w:val="9"/>
  </w:num>
  <w:num w:numId="4" w16cid:durableId="366561196">
    <w:abstractNumId w:val="38"/>
  </w:num>
  <w:num w:numId="5" w16cid:durableId="756050892">
    <w:abstractNumId w:val="85"/>
  </w:num>
  <w:num w:numId="6" w16cid:durableId="327828060">
    <w:abstractNumId w:val="37"/>
  </w:num>
  <w:num w:numId="7" w16cid:durableId="1439987520">
    <w:abstractNumId w:val="8"/>
  </w:num>
  <w:num w:numId="8" w16cid:durableId="1302419268">
    <w:abstractNumId w:val="84"/>
  </w:num>
  <w:num w:numId="9" w16cid:durableId="1879078947">
    <w:abstractNumId w:val="46"/>
  </w:num>
  <w:num w:numId="10" w16cid:durableId="213663767">
    <w:abstractNumId w:val="113"/>
  </w:num>
  <w:num w:numId="11" w16cid:durableId="2076661165">
    <w:abstractNumId w:val="48"/>
  </w:num>
  <w:num w:numId="12" w16cid:durableId="1148671253">
    <w:abstractNumId w:val="101"/>
  </w:num>
  <w:num w:numId="13" w16cid:durableId="1802308569">
    <w:abstractNumId w:val="53"/>
  </w:num>
  <w:num w:numId="14" w16cid:durableId="2140107387">
    <w:abstractNumId w:val="97"/>
  </w:num>
  <w:num w:numId="15" w16cid:durableId="880552840">
    <w:abstractNumId w:val="40"/>
  </w:num>
  <w:num w:numId="16" w16cid:durableId="1966423979">
    <w:abstractNumId w:val="31"/>
  </w:num>
  <w:num w:numId="17" w16cid:durableId="543448367">
    <w:abstractNumId w:val="27"/>
  </w:num>
  <w:num w:numId="18" w16cid:durableId="430128498">
    <w:abstractNumId w:val="67"/>
  </w:num>
  <w:num w:numId="19" w16cid:durableId="564293427">
    <w:abstractNumId w:val="29"/>
  </w:num>
  <w:num w:numId="20" w16cid:durableId="2050759936">
    <w:abstractNumId w:val="93"/>
  </w:num>
  <w:num w:numId="21" w16cid:durableId="250554373">
    <w:abstractNumId w:val="3"/>
  </w:num>
  <w:num w:numId="22" w16cid:durableId="1667512550">
    <w:abstractNumId w:val="56"/>
  </w:num>
  <w:num w:numId="23" w16cid:durableId="1187788454">
    <w:abstractNumId w:val="57"/>
  </w:num>
  <w:num w:numId="24" w16cid:durableId="816141477">
    <w:abstractNumId w:val="96"/>
  </w:num>
  <w:num w:numId="25" w16cid:durableId="366025163">
    <w:abstractNumId w:val="6"/>
  </w:num>
  <w:num w:numId="26" w16cid:durableId="614944271">
    <w:abstractNumId w:val="14"/>
  </w:num>
  <w:num w:numId="27" w16cid:durableId="1561405418">
    <w:abstractNumId w:val="26"/>
  </w:num>
  <w:num w:numId="28" w16cid:durableId="1359353502">
    <w:abstractNumId w:val="118"/>
  </w:num>
  <w:num w:numId="29" w16cid:durableId="1983608221">
    <w:abstractNumId w:val="59"/>
  </w:num>
  <w:num w:numId="30" w16cid:durableId="1154951450">
    <w:abstractNumId w:val="78"/>
  </w:num>
  <w:num w:numId="31" w16cid:durableId="20858521">
    <w:abstractNumId w:val="36"/>
  </w:num>
  <w:num w:numId="32" w16cid:durableId="2001037572">
    <w:abstractNumId w:val="75"/>
  </w:num>
  <w:num w:numId="33" w16cid:durableId="1746562638">
    <w:abstractNumId w:val="115"/>
  </w:num>
  <w:num w:numId="34" w16cid:durableId="1434936758">
    <w:abstractNumId w:val="51"/>
  </w:num>
  <w:num w:numId="35" w16cid:durableId="1341616353">
    <w:abstractNumId w:val="103"/>
  </w:num>
  <w:num w:numId="36" w16cid:durableId="1075124398">
    <w:abstractNumId w:val="73"/>
  </w:num>
  <w:num w:numId="37" w16cid:durableId="356929641">
    <w:abstractNumId w:val="80"/>
  </w:num>
  <w:num w:numId="38" w16cid:durableId="336619438">
    <w:abstractNumId w:val="89"/>
  </w:num>
  <w:num w:numId="39" w16cid:durableId="2037153374">
    <w:abstractNumId w:val="82"/>
  </w:num>
  <w:num w:numId="40" w16cid:durableId="1867713196">
    <w:abstractNumId w:val="102"/>
  </w:num>
  <w:num w:numId="41" w16cid:durableId="1017390079">
    <w:abstractNumId w:val="30"/>
  </w:num>
  <w:num w:numId="42" w16cid:durableId="1524632327">
    <w:abstractNumId w:val="34"/>
  </w:num>
  <w:num w:numId="43" w16cid:durableId="637304340">
    <w:abstractNumId w:val="88"/>
  </w:num>
  <w:num w:numId="44" w16cid:durableId="1749427696">
    <w:abstractNumId w:val="98"/>
  </w:num>
  <w:num w:numId="45" w16cid:durableId="710812567">
    <w:abstractNumId w:val="76"/>
  </w:num>
  <w:num w:numId="46" w16cid:durableId="1718160730">
    <w:abstractNumId w:val="35"/>
  </w:num>
  <w:num w:numId="47" w16cid:durableId="1435856323">
    <w:abstractNumId w:val="44"/>
  </w:num>
  <w:num w:numId="48" w16cid:durableId="1698578247">
    <w:abstractNumId w:val="117"/>
  </w:num>
  <w:num w:numId="49" w16cid:durableId="676612379">
    <w:abstractNumId w:val="83"/>
  </w:num>
  <w:num w:numId="50" w16cid:durableId="2131505777">
    <w:abstractNumId w:val="49"/>
  </w:num>
  <w:num w:numId="51" w16cid:durableId="1485968941">
    <w:abstractNumId w:val="47"/>
  </w:num>
  <w:num w:numId="52" w16cid:durableId="477920238">
    <w:abstractNumId w:val="64"/>
  </w:num>
  <w:num w:numId="53" w16cid:durableId="1076635261">
    <w:abstractNumId w:val="25"/>
  </w:num>
  <w:num w:numId="54" w16cid:durableId="1151867221">
    <w:abstractNumId w:val="39"/>
  </w:num>
  <w:num w:numId="55" w16cid:durableId="1659185614">
    <w:abstractNumId w:val="70"/>
  </w:num>
  <w:num w:numId="56" w16cid:durableId="2038580158">
    <w:abstractNumId w:val="15"/>
  </w:num>
  <w:num w:numId="57" w16cid:durableId="268901387">
    <w:abstractNumId w:val="33"/>
  </w:num>
  <w:num w:numId="58" w16cid:durableId="1349523601">
    <w:abstractNumId w:val="2"/>
  </w:num>
  <w:num w:numId="59" w16cid:durableId="1788543090">
    <w:abstractNumId w:val="65"/>
  </w:num>
  <w:num w:numId="60" w16cid:durableId="1509833990">
    <w:abstractNumId w:val="100"/>
  </w:num>
  <w:num w:numId="61" w16cid:durableId="347606075">
    <w:abstractNumId w:val="81"/>
  </w:num>
  <w:num w:numId="62" w16cid:durableId="47843454">
    <w:abstractNumId w:val="99"/>
  </w:num>
  <w:num w:numId="63" w16cid:durableId="2135829949">
    <w:abstractNumId w:val="61"/>
  </w:num>
  <w:num w:numId="64" w16cid:durableId="1849520971">
    <w:abstractNumId w:val="42"/>
  </w:num>
  <w:num w:numId="65" w16cid:durableId="104663274">
    <w:abstractNumId w:val="16"/>
  </w:num>
  <w:num w:numId="66" w16cid:durableId="2017031608">
    <w:abstractNumId w:val="19"/>
  </w:num>
  <w:num w:numId="67" w16cid:durableId="884029273">
    <w:abstractNumId w:val="54"/>
  </w:num>
  <w:num w:numId="68" w16cid:durableId="1382360053">
    <w:abstractNumId w:val="20"/>
  </w:num>
  <w:num w:numId="69" w16cid:durableId="2017462848">
    <w:abstractNumId w:val="0"/>
  </w:num>
  <w:num w:numId="70" w16cid:durableId="1557815057">
    <w:abstractNumId w:val="7"/>
  </w:num>
  <w:num w:numId="71" w16cid:durableId="2071658498">
    <w:abstractNumId w:val="108"/>
  </w:num>
  <w:num w:numId="72" w16cid:durableId="421798040">
    <w:abstractNumId w:val="63"/>
  </w:num>
  <w:num w:numId="73" w16cid:durableId="397672574">
    <w:abstractNumId w:val="74"/>
  </w:num>
  <w:num w:numId="74" w16cid:durableId="439953792">
    <w:abstractNumId w:val="41"/>
  </w:num>
  <w:num w:numId="75" w16cid:durableId="1969581122">
    <w:abstractNumId w:val="18"/>
  </w:num>
  <w:num w:numId="76" w16cid:durableId="982537949">
    <w:abstractNumId w:val="17"/>
  </w:num>
  <w:num w:numId="77" w16cid:durableId="2043361190">
    <w:abstractNumId w:val="71"/>
  </w:num>
  <w:num w:numId="78" w16cid:durableId="982928905">
    <w:abstractNumId w:val="104"/>
  </w:num>
  <w:num w:numId="79" w16cid:durableId="1240402450">
    <w:abstractNumId w:val="112"/>
  </w:num>
  <w:num w:numId="80" w16cid:durableId="1973827997">
    <w:abstractNumId w:val="60"/>
  </w:num>
  <w:num w:numId="81" w16cid:durableId="1526094418">
    <w:abstractNumId w:val="92"/>
  </w:num>
  <w:num w:numId="82" w16cid:durableId="1723865303">
    <w:abstractNumId w:val="68"/>
  </w:num>
  <w:num w:numId="83" w16cid:durableId="2141804504">
    <w:abstractNumId w:val="106"/>
  </w:num>
  <w:num w:numId="84" w16cid:durableId="1691643369">
    <w:abstractNumId w:val="107"/>
  </w:num>
  <w:num w:numId="85" w16cid:durableId="2131387832">
    <w:abstractNumId w:val="21"/>
  </w:num>
  <w:num w:numId="86" w16cid:durableId="1744792214">
    <w:abstractNumId w:val="116"/>
  </w:num>
  <w:num w:numId="87" w16cid:durableId="38357252">
    <w:abstractNumId w:val="12"/>
  </w:num>
  <w:num w:numId="88" w16cid:durableId="168523267">
    <w:abstractNumId w:val="4"/>
  </w:num>
  <w:num w:numId="89" w16cid:durableId="385759408">
    <w:abstractNumId w:val="58"/>
  </w:num>
  <w:num w:numId="90" w16cid:durableId="1655523825">
    <w:abstractNumId w:val="13"/>
  </w:num>
  <w:num w:numId="91" w16cid:durableId="1178814949">
    <w:abstractNumId w:val="111"/>
  </w:num>
  <w:num w:numId="92" w16cid:durableId="401680105">
    <w:abstractNumId w:val="79"/>
  </w:num>
  <w:num w:numId="93" w16cid:durableId="724909037">
    <w:abstractNumId w:val="109"/>
  </w:num>
  <w:num w:numId="94" w16cid:durableId="663817706">
    <w:abstractNumId w:val="1"/>
  </w:num>
  <w:num w:numId="95" w16cid:durableId="861938624">
    <w:abstractNumId w:val="11"/>
  </w:num>
  <w:num w:numId="96" w16cid:durableId="742219077">
    <w:abstractNumId w:val="32"/>
  </w:num>
  <w:num w:numId="97" w16cid:durableId="982150750">
    <w:abstractNumId w:val="55"/>
  </w:num>
  <w:num w:numId="98" w16cid:durableId="757557707">
    <w:abstractNumId w:val="66"/>
  </w:num>
  <w:num w:numId="99" w16cid:durableId="1277101146">
    <w:abstractNumId w:val="5"/>
  </w:num>
  <w:num w:numId="100" w16cid:durableId="1426340132">
    <w:abstractNumId w:val="77"/>
  </w:num>
  <w:num w:numId="101" w16cid:durableId="666056703">
    <w:abstractNumId w:val="90"/>
  </w:num>
  <w:num w:numId="102" w16cid:durableId="1741320941">
    <w:abstractNumId w:val="110"/>
  </w:num>
  <w:num w:numId="103" w16cid:durableId="1026635312">
    <w:abstractNumId w:val="28"/>
  </w:num>
  <w:num w:numId="104" w16cid:durableId="1917401515">
    <w:abstractNumId w:val="52"/>
  </w:num>
  <w:num w:numId="105" w16cid:durableId="1132282610">
    <w:abstractNumId w:val="23"/>
  </w:num>
  <w:num w:numId="106" w16cid:durableId="1692681650">
    <w:abstractNumId w:val="24"/>
  </w:num>
  <w:num w:numId="107" w16cid:durableId="88356752">
    <w:abstractNumId w:val="105"/>
  </w:num>
  <w:num w:numId="108" w16cid:durableId="1478063650">
    <w:abstractNumId w:val="22"/>
  </w:num>
  <w:num w:numId="109" w16cid:durableId="1446577449">
    <w:abstractNumId w:val="62"/>
  </w:num>
  <w:num w:numId="110" w16cid:durableId="664357908">
    <w:abstractNumId w:val="95"/>
  </w:num>
  <w:num w:numId="111" w16cid:durableId="1709455892">
    <w:abstractNumId w:val="69"/>
  </w:num>
  <w:num w:numId="112" w16cid:durableId="1093284853">
    <w:abstractNumId w:val="94"/>
  </w:num>
  <w:num w:numId="113" w16cid:durableId="933128388">
    <w:abstractNumId w:val="91"/>
  </w:num>
  <w:num w:numId="114" w16cid:durableId="1256980483">
    <w:abstractNumId w:val="86"/>
  </w:num>
  <w:num w:numId="115" w16cid:durableId="909461289">
    <w:abstractNumId w:val="43"/>
  </w:num>
  <w:num w:numId="116" w16cid:durableId="1737819707">
    <w:abstractNumId w:val="45"/>
  </w:num>
  <w:num w:numId="117" w16cid:durableId="515655484">
    <w:abstractNumId w:val="72"/>
  </w:num>
  <w:num w:numId="118" w16cid:durableId="561719514">
    <w:abstractNumId w:val="87"/>
  </w:num>
  <w:num w:numId="119" w16cid:durableId="2102558331">
    <w:abstractNumId w:val="10"/>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defaultTabStop w:val="720"/>
  <w:evenAndOddHeader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0FF2"/>
    <w:rsid w:val="0000319B"/>
    <w:rsid w:val="000038C9"/>
    <w:rsid w:val="00011937"/>
    <w:rsid w:val="00013A6F"/>
    <w:rsid w:val="00013DBA"/>
    <w:rsid w:val="00027A4E"/>
    <w:rsid w:val="00035F55"/>
    <w:rsid w:val="00037581"/>
    <w:rsid w:val="00040DF2"/>
    <w:rsid w:val="00043A74"/>
    <w:rsid w:val="000449AA"/>
    <w:rsid w:val="0005004C"/>
    <w:rsid w:val="0005582B"/>
    <w:rsid w:val="00055B07"/>
    <w:rsid w:val="00056A1B"/>
    <w:rsid w:val="00065A38"/>
    <w:rsid w:val="00070A57"/>
    <w:rsid w:val="000761D4"/>
    <w:rsid w:val="00083E24"/>
    <w:rsid w:val="000868F3"/>
    <w:rsid w:val="00096B3F"/>
    <w:rsid w:val="000A0137"/>
    <w:rsid w:val="000A0DD6"/>
    <w:rsid w:val="000A29FA"/>
    <w:rsid w:val="000A2AAB"/>
    <w:rsid w:val="000A3FEC"/>
    <w:rsid w:val="000A763A"/>
    <w:rsid w:val="000B0E42"/>
    <w:rsid w:val="000B294D"/>
    <w:rsid w:val="000C088F"/>
    <w:rsid w:val="000C3759"/>
    <w:rsid w:val="000D4B8B"/>
    <w:rsid w:val="000D4E6D"/>
    <w:rsid w:val="000D5E6B"/>
    <w:rsid w:val="000E3EB4"/>
    <w:rsid w:val="000E6FA2"/>
    <w:rsid w:val="000E7552"/>
    <w:rsid w:val="000F0919"/>
    <w:rsid w:val="000F0C62"/>
    <w:rsid w:val="000F3BBE"/>
    <w:rsid w:val="000F54D2"/>
    <w:rsid w:val="000F65D4"/>
    <w:rsid w:val="00105398"/>
    <w:rsid w:val="00114938"/>
    <w:rsid w:val="00115C8A"/>
    <w:rsid w:val="00116242"/>
    <w:rsid w:val="00120DFF"/>
    <w:rsid w:val="00140A1B"/>
    <w:rsid w:val="0014310F"/>
    <w:rsid w:val="001474CA"/>
    <w:rsid w:val="0015165A"/>
    <w:rsid w:val="00152FBB"/>
    <w:rsid w:val="00153CF6"/>
    <w:rsid w:val="00154A09"/>
    <w:rsid w:val="00165600"/>
    <w:rsid w:val="00177E12"/>
    <w:rsid w:val="00182C8E"/>
    <w:rsid w:val="001845A5"/>
    <w:rsid w:val="0018714A"/>
    <w:rsid w:val="00190073"/>
    <w:rsid w:val="00191D83"/>
    <w:rsid w:val="0019635B"/>
    <w:rsid w:val="001969E2"/>
    <w:rsid w:val="001A0E65"/>
    <w:rsid w:val="001A2B4F"/>
    <w:rsid w:val="001A6C88"/>
    <w:rsid w:val="001B2C8F"/>
    <w:rsid w:val="001B34F2"/>
    <w:rsid w:val="001B37E3"/>
    <w:rsid w:val="001C10CF"/>
    <w:rsid w:val="001E004E"/>
    <w:rsid w:val="001E0576"/>
    <w:rsid w:val="001E1913"/>
    <w:rsid w:val="001F08E5"/>
    <w:rsid w:val="001F1A60"/>
    <w:rsid w:val="001F6390"/>
    <w:rsid w:val="00202F52"/>
    <w:rsid w:val="002039B7"/>
    <w:rsid w:val="002079B2"/>
    <w:rsid w:val="00212559"/>
    <w:rsid w:val="002147E9"/>
    <w:rsid w:val="00221C9E"/>
    <w:rsid w:val="00224BEF"/>
    <w:rsid w:val="00230E32"/>
    <w:rsid w:val="00232263"/>
    <w:rsid w:val="00233E9C"/>
    <w:rsid w:val="00234930"/>
    <w:rsid w:val="00244C59"/>
    <w:rsid w:val="00245A7E"/>
    <w:rsid w:val="002611A9"/>
    <w:rsid w:val="00261BAB"/>
    <w:rsid w:val="00270CAC"/>
    <w:rsid w:val="00272F63"/>
    <w:rsid w:val="002763AC"/>
    <w:rsid w:val="0027672D"/>
    <w:rsid w:val="00277D93"/>
    <w:rsid w:val="00280F91"/>
    <w:rsid w:val="0028117F"/>
    <w:rsid w:val="00281EFA"/>
    <w:rsid w:val="002845C4"/>
    <w:rsid w:val="002A1FF0"/>
    <w:rsid w:val="002A2B4A"/>
    <w:rsid w:val="002B0F7C"/>
    <w:rsid w:val="002B118E"/>
    <w:rsid w:val="002B1EF1"/>
    <w:rsid w:val="002B3C9D"/>
    <w:rsid w:val="002B483E"/>
    <w:rsid w:val="002C00DA"/>
    <w:rsid w:val="002F00B7"/>
    <w:rsid w:val="002F131A"/>
    <w:rsid w:val="002F516E"/>
    <w:rsid w:val="003006E5"/>
    <w:rsid w:val="0030389A"/>
    <w:rsid w:val="00307B99"/>
    <w:rsid w:val="00313747"/>
    <w:rsid w:val="00316C61"/>
    <w:rsid w:val="00320E55"/>
    <w:rsid w:val="0032120D"/>
    <w:rsid w:val="0032732D"/>
    <w:rsid w:val="003343E6"/>
    <w:rsid w:val="00343A89"/>
    <w:rsid w:val="00347455"/>
    <w:rsid w:val="00347816"/>
    <w:rsid w:val="00354EF4"/>
    <w:rsid w:val="00367AA2"/>
    <w:rsid w:val="003913C8"/>
    <w:rsid w:val="00395F8C"/>
    <w:rsid w:val="00395F9B"/>
    <w:rsid w:val="003977F9"/>
    <w:rsid w:val="003A353D"/>
    <w:rsid w:val="003A354C"/>
    <w:rsid w:val="003B0F58"/>
    <w:rsid w:val="003B6028"/>
    <w:rsid w:val="003C07B8"/>
    <w:rsid w:val="003C0A1C"/>
    <w:rsid w:val="003C17AB"/>
    <w:rsid w:val="003C42AE"/>
    <w:rsid w:val="003C4944"/>
    <w:rsid w:val="003D6760"/>
    <w:rsid w:val="003E15E8"/>
    <w:rsid w:val="003E21C6"/>
    <w:rsid w:val="003E69E4"/>
    <w:rsid w:val="003F1387"/>
    <w:rsid w:val="003F3673"/>
    <w:rsid w:val="003F575D"/>
    <w:rsid w:val="003F7DB5"/>
    <w:rsid w:val="00410383"/>
    <w:rsid w:val="004114A4"/>
    <w:rsid w:val="00412084"/>
    <w:rsid w:val="00413043"/>
    <w:rsid w:val="004145A4"/>
    <w:rsid w:val="0042410D"/>
    <w:rsid w:val="00425F12"/>
    <w:rsid w:val="0042688B"/>
    <w:rsid w:val="00427A4D"/>
    <w:rsid w:val="00440AF9"/>
    <w:rsid w:val="00443660"/>
    <w:rsid w:val="00452A91"/>
    <w:rsid w:val="00453C52"/>
    <w:rsid w:val="00454806"/>
    <w:rsid w:val="00455537"/>
    <w:rsid w:val="00471381"/>
    <w:rsid w:val="00482C86"/>
    <w:rsid w:val="00484F42"/>
    <w:rsid w:val="004850C9"/>
    <w:rsid w:val="00494015"/>
    <w:rsid w:val="00495499"/>
    <w:rsid w:val="004A1C2D"/>
    <w:rsid w:val="004A51E2"/>
    <w:rsid w:val="004A6BD2"/>
    <w:rsid w:val="004B1C95"/>
    <w:rsid w:val="004B2D21"/>
    <w:rsid w:val="004B4F39"/>
    <w:rsid w:val="004C3D42"/>
    <w:rsid w:val="004D3899"/>
    <w:rsid w:val="004E6146"/>
    <w:rsid w:val="00501EC4"/>
    <w:rsid w:val="00512877"/>
    <w:rsid w:val="00514629"/>
    <w:rsid w:val="005149E8"/>
    <w:rsid w:val="005205FB"/>
    <w:rsid w:val="0052227E"/>
    <w:rsid w:val="005240B3"/>
    <w:rsid w:val="00524F71"/>
    <w:rsid w:val="00527F5A"/>
    <w:rsid w:val="00532948"/>
    <w:rsid w:val="00544F92"/>
    <w:rsid w:val="0054513C"/>
    <w:rsid w:val="00545744"/>
    <w:rsid w:val="005523BF"/>
    <w:rsid w:val="00554812"/>
    <w:rsid w:val="00555495"/>
    <w:rsid w:val="005564C6"/>
    <w:rsid w:val="00562E3F"/>
    <w:rsid w:val="00562F8F"/>
    <w:rsid w:val="0057021F"/>
    <w:rsid w:val="00573871"/>
    <w:rsid w:val="005763EC"/>
    <w:rsid w:val="00577935"/>
    <w:rsid w:val="00580FCD"/>
    <w:rsid w:val="00585F26"/>
    <w:rsid w:val="00590D36"/>
    <w:rsid w:val="00592F40"/>
    <w:rsid w:val="005930B7"/>
    <w:rsid w:val="00595647"/>
    <w:rsid w:val="005959A6"/>
    <w:rsid w:val="005A0263"/>
    <w:rsid w:val="005C05D8"/>
    <w:rsid w:val="005C1EDD"/>
    <w:rsid w:val="005D3CFB"/>
    <w:rsid w:val="005D558F"/>
    <w:rsid w:val="005E4B3E"/>
    <w:rsid w:val="005E5381"/>
    <w:rsid w:val="005E7015"/>
    <w:rsid w:val="005F39FA"/>
    <w:rsid w:val="005F3E04"/>
    <w:rsid w:val="005F4C7E"/>
    <w:rsid w:val="005F7BDB"/>
    <w:rsid w:val="0060571B"/>
    <w:rsid w:val="00617924"/>
    <w:rsid w:val="00620AE0"/>
    <w:rsid w:val="0062501D"/>
    <w:rsid w:val="00625073"/>
    <w:rsid w:val="00626D5F"/>
    <w:rsid w:val="00626E0E"/>
    <w:rsid w:val="00631574"/>
    <w:rsid w:val="00632960"/>
    <w:rsid w:val="006366AB"/>
    <w:rsid w:val="006463FC"/>
    <w:rsid w:val="00647A8A"/>
    <w:rsid w:val="00651B34"/>
    <w:rsid w:val="00664D65"/>
    <w:rsid w:val="006668E5"/>
    <w:rsid w:val="0066796C"/>
    <w:rsid w:val="00675961"/>
    <w:rsid w:val="00675A78"/>
    <w:rsid w:val="0067666C"/>
    <w:rsid w:val="006832F5"/>
    <w:rsid w:val="00683BE3"/>
    <w:rsid w:val="0068522D"/>
    <w:rsid w:val="00685876"/>
    <w:rsid w:val="00687E72"/>
    <w:rsid w:val="006A0E92"/>
    <w:rsid w:val="006A6F3C"/>
    <w:rsid w:val="006B1B04"/>
    <w:rsid w:val="006B5A62"/>
    <w:rsid w:val="006C2036"/>
    <w:rsid w:val="006D41C8"/>
    <w:rsid w:val="006D54F7"/>
    <w:rsid w:val="006E07FE"/>
    <w:rsid w:val="006E2019"/>
    <w:rsid w:val="006E45F7"/>
    <w:rsid w:val="006E62FC"/>
    <w:rsid w:val="006F1EA5"/>
    <w:rsid w:val="006F2259"/>
    <w:rsid w:val="006F6B16"/>
    <w:rsid w:val="006F7305"/>
    <w:rsid w:val="00706B77"/>
    <w:rsid w:val="00713CE3"/>
    <w:rsid w:val="00717690"/>
    <w:rsid w:val="00720679"/>
    <w:rsid w:val="0072451D"/>
    <w:rsid w:val="00724BE9"/>
    <w:rsid w:val="0072698C"/>
    <w:rsid w:val="00735219"/>
    <w:rsid w:val="00736777"/>
    <w:rsid w:val="00742593"/>
    <w:rsid w:val="00745D07"/>
    <w:rsid w:val="0075084C"/>
    <w:rsid w:val="00750D31"/>
    <w:rsid w:val="0075165C"/>
    <w:rsid w:val="007521DC"/>
    <w:rsid w:val="00763CE8"/>
    <w:rsid w:val="007714A2"/>
    <w:rsid w:val="007728F0"/>
    <w:rsid w:val="00774FB4"/>
    <w:rsid w:val="00776F2A"/>
    <w:rsid w:val="00780F79"/>
    <w:rsid w:val="00786F45"/>
    <w:rsid w:val="00786FD2"/>
    <w:rsid w:val="00790BE0"/>
    <w:rsid w:val="00792D62"/>
    <w:rsid w:val="0079517A"/>
    <w:rsid w:val="0079734C"/>
    <w:rsid w:val="007B2EF3"/>
    <w:rsid w:val="007B323E"/>
    <w:rsid w:val="007C01D3"/>
    <w:rsid w:val="007D1F69"/>
    <w:rsid w:val="007D73C7"/>
    <w:rsid w:val="007E7998"/>
    <w:rsid w:val="007F1B07"/>
    <w:rsid w:val="007F2BA4"/>
    <w:rsid w:val="007F666F"/>
    <w:rsid w:val="00800378"/>
    <w:rsid w:val="00811F4F"/>
    <w:rsid w:val="00813AFC"/>
    <w:rsid w:val="008142C8"/>
    <w:rsid w:val="00822706"/>
    <w:rsid w:val="00823915"/>
    <w:rsid w:val="008241C2"/>
    <w:rsid w:val="008309DE"/>
    <w:rsid w:val="00843B4E"/>
    <w:rsid w:val="0084444F"/>
    <w:rsid w:val="008568D5"/>
    <w:rsid w:val="00861122"/>
    <w:rsid w:val="00861353"/>
    <w:rsid w:val="008638D0"/>
    <w:rsid w:val="00864D08"/>
    <w:rsid w:val="008675F5"/>
    <w:rsid w:val="00871DFD"/>
    <w:rsid w:val="008722B4"/>
    <w:rsid w:val="00875CCD"/>
    <w:rsid w:val="0087750F"/>
    <w:rsid w:val="00881790"/>
    <w:rsid w:val="00885A27"/>
    <w:rsid w:val="00891B6F"/>
    <w:rsid w:val="00891D7F"/>
    <w:rsid w:val="00893361"/>
    <w:rsid w:val="008979BD"/>
    <w:rsid w:val="008A6E68"/>
    <w:rsid w:val="008C01E5"/>
    <w:rsid w:val="008C0DA5"/>
    <w:rsid w:val="008C5B65"/>
    <w:rsid w:val="008D557B"/>
    <w:rsid w:val="008D61B5"/>
    <w:rsid w:val="008D7CE8"/>
    <w:rsid w:val="008E3F71"/>
    <w:rsid w:val="008F024B"/>
    <w:rsid w:val="008F1FB8"/>
    <w:rsid w:val="008F5DA5"/>
    <w:rsid w:val="00902E7F"/>
    <w:rsid w:val="0090326C"/>
    <w:rsid w:val="009117F3"/>
    <w:rsid w:val="00916839"/>
    <w:rsid w:val="00917B3B"/>
    <w:rsid w:val="00922434"/>
    <w:rsid w:val="009231BB"/>
    <w:rsid w:val="00924E0D"/>
    <w:rsid w:val="009270E0"/>
    <w:rsid w:val="00927290"/>
    <w:rsid w:val="009316AE"/>
    <w:rsid w:val="00931FA0"/>
    <w:rsid w:val="00932F64"/>
    <w:rsid w:val="00941DD1"/>
    <w:rsid w:val="00946048"/>
    <w:rsid w:val="009502A7"/>
    <w:rsid w:val="00954DFD"/>
    <w:rsid w:val="00971EB4"/>
    <w:rsid w:val="0097366E"/>
    <w:rsid w:val="00973F08"/>
    <w:rsid w:val="00976DEE"/>
    <w:rsid w:val="00977F25"/>
    <w:rsid w:val="00980D79"/>
    <w:rsid w:val="009B0B03"/>
    <w:rsid w:val="009C06A2"/>
    <w:rsid w:val="009C0743"/>
    <w:rsid w:val="009C112E"/>
    <w:rsid w:val="009C1BA5"/>
    <w:rsid w:val="009C1C8A"/>
    <w:rsid w:val="009C229B"/>
    <w:rsid w:val="009C6418"/>
    <w:rsid w:val="009D2F32"/>
    <w:rsid w:val="009E1002"/>
    <w:rsid w:val="009E14BD"/>
    <w:rsid w:val="009E61A5"/>
    <w:rsid w:val="009F1771"/>
    <w:rsid w:val="009F3C49"/>
    <w:rsid w:val="00A04E2E"/>
    <w:rsid w:val="00A05B14"/>
    <w:rsid w:val="00A20F60"/>
    <w:rsid w:val="00A228B1"/>
    <w:rsid w:val="00A30515"/>
    <w:rsid w:val="00A33EB6"/>
    <w:rsid w:val="00A361E9"/>
    <w:rsid w:val="00A4010D"/>
    <w:rsid w:val="00A409C1"/>
    <w:rsid w:val="00A426FF"/>
    <w:rsid w:val="00A42C0B"/>
    <w:rsid w:val="00A472F7"/>
    <w:rsid w:val="00A520CB"/>
    <w:rsid w:val="00A5491E"/>
    <w:rsid w:val="00A573D0"/>
    <w:rsid w:val="00A57610"/>
    <w:rsid w:val="00A610A7"/>
    <w:rsid w:val="00A70736"/>
    <w:rsid w:val="00A769E5"/>
    <w:rsid w:val="00A7761F"/>
    <w:rsid w:val="00A80202"/>
    <w:rsid w:val="00A91FAB"/>
    <w:rsid w:val="00A96156"/>
    <w:rsid w:val="00A9734E"/>
    <w:rsid w:val="00AA0C02"/>
    <w:rsid w:val="00AA0F94"/>
    <w:rsid w:val="00AA46C9"/>
    <w:rsid w:val="00AB41CF"/>
    <w:rsid w:val="00AB76C8"/>
    <w:rsid w:val="00AC6A0D"/>
    <w:rsid w:val="00AE4C96"/>
    <w:rsid w:val="00AE5078"/>
    <w:rsid w:val="00AF25AA"/>
    <w:rsid w:val="00AF2806"/>
    <w:rsid w:val="00AF3F33"/>
    <w:rsid w:val="00AF71EF"/>
    <w:rsid w:val="00B040F3"/>
    <w:rsid w:val="00B07544"/>
    <w:rsid w:val="00B07F93"/>
    <w:rsid w:val="00B11939"/>
    <w:rsid w:val="00B2398E"/>
    <w:rsid w:val="00B345EB"/>
    <w:rsid w:val="00B434C1"/>
    <w:rsid w:val="00B436A4"/>
    <w:rsid w:val="00B456A9"/>
    <w:rsid w:val="00B5294E"/>
    <w:rsid w:val="00B678D5"/>
    <w:rsid w:val="00B70165"/>
    <w:rsid w:val="00B728ED"/>
    <w:rsid w:val="00B743D2"/>
    <w:rsid w:val="00B74B9D"/>
    <w:rsid w:val="00B77D5E"/>
    <w:rsid w:val="00B85B4F"/>
    <w:rsid w:val="00B90232"/>
    <w:rsid w:val="00BA20D2"/>
    <w:rsid w:val="00BB4631"/>
    <w:rsid w:val="00BC5DD1"/>
    <w:rsid w:val="00BD38B4"/>
    <w:rsid w:val="00BD6ABE"/>
    <w:rsid w:val="00BD747B"/>
    <w:rsid w:val="00BE0DBD"/>
    <w:rsid w:val="00BE21E9"/>
    <w:rsid w:val="00BE25C1"/>
    <w:rsid w:val="00BE414F"/>
    <w:rsid w:val="00BE63FC"/>
    <w:rsid w:val="00BE75F9"/>
    <w:rsid w:val="00BF1997"/>
    <w:rsid w:val="00BF29F9"/>
    <w:rsid w:val="00BF63B7"/>
    <w:rsid w:val="00C01CEA"/>
    <w:rsid w:val="00C17723"/>
    <w:rsid w:val="00C31E5D"/>
    <w:rsid w:val="00C32841"/>
    <w:rsid w:val="00C3306F"/>
    <w:rsid w:val="00C34709"/>
    <w:rsid w:val="00C34947"/>
    <w:rsid w:val="00C350BB"/>
    <w:rsid w:val="00C3786F"/>
    <w:rsid w:val="00C45DC8"/>
    <w:rsid w:val="00C46342"/>
    <w:rsid w:val="00C551B9"/>
    <w:rsid w:val="00C67129"/>
    <w:rsid w:val="00C72410"/>
    <w:rsid w:val="00C73CDC"/>
    <w:rsid w:val="00C73F1F"/>
    <w:rsid w:val="00C84313"/>
    <w:rsid w:val="00C968CB"/>
    <w:rsid w:val="00C97FD0"/>
    <w:rsid w:val="00CA1DBF"/>
    <w:rsid w:val="00CA1E2D"/>
    <w:rsid w:val="00CA7351"/>
    <w:rsid w:val="00CB407D"/>
    <w:rsid w:val="00CC029B"/>
    <w:rsid w:val="00CC27FA"/>
    <w:rsid w:val="00CD26C0"/>
    <w:rsid w:val="00CE594A"/>
    <w:rsid w:val="00CE5DEB"/>
    <w:rsid w:val="00CE6113"/>
    <w:rsid w:val="00CF0382"/>
    <w:rsid w:val="00CF5145"/>
    <w:rsid w:val="00CF65E7"/>
    <w:rsid w:val="00D02E52"/>
    <w:rsid w:val="00D03C03"/>
    <w:rsid w:val="00D05302"/>
    <w:rsid w:val="00D105A1"/>
    <w:rsid w:val="00D10FF2"/>
    <w:rsid w:val="00D2441B"/>
    <w:rsid w:val="00D2644C"/>
    <w:rsid w:val="00D2726A"/>
    <w:rsid w:val="00D41D44"/>
    <w:rsid w:val="00D43C48"/>
    <w:rsid w:val="00D55EF4"/>
    <w:rsid w:val="00D568C8"/>
    <w:rsid w:val="00D7544F"/>
    <w:rsid w:val="00D83441"/>
    <w:rsid w:val="00D8365A"/>
    <w:rsid w:val="00D86E8C"/>
    <w:rsid w:val="00D94F40"/>
    <w:rsid w:val="00D95587"/>
    <w:rsid w:val="00D961B9"/>
    <w:rsid w:val="00DA355E"/>
    <w:rsid w:val="00DA592D"/>
    <w:rsid w:val="00DA5BF1"/>
    <w:rsid w:val="00DB4F59"/>
    <w:rsid w:val="00DB7113"/>
    <w:rsid w:val="00DB7B4C"/>
    <w:rsid w:val="00DC4FBE"/>
    <w:rsid w:val="00DC7DCA"/>
    <w:rsid w:val="00DD4E94"/>
    <w:rsid w:val="00DD5065"/>
    <w:rsid w:val="00DE64A7"/>
    <w:rsid w:val="00DE72BA"/>
    <w:rsid w:val="00DE7504"/>
    <w:rsid w:val="00DF0C1E"/>
    <w:rsid w:val="00DF0EA3"/>
    <w:rsid w:val="00DF12FA"/>
    <w:rsid w:val="00DF2D47"/>
    <w:rsid w:val="00DF4C83"/>
    <w:rsid w:val="00E009B5"/>
    <w:rsid w:val="00E01CCA"/>
    <w:rsid w:val="00E03D44"/>
    <w:rsid w:val="00E05352"/>
    <w:rsid w:val="00E13C2B"/>
    <w:rsid w:val="00E1600B"/>
    <w:rsid w:val="00E1638F"/>
    <w:rsid w:val="00E169A4"/>
    <w:rsid w:val="00E24922"/>
    <w:rsid w:val="00E35ACA"/>
    <w:rsid w:val="00E4002E"/>
    <w:rsid w:val="00E40369"/>
    <w:rsid w:val="00E46E3C"/>
    <w:rsid w:val="00E470B2"/>
    <w:rsid w:val="00E47F90"/>
    <w:rsid w:val="00E521BA"/>
    <w:rsid w:val="00E54990"/>
    <w:rsid w:val="00E5546B"/>
    <w:rsid w:val="00E56DBD"/>
    <w:rsid w:val="00E6255C"/>
    <w:rsid w:val="00E6519A"/>
    <w:rsid w:val="00E73CE0"/>
    <w:rsid w:val="00E8271B"/>
    <w:rsid w:val="00EA7DC5"/>
    <w:rsid w:val="00EB0F2C"/>
    <w:rsid w:val="00EB2055"/>
    <w:rsid w:val="00EB2DBC"/>
    <w:rsid w:val="00EB2DF4"/>
    <w:rsid w:val="00EB70DE"/>
    <w:rsid w:val="00EC0FC1"/>
    <w:rsid w:val="00EC5178"/>
    <w:rsid w:val="00EC767D"/>
    <w:rsid w:val="00ED1265"/>
    <w:rsid w:val="00EE57BB"/>
    <w:rsid w:val="00EF16C8"/>
    <w:rsid w:val="00EF5394"/>
    <w:rsid w:val="00EF669C"/>
    <w:rsid w:val="00EF7600"/>
    <w:rsid w:val="00F015F8"/>
    <w:rsid w:val="00F06D5E"/>
    <w:rsid w:val="00F121A7"/>
    <w:rsid w:val="00F13A9A"/>
    <w:rsid w:val="00F22BB9"/>
    <w:rsid w:val="00F239C6"/>
    <w:rsid w:val="00F23D0C"/>
    <w:rsid w:val="00F33AE0"/>
    <w:rsid w:val="00F35ECC"/>
    <w:rsid w:val="00F3623F"/>
    <w:rsid w:val="00F37AA8"/>
    <w:rsid w:val="00F4389A"/>
    <w:rsid w:val="00F43B77"/>
    <w:rsid w:val="00F47197"/>
    <w:rsid w:val="00F47CE7"/>
    <w:rsid w:val="00F513DD"/>
    <w:rsid w:val="00F54788"/>
    <w:rsid w:val="00F55AEE"/>
    <w:rsid w:val="00F65E74"/>
    <w:rsid w:val="00F6794E"/>
    <w:rsid w:val="00F73DA6"/>
    <w:rsid w:val="00F751B9"/>
    <w:rsid w:val="00F8006A"/>
    <w:rsid w:val="00F8287F"/>
    <w:rsid w:val="00F9256D"/>
    <w:rsid w:val="00F94759"/>
    <w:rsid w:val="00F96B74"/>
    <w:rsid w:val="00FA5D33"/>
    <w:rsid w:val="00FC34F2"/>
    <w:rsid w:val="00FC3A4C"/>
    <w:rsid w:val="00FE039A"/>
    <w:rsid w:val="00FE055A"/>
    <w:rsid w:val="00FE526C"/>
    <w:rsid w:val="00FF1208"/>
    <w:rsid w:val="00FF2086"/>
    <w:rsid w:val="00FF3E0C"/>
    <w:rsid w:val="1DBD97A4"/>
    <w:rsid w:val="59BB7FB8"/>
    <w:rsid w:val="5C627CD5"/>
    <w:rsid w:val="6B190885"/>
    <w:rsid w:val="709C749C"/>
    <w:rsid w:val="73D4155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B9056BA"/>
  <w15:docId w15:val="{159DEEB5-CA0E-4A49-844E-5FE00078A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28ED"/>
    <w:rPr>
      <w:rFonts w:eastAsia="Times New Roman"/>
      <w:sz w:val="24"/>
      <w:szCs w:val="24"/>
    </w:rPr>
  </w:style>
  <w:style w:type="paragraph" w:styleId="Heading1">
    <w:name w:val="heading 1"/>
    <w:aliases w:val="A Head"/>
    <w:basedOn w:val="Normal"/>
    <w:next w:val="Normal"/>
    <w:link w:val="Heading1Char"/>
    <w:uiPriority w:val="99"/>
    <w:qFormat/>
    <w:locked/>
    <w:rsid w:val="007E7998"/>
    <w:pPr>
      <w:pBdr>
        <w:top w:val="single" w:sz="8" w:space="4" w:color="C30045"/>
        <w:bottom w:val="single" w:sz="8" w:space="4" w:color="C30045"/>
      </w:pBdr>
      <w:spacing w:after="120"/>
      <w:ind w:left="-567"/>
      <w:outlineLvl w:val="0"/>
    </w:pPr>
    <w:rPr>
      <w:rFonts w:ascii="Arial" w:eastAsia="MS ??" w:hAnsi="Arial"/>
      <w:b/>
      <w:bCs/>
      <w:color w:val="C30045"/>
      <w:sz w:val="32"/>
      <w:szCs w:val="32"/>
      <w:lang w:eastAsia="en-US"/>
    </w:rPr>
  </w:style>
  <w:style w:type="paragraph" w:styleId="Heading2">
    <w:name w:val="heading 2"/>
    <w:basedOn w:val="Normal"/>
    <w:next w:val="Normal"/>
    <w:link w:val="Heading2Char"/>
    <w:unhideWhenUsed/>
    <w:qFormat/>
    <w:locked/>
    <w:rsid w:val="00BA20D2"/>
    <w:pPr>
      <w:keepNext/>
      <w:keepLines/>
      <w:spacing w:before="200"/>
      <w:ind w:left="-567"/>
      <w:outlineLvl w:val="1"/>
    </w:pPr>
    <w:rPr>
      <w:rFonts w:ascii="Arial" w:eastAsiaTheme="majorEastAsia" w:hAnsi="Arial" w:cs="Arial"/>
      <w:b/>
      <w:bCs/>
      <w:color w:val="C30045"/>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rsid w:val="007E7998"/>
    <w:rPr>
      <w:rFonts w:ascii="Arial" w:hAnsi="Arial"/>
      <w:b/>
      <w:bCs/>
      <w:color w:val="C30045"/>
      <w:sz w:val="32"/>
      <w:szCs w:val="32"/>
      <w:lang w:eastAsia="en-US"/>
    </w:rPr>
  </w:style>
  <w:style w:type="character" w:customStyle="1" w:styleId="Heading2Char">
    <w:name w:val="Heading 2 Char"/>
    <w:basedOn w:val="DefaultParagraphFont"/>
    <w:link w:val="Heading2"/>
    <w:rsid w:val="00BA20D2"/>
    <w:rPr>
      <w:rFonts w:ascii="Arial" w:eastAsiaTheme="majorEastAsia" w:hAnsi="Arial" w:cs="Arial"/>
      <w:b/>
      <w:bCs/>
      <w:color w:val="C30045"/>
      <w:lang w:eastAsia="en-US"/>
    </w:rPr>
  </w:style>
  <w:style w:type="paragraph" w:customStyle="1" w:styleId="MainHeading">
    <w:name w:val="Main Heading"/>
    <w:basedOn w:val="Normal"/>
    <w:uiPriority w:val="99"/>
    <w:rsid w:val="00D2644C"/>
    <w:rPr>
      <w:rFonts w:ascii="Univers 65 Bold" w:eastAsia="MS ??" w:hAnsi="Univers 65 Bold"/>
      <w:color w:val="FFFFFF"/>
      <w:sz w:val="40"/>
      <w:lang w:eastAsia="en-US"/>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eastAsia="MS ??" w:hAnsi="Univers-Bold" w:cs="Univers-Bold"/>
      <w:b/>
      <w:bCs/>
      <w:lang w:eastAsia="en-U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eastAsia="MS ??" w:hAnsi="Univers-Light" w:cs="Univers-Light"/>
      <w:color w:val="000000"/>
      <w:sz w:val="18"/>
      <w:szCs w:val="18"/>
      <w:lang w:eastAsia="en-US"/>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eastAsia="MS ??" w:hAnsi="Univers-Light" w:cs="Univers-Light"/>
      <w:outline/>
      <w:color w:val="FFFFFF"/>
      <w:sz w:val="16"/>
      <w:szCs w:val="16"/>
      <w:lang w:eastAsia="en-US"/>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eastAsia="MS ??" w:hAnsi="Lucida Grande"/>
      <w:sz w:val="18"/>
      <w:szCs w:val="18"/>
      <w:lang w:eastAsia="en-US"/>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rPr>
      <w:rFonts w:eastAsia="MS ??"/>
      <w:lang w:eastAsia="en-US"/>
    </w:r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rPr>
      <w:rFonts w:eastAsia="MS ??"/>
      <w:lang w:eastAsia="en-US"/>
    </w:r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eastAsia="MS ??" w:hAnsi="Arial"/>
      <w:sz w:val="20"/>
      <w:szCs w:val="20"/>
      <w:lang w:eastAsia="en-US"/>
    </w:rPr>
  </w:style>
  <w:style w:type="table" w:styleId="TableGrid">
    <w:name w:val="Table Grid"/>
    <w:basedOn w:val="TableNormal"/>
    <w:locked/>
    <w:rsid w:val="004145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locked/>
    <w:rsid w:val="00D961B9"/>
    <w:pPr>
      <w:tabs>
        <w:tab w:val="right" w:leader="dot" w:pos="13892"/>
      </w:tabs>
      <w:spacing w:after="100"/>
      <w:ind w:left="-567"/>
    </w:pPr>
    <w:rPr>
      <w:rFonts w:ascii="Arial" w:eastAsia="MS ??" w:hAnsi="Arial"/>
      <w:sz w:val="22"/>
      <w:lang w:eastAsia="en-US"/>
    </w:r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eastAsia="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isbn">
    <w:name w:val="isbn"/>
    <w:rsid w:val="00BA20D2"/>
  </w:style>
  <w:style w:type="paragraph" w:customStyle="1" w:styleId="numberedlistbodytextfo">
    <w:name w:val="numbered list body text f/o"/>
    <w:basedOn w:val="Normal"/>
    <w:uiPriority w:val="99"/>
    <w:rsid w:val="00BA20D2"/>
    <w:pPr>
      <w:widowControl w:val="0"/>
      <w:tabs>
        <w:tab w:val="left" w:pos="340"/>
        <w:tab w:val="right" w:leader="dot" w:pos="9638"/>
      </w:tabs>
      <w:suppressAutoHyphens/>
      <w:autoSpaceDE w:val="0"/>
      <w:autoSpaceDN w:val="0"/>
      <w:adjustRightInd w:val="0"/>
      <w:spacing w:before="57" w:line="260" w:lineRule="atLeast"/>
      <w:ind w:left="340" w:hanging="340"/>
      <w:textAlignment w:val="center"/>
    </w:pPr>
    <w:rPr>
      <w:rFonts w:ascii="Univers LT 45 Light" w:eastAsia="MS ??" w:hAnsi="Univers LT 45 Light" w:cs="Univers LT 45 Light"/>
      <w:color w:val="000000"/>
      <w:sz w:val="20"/>
      <w:szCs w:val="20"/>
    </w:rPr>
  </w:style>
  <w:style w:type="character" w:styleId="Strong">
    <w:name w:val="Strong"/>
    <w:uiPriority w:val="22"/>
    <w:qFormat/>
    <w:locked/>
    <w:rsid w:val="00BA20D2"/>
    <w:rPr>
      <w:b/>
      <w:bCs/>
    </w:rPr>
  </w:style>
  <w:style w:type="character" w:customStyle="1" w:styleId="CommentTextChar">
    <w:name w:val="Comment Text Char"/>
    <w:basedOn w:val="DefaultParagraphFont"/>
    <w:link w:val="CommentText"/>
    <w:uiPriority w:val="99"/>
    <w:semiHidden/>
    <w:rsid w:val="00BA20D2"/>
    <w:rPr>
      <w:lang w:eastAsia="en-US"/>
    </w:rPr>
  </w:style>
  <w:style w:type="paragraph" w:styleId="CommentText">
    <w:name w:val="annotation text"/>
    <w:basedOn w:val="Normal"/>
    <w:link w:val="CommentTextChar"/>
    <w:uiPriority w:val="99"/>
    <w:semiHidden/>
    <w:unhideWhenUsed/>
    <w:rsid w:val="00BA20D2"/>
    <w:rPr>
      <w:rFonts w:eastAsia="MS ??"/>
      <w:sz w:val="20"/>
      <w:szCs w:val="20"/>
      <w:lang w:eastAsia="en-US"/>
    </w:rPr>
  </w:style>
  <w:style w:type="character" w:customStyle="1" w:styleId="CommentSubjectChar">
    <w:name w:val="Comment Subject Char"/>
    <w:basedOn w:val="CommentTextChar"/>
    <w:link w:val="CommentSubject"/>
    <w:uiPriority w:val="99"/>
    <w:semiHidden/>
    <w:rsid w:val="00BA20D2"/>
    <w:rPr>
      <w:b/>
      <w:bCs/>
      <w:lang w:eastAsia="en-US"/>
    </w:rPr>
  </w:style>
  <w:style w:type="paragraph" w:styleId="CommentSubject">
    <w:name w:val="annotation subject"/>
    <w:basedOn w:val="CommentText"/>
    <w:next w:val="CommentText"/>
    <w:link w:val="CommentSubjectChar"/>
    <w:uiPriority w:val="99"/>
    <w:semiHidden/>
    <w:unhideWhenUsed/>
    <w:rsid w:val="00BA20D2"/>
    <w:rPr>
      <w:b/>
      <w:bCs/>
    </w:rPr>
  </w:style>
  <w:style w:type="paragraph" w:styleId="TOCHeading">
    <w:name w:val="TOC Heading"/>
    <w:basedOn w:val="Heading1"/>
    <w:next w:val="Normal"/>
    <w:uiPriority w:val="39"/>
    <w:unhideWhenUsed/>
    <w:qFormat/>
    <w:rsid w:val="00BA20D2"/>
    <w:pPr>
      <w:keepLines/>
      <w:pBdr>
        <w:top w:val="none" w:sz="0" w:space="0" w:color="auto"/>
        <w:bottom w:val="none" w:sz="0" w:space="0" w:color="auto"/>
      </w:pBdr>
      <w:spacing w:before="480" w:after="0" w:line="276" w:lineRule="auto"/>
      <w:ind w:left="0" w:right="45"/>
      <w:outlineLvl w:val="9"/>
    </w:pPr>
    <w:rPr>
      <w:color w:val="365F91"/>
      <w:sz w:val="28"/>
      <w:szCs w:val="28"/>
      <w:lang w:val="en-US" w:eastAsia="ja-JP"/>
    </w:rPr>
  </w:style>
  <w:style w:type="paragraph" w:styleId="TOC2">
    <w:name w:val="toc 2"/>
    <w:basedOn w:val="Normal"/>
    <w:next w:val="Normal"/>
    <w:autoRedefine/>
    <w:uiPriority w:val="39"/>
    <w:locked/>
    <w:rsid w:val="00BA20D2"/>
    <w:pPr>
      <w:ind w:left="240"/>
    </w:pPr>
    <w:rPr>
      <w:rFonts w:eastAsia="MS ??"/>
      <w:lang w:eastAsia="en-US"/>
    </w:rPr>
  </w:style>
  <w:style w:type="paragraph" w:styleId="NormalWeb">
    <w:name w:val="Normal (Web)"/>
    <w:basedOn w:val="Normal"/>
    <w:uiPriority w:val="99"/>
    <w:semiHidden/>
    <w:unhideWhenUsed/>
    <w:rsid w:val="00501EC4"/>
    <w:pPr>
      <w:spacing w:before="100" w:beforeAutospacing="1" w:after="100" w:afterAutospacing="1"/>
    </w:pPr>
  </w:style>
  <w:style w:type="character" w:styleId="FollowedHyperlink">
    <w:name w:val="FollowedHyperlink"/>
    <w:uiPriority w:val="99"/>
    <w:semiHidden/>
    <w:unhideWhenUsed/>
    <w:rsid w:val="00501EC4"/>
    <w:rPr>
      <w:color w:val="800080"/>
      <w:u w:val="single"/>
    </w:rPr>
  </w:style>
  <w:style w:type="paragraph" w:styleId="Revision">
    <w:name w:val="Revision"/>
    <w:hidden/>
    <w:uiPriority w:val="99"/>
    <w:semiHidden/>
    <w:rsid w:val="00501EC4"/>
    <w:rPr>
      <w:sz w:val="24"/>
      <w:szCs w:val="24"/>
      <w:lang w:eastAsia="en-US"/>
    </w:rPr>
  </w:style>
  <w:style w:type="character" w:styleId="CommentReference">
    <w:name w:val="annotation reference"/>
    <w:uiPriority w:val="99"/>
    <w:semiHidden/>
    <w:unhideWhenUsed/>
    <w:rsid w:val="00501EC4"/>
    <w:rPr>
      <w:sz w:val="16"/>
      <w:szCs w:val="16"/>
    </w:rPr>
  </w:style>
  <w:style w:type="character" w:customStyle="1" w:styleId="SupportTypeChar">
    <w:name w:val="Support Type Char"/>
    <w:basedOn w:val="DefaultParagraphFont"/>
    <w:link w:val="SupportType"/>
    <w:locked/>
    <w:rsid w:val="00AA46C9"/>
    <w:rPr>
      <w:rFonts w:ascii="Bliss Pro Light" w:hAnsi="Bliss Pro Light"/>
      <w:noProof/>
      <w:sz w:val="52"/>
      <w:szCs w:val="24"/>
    </w:rPr>
  </w:style>
  <w:style w:type="paragraph" w:customStyle="1" w:styleId="SupportType">
    <w:name w:val="Support Type"/>
    <w:basedOn w:val="Title"/>
    <w:link w:val="SupportTypeChar"/>
    <w:qFormat/>
    <w:rsid w:val="00AA46C9"/>
    <w:pPr>
      <w:spacing w:before="120"/>
      <w:ind w:left="-142"/>
      <w:contextualSpacing w:val="0"/>
    </w:pPr>
    <w:rPr>
      <w:rFonts w:ascii="Bliss Pro Light" w:eastAsia="MS ??" w:hAnsi="Bliss Pro Light" w:cs="Times New Roman"/>
      <w:noProof/>
      <w:spacing w:val="0"/>
      <w:kern w:val="0"/>
      <w:sz w:val="52"/>
      <w:szCs w:val="24"/>
      <w:lang w:eastAsia="en-GB"/>
    </w:rPr>
  </w:style>
  <w:style w:type="character" w:customStyle="1" w:styleId="QualificationChar">
    <w:name w:val="Qualification Char"/>
    <w:basedOn w:val="DefaultParagraphFont"/>
    <w:link w:val="Qualification"/>
    <w:locked/>
    <w:rsid w:val="00AA46C9"/>
    <w:rPr>
      <w:rFonts w:ascii="Bliss Pro Medium" w:hAnsi="Bliss Pro Medium"/>
      <w:color w:val="E21951"/>
      <w:sz w:val="52"/>
      <w:szCs w:val="52"/>
      <w:lang w:eastAsia="en-US"/>
    </w:rPr>
  </w:style>
  <w:style w:type="paragraph" w:customStyle="1" w:styleId="Qualification">
    <w:name w:val="Qualification"/>
    <w:basedOn w:val="Normal"/>
    <w:link w:val="QualificationChar"/>
    <w:qFormat/>
    <w:rsid w:val="00AA46C9"/>
    <w:pPr>
      <w:spacing w:after="120"/>
    </w:pPr>
    <w:rPr>
      <w:rFonts w:ascii="Bliss Pro Medium" w:eastAsia="MS ??" w:hAnsi="Bliss Pro Medium"/>
      <w:color w:val="E21951"/>
      <w:sz w:val="52"/>
      <w:szCs w:val="52"/>
      <w:lang w:eastAsia="en-US"/>
    </w:rPr>
  </w:style>
  <w:style w:type="character" w:customStyle="1" w:styleId="SubjectChar">
    <w:name w:val="Subject Char"/>
    <w:basedOn w:val="DefaultParagraphFont"/>
    <w:link w:val="Subject"/>
    <w:locked/>
    <w:rsid w:val="00AA46C9"/>
    <w:rPr>
      <w:rFonts w:ascii="Bliss Pro Regular" w:hAnsi="Bliss Pro Regular"/>
      <w:color w:val="E21951"/>
      <w:sz w:val="52"/>
      <w:szCs w:val="52"/>
      <w:lang w:eastAsia="en-US"/>
    </w:rPr>
  </w:style>
  <w:style w:type="paragraph" w:customStyle="1" w:styleId="Subject">
    <w:name w:val="Subject"/>
    <w:basedOn w:val="Normal"/>
    <w:link w:val="SubjectChar"/>
    <w:qFormat/>
    <w:rsid w:val="00AA46C9"/>
    <w:pPr>
      <w:spacing w:after="360"/>
    </w:pPr>
    <w:rPr>
      <w:rFonts w:ascii="Bliss Pro Regular" w:eastAsia="MS ??" w:hAnsi="Bliss Pro Regular"/>
      <w:color w:val="E21951"/>
      <w:sz w:val="52"/>
      <w:szCs w:val="52"/>
      <w:lang w:eastAsia="en-US"/>
    </w:rPr>
  </w:style>
  <w:style w:type="character" w:customStyle="1" w:styleId="S-CodeChar">
    <w:name w:val="S-Code Char"/>
    <w:basedOn w:val="DefaultParagraphFont"/>
    <w:link w:val="S-Code"/>
    <w:locked/>
    <w:rsid w:val="00AA46C9"/>
    <w:rPr>
      <w:rFonts w:ascii="Bliss Pro Regular" w:hAnsi="Bliss Pro Regular"/>
      <w:color w:val="E21951"/>
      <w:sz w:val="52"/>
      <w:szCs w:val="52"/>
      <w:lang w:eastAsia="en-US"/>
    </w:rPr>
  </w:style>
  <w:style w:type="paragraph" w:customStyle="1" w:styleId="S-Code">
    <w:name w:val="S-Code"/>
    <w:basedOn w:val="Normal"/>
    <w:link w:val="S-CodeChar"/>
    <w:qFormat/>
    <w:rsid w:val="00AA46C9"/>
    <w:pPr>
      <w:spacing w:after="360"/>
    </w:pPr>
    <w:rPr>
      <w:rFonts w:ascii="Bliss Pro Regular" w:eastAsia="MS ??" w:hAnsi="Bliss Pro Regular"/>
      <w:color w:val="E21951"/>
      <w:sz w:val="52"/>
      <w:szCs w:val="52"/>
      <w:lang w:eastAsia="en-US"/>
    </w:rPr>
  </w:style>
  <w:style w:type="character" w:customStyle="1" w:styleId="ForexaminationfromChar">
    <w:name w:val="For examination from Char"/>
    <w:basedOn w:val="DefaultParagraphFont"/>
    <w:link w:val="Forexaminationfrom"/>
    <w:locked/>
    <w:rsid w:val="00AA46C9"/>
    <w:rPr>
      <w:rFonts w:ascii="Bliss Pro Light" w:hAnsi="Bliss Pro Light"/>
      <w:sz w:val="24"/>
      <w:szCs w:val="28"/>
      <w:lang w:eastAsia="en-US"/>
    </w:rPr>
  </w:style>
  <w:style w:type="paragraph" w:customStyle="1" w:styleId="Forexaminationfrom">
    <w:name w:val="For examination from"/>
    <w:basedOn w:val="Normal"/>
    <w:link w:val="ForexaminationfromChar"/>
    <w:qFormat/>
    <w:rsid w:val="00AA46C9"/>
    <w:rPr>
      <w:rFonts w:ascii="Bliss Pro Light" w:eastAsia="MS ??" w:hAnsi="Bliss Pro Light"/>
      <w:szCs w:val="28"/>
      <w:lang w:eastAsia="en-US"/>
    </w:rPr>
  </w:style>
  <w:style w:type="paragraph" w:customStyle="1" w:styleId="Boxedtext">
    <w:name w:val="Boxed text"/>
    <w:basedOn w:val="Normal"/>
    <w:rsid w:val="00AA46C9"/>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eastAsia="MS ??" w:hAnsi="Arial" w:cs="Arial"/>
      <w:color w:val="FFFFFF" w:themeColor="background1"/>
      <w:sz w:val="20"/>
      <w:szCs w:val="20"/>
    </w:rPr>
  </w:style>
  <w:style w:type="character" w:customStyle="1" w:styleId="BodyChar">
    <w:name w:val="Body Char"/>
    <w:basedOn w:val="DefaultParagraphFont"/>
    <w:link w:val="Body"/>
    <w:locked/>
    <w:rsid w:val="00AA46C9"/>
    <w:rPr>
      <w:rFonts w:ascii="Arial" w:hAnsi="Arial" w:cs="Arial"/>
      <w:lang w:eastAsia="en-US"/>
    </w:rPr>
  </w:style>
  <w:style w:type="paragraph" w:customStyle="1" w:styleId="Body">
    <w:name w:val="Body"/>
    <w:basedOn w:val="Normal"/>
    <w:link w:val="BodyChar"/>
    <w:qFormat/>
    <w:locked/>
    <w:rsid w:val="00AA46C9"/>
    <w:rPr>
      <w:rFonts w:ascii="Arial" w:eastAsia="MS ??" w:hAnsi="Arial" w:cs="Arial"/>
      <w:sz w:val="20"/>
      <w:szCs w:val="20"/>
      <w:lang w:eastAsia="en-US"/>
    </w:rPr>
  </w:style>
  <w:style w:type="character" w:customStyle="1" w:styleId="WebLink">
    <w:name w:val="Web Link"/>
    <w:basedOn w:val="DefaultParagraphFont"/>
    <w:uiPriority w:val="1"/>
    <w:qFormat/>
    <w:rsid w:val="00AA46C9"/>
    <w:rPr>
      <w:rFonts w:ascii="Arial" w:hAnsi="Arial" w:cs="Times New Roman" w:hint="default"/>
      <w:b w:val="0"/>
      <w:bCs w:val="0"/>
      <w:color w:val="4A4A4A"/>
      <w:sz w:val="20"/>
      <w:u w:val="single"/>
    </w:rPr>
  </w:style>
  <w:style w:type="character" w:customStyle="1" w:styleId="Weblink0">
    <w:name w:val="Weblink"/>
    <w:basedOn w:val="DefaultParagraphFont"/>
    <w:uiPriority w:val="1"/>
    <w:rsid w:val="00AA46C9"/>
    <w:rPr>
      <w:rFonts w:ascii="Arial" w:hAnsi="Arial" w:cs="Times New Roman" w:hint="default"/>
      <w:b/>
      <w:bCs w:val="0"/>
      <w:color w:val="0065BD"/>
      <w:sz w:val="20"/>
      <w:u w:val="single"/>
    </w:rPr>
  </w:style>
  <w:style w:type="paragraph" w:customStyle="1" w:styleId="HeadFoot">
    <w:name w:val="Head/Foot"/>
    <w:basedOn w:val="Header"/>
    <w:link w:val="HeadFootChar"/>
    <w:qFormat/>
    <w:rsid w:val="00AA46C9"/>
    <w:pPr>
      <w:tabs>
        <w:tab w:val="clear" w:pos="8640"/>
        <w:tab w:val="right" w:pos="14459"/>
      </w:tabs>
      <w:spacing w:before="120" w:after="120"/>
      <w:ind w:left="0"/>
    </w:pPr>
    <w:rPr>
      <w:rFonts w:ascii="Arial" w:hAnsi="Arial" w:cs="Arial"/>
      <w:szCs w:val="22"/>
    </w:rPr>
  </w:style>
  <w:style w:type="character" w:customStyle="1" w:styleId="HeadFootChar">
    <w:name w:val="Head/Foot Char"/>
    <w:basedOn w:val="HeaderChar"/>
    <w:link w:val="HeadFoot"/>
    <w:locked/>
    <w:rsid w:val="00AA46C9"/>
    <w:rPr>
      <w:rFonts w:ascii="Arial" w:hAnsi="Arial" w:cs="Arial"/>
      <w:sz w:val="24"/>
      <w:szCs w:val="22"/>
      <w:lang w:eastAsia="en-US"/>
    </w:rPr>
  </w:style>
  <w:style w:type="paragraph" w:styleId="Title">
    <w:name w:val="Title"/>
    <w:basedOn w:val="Normal"/>
    <w:next w:val="Normal"/>
    <w:link w:val="TitleChar"/>
    <w:qFormat/>
    <w:locked/>
    <w:rsid w:val="00AA46C9"/>
    <w:pPr>
      <w:contextualSpacing/>
    </w:pPr>
    <w:rPr>
      <w:rFonts w:asciiTheme="majorHAnsi" w:eastAsiaTheme="majorEastAsia" w:hAnsiTheme="majorHAnsi" w:cstheme="majorBidi"/>
      <w:spacing w:val="-10"/>
      <w:kern w:val="28"/>
      <w:sz w:val="56"/>
      <w:szCs w:val="56"/>
      <w:lang w:eastAsia="en-US"/>
    </w:rPr>
  </w:style>
  <w:style w:type="character" w:customStyle="1" w:styleId="TitleChar">
    <w:name w:val="Title Char"/>
    <w:basedOn w:val="DefaultParagraphFont"/>
    <w:link w:val="Title"/>
    <w:rsid w:val="00AA46C9"/>
    <w:rPr>
      <w:rFonts w:asciiTheme="majorHAnsi" w:eastAsiaTheme="majorEastAsia" w:hAnsiTheme="majorHAnsi" w:cstheme="majorBidi"/>
      <w:spacing w:val="-10"/>
      <w:kern w:val="28"/>
      <w:sz w:val="56"/>
      <w:szCs w:val="56"/>
      <w:lang w:eastAsia="en-US"/>
    </w:rPr>
  </w:style>
  <w:style w:type="paragraph" w:customStyle="1" w:styleId="CAIELink">
    <w:name w:val="CAIE Link"/>
    <w:basedOn w:val="BodyText"/>
    <w:link w:val="CAIELinkChar"/>
    <w:rsid w:val="00313747"/>
    <w:pPr>
      <w:widowControl/>
      <w:ind w:left="0"/>
    </w:pPr>
    <w:rPr>
      <w:rFonts w:cs="Open Sans Light"/>
      <w:b/>
    </w:rPr>
  </w:style>
  <w:style w:type="character" w:customStyle="1" w:styleId="CAIELinkChar">
    <w:name w:val="CAIE Link Char"/>
    <w:basedOn w:val="BodyTextChar"/>
    <w:link w:val="CAIELink"/>
    <w:rsid w:val="00313747"/>
    <w:rPr>
      <w:rFonts w:ascii="Arial" w:eastAsia="Arial" w:hAnsi="Arial" w:cs="Open Sans Light"/>
      <w:b/>
      <w:lang w:val="en-US" w:eastAsia="en-US"/>
    </w:rPr>
  </w:style>
  <w:style w:type="paragraph" w:customStyle="1" w:styleId="TableHead">
    <w:name w:val="Table Head"/>
    <w:basedOn w:val="DSBasic"/>
    <w:link w:val="TableHeadChar"/>
    <w:qFormat/>
    <w:rsid w:val="001F6390"/>
    <w:pPr>
      <w:spacing w:before="60" w:after="60"/>
    </w:pPr>
    <w:rPr>
      <w:rFonts w:eastAsia="MS ??" w:cs="Times New Roman"/>
      <w:b/>
      <w:color w:val="FFFFFF" w:themeColor="background1"/>
      <w:sz w:val="20"/>
      <w:szCs w:val="20"/>
    </w:rPr>
  </w:style>
  <w:style w:type="character" w:customStyle="1" w:styleId="TableHeadChar">
    <w:name w:val="Table Head Char"/>
    <w:basedOn w:val="DefaultParagraphFont"/>
    <w:link w:val="TableHead"/>
    <w:locked/>
    <w:rsid w:val="001F6390"/>
    <w:rPr>
      <w:rFonts w:ascii="Arial" w:hAnsi="Arial"/>
      <w:b/>
      <w:color w:val="FFFFFF" w:themeColor="background1"/>
      <w:lang w:eastAsia="en-US"/>
    </w:rPr>
  </w:style>
  <w:style w:type="paragraph" w:customStyle="1" w:styleId="WalkTable">
    <w:name w:val="Walk Table"/>
    <w:basedOn w:val="Normal"/>
    <w:link w:val="WalkTableChar"/>
    <w:qFormat/>
    <w:rsid w:val="001F6390"/>
    <w:pPr>
      <w:widowControl w:val="0"/>
    </w:pPr>
    <w:rPr>
      <w:rFonts w:ascii="Arial" w:eastAsia="MS ??" w:hAnsi="Arial" w:cs="Arial"/>
      <w:sz w:val="16"/>
      <w:szCs w:val="16"/>
      <w:lang w:eastAsia="en-US"/>
    </w:rPr>
  </w:style>
  <w:style w:type="character" w:customStyle="1" w:styleId="WalkTableChar">
    <w:name w:val="Walk Table Char"/>
    <w:basedOn w:val="DefaultParagraphFont"/>
    <w:link w:val="WalkTable"/>
    <w:locked/>
    <w:rsid w:val="001F6390"/>
    <w:rPr>
      <w:rFonts w:ascii="Arial" w:hAnsi="Arial" w:cs="Arial"/>
      <w:sz w:val="16"/>
      <w:szCs w:val="16"/>
      <w:lang w:eastAsia="en-US"/>
    </w:rPr>
  </w:style>
  <w:style w:type="character" w:customStyle="1" w:styleId="UnresolvedMention1">
    <w:name w:val="Unresolved Mention1"/>
    <w:basedOn w:val="DefaultParagraphFont"/>
    <w:uiPriority w:val="99"/>
    <w:semiHidden/>
    <w:unhideWhenUsed/>
    <w:rsid w:val="00F9256D"/>
    <w:rPr>
      <w:color w:val="605E5C"/>
      <w:shd w:val="clear" w:color="auto" w:fill="E1DFDD"/>
    </w:rPr>
  </w:style>
  <w:style w:type="character" w:styleId="UnresolvedMention">
    <w:name w:val="Unresolved Mention"/>
    <w:basedOn w:val="DefaultParagraphFont"/>
    <w:uiPriority w:val="99"/>
    <w:semiHidden/>
    <w:unhideWhenUsed/>
    <w:rsid w:val="001B37E3"/>
    <w:rPr>
      <w:color w:val="605E5C"/>
      <w:shd w:val="clear" w:color="auto" w:fill="E1DFDD"/>
    </w:rPr>
  </w:style>
  <w:style w:type="character" w:customStyle="1" w:styleId="Bold">
    <w:name w:val="Bold"/>
    <w:basedOn w:val="DefaultParagraphFont"/>
    <w:uiPriority w:val="1"/>
    <w:qFormat/>
    <w:rsid w:val="00B728ED"/>
    <w:rPr>
      <w:rFonts w:ascii="Arial" w:hAnsi="Arial" w:cs="Times New Roman"/>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21344">
      <w:bodyDiv w:val="1"/>
      <w:marLeft w:val="0"/>
      <w:marRight w:val="0"/>
      <w:marTop w:val="0"/>
      <w:marBottom w:val="0"/>
      <w:divBdr>
        <w:top w:val="none" w:sz="0" w:space="0" w:color="auto"/>
        <w:left w:val="none" w:sz="0" w:space="0" w:color="auto"/>
        <w:bottom w:val="none" w:sz="0" w:space="0" w:color="auto"/>
        <w:right w:val="none" w:sz="0" w:space="0" w:color="auto"/>
      </w:divBdr>
    </w:div>
    <w:div w:id="34932693">
      <w:bodyDiv w:val="1"/>
      <w:marLeft w:val="0"/>
      <w:marRight w:val="0"/>
      <w:marTop w:val="0"/>
      <w:marBottom w:val="0"/>
      <w:divBdr>
        <w:top w:val="none" w:sz="0" w:space="0" w:color="auto"/>
        <w:left w:val="none" w:sz="0" w:space="0" w:color="auto"/>
        <w:bottom w:val="none" w:sz="0" w:space="0" w:color="auto"/>
        <w:right w:val="none" w:sz="0" w:space="0" w:color="auto"/>
      </w:divBdr>
    </w:div>
    <w:div w:id="48306703">
      <w:bodyDiv w:val="1"/>
      <w:marLeft w:val="0"/>
      <w:marRight w:val="0"/>
      <w:marTop w:val="0"/>
      <w:marBottom w:val="0"/>
      <w:divBdr>
        <w:top w:val="none" w:sz="0" w:space="0" w:color="auto"/>
        <w:left w:val="none" w:sz="0" w:space="0" w:color="auto"/>
        <w:bottom w:val="none" w:sz="0" w:space="0" w:color="auto"/>
        <w:right w:val="none" w:sz="0" w:space="0" w:color="auto"/>
      </w:divBdr>
    </w:div>
    <w:div w:id="141629290">
      <w:bodyDiv w:val="1"/>
      <w:marLeft w:val="0"/>
      <w:marRight w:val="0"/>
      <w:marTop w:val="0"/>
      <w:marBottom w:val="0"/>
      <w:divBdr>
        <w:top w:val="none" w:sz="0" w:space="0" w:color="auto"/>
        <w:left w:val="none" w:sz="0" w:space="0" w:color="auto"/>
        <w:bottom w:val="none" w:sz="0" w:space="0" w:color="auto"/>
        <w:right w:val="none" w:sz="0" w:space="0" w:color="auto"/>
      </w:divBdr>
    </w:div>
    <w:div w:id="164050711">
      <w:bodyDiv w:val="1"/>
      <w:marLeft w:val="0"/>
      <w:marRight w:val="0"/>
      <w:marTop w:val="0"/>
      <w:marBottom w:val="0"/>
      <w:divBdr>
        <w:top w:val="none" w:sz="0" w:space="0" w:color="auto"/>
        <w:left w:val="none" w:sz="0" w:space="0" w:color="auto"/>
        <w:bottom w:val="none" w:sz="0" w:space="0" w:color="auto"/>
        <w:right w:val="none" w:sz="0" w:space="0" w:color="auto"/>
      </w:divBdr>
    </w:div>
    <w:div w:id="195192062">
      <w:bodyDiv w:val="1"/>
      <w:marLeft w:val="0"/>
      <w:marRight w:val="0"/>
      <w:marTop w:val="0"/>
      <w:marBottom w:val="0"/>
      <w:divBdr>
        <w:top w:val="none" w:sz="0" w:space="0" w:color="auto"/>
        <w:left w:val="none" w:sz="0" w:space="0" w:color="auto"/>
        <w:bottom w:val="none" w:sz="0" w:space="0" w:color="auto"/>
        <w:right w:val="none" w:sz="0" w:space="0" w:color="auto"/>
      </w:divBdr>
    </w:div>
    <w:div w:id="199519486">
      <w:bodyDiv w:val="1"/>
      <w:marLeft w:val="0"/>
      <w:marRight w:val="0"/>
      <w:marTop w:val="0"/>
      <w:marBottom w:val="0"/>
      <w:divBdr>
        <w:top w:val="none" w:sz="0" w:space="0" w:color="auto"/>
        <w:left w:val="none" w:sz="0" w:space="0" w:color="auto"/>
        <w:bottom w:val="none" w:sz="0" w:space="0" w:color="auto"/>
        <w:right w:val="none" w:sz="0" w:space="0" w:color="auto"/>
      </w:divBdr>
    </w:div>
    <w:div w:id="239952666">
      <w:bodyDiv w:val="1"/>
      <w:marLeft w:val="0"/>
      <w:marRight w:val="0"/>
      <w:marTop w:val="0"/>
      <w:marBottom w:val="0"/>
      <w:divBdr>
        <w:top w:val="none" w:sz="0" w:space="0" w:color="auto"/>
        <w:left w:val="none" w:sz="0" w:space="0" w:color="auto"/>
        <w:bottom w:val="none" w:sz="0" w:space="0" w:color="auto"/>
        <w:right w:val="none" w:sz="0" w:space="0" w:color="auto"/>
      </w:divBdr>
    </w:div>
    <w:div w:id="318462086">
      <w:bodyDiv w:val="1"/>
      <w:marLeft w:val="0"/>
      <w:marRight w:val="0"/>
      <w:marTop w:val="0"/>
      <w:marBottom w:val="0"/>
      <w:divBdr>
        <w:top w:val="none" w:sz="0" w:space="0" w:color="auto"/>
        <w:left w:val="none" w:sz="0" w:space="0" w:color="auto"/>
        <w:bottom w:val="none" w:sz="0" w:space="0" w:color="auto"/>
        <w:right w:val="none" w:sz="0" w:space="0" w:color="auto"/>
      </w:divBdr>
    </w:div>
    <w:div w:id="336347696">
      <w:bodyDiv w:val="1"/>
      <w:marLeft w:val="0"/>
      <w:marRight w:val="0"/>
      <w:marTop w:val="0"/>
      <w:marBottom w:val="0"/>
      <w:divBdr>
        <w:top w:val="none" w:sz="0" w:space="0" w:color="auto"/>
        <w:left w:val="none" w:sz="0" w:space="0" w:color="auto"/>
        <w:bottom w:val="none" w:sz="0" w:space="0" w:color="auto"/>
        <w:right w:val="none" w:sz="0" w:space="0" w:color="auto"/>
      </w:divBdr>
    </w:div>
    <w:div w:id="356584789">
      <w:bodyDiv w:val="1"/>
      <w:marLeft w:val="0"/>
      <w:marRight w:val="0"/>
      <w:marTop w:val="0"/>
      <w:marBottom w:val="0"/>
      <w:divBdr>
        <w:top w:val="none" w:sz="0" w:space="0" w:color="auto"/>
        <w:left w:val="none" w:sz="0" w:space="0" w:color="auto"/>
        <w:bottom w:val="none" w:sz="0" w:space="0" w:color="auto"/>
        <w:right w:val="none" w:sz="0" w:space="0" w:color="auto"/>
      </w:divBdr>
    </w:div>
    <w:div w:id="361366107">
      <w:bodyDiv w:val="1"/>
      <w:marLeft w:val="0"/>
      <w:marRight w:val="0"/>
      <w:marTop w:val="0"/>
      <w:marBottom w:val="0"/>
      <w:divBdr>
        <w:top w:val="none" w:sz="0" w:space="0" w:color="auto"/>
        <w:left w:val="none" w:sz="0" w:space="0" w:color="auto"/>
        <w:bottom w:val="none" w:sz="0" w:space="0" w:color="auto"/>
        <w:right w:val="none" w:sz="0" w:space="0" w:color="auto"/>
      </w:divBdr>
    </w:div>
    <w:div w:id="401759718">
      <w:bodyDiv w:val="1"/>
      <w:marLeft w:val="0"/>
      <w:marRight w:val="0"/>
      <w:marTop w:val="0"/>
      <w:marBottom w:val="0"/>
      <w:divBdr>
        <w:top w:val="none" w:sz="0" w:space="0" w:color="auto"/>
        <w:left w:val="none" w:sz="0" w:space="0" w:color="auto"/>
        <w:bottom w:val="none" w:sz="0" w:space="0" w:color="auto"/>
        <w:right w:val="none" w:sz="0" w:space="0" w:color="auto"/>
      </w:divBdr>
    </w:div>
    <w:div w:id="427239186">
      <w:bodyDiv w:val="1"/>
      <w:marLeft w:val="0"/>
      <w:marRight w:val="0"/>
      <w:marTop w:val="0"/>
      <w:marBottom w:val="0"/>
      <w:divBdr>
        <w:top w:val="none" w:sz="0" w:space="0" w:color="auto"/>
        <w:left w:val="none" w:sz="0" w:space="0" w:color="auto"/>
        <w:bottom w:val="none" w:sz="0" w:space="0" w:color="auto"/>
        <w:right w:val="none" w:sz="0" w:space="0" w:color="auto"/>
      </w:divBdr>
    </w:div>
    <w:div w:id="433089959">
      <w:bodyDiv w:val="1"/>
      <w:marLeft w:val="0"/>
      <w:marRight w:val="0"/>
      <w:marTop w:val="0"/>
      <w:marBottom w:val="0"/>
      <w:divBdr>
        <w:top w:val="none" w:sz="0" w:space="0" w:color="auto"/>
        <w:left w:val="none" w:sz="0" w:space="0" w:color="auto"/>
        <w:bottom w:val="none" w:sz="0" w:space="0" w:color="auto"/>
        <w:right w:val="none" w:sz="0" w:space="0" w:color="auto"/>
      </w:divBdr>
    </w:div>
    <w:div w:id="462845446">
      <w:bodyDiv w:val="1"/>
      <w:marLeft w:val="0"/>
      <w:marRight w:val="0"/>
      <w:marTop w:val="0"/>
      <w:marBottom w:val="0"/>
      <w:divBdr>
        <w:top w:val="none" w:sz="0" w:space="0" w:color="auto"/>
        <w:left w:val="none" w:sz="0" w:space="0" w:color="auto"/>
        <w:bottom w:val="none" w:sz="0" w:space="0" w:color="auto"/>
        <w:right w:val="none" w:sz="0" w:space="0" w:color="auto"/>
      </w:divBdr>
    </w:div>
    <w:div w:id="476530465">
      <w:bodyDiv w:val="1"/>
      <w:marLeft w:val="0"/>
      <w:marRight w:val="0"/>
      <w:marTop w:val="0"/>
      <w:marBottom w:val="0"/>
      <w:divBdr>
        <w:top w:val="none" w:sz="0" w:space="0" w:color="auto"/>
        <w:left w:val="none" w:sz="0" w:space="0" w:color="auto"/>
        <w:bottom w:val="none" w:sz="0" w:space="0" w:color="auto"/>
        <w:right w:val="none" w:sz="0" w:space="0" w:color="auto"/>
      </w:divBdr>
    </w:div>
    <w:div w:id="486676480">
      <w:bodyDiv w:val="1"/>
      <w:marLeft w:val="0"/>
      <w:marRight w:val="0"/>
      <w:marTop w:val="0"/>
      <w:marBottom w:val="0"/>
      <w:divBdr>
        <w:top w:val="none" w:sz="0" w:space="0" w:color="auto"/>
        <w:left w:val="none" w:sz="0" w:space="0" w:color="auto"/>
        <w:bottom w:val="none" w:sz="0" w:space="0" w:color="auto"/>
        <w:right w:val="none" w:sz="0" w:space="0" w:color="auto"/>
      </w:divBdr>
    </w:div>
    <w:div w:id="509830917">
      <w:bodyDiv w:val="1"/>
      <w:marLeft w:val="0"/>
      <w:marRight w:val="0"/>
      <w:marTop w:val="0"/>
      <w:marBottom w:val="0"/>
      <w:divBdr>
        <w:top w:val="none" w:sz="0" w:space="0" w:color="auto"/>
        <w:left w:val="none" w:sz="0" w:space="0" w:color="auto"/>
        <w:bottom w:val="none" w:sz="0" w:space="0" w:color="auto"/>
        <w:right w:val="none" w:sz="0" w:space="0" w:color="auto"/>
      </w:divBdr>
    </w:div>
    <w:div w:id="562982076">
      <w:bodyDiv w:val="1"/>
      <w:marLeft w:val="0"/>
      <w:marRight w:val="0"/>
      <w:marTop w:val="0"/>
      <w:marBottom w:val="0"/>
      <w:divBdr>
        <w:top w:val="none" w:sz="0" w:space="0" w:color="auto"/>
        <w:left w:val="none" w:sz="0" w:space="0" w:color="auto"/>
        <w:bottom w:val="none" w:sz="0" w:space="0" w:color="auto"/>
        <w:right w:val="none" w:sz="0" w:space="0" w:color="auto"/>
      </w:divBdr>
    </w:div>
    <w:div w:id="564099898">
      <w:bodyDiv w:val="1"/>
      <w:marLeft w:val="0"/>
      <w:marRight w:val="0"/>
      <w:marTop w:val="0"/>
      <w:marBottom w:val="0"/>
      <w:divBdr>
        <w:top w:val="none" w:sz="0" w:space="0" w:color="auto"/>
        <w:left w:val="none" w:sz="0" w:space="0" w:color="auto"/>
        <w:bottom w:val="none" w:sz="0" w:space="0" w:color="auto"/>
        <w:right w:val="none" w:sz="0" w:space="0" w:color="auto"/>
      </w:divBdr>
    </w:div>
    <w:div w:id="583221162">
      <w:bodyDiv w:val="1"/>
      <w:marLeft w:val="0"/>
      <w:marRight w:val="0"/>
      <w:marTop w:val="0"/>
      <w:marBottom w:val="0"/>
      <w:divBdr>
        <w:top w:val="none" w:sz="0" w:space="0" w:color="auto"/>
        <w:left w:val="none" w:sz="0" w:space="0" w:color="auto"/>
        <w:bottom w:val="none" w:sz="0" w:space="0" w:color="auto"/>
        <w:right w:val="none" w:sz="0" w:space="0" w:color="auto"/>
      </w:divBdr>
    </w:div>
    <w:div w:id="630869118">
      <w:bodyDiv w:val="1"/>
      <w:marLeft w:val="0"/>
      <w:marRight w:val="0"/>
      <w:marTop w:val="0"/>
      <w:marBottom w:val="0"/>
      <w:divBdr>
        <w:top w:val="none" w:sz="0" w:space="0" w:color="auto"/>
        <w:left w:val="none" w:sz="0" w:space="0" w:color="auto"/>
        <w:bottom w:val="none" w:sz="0" w:space="0" w:color="auto"/>
        <w:right w:val="none" w:sz="0" w:space="0" w:color="auto"/>
      </w:divBdr>
    </w:div>
    <w:div w:id="638263861">
      <w:bodyDiv w:val="1"/>
      <w:marLeft w:val="0"/>
      <w:marRight w:val="0"/>
      <w:marTop w:val="0"/>
      <w:marBottom w:val="0"/>
      <w:divBdr>
        <w:top w:val="none" w:sz="0" w:space="0" w:color="auto"/>
        <w:left w:val="none" w:sz="0" w:space="0" w:color="auto"/>
        <w:bottom w:val="none" w:sz="0" w:space="0" w:color="auto"/>
        <w:right w:val="none" w:sz="0" w:space="0" w:color="auto"/>
      </w:divBdr>
    </w:div>
    <w:div w:id="640352639">
      <w:bodyDiv w:val="1"/>
      <w:marLeft w:val="0"/>
      <w:marRight w:val="0"/>
      <w:marTop w:val="0"/>
      <w:marBottom w:val="0"/>
      <w:divBdr>
        <w:top w:val="none" w:sz="0" w:space="0" w:color="auto"/>
        <w:left w:val="none" w:sz="0" w:space="0" w:color="auto"/>
        <w:bottom w:val="none" w:sz="0" w:space="0" w:color="auto"/>
        <w:right w:val="none" w:sz="0" w:space="0" w:color="auto"/>
      </w:divBdr>
    </w:div>
    <w:div w:id="668756895">
      <w:bodyDiv w:val="1"/>
      <w:marLeft w:val="0"/>
      <w:marRight w:val="0"/>
      <w:marTop w:val="0"/>
      <w:marBottom w:val="0"/>
      <w:divBdr>
        <w:top w:val="none" w:sz="0" w:space="0" w:color="auto"/>
        <w:left w:val="none" w:sz="0" w:space="0" w:color="auto"/>
        <w:bottom w:val="none" w:sz="0" w:space="0" w:color="auto"/>
        <w:right w:val="none" w:sz="0" w:space="0" w:color="auto"/>
      </w:divBdr>
    </w:div>
    <w:div w:id="731003281">
      <w:bodyDiv w:val="1"/>
      <w:marLeft w:val="0"/>
      <w:marRight w:val="0"/>
      <w:marTop w:val="0"/>
      <w:marBottom w:val="0"/>
      <w:divBdr>
        <w:top w:val="none" w:sz="0" w:space="0" w:color="auto"/>
        <w:left w:val="none" w:sz="0" w:space="0" w:color="auto"/>
        <w:bottom w:val="none" w:sz="0" w:space="0" w:color="auto"/>
        <w:right w:val="none" w:sz="0" w:space="0" w:color="auto"/>
      </w:divBdr>
    </w:div>
    <w:div w:id="749543921">
      <w:bodyDiv w:val="1"/>
      <w:marLeft w:val="0"/>
      <w:marRight w:val="0"/>
      <w:marTop w:val="0"/>
      <w:marBottom w:val="0"/>
      <w:divBdr>
        <w:top w:val="none" w:sz="0" w:space="0" w:color="auto"/>
        <w:left w:val="none" w:sz="0" w:space="0" w:color="auto"/>
        <w:bottom w:val="none" w:sz="0" w:space="0" w:color="auto"/>
        <w:right w:val="none" w:sz="0" w:space="0" w:color="auto"/>
      </w:divBdr>
    </w:div>
    <w:div w:id="753355747">
      <w:bodyDiv w:val="1"/>
      <w:marLeft w:val="0"/>
      <w:marRight w:val="0"/>
      <w:marTop w:val="0"/>
      <w:marBottom w:val="0"/>
      <w:divBdr>
        <w:top w:val="none" w:sz="0" w:space="0" w:color="auto"/>
        <w:left w:val="none" w:sz="0" w:space="0" w:color="auto"/>
        <w:bottom w:val="none" w:sz="0" w:space="0" w:color="auto"/>
        <w:right w:val="none" w:sz="0" w:space="0" w:color="auto"/>
      </w:divBdr>
    </w:div>
    <w:div w:id="782110399">
      <w:bodyDiv w:val="1"/>
      <w:marLeft w:val="0"/>
      <w:marRight w:val="0"/>
      <w:marTop w:val="0"/>
      <w:marBottom w:val="0"/>
      <w:divBdr>
        <w:top w:val="none" w:sz="0" w:space="0" w:color="auto"/>
        <w:left w:val="none" w:sz="0" w:space="0" w:color="auto"/>
        <w:bottom w:val="none" w:sz="0" w:space="0" w:color="auto"/>
        <w:right w:val="none" w:sz="0" w:space="0" w:color="auto"/>
      </w:divBdr>
    </w:div>
    <w:div w:id="794061323">
      <w:bodyDiv w:val="1"/>
      <w:marLeft w:val="0"/>
      <w:marRight w:val="0"/>
      <w:marTop w:val="0"/>
      <w:marBottom w:val="0"/>
      <w:divBdr>
        <w:top w:val="none" w:sz="0" w:space="0" w:color="auto"/>
        <w:left w:val="none" w:sz="0" w:space="0" w:color="auto"/>
        <w:bottom w:val="none" w:sz="0" w:space="0" w:color="auto"/>
        <w:right w:val="none" w:sz="0" w:space="0" w:color="auto"/>
      </w:divBdr>
    </w:div>
    <w:div w:id="794636947">
      <w:bodyDiv w:val="1"/>
      <w:marLeft w:val="0"/>
      <w:marRight w:val="0"/>
      <w:marTop w:val="0"/>
      <w:marBottom w:val="0"/>
      <w:divBdr>
        <w:top w:val="none" w:sz="0" w:space="0" w:color="auto"/>
        <w:left w:val="none" w:sz="0" w:space="0" w:color="auto"/>
        <w:bottom w:val="none" w:sz="0" w:space="0" w:color="auto"/>
        <w:right w:val="none" w:sz="0" w:space="0" w:color="auto"/>
      </w:divBdr>
    </w:div>
    <w:div w:id="892695935">
      <w:bodyDiv w:val="1"/>
      <w:marLeft w:val="0"/>
      <w:marRight w:val="0"/>
      <w:marTop w:val="0"/>
      <w:marBottom w:val="0"/>
      <w:divBdr>
        <w:top w:val="none" w:sz="0" w:space="0" w:color="auto"/>
        <w:left w:val="none" w:sz="0" w:space="0" w:color="auto"/>
        <w:bottom w:val="none" w:sz="0" w:space="0" w:color="auto"/>
        <w:right w:val="none" w:sz="0" w:space="0" w:color="auto"/>
      </w:divBdr>
    </w:div>
    <w:div w:id="969943958">
      <w:bodyDiv w:val="1"/>
      <w:marLeft w:val="0"/>
      <w:marRight w:val="0"/>
      <w:marTop w:val="0"/>
      <w:marBottom w:val="0"/>
      <w:divBdr>
        <w:top w:val="none" w:sz="0" w:space="0" w:color="auto"/>
        <w:left w:val="none" w:sz="0" w:space="0" w:color="auto"/>
        <w:bottom w:val="none" w:sz="0" w:space="0" w:color="auto"/>
        <w:right w:val="none" w:sz="0" w:space="0" w:color="auto"/>
      </w:divBdr>
    </w:div>
    <w:div w:id="983854485">
      <w:bodyDiv w:val="1"/>
      <w:marLeft w:val="0"/>
      <w:marRight w:val="0"/>
      <w:marTop w:val="0"/>
      <w:marBottom w:val="0"/>
      <w:divBdr>
        <w:top w:val="none" w:sz="0" w:space="0" w:color="auto"/>
        <w:left w:val="none" w:sz="0" w:space="0" w:color="auto"/>
        <w:bottom w:val="none" w:sz="0" w:space="0" w:color="auto"/>
        <w:right w:val="none" w:sz="0" w:space="0" w:color="auto"/>
      </w:divBdr>
    </w:div>
    <w:div w:id="1001468112">
      <w:bodyDiv w:val="1"/>
      <w:marLeft w:val="0"/>
      <w:marRight w:val="0"/>
      <w:marTop w:val="0"/>
      <w:marBottom w:val="0"/>
      <w:divBdr>
        <w:top w:val="none" w:sz="0" w:space="0" w:color="auto"/>
        <w:left w:val="none" w:sz="0" w:space="0" w:color="auto"/>
        <w:bottom w:val="none" w:sz="0" w:space="0" w:color="auto"/>
        <w:right w:val="none" w:sz="0" w:space="0" w:color="auto"/>
      </w:divBdr>
    </w:div>
    <w:div w:id="1005592086">
      <w:bodyDiv w:val="1"/>
      <w:marLeft w:val="0"/>
      <w:marRight w:val="0"/>
      <w:marTop w:val="0"/>
      <w:marBottom w:val="0"/>
      <w:divBdr>
        <w:top w:val="none" w:sz="0" w:space="0" w:color="auto"/>
        <w:left w:val="none" w:sz="0" w:space="0" w:color="auto"/>
        <w:bottom w:val="none" w:sz="0" w:space="0" w:color="auto"/>
        <w:right w:val="none" w:sz="0" w:space="0" w:color="auto"/>
      </w:divBdr>
    </w:div>
    <w:div w:id="1040007649">
      <w:bodyDiv w:val="1"/>
      <w:marLeft w:val="0"/>
      <w:marRight w:val="0"/>
      <w:marTop w:val="0"/>
      <w:marBottom w:val="0"/>
      <w:divBdr>
        <w:top w:val="none" w:sz="0" w:space="0" w:color="auto"/>
        <w:left w:val="none" w:sz="0" w:space="0" w:color="auto"/>
        <w:bottom w:val="none" w:sz="0" w:space="0" w:color="auto"/>
        <w:right w:val="none" w:sz="0" w:space="0" w:color="auto"/>
      </w:divBdr>
    </w:div>
    <w:div w:id="1047485390">
      <w:bodyDiv w:val="1"/>
      <w:marLeft w:val="0"/>
      <w:marRight w:val="0"/>
      <w:marTop w:val="0"/>
      <w:marBottom w:val="0"/>
      <w:divBdr>
        <w:top w:val="none" w:sz="0" w:space="0" w:color="auto"/>
        <w:left w:val="none" w:sz="0" w:space="0" w:color="auto"/>
        <w:bottom w:val="none" w:sz="0" w:space="0" w:color="auto"/>
        <w:right w:val="none" w:sz="0" w:space="0" w:color="auto"/>
      </w:divBdr>
    </w:div>
    <w:div w:id="1061296644">
      <w:bodyDiv w:val="1"/>
      <w:marLeft w:val="0"/>
      <w:marRight w:val="0"/>
      <w:marTop w:val="0"/>
      <w:marBottom w:val="0"/>
      <w:divBdr>
        <w:top w:val="none" w:sz="0" w:space="0" w:color="auto"/>
        <w:left w:val="none" w:sz="0" w:space="0" w:color="auto"/>
        <w:bottom w:val="none" w:sz="0" w:space="0" w:color="auto"/>
        <w:right w:val="none" w:sz="0" w:space="0" w:color="auto"/>
      </w:divBdr>
    </w:div>
    <w:div w:id="1088186495">
      <w:bodyDiv w:val="1"/>
      <w:marLeft w:val="0"/>
      <w:marRight w:val="0"/>
      <w:marTop w:val="0"/>
      <w:marBottom w:val="0"/>
      <w:divBdr>
        <w:top w:val="none" w:sz="0" w:space="0" w:color="auto"/>
        <w:left w:val="none" w:sz="0" w:space="0" w:color="auto"/>
        <w:bottom w:val="none" w:sz="0" w:space="0" w:color="auto"/>
        <w:right w:val="none" w:sz="0" w:space="0" w:color="auto"/>
      </w:divBdr>
    </w:div>
    <w:div w:id="1118452039">
      <w:bodyDiv w:val="1"/>
      <w:marLeft w:val="0"/>
      <w:marRight w:val="0"/>
      <w:marTop w:val="0"/>
      <w:marBottom w:val="0"/>
      <w:divBdr>
        <w:top w:val="none" w:sz="0" w:space="0" w:color="auto"/>
        <w:left w:val="none" w:sz="0" w:space="0" w:color="auto"/>
        <w:bottom w:val="none" w:sz="0" w:space="0" w:color="auto"/>
        <w:right w:val="none" w:sz="0" w:space="0" w:color="auto"/>
      </w:divBdr>
    </w:div>
    <w:div w:id="1141387450">
      <w:bodyDiv w:val="1"/>
      <w:marLeft w:val="0"/>
      <w:marRight w:val="0"/>
      <w:marTop w:val="0"/>
      <w:marBottom w:val="0"/>
      <w:divBdr>
        <w:top w:val="none" w:sz="0" w:space="0" w:color="auto"/>
        <w:left w:val="none" w:sz="0" w:space="0" w:color="auto"/>
        <w:bottom w:val="none" w:sz="0" w:space="0" w:color="auto"/>
        <w:right w:val="none" w:sz="0" w:space="0" w:color="auto"/>
      </w:divBdr>
    </w:div>
    <w:div w:id="1179538621">
      <w:bodyDiv w:val="1"/>
      <w:marLeft w:val="0"/>
      <w:marRight w:val="0"/>
      <w:marTop w:val="0"/>
      <w:marBottom w:val="0"/>
      <w:divBdr>
        <w:top w:val="none" w:sz="0" w:space="0" w:color="auto"/>
        <w:left w:val="none" w:sz="0" w:space="0" w:color="auto"/>
        <w:bottom w:val="none" w:sz="0" w:space="0" w:color="auto"/>
        <w:right w:val="none" w:sz="0" w:space="0" w:color="auto"/>
      </w:divBdr>
    </w:div>
    <w:div w:id="1248147437">
      <w:bodyDiv w:val="1"/>
      <w:marLeft w:val="0"/>
      <w:marRight w:val="0"/>
      <w:marTop w:val="0"/>
      <w:marBottom w:val="0"/>
      <w:divBdr>
        <w:top w:val="none" w:sz="0" w:space="0" w:color="auto"/>
        <w:left w:val="none" w:sz="0" w:space="0" w:color="auto"/>
        <w:bottom w:val="none" w:sz="0" w:space="0" w:color="auto"/>
        <w:right w:val="none" w:sz="0" w:space="0" w:color="auto"/>
      </w:divBdr>
    </w:div>
    <w:div w:id="1250431822">
      <w:bodyDiv w:val="1"/>
      <w:marLeft w:val="0"/>
      <w:marRight w:val="0"/>
      <w:marTop w:val="0"/>
      <w:marBottom w:val="0"/>
      <w:divBdr>
        <w:top w:val="none" w:sz="0" w:space="0" w:color="auto"/>
        <w:left w:val="none" w:sz="0" w:space="0" w:color="auto"/>
        <w:bottom w:val="none" w:sz="0" w:space="0" w:color="auto"/>
        <w:right w:val="none" w:sz="0" w:space="0" w:color="auto"/>
      </w:divBdr>
    </w:div>
    <w:div w:id="1250895199">
      <w:bodyDiv w:val="1"/>
      <w:marLeft w:val="0"/>
      <w:marRight w:val="0"/>
      <w:marTop w:val="0"/>
      <w:marBottom w:val="0"/>
      <w:divBdr>
        <w:top w:val="none" w:sz="0" w:space="0" w:color="auto"/>
        <w:left w:val="none" w:sz="0" w:space="0" w:color="auto"/>
        <w:bottom w:val="none" w:sz="0" w:space="0" w:color="auto"/>
        <w:right w:val="none" w:sz="0" w:space="0" w:color="auto"/>
      </w:divBdr>
    </w:div>
    <w:div w:id="1251961066">
      <w:bodyDiv w:val="1"/>
      <w:marLeft w:val="0"/>
      <w:marRight w:val="0"/>
      <w:marTop w:val="0"/>
      <w:marBottom w:val="0"/>
      <w:divBdr>
        <w:top w:val="none" w:sz="0" w:space="0" w:color="auto"/>
        <w:left w:val="none" w:sz="0" w:space="0" w:color="auto"/>
        <w:bottom w:val="none" w:sz="0" w:space="0" w:color="auto"/>
        <w:right w:val="none" w:sz="0" w:space="0" w:color="auto"/>
      </w:divBdr>
    </w:div>
    <w:div w:id="1257058022">
      <w:bodyDiv w:val="1"/>
      <w:marLeft w:val="0"/>
      <w:marRight w:val="0"/>
      <w:marTop w:val="0"/>
      <w:marBottom w:val="0"/>
      <w:divBdr>
        <w:top w:val="none" w:sz="0" w:space="0" w:color="auto"/>
        <w:left w:val="none" w:sz="0" w:space="0" w:color="auto"/>
        <w:bottom w:val="none" w:sz="0" w:space="0" w:color="auto"/>
        <w:right w:val="none" w:sz="0" w:space="0" w:color="auto"/>
      </w:divBdr>
    </w:div>
    <w:div w:id="1273972154">
      <w:bodyDiv w:val="1"/>
      <w:marLeft w:val="0"/>
      <w:marRight w:val="0"/>
      <w:marTop w:val="0"/>
      <w:marBottom w:val="0"/>
      <w:divBdr>
        <w:top w:val="none" w:sz="0" w:space="0" w:color="auto"/>
        <w:left w:val="none" w:sz="0" w:space="0" w:color="auto"/>
        <w:bottom w:val="none" w:sz="0" w:space="0" w:color="auto"/>
        <w:right w:val="none" w:sz="0" w:space="0" w:color="auto"/>
      </w:divBdr>
    </w:div>
    <w:div w:id="1310935623">
      <w:bodyDiv w:val="1"/>
      <w:marLeft w:val="0"/>
      <w:marRight w:val="0"/>
      <w:marTop w:val="0"/>
      <w:marBottom w:val="0"/>
      <w:divBdr>
        <w:top w:val="none" w:sz="0" w:space="0" w:color="auto"/>
        <w:left w:val="none" w:sz="0" w:space="0" w:color="auto"/>
        <w:bottom w:val="none" w:sz="0" w:space="0" w:color="auto"/>
        <w:right w:val="none" w:sz="0" w:space="0" w:color="auto"/>
      </w:divBdr>
    </w:div>
    <w:div w:id="1371420476">
      <w:bodyDiv w:val="1"/>
      <w:marLeft w:val="0"/>
      <w:marRight w:val="0"/>
      <w:marTop w:val="0"/>
      <w:marBottom w:val="0"/>
      <w:divBdr>
        <w:top w:val="none" w:sz="0" w:space="0" w:color="auto"/>
        <w:left w:val="none" w:sz="0" w:space="0" w:color="auto"/>
        <w:bottom w:val="none" w:sz="0" w:space="0" w:color="auto"/>
        <w:right w:val="none" w:sz="0" w:space="0" w:color="auto"/>
      </w:divBdr>
    </w:div>
    <w:div w:id="1376154566">
      <w:bodyDiv w:val="1"/>
      <w:marLeft w:val="0"/>
      <w:marRight w:val="0"/>
      <w:marTop w:val="0"/>
      <w:marBottom w:val="0"/>
      <w:divBdr>
        <w:top w:val="none" w:sz="0" w:space="0" w:color="auto"/>
        <w:left w:val="none" w:sz="0" w:space="0" w:color="auto"/>
        <w:bottom w:val="none" w:sz="0" w:space="0" w:color="auto"/>
        <w:right w:val="none" w:sz="0" w:space="0" w:color="auto"/>
      </w:divBdr>
    </w:div>
    <w:div w:id="1394281483">
      <w:bodyDiv w:val="1"/>
      <w:marLeft w:val="0"/>
      <w:marRight w:val="0"/>
      <w:marTop w:val="0"/>
      <w:marBottom w:val="0"/>
      <w:divBdr>
        <w:top w:val="none" w:sz="0" w:space="0" w:color="auto"/>
        <w:left w:val="none" w:sz="0" w:space="0" w:color="auto"/>
        <w:bottom w:val="none" w:sz="0" w:space="0" w:color="auto"/>
        <w:right w:val="none" w:sz="0" w:space="0" w:color="auto"/>
      </w:divBdr>
    </w:div>
    <w:div w:id="1430199243">
      <w:bodyDiv w:val="1"/>
      <w:marLeft w:val="0"/>
      <w:marRight w:val="0"/>
      <w:marTop w:val="0"/>
      <w:marBottom w:val="0"/>
      <w:divBdr>
        <w:top w:val="none" w:sz="0" w:space="0" w:color="auto"/>
        <w:left w:val="none" w:sz="0" w:space="0" w:color="auto"/>
        <w:bottom w:val="none" w:sz="0" w:space="0" w:color="auto"/>
        <w:right w:val="none" w:sz="0" w:space="0" w:color="auto"/>
      </w:divBdr>
    </w:div>
    <w:div w:id="1462309580">
      <w:bodyDiv w:val="1"/>
      <w:marLeft w:val="0"/>
      <w:marRight w:val="0"/>
      <w:marTop w:val="0"/>
      <w:marBottom w:val="0"/>
      <w:divBdr>
        <w:top w:val="none" w:sz="0" w:space="0" w:color="auto"/>
        <w:left w:val="none" w:sz="0" w:space="0" w:color="auto"/>
        <w:bottom w:val="none" w:sz="0" w:space="0" w:color="auto"/>
        <w:right w:val="none" w:sz="0" w:space="0" w:color="auto"/>
      </w:divBdr>
    </w:div>
    <w:div w:id="1463689777">
      <w:bodyDiv w:val="1"/>
      <w:marLeft w:val="0"/>
      <w:marRight w:val="0"/>
      <w:marTop w:val="0"/>
      <w:marBottom w:val="0"/>
      <w:divBdr>
        <w:top w:val="none" w:sz="0" w:space="0" w:color="auto"/>
        <w:left w:val="none" w:sz="0" w:space="0" w:color="auto"/>
        <w:bottom w:val="none" w:sz="0" w:space="0" w:color="auto"/>
        <w:right w:val="none" w:sz="0" w:space="0" w:color="auto"/>
      </w:divBdr>
    </w:div>
    <w:div w:id="1486630629">
      <w:bodyDiv w:val="1"/>
      <w:marLeft w:val="0"/>
      <w:marRight w:val="0"/>
      <w:marTop w:val="0"/>
      <w:marBottom w:val="0"/>
      <w:divBdr>
        <w:top w:val="none" w:sz="0" w:space="0" w:color="auto"/>
        <w:left w:val="none" w:sz="0" w:space="0" w:color="auto"/>
        <w:bottom w:val="none" w:sz="0" w:space="0" w:color="auto"/>
        <w:right w:val="none" w:sz="0" w:space="0" w:color="auto"/>
      </w:divBdr>
    </w:div>
    <w:div w:id="1505585964">
      <w:bodyDiv w:val="1"/>
      <w:marLeft w:val="0"/>
      <w:marRight w:val="0"/>
      <w:marTop w:val="0"/>
      <w:marBottom w:val="0"/>
      <w:divBdr>
        <w:top w:val="none" w:sz="0" w:space="0" w:color="auto"/>
        <w:left w:val="none" w:sz="0" w:space="0" w:color="auto"/>
        <w:bottom w:val="none" w:sz="0" w:space="0" w:color="auto"/>
        <w:right w:val="none" w:sz="0" w:space="0" w:color="auto"/>
      </w:divBdr>
    </w:div>
    <w:div w:id="1506021127">
      <w:bodyDiv w:val="1"/>
      <w:marLeft w:val="0"/>
      <w:marRight w:val="0"/>
      <w:marTop w:val="0"/>
      <w:marBottom w:val="0"/>
      <w:divBdr>
        <w:top w:val="none" w:sz="0" w:space="0" w:color="auto"/>
        <w:left w:val="none" w:sz="0" w:space="0" w:color="auto"/>
        <w:bottom w:val="none" w:sz="0" w:space="0" w:color="auto"/>
        <w:right w:val="none" w:sz="0" w:space="0" w:color="auto"/>
      </w:divBdr>
    </w:div>
    <w:div w:id="1543707971">
      <w:bodyDiv w:val="1"/>
      <w:marLeft w:val="0"/>
      <w:marRight w:val="0"/>
      <w:marTop w:val="0"/>
      <w:marBottom w:val="0"/>
      <w:divBdr>
        <w:top w:val="none" w:sz="0" w:space="0" w:color="auto"/>
        <w:left w:val="none" w:sz="0" w:space="0" w:color="auto"/>
        <w:bottom w:val="none" w:sz="0" w:space="0" w:color="auto"/>
        <w:right w:val="none" w:sz="0" w:space="0" w:color="auto"/>
      </w:divBdr>
    </w:div>
    <w:div w:id="1550453292">
      <w:bodyDiv w:val="1"/>
      <w:marLeft w:val="0"/>
      <w:marRight w:val="0"/>
      <w:marTop w:val="0"/>
      <w:marBottom w:val="0"/>
      <w:divBdr>
        <w:top w:val="none" w:sz="0" w:space="0" w:color="auto"/>
        <w:left w:val="none" w:sz="0" w:space="0" w:color="auto"/>
        <w:bottom w:val="none" w:sz="0" w:space="0" w:color="auto"/>
        <w:right w:val="none" w:sz="0" w:space="0" w:color="auto"/>
      </w:divBdr>
    </w:div>
    <w:div w:id="1594820208">
      <w:bodyDiv w:val="1"/>
      <w:marLeft w:val="0"/>
      <w:marRight w:val="0"/>
      <w:marTop w:val="0"/>
      <w:marBottom w:val="0"/>
      <w:divBdr>
        <w:top w:val="none" w:sz="0" w:space="0" w:color="auto"/>
        <w:left w:val="none" w:sz="0" w:space="0" w:color="auto"/>
        <w:bottom w:val="none" w:sz="0" w:space="0" w:color="auto"/>
        <w:right w:val="none" w:sz="0" w:space="0" w:color="auto"/>
      </w:divBdr>
    </w:div>
    <w:div w:id="1597010438">
      <w:bodyDiv w:val="1"/>
      <w:marLeft w:val="0"/>
      <w:marRight w:val="0"/>
      <w:marTop w:val="0"/>
      <w:marBottom w:val="0"/>
      <w:divBdr>
        <w:top w:val="none" w:sz="0" w:space="0" w:color="auto"/>
        <w:left w:val="none" w:sz="0" w:space="0" w:color="auto"/>
        <w:bottom w:val="none" w:sz="0" w:space="0" w:color="auto"/>
        <w:right w:val="none" w:sz="0" w:space="0" w:color="auto"/>
      </w:divBdr>
    </w:div>
    <w:div w:id="1616979314">
      <w:bodyDiv w:val="1"/>
      <w:marLeft w:val="0"/>
      <w:marRight w:val="0"/>
      <w:marTop w:val="0"/>
      <w:marBottom w:val="0"/>
      <w:divBdr>
        <w:top w:val="none" w:sz="0" w:space="0" w:color="auto"/>
        <w:left w:val="none" w:sz="0" w:space="0" w:color="auto"/>
        <w:bottom w:val="none" w:sz="0" w:space="0" w:color="auto"/>
        <w:right w:val="none" w:sz="0" w:space="0" w:color="auto"/>
      </w:divBdr>
    </w:div>
    <w:div w:id="1642421101">
      <w:bodyDiv w:val="1"/>
      <w:marLeft w:val="0"/>
      <w:marRight w:val="0"/>
      <w:marTop w:val="0"/>
      <w:marBottom w:val="0"/>
      <w:divBdr>
        <w:top w:val="none" w:sz="0" w:space="0" w:color="auto"/>
        <w:left w:val="none" w:sz="0" w:space="0" w:color="auto"/>
        <w:bottom w:val="none" w:sz="0" w:space="0" w:color="auto"/>
        <w:right w:val="none" w:sz="0" w:space="0" w:color="auto"/>
      </w:divBdr>
    </w:div>
    <w:div w:id="1644580794">
      <w:bodyDiv w:val="1"/>
      <w:marLeft w:val="0"/>
      <w:marRight w:val="0"/>
      <w:marTop w:val="0"/>
      <w:marBottom w:val="0"/>
      <w:divBdr>
        <w:top w:val="none" w:sz="0" w:space="0" w:color="auto"/>
        <w:left w:val="none" w:sz="0" w:space="0" w:color="auto"/>
        <w:bottom w:val="none" w:sz="0" w:space="0" w:color="auto"/>
        <w:right w:val="none" w:sz="0" w:space="0" w:color="auto"/>
      </w:divBdr>
    </w:div>
    <w:div w:id="1645576177">
      <w:bodyDiv w:val="1"/>
      <w:marLeft w:val="0"/>
      <w:marRight w:val="0"/>
      <w:marTop w:val="0"/>
      <w:marBottom w:val="0"/>
      <w:divBdr>
        <w:top w:val="none" w:sz="0" w:space="0" w:color="auto"/>
        <w:left w:val="none" w:sz="0" w:space="0" w:color="auto"/>
        <w:bottom w:val="none" w:sz="0" w:space="0" w:color="auto"/>
        <w:right w:val="none" w:sz="0" w:space="0" w:color="auto"/>
      </w:divBdr>
    </w:div>
    <w:div w:id="1648852874">
      <w:bodyDiv w:val="1"/>
      <w:marLeft w:val="0"/>
      <w:marRight w:val="0"/>
      <w:marTop w:val="0"/>
      <w:marBottom w:val="0"/>
      <w:divBdr>
        <w:top w:val="none" w:sz="0" w:space="0" w:color="auto"/>
        <w:left w:val="none" w:sz="0" w:space="0" w:color="auto"/>
        <w:bottom w:val="none" w:sz="0" w:space="0" w:color="auto"/>
        <w:right w:val="none" w:sz="0" w:space="0" w:color="auto"/>
      </w:divBdr>
    </w:div>
    <w:div w:id="1654945561">
      <w:bodyDiv w:val="1"/>
      <w:marLeft w:val="0"/>
      <w:marRight w:val="0"/>
      <w:marTop w:val="0"/>
      <w:marBottom w:val="0"/>
      <w:divBdr>
        <w:top w:val="none" w:sz="0" w:space="0" w:color="auto"/>
        <w:left w:val="none" w:sz="0" w:space="0" w:color="auto"/>
        <w:bottom w:val="none" w:sz="0" w:space="0" w:color="auto"/>
        <w:right w:val="none" w:sz="0" w:space="0" w:color="auto"/>
      </w:divBdr>
    </w:div>
    <w:div w:id="1723403083">
      <w:bodyDiv w:val="1"/>
      <w:marLeft w:val="0"/>
      <w:marRight w:val="0"/>
      <w:marTop w:val="0"/>
      <w:marBottom w:val="0"/>
      <w:divBdr>
        <w:top w:val="none" w:sz="0" w:space="0" w:color="auto"/>
        <w:left w:val="none" w:sz="0" w:space="0" w:color="auto"/>
        <w:bottom w:val="none" w:sz="0" w:space="0" w:color="auto"/>
        <w:right w:val="none" w:sz="0" w:space="0" w:color="auto"/>
      </w:divBdr>
    </w:div>
    <w:div w:id="1754929559">
      <w:bodyDiv w:val="1"/>
      <w:marLeft w:val="0"/>
      <w:marRight w:val="0"/>
      <w:marTop w:val="0"/>
      <w:marBottom w:val="0"/>
      <w:divBdr>
        <w:top w:val="none" w:sz="0" w:space="0" w:color="auto"/>
        <w:left w:val="none" w:sz="0" w:space="0" w:color="auto"/>
        <w:bottom w:val="none" w:sz="0" w:space="0" w:color="auto"/>
        <w:right w:val="none" w:sz="0" w:space="0" w:color="auto"/>
      </w:divBdr>
    </w:div>
    <w:div w:id="1755545582">
      <w:bodyDiv w:val="1"/>
      <w:marLeft w:val="0"/>
      <w:marRight w:val="0"/>
      <w:marTop w:val="0"/>
      <w:marBottom w:val="0"/>
      <w:divBdr>
        <w:top w:val="none" w:sz="0" w:space="0" w:color="auto"/>
        <w:left w:val="none" w:sz="0" w:space="0" w:color="auto"/>
        <w:bottom w:val="none" w:sz="0" w:space="0" w:color="auto"/>
        <w:right w:val="none" w:sz="0" w:space="0" w:color="auto"/>
      </w:divBdr>
    </w:div>
    <w:div w:id="1783841079">
      <w:bodyDiv w:val="1"/>
      <w:marLeft w:val="0"/>
      <w:marRight w:val="0"/>
      <w:marTop w:val="0"/>
      <w:marBottom w:val="0"/>
      <w:divBdr>
        <w:top w:val="none" w:sz="0" w:space="0" w:color="auto"/>
        <w:left w:val="none" w:sz="0" w:space="0" w:color="auto"/>
        <w:bottom w:val="none" w:sz="0" w:space="0" w:color="auto"/>
        <w:right w:val="none" w:sz="0" w:space="0" w:color="auto"/>
      </w:divBdr>
    </w:div>
    <w:div w:id="1881438217">
      <w:bodyDiv w:val="1"/>
      <w:marLeft w:val="0"/>
      <w:marRight w:val="0"/>
      <w:marTop w:val="0"/>
      <w:marBottom w:val="0"/>
      <w:divBdr>
        <w:top w:val="none" w:sz="0" w:space="0" w:color="auto"/>
        <w:left w:val="none" w:sz="0" w:space="0" w:color="auto"/>
        <w:bottom w:val="none" w:sz="0" w:space="0" w:color="auto"/>
        <w:right w:val="none" w:sz="0" w:space="0" w:color="auto"/>
      </w:divBdr>
    </w:div>
    <w:div w:id="1909460535">
      <w:bodyDiv w:val="1"/>
      <w:marLeft w:val="0"/>
      <w:marRight w:val="0"/>
      <w:marTop w:val="0"/>
      <w:marBottom w:val="0"/>
      <w:divBdr>
        <w:top w:val="none" w:sz="0" w:space="0" w:color="auto"/>
        <w:left w:val="none" w:sz="0" w:space="0" w:color="auto"/>
        <w:bottom w:val="none" w:sz="0" w:space="0" w:color="auto"/>
        <w:right w:val="none" w:sz="0" w:space="0" w:color="auto"/>
      </w:divBdr>
    </w:div>
    <w:div w:id="1937441380">
      <w:bodyDiv w:val="1"/>
      <w:marLeft w:val="0"/>
      <w:marRight w:val="0"/>
      <w:marTop w:val="0"/>
      <w:marBottom w:val="0"/>
      <w:divBdr>
        <w:top w:val="none" w:sz="0" w:space="0" w:color="auto"/>
        <w:left w:val="none" w:sz="0" w:space="0" w:color="auto"/>
        <w:bottom w:val="none" w:sz="0" w:space="0" w:color="auto"/>
        <w:right w:val="none" w:sz="0" w:space="0" w:color="auto"/>
      </w:divBdr>
    </w:div>
    <w:div w:id="1946501874">
      <w:bodyDiv w:val="1"/>
      <w:marLeft w:val="0"/>
      <w:marRight w:val="0"/>
      <w:marTop w:val="0"/>
      <w:marBottom w:val="0"/>
      <w:divBdr>
        <w:top w:val="none" w:sz="0" w:space="0" w:color="auto"/>
        <w:left w:val="none" w:sz="0" w:space="0" w:color="auto"/>
        <w:bottom w:val="none" w:sz="0" w:space="0" w:color="auto"/>
        <w:right w:val="none" w:sz="0" w:space="0" w:color="auto"/>
      </w:divBdr>
    </w:div>
    <w:div w:id="1952743396">
      <w:bodyDiv w:val="1"/>
      <w:marLeft w:val="0"/>
      <w:marRight w:val="0"/>
      <w:marTop w:val="0"/>
      <w:marBottom w:val="0"/>
      <w:divBdr>
        <w:top w:val="none" w:sz="0" w:space="0" w:color="auto"/>
        <w:left w:val="none" w:sz="0" w:space="0" w:color="auto"/>
        <w:bottom w:val="none" w:sz="0" w:space="0" w:color="auto"/>
        <w:right w:val="none" w:sz="0" w:space="0" w:color="auto"/>
      </w:divBdr>
    </w:div>
    <w:div w:id="1953130749">
      <w:bodyDiv w:val="1"/>
      <w:marLeft w:val="0"/>
      <w:marRight w:val="0"/>
      <w:marTop w:val="0"/>
      <w:marBottom w:val="0"/>
      <w:divBdr>
        <w:top w:val="none" w:sz="0" w:space="0" w:color="auto"/>
        <w:left w:val="none" w:sz="0" w:space="0" w:color="auto"/>
        <w:bottom w:val="none" w:sz="0" w:space="0" w:color="auto"/>
        <w:right w:val="none" w:sz="0" w:space="0" w:color="auto"/>
      </w:divBdr>
    </w:div>
    <w:div w:id="1967009777">
      <w:bodyDiv w:val="1"/>
      <w:marLeft w:val="0"/>
      <w:marRight w:val="0"/>
      <w:marTop w:val="0"/>
      <w:marBottom w:val="0"/>
      <w:divBdr>
        <w:top w:val="none" w:sz="0" w:space="0" w:color="auto"/>
        <w:left w:val="none" w:sz="0" w:space="0" w:color="auto"/>
        <w:bottom w:val="none" w:sz="0" w:space="0" w:color="auto"/>
        <w:right w:val="none" w:sz="0" w:space="0" w:color="auto"/>
      </w:divBdr>
    </w:div>
    <w:div w:id="2000301292">
      <w:bodyDiv w:val="1"/>
      <w:marLeft w:val="0"/>
      <w:marRight w:val="0"/>
      <w:marTop w:val="0"/>
      <w:marBottom w:val="0"/>
      <w:divBdr>
        <w:top w:val="none" w:sz="0" w:space="0" w:color="auto"/>
        <w:left w:val="none" w:sz="0" w:space="0" w:color="auto"/>
        <w:bottom w:val="none" w:sz="0" w:space="0" w:color="auto"/>
        <w:right w:val="none" w:sz="0" w:space="0" w:color="auto"/>
      </w:divBdr>
    </w:div>
    <w:div w:id="2039425262">
      <w:bodyDiv w:val="1"/>
      <w:marLeft w:val="0"/>
      <w:marRight w:val="0"/>
      <w:marTop w:val="0"/>
      <w:marBottom w:val="0"/>
      <w:divBdr>
        <w:top w:val="none" w:sz="0" w:space="0" w:color="auto"/>
        <w:left w:val="none" w:sz="0" w:space="0" w:color="auto"/>
        <w:bottom w:val="none" w:sz="0" w:space="0" w:color="auto"/>
        <w:right w:val="none" w:sz="0" w:space="0" w:color="auto"/>
      </w:divBdr>
    </w:div>
    <w:div w:id="2042198734">
      <w:bodyDiv w:val="1"/>
      <w:marLeft w:val="0"/>
      <w:marRight w:val="0"/>
      <w:marTop w:val="0"/>
      <w:marBottom w:val="0"/>
      <w:divBdr>
        <w:top w:val="none" w:sz="0" w:space="0" w:color="auto"/>
        <w:left w:val="none" w:sz="0" w:space="0" w:color="auto"/>
        <w:bottom w:val="none" w:sz="0" w:space="0" w:color="auto"/>
        <w:right w:val="none" w:sz="0" w:space="0" w:color="auto"/>
      </w:divBdr>
    </w:div>
    <w:div w:id="2061585218">
      <w:bodyDiv w:val="1"/>
      <w:marLeft w:val="0"/>
      <w:marRight w:val="0"/>
      <w:marTop w:val="0"/>
      <w:marBottom w:val="0"/>
      <w:divBdr>
        <w:top w:val="none" w:sz="0" w:space="0" w:color="auto"/>
        <w:left w:val="none" w:sz="0" w:space="0" w:color="auto"/>
        <w:bottom w:val="none" w:sz="0" w:space="0" w:color="auto"/>
        <w:right w:val="none" w:sz="0" w:space="0" w:color="auto"/>
      </w:divBdr>
    </w:div>
    <w:div w:id="2086368151">
      <w:bodyDiv w:val="1"/>
      <w:marLeft w:val="0"/>
      <w:marRight w:val="0"/>
      <w:marTop w:val="0"/>
      <w:marBottom w:val="0"/>
      <w:divBdr>
        <w:top w:val="none" w:sz="0" w:space="0" w:color="auto"/>
        <w:left w:val="none" w:sz="0" w:space="0" w:color="auto"/>
        <w:bottom w:val="none" w:sz="0" w:space="0" w:color="auto"/>
        <w:right w:val="none" w:sz="0" w:space="0" w:color="auto"/>
      </w:divBdr>
    </w:div>
    <w:div w:id="2099397569">
      <w:bodyDiv w:val="1"/>
      <w:marLeft w:val="0"/>
      <w:marRight w:val="0"/>
      <w:marTop w:val="0"/>
      <w:marBottom w:val="0"/>
      <w:divBdr>
        <w:top w:val="none" w:sz="0" w:space="0" w:color="auto"/>
        <w:left w:val="none" w:sz="0" w:space="0" w:color="auto"/>
        <w:bottom w:val="none" w:sz="0" w:space="0" w:color="auto"/>
        <w:right w:val="none" w:sz="0" w:space="0" w:color="auto"/>
      </w:divBdr>
    </w:div>
    <w:div w:id="2117367543">
      <w:bodyDiv w:val="1"/>
      <w:marLeft w:val="0"/>
      <w:marRight w:val="0"/>
      <w:marTop w:val="0"/>
      <w:marBottom w:val="0"/>
      <w:divBdr>
        <w:top w:val="none" w:sz="0" w:space="0" w:color="auto"/>
        <w:left w:val="none" w:sz="0" w:space="0" w:color="auto"/>
        <w:bottom w:val="none" w:sz="0" w:space="0" w:color="auto"/>
        <w:right w:val="none" w:sz="0" w:space="0" w:color="auto"/>
      </w:divBdr>
    </w:div>
    <w:div w:id="2121408663">
      <w:bodyDiv w:val="1"/>
      <w:marLeft w:val="0"/>
      <w:marRight w:val="0"/>
      <w:marTop w:val="0"/>
      <w:marBottom w:val="0"/>
      <w:divBdr>
        <w:top w:val="none" w:sz="0" w:space="0" w:color="auto"/>
        <w:left w:val="none" w:sz="0" w:space="0" w:color="auto"/>
        <w:bottom w:val="none" w:sz="0" w:space="0" w:color="auto"/>
        <w:right w:val="none" w:sz="0" w:space="0" w:color="auto"/>
      </w:divBdr>
    </w:div>
    <w:div w:id="2127460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wgu.edu/heyteach/article/how-think-pair-share-activity-can-improve-your-classroom-discussions1704.html" TargetMode="External"/><Relationship Id="rId21" Type="http://schemas.openxmlformats.org/officeDocument/2006/relationships/header" Target="header3.xml"/><Relationship Id="rId42" Type="http://schemas.openxmlformats.org/officeDocument/2006/relationships/hyperlink" Target="http://www.tutor2u.net/economics/revision-notes/as-markets-demand.html" TargetMode="External"/><Relationship Id="rId63" Type="http://schemas.openxmlformats.org/officeDocument/2006/relationships/hyperlink" Target="https://www.wgu.edu/heyteach/article/how-think-pair-share-activity-can-improve-your-classroom-discussions1704.html" TargetMode="External"/><Relationship Id="rId84" Type="http://schemas.openxmlformats.org/officeDocument/2006/relationships/hyperlink" Target="https://www.tutor2u.net/economics/reference/progressive-and-regressive-taxes" TargetMode="External"/><Relationship Id="rId138" Type="http://schemas.openxmlformats.org/officeDocument/2006/relationships/hyperlink" Target="https://www.wgu.edu/heyteach/article/how-think-pair-share-activity-can-improve-your-classroom-discussions1704.html" TargetMode="External"/><Relationship Id="rId159" Type="http://schemas.openxmlformats.org/officeDocument/2006/relationships/hyperlink" Target="http://www.cambridgeinternational.org/support" TargetMode="External"/><Relationship Id="rId170" Type="http://schemas.openxmlformats.org/officeDocument/2006/relationships/hyperlink" Target="http://www.tutor2u.net/economics/revision-notes/as-marketfailureindirect-taxation.html" TargetMode="External"/><Relationship Id="rId191" Type="http://schemas.openxmlformats.org/officeDocument/2006/relationships/hyperlink" Target="http://www.tutor2u.net/economics/revision-notes/a2-macro-monetarism.html" TargetMode="External"/><Relationship Id="rId205" Type="http://schemas.openxmlformats.org/officeDocument/2006/relationships/hyperlink" Target="http://www.s-cool.co.uk/a-level/economics/the-balance-of-payments/revise-it/how-does-a-government-reduce-a-current-account-d" TargetMode="External"/><Relationship Id="rId226" Type="http://schemas.openxmlformats.org/officeDocument/2006/relationships/hyperlink" Target="http://www.economicsonline.co.uk/Global_economics/Trade_liberalisation.html" TargetMode="External"/><Relationship Id="rId107" Type="http://schemas.openxmlformats.org/officeDocument/2006/relationships/hyperlink" Target="http://www.economicshelp.org/blog/5776/trade/uk-balance-of-payments" TargetMode="External"/><Relationship Id="rId11" Type="http://schemas.openxmlformats.org/officeDocument/2006/relationships/endnotes" Target="endnotes.xml"/><Relationship Id="rId32" Type="http://schemas.openxmlformats.org/officeDocument/2006/relationships/hyperlink" Target="http://www.cambridgeinternational.org/support" TargetMode="External"/><Relationship Id="rId53" Type="http://schemas.openxmlformats.org/officeDocument/2006/relationships/hyperlink" Target="http://www.economicsonline.co.uk/Competitive_markets/Elasticity.html" TargetMode="External"/><Relationship Id="rId74" Type="http://schemas.openxmlformats.org/officeDocument/2006/relationships/hyperlink" Target="https://www.tutor2u.net/economics/reference/nominal-and-real-national-income" TargetMode="External"/><Relationship Id="rId128" Type="http://schemas.openxmlformats.org/officeDocument/2006/relationships/hyperlink" Target="http://www.s-cool.co.uk/a-level/economics/market-failure/revise-it/externalities" TargetMode="External"/><Relationship Id="rId149" Type="http://schemas.openxmlformats.org/officeDocument/2006/relationships/hyperlink" Target="http://www.s-cool.co.uk/a-level/economics/market-structure-2/revise-it/oligopoly" TargetMode="External"/><Relationship Id="rId5" Type="http://schemas.openxmlformats.org/officeDocument/2006/relationships/customXml" Target="../customXml/item5.xml"/><Relationship Id="rId95" Type="http://schemas.openxmlformats.org/officeDocument/2006/relationships/hyperlink" Target="http://www.businesseconomics.com/country-data.html" TargetMode="External"/><Relationship Id="rId160" Type="http://schemas.openxmlformats.org/officeDocument/2006/relationships/hyperlink" Target="http://www.tutor2u.net/economics/revision-notes/a2-micro-business-objectives.html" TargetMode="External"/><Relationship Id="rId181" Type="http://schemas.openxmlformats.org/officeDocument/2006/relationships/hyperlink" Target="http://www.tutor2u.net/economics/revision-notes/a2-micro-trade-unions-and-monopsony-employers.html" TargetMode="External"/><Relationship Id="rId216" Type="http://schemas.openxmlformats.org/officeDocument/2006/relationships/hyperlink" Target="http://www.cia.gov/library/publications/the-world-factbook/" TargetMode="External"/><Relationship Id="rId237" Type="http://schemas.openxmlformats.org/officeDocument/2006/relationships/header" Target="header8.xml"/><Relationship Id="rId22" Type="http://schemas.openxmlformats.org/officeDocument/2006/relationships/footer" Target="footer6.xml"/><Relationship Id="rId43" Type="http://schemas.openxmlformats.org/officeDocument/2006/relationships/hyperlink" Target="http://www.tutor2u.net/economics/revision-notes/as-markets-supply.html" TargetMode="External"/><Relationship Id="rId64" Type="http://schemas.openxmlformats.org/officeDocument/2006/relationships/hyperlink" Target="https://www.wgu.edu/heyteach/article/how-think-pair-share-activity-can-improve-your-classroom-discussions1704.html" TargetMode="External"/><Relationship Id="rId118" Type="http://schemas.openxmlformats.org/officeDocument/2006/relationships/hyperlink" Target="http://www.tutor2u.net/economics/revision-notes/as-marketfailure-economic-efficiency.html" TargetMode="External"/><Relationship Id="rId139" Type="http://schemas.openxmlformats.org/officeDocument/2006/relationships/hyperlink" Target="https://www.tutor2u.net/economics/blog?q=economies+of+scale" TargetMode="External"/><Relationship Id="rId85" Type="http://schemas.openxmlformats.org/officeDocument/2006/relationships/hyperlink" Target="https://www.tutor2u.net/search?q=fiscal+policy" TargetMode="External"/><Relationship Id="rId150" Type="http://schemas.openxmlformats.org/officeDocument/2006/relationships/hyperlink" Target="http://www.tutor2u.net/economics/revision-notes/a2-micro-contestable-markets.html" TargetMode="External"/><Relationship Id="rId171" Type="http://schemas.openxmlformats.org/officeDocument/2006/relationships/hyperlink" Target="http://www.tutor2u.net/economics/revision-notes/as-marketfailureproducer-subsidies.html" TargetMode="External"/><Relationship Id="rId192" Type="http://schemas.openxmlformats.org/officeDocument/2006/relationships/hyperlink" Target="http://www.tutor2u.net/economics/revision-notes/a2-macro-monetarism.html" TargetMode="External"/><Relationship Id="rId206" Type="http://schemas.openxmlformats.org/officeDocument/2006/relationships/hyperlink" Target="http://www.tutor2u.net/economics/revision-notes/a2-macro-exchange-rate.html" TargetMode="External"/><Relationship Id="rId227" Type="http://schemas.openxmlformats.org/officeDocument/2006/relationships/hyperlink" Target="http://www.economicsonline.co.uk/Global_economics/Trading_blocs.html" TargetMode="External"/><Relationship Id="rId201" Type="http://schemas.openxmlformats.org/officeDocument/2006/relationships/hyperlink" Target="http://www.s-cool.co.uk/a-level/economics/macroeconomic-objectives/revise-it/conflicts-between-macroeconomic-objectives" TargetMode="External"/><Relationship Id="rId222" Type="http://schemas.openxmlformats.org/officeDocument/2006/relationships/hyperlink" Target="https://www.worldbank.org/" TargetMode="External"/><Relationship Id="rId12" Type="http://schemas.openxmlformats.org/officeDocument/2006/relationships/image" Target="media/image1.jpeg"/><Relationship Id="rId17" Type="http://schemas.openxmlformats.org/officeDocument/2006/relationships/footer" Target="footer3.xml"/><Relationship Id="rId33" Type="http://schemas.openxmlformats.org/officeDocument/2006/relationships/hyperlink" Target="http://www.cambridgeinternational.org/support" TargetMode="External"/><Relationship Id="rId38" Type="http://schemas.openxmlformats.org/officeDocument/2006/relationships/hyperlink" Target="https://www.tutor2u.net/economics/reference/economic-systems-connection-wall-activity" TargetMode="External"/><Relationship Id="rId59" Type="http://schemas.openxmlformats.org/officeDocument/2006/relationships/hyperlink" Target="http://www.tutor2u.net/blog/index.php/economics/comments/joint-supply-the-by-products-of-pigs" TargetMode="External"/><Relationship Id="rId103" Type="http://schemas.openxmlformats.org/officeDocument/2006/relationships/hyperlink" Target="https://www.tutor2u.net/economics/reference/current-account-of-the-balance-of-payments" TargetMode="External"/><Relationship Id="rId108" Type="http://schemas.openxmlformats.org/officeDocument/2006/relationships/hyperlink" Target="http://www.businesseconomics.com/country-data.html" TargetMode="External"/><Relationship Id="rId124" Type="http://schemas.openxmlformats.org/officeDocument/2006/relationships/hyperlink" Target="http://www.tutor2u.net/economics/quizzes/as/marketfailure2/quiz.html" TargetMode="External"/><Relationship Id="rId129" Type="http://schemas.openxmlformats.org/officeDocument/2006/relationships/hyperlink" Target="http://www.tutor2u.net/economics/revision-notes/as-marketfailure-positive-externalities.html" TargetMode="External"/><Relationship Id="rId54" Type="http://schemas.openxmlformats.org/officeDocument/2006/relationships/hyperlink" Target="http://www.tutor2u.net/economics/content/topics/elasticity/elasticity_of_supply.htm" TargetMode="External"/><Relationship Id="rId70" Type="http://schemas.openxmlformats.org/officeDocument/2006/relationships/hyperlink" Target="http://www.cambridgeinternational.org/support" TargetMode="External"/><Relationship Id="rId75" Type="http://schemas.openxmlformats.org/officeDocument/2006/relationships/hyperlink" Target="https://www.tutor2u.net/search?q=China" TargetMode="External"/><Relationship Id="rId91" Type="http://schemas.openxmlformats.org/officeDocument/2006/relationships/hyperlink" Target="https://www.wgu.edu/heyteach/article/how-think-pair-share-activity-can-improve-your-classroom-discussions1704.html" TargetMode="External"/><Relationship Id="rId96" Type="http://schemas.openxmlformats.org/officeDocument/2006/relationships/hyperlink" Target="https://www.wgu.edu/heyteach/article/how-think-pair-share-activity-can-improve-your-classroom-discussions1704.html" TargetMode="External"/><Relationship Id="rId140" Type="http://schemas.openxmlformats.org/officeDocument/2006/relationships/hyperlink" Target="http://www.tutor2u.net/economics/revision-notes/a2-micro-business-revenues.html" TargetMode="External"/><Relationship Id="rId145" Type="http://schemas.openxmlformats.org/officeDocument/2006/relationships/hyperlink" Target="http://www.s-cool.co.uk/a-level/economics/market-structure-1/revise-it/monopoly" TargetMode="External"/><Relationship Id="rId161" Type="http://schemas.openxmlformats.org/officeDocument/2006/relationships/hyperlink" Target="https://www.wgu.edu/heyteach/article/how-think-pair-share-activity-can-improve-your-classroom-discussions1704.html" TargetMode="External"/><Relationship Id="rId166" Type="http://schemas.openxmlformats.org/officeDocument/2006/relationships/hyperlink" Target="https://www.wgu.edu/heyteach/article/how-think-pair-share-activity-can-improve-your-classroom-discussions1704.html" TargetMode="External"/><Relationship Id="rId182" Type="http://schemas.openxmlformats.org/officeDocument/2006/relationships/hyperlink" Target="https://www.wgu.edu/heyteach/article/how-think-pair-share-activity-can-improve-your-classroom-discussions1704.html" TargetMode="External"/><Relationship Id="rId187" Type="http://schemas.openxmlformats.org/officeDocument/2006/relationships/hyperlink" Target="https://www.tutor2u.net/economics/reference/economic-cycle" TargetMode="External"/><Relationship Id="rId217" Type="http://schemas.openxmlformats.org/officeDocument/2006/relationships/hyperlink" Target="https://www.bbc.co.uk/bitesize/guides/ztr2w6f/revision/2" TargetMode="External"/><Relationship Id="rId1" Type="http://schemas.openxmlformats.org/officeDocument/2006/relationships/customXml" Target="../customXml/item1.xml"/><Relationship Id="rId6" Type="http://schemas.openxmlformats.org/officeDocument/2006/relationships/numbering" Target="numbering.xml"/><Relationship Id="rId212" Type="http://schemas.openxmlformats.org/officeDocument/2006/relationships/hyperlink" Target="http://www.tutor2u.net/economics/revision-notes/a2-macro-exchange-rate-determination.html" TargetMode="External"/><Relationship Id="rId233" Type="http://schemas.openxmlformats.org/officeDocument/2006/relationships/hyperlink" Target="http://www.cambridgeinternational.org/support" TargetMode="External"/><Relationship Id="rId238" Type="http://schemas.openxmlformats.org/officeDocument/2006/relationships/footer" Target="footer8.xml"/><Relationship Id="rId23" Type="http://schemas.openxmlformats.org/officeDocument/2006/relationships/hyperlink" Target="https://www.cambridgeinternational.org/programmes-and-qualifications/cambridge-international-as-and-a-level-economics-9708/published-resources/" TargetMode="External"/><Relationship Id="rId28" Type="http://schemas.openxmlformats.org/officeDocument/2006/relationships/header" Target="header6.xml"/><Relationship Id="rId49" Type="http://schemas.openxmlformats.org/officeDocument/2006/relationships/hyperlink" Target="http://www.economicsonline.co.uk/Competitive_markets/Income_elasticity_of_demand.html" TargetMode="External"/><Relationship Id="rId114" Type="http://schemas.openxmlformats.org/officeDocument/2006/relationships/hyperlink" Target="http://www.tutor2u.net/economics/revision-notes/as-markets-demand.html" TargetMode="External"/><Relationship Id="rId119" Type="http://schemas.openxmlformats.org/officeDocument/2006/relationships/hyperlink" Target="http://www.tutor2u.net/economics/revision-notes/as-marketfailure-economic-efficiency.html" TargetMode="External"/><Relationship Id="rId44" Type="http://schemas.openxmlformats.org/officeDocument/2006/relationships/hyperlink" Target="http://www.tutor2u.net/economics/revision-notes/as-markets-demand.html" TargetMode="External"/><Relationship Id="rId60" Type="http://schemas.openxmlformats.org/officeDocument/2006/relationships/hyperlink" Target="https://www.tutor2u.net/economics/reference/functions-of-the-price-mechanism-1" TargetMode="External"/><Relationship Id="rId65" Type="http://schemas.openxmlformats.org/officeDocument/2006/relationships/hyperlink" Target="https://www.wgu.edu/heyteach/article/how-think-pair-share-activity-can-improve-your-classroom-discussions1704.html" TargetMode="External"/><Relationship Id="rId81" Type="http://schemas.openxmlformats.org/officeDocument/2006/relationships/hyperlink" Target="http://www.cambridgeinternational.org/support" TargetMode="External"/><Relationship Id="rId86" Type="http://schemas.openxmlformats.org/officeDocument/2006/relationships/hyperlink" Target="https://www.youtube.com/watch?v=uBaTPugw3M4" TargetMode="External"/><Relationship Id="rId130" Type="http://schemas.openxmlformats.org/officeDocument/2006/relationships/hyperlink" Target="http://www.tutor2u.net/economics/revision-notes/as-marketfailure-negative-externalities.html" TargetMode="External"/><Relationship Id="rId135" Type="http://schemas.openxmlformats.org/officeDocument/2006/relationships/hyperlink" Target="https://www.wgu.edu/heyteach/article/how-think-pair-share-activity-can-improve-your-classroom-discussions1704.html" TargetMode="External"/><Relationship Id="rId151" Type="http://schemas.openxmlformats.org/officeDocument/2006/relationships/hyperlink" Target="http://www.s-cool.co.uk/a-level/economics/market-structure-2/revise-it/contestable-markets" TargetMode="External"/><Relationship Id="rId156" Type="http://schemas.openxmlformats.org/officeDocument/2006/relationships/hyperlink" Target="https://www.wgu.edu/heyteach/article/how-think-pair-share-activity-can-improve-your-classroom-discussions1704.html" TargetMode="External"/><Relationship Id="rId177" Type="http://schemas.openxmlformats.org/officeDocument/2006/relationships/hyperlink" Target="http://www.tutor2u.net/economics/revision-notes/a2-micro-supply-of-labour.html" TargetMode="External"/><Relationship Id="rId198" Type="http://schemas.openxmlformats.org/officeDocument/2006/relationships/hyperlink" Target="http://www.cambridgeinternational.org/support" TargetMode="External"/><Relationship Id="rId172" Type="http://schemas.openxmlformats.org/officeDocument/2006/relationships/hyperlink" Target="http://www.tutor2u.net/economics/revision-notes/as-marketfailure-imperfect-information.html" TargetMode="External"/><Relationship Id="rId193" Type="http://schemas.openxmlformats.org/officeDocument/2006/relationships/hyperlink" Target="https://www.tutor2u.net/economics/reference/financial-economics-creating-credit" TargetMode="External"/><Relationship Id="rId202" Type="http://schemas.openxmlformats.org/officeDocument/2006/relationships/hyperlink" Target="http://www.tutor2u.net/economics/revision-notes/as-marketfailure-government-failure.html" TargetMode="External"/><Relationship Id="rId207" Type="http://schemas.openxmlformats.org/officeDocument/2006/relationships/hyperlink" Target="http://www.tutor2u.net/economics/revision-notes/a2-macro-exchange-rate.html" TargetMode="External"/><Relationship Id="rId223" Type="http://schemas.openxmlformats.org/officeDocument/2006/relationships/hyperlink" Target="https://www.tutor2u.net/economics/reference/globalisation" TargetMode="External"/><Relationship Id="rId228" Type="http://schemas.openxmlformats.org/officeDocument/2006/relationships/hyperlink" Target="https://www.economicshelp.org/blog/glossary/trade-diversion/" TargetMode="External"/><Relationship Id="rId13" Type="http://schemas.openxmlformats.org/officeDocument/2006/relationships/image" Target="media/image2.jpg"/><Relationship Id="rId18" Type="http://schemas.openxmlformats.org/officeDocument/2006/relationships/header" Target="header2.xml"/><Relationship Id="rId39" Type="http://schemas.openxmlformats.org/officeDocument/2006/relationships/hyperlink" Target="http://www.tutor2u.net/economics/revision-notes/as-markets-production-possibility-frontier.html" TargetMode="External"/><Relationship Id="rId109" Type="http://schemas.openxmlformats.org/officeDocument/2006/relationships/hyperlink" Target="http://www.tutor2u.net/economics/revision-notes/a2-macro-exchange-rate.html" TargetMode="External"/><Relationship Id="rId34" Type="http://schemas.openxmlformats.org/officeDocument/2006/relationships/hyperlink" Target="https://www.tutor2u.net/economics/blog/positive-and-normative-statements-try-our-swipe-it-resource" TargetMode="External"/><Relationship Id="rId50" Type="http://schemas.openxmlformats.org/officeDocument/2006/relationships/hyperlink" Target="http://www.tutor2u.net/economics/revision-notes/as-markets-crossprice-elasticity-of-demand.html" TargetMode="External"/><Relationship Id="rId55" Type="http://schemas.openxmlformats.org/officeDocument/2006/relationships/hyperlink" Target="http://www.tutor2u.net/economics/content/topics/elasticity/elasticity_of_supply.htm" TargetMode="External"/><Relationship Id="rId76" Type="http://schemas.openxmlformats.org/officeDocument/2006/relationships/hyperlink" Target="http://www.tutor2u.net/economics/revision-notes/a2-macro-economic-growth-costs-benefits.html" TargetMode="External"/><Relationship Id="rId97" Type="http://schemas.openxmlformats.org/officeDocument/2006/relationships/hyperlink" Target="http://www.tutor2u.net/economics/revision-notes/as-macro-international-trade.html" TargetMode="External"/><Relationship Id="rId104" Type="http://schemas.openxmlformats.org/officeDocument/2006/relationships/hyperlink" Target="http://www.economicshelp.org/blog/185/economics/balance-of-payments-disequilibrium" TargetMode="External"/><Relationship Id="rId120" Type="http://schemas.openxmlformats.org/officeDocument/2006/relationships/hyperlink" Target="http://www.tutor2u.net/economics/revision-notes/as-marketfailure-economic-efficiency.html" TargetMode="External"/><Relationship Id="rId125" Type="http://schemas.openxmlformats.org/officeDocument/2006/relationships/hyperlink" Target="http://www.tutor2u.net/economics/revision-notes/as-marketfailure-negative-externalities.html" TargetMode="External"/><Relationship Id="rId141" Type="http://schemas.openxmlformats.org/officeDocument/2006/relationships/hyperlink" Target="http://www.tutor2u.net/economics/revision-notes/a2-micro-profits.html" TargetMode="External"/><Relationship Id="rId146" Type="http://schemas.openxmlformats.org/officeDocument/2006/relationships/hyperlink" Target="http://www.s-cool.co.uk/a-level/economics/market-structure-1/revise-it/the-costs-and-benefits-of-monopoly" TargetMode="External"/><Relationship Id="rId167" Type="http://schemas.openxmlformats.org/officeDocument/2006/relationships/hyperlink" Target="http://www.cambridgeinternational.org/support" TargetMode="External"/><Relationship Id="rId188" Type="http://schemas.openxmlformats.org/officeDocument/2006/relationships/hyperlink" Target="http://www.s-cool.co.uk/a-level/economics/unemployment-and-the-phillips-curve/revise-it/links-with-aggregate-demand-and-supp" TargetMode="External"/><Relationship Id="rId7" Type="http://schemas.openxmlformats.org/officeDocument/2006/relationships/styles" Target="styles.xml"/><Relationship Id="rId71" Type="http://schemas.openxmlformats.org/officeDocument/2006/relationships/hyperlink" Target="https://www.tutor2u.net/economics/reference/circular-flow-of-income-and-spending" TargetMode="External"/><Relationship Id="rId92" Type="http://schemas.openxmlformats.org/officeDocument/2006/relationships/hyperlink" Target="http://www.cambridgeinternational.org/support" TargetMode="External"/><Relationship Id="rId162" Type="http://schemas.openxmlformats.org/officeDocument/2006/relationships/hyperlink" Target="http://www.tutor2u.net/economics/revision-notes/a2-micro-business-objectives.html" TargetMode="External"/><Relationship Id="rId183" Type="http://schemas.openxmlformats.org/officeDocument/2006/relationships/hyperlink" Target="https://www.economicshelp.org/microessays/economic-rent/" TargetMode="External"/><Relationship Id="rId213" Type="http://schemas.openxmlformats.org/officeDocument/2006/relationships/hyperlink" Target="http://www.cia.gov/library/publications/the-world-factbook/index.html" TargetMode="External"/><Relationship Id="rId218" Type="http://schemas.openxmlformats.org/officeDocument/2006/relationships/hyperlink" Target="https://www.wgu.edu/heyteach/article/how-think-pair-share-activity-can-improve-your-classroom-discussions1704.html" TargetMode="External"/><Relationship Id="rId234" Type="http://schemas.openxmlformats.org/officeDocument/2006/relationships/hyperlink" Target="mailto:info@cambridgeinternational.org" TargetMode="External"/><Relationship Id="rId239" Type="http://schemas.openxmlformats.org/officeDocument/2006/relationships/footer" Target="footer9.xml"/><Relationship Id="rId2" Type="http://schemas.openxmlformats.org/officeDocument/2006/relationships/customXml" Target="../customXml/item2.xml"/><Relationship Id="rId29" Type="http://schemas.openxmlformats.org/officeDocument/2006/relationships/footer" Target="footer7.xml"/><Relationship Id="rId24" Type="http://schemas.openxmlformats.org/officeDocument/2006/relationships/hyperlink" Target="https://learning.cambridgeinternational.org/classroom/course/view.php?name=teachingtools" TargetMode="External"/><Relationship Id="rId40" Type="http://schemas.openxmlformats.org/officeDocument/2006/relationships/hyperlink" Target="http://www.tutor2u.net/economics/revision-notes/as-markets-production-possibility-frontier.html" TargetMode="External"/><Relationship Id="rId45" Type="http://schemas.openxmlformats.org/officeDocument/2006/relationships/hyperlink" Target="http://www.cambridgeinternational.org/support" TargetMode="External"/><Relationship Id="rId66" Type="http://schemas.openxmlformats.org/officeDocument/2006/relationships/hyperlink" Target="http://www.tutor2u.net/economics/revision-notes/as-marketfailure-producer-subsidies.html" TargetMode="External"/><Relationship Id="rId87" Type="http://schemas.openxmlformats.org/officeDocument/2006/relationships/hyperlink" Target="https://www.youtube.com/watch?v=UAA6LavH-0U" TargetMode="External"/><Relationship Id="rId110" Type="http://schemas.openxmlformats.org/officeDocument/2006/relationships/hyperlink" Target="http://www.tutor2u.net/economics/revision-notes/a2-macro-exchange-rate.html" TargetMode="External"/><Relationship Id="rId115" Type="http://schemas.openxmlformats.org/officeDocument/2006/relationships/hyperlink" Target="https://www.tutor2u.net/economics/reference/indifference-curves-and-consumer-equilibrium" TargetMode="External"/><Relationship Id="rId131" Type="http://schemas.openxmlformats.org/officeDocument/2006/relationships/hyperlink" Target="https://www.tutor2u.net/economics/reference/information-economics-moral-hazard-and-adverse-selection" TargetMode="External"/><Relationship Id="rId136" Type="http://schemas.openxmlformats.org/officeDocument/2006/relationships/hyperlink" Target="http://www.tutor2u.net/economics/revision-notes/as-marketfailure-productioncosts.html" TargetMode="External"/><Relationship Id="rId157" Type="http://schemas.openxmlformats.org/officeDocument/2006/relationships/hyperlink" Target="http://www.tutor2u.net/economics/content/topics/buseconomics/principal_agent.htm" TargetMode="External"/><Relationship Id="rId178" Type="http://schemas.openxmlformats.org/officeDocument/2006/relationships/hyperlink" Target="https://www.wgu.edu/heyteach/article/how-think-pair-share-activity-can-improve-your-classroom-discussions1704.html" TargetMode="External"/><Relationship Id="rId61" Type="http://schemas.openxmlformats.org/officeDocument/2006/relationships/hyperlink" Target="http://www.tutor2u.net/blog/index.php/economics/comments/unit-1-micro-key-diagrams-and-glossary" TargetMode="External"/><Relationship Id="rId82" Type="http://schemas.openxmlformats.org/officeDocument/2006/relationships/hyperlink" Target="https://www.tutor2u.net/economics/reference/fiscal-deficits-and-the-national-debt" TargetMode="External"/><Relationship Id="rId152" Type="http://schemas.openxmlformats.org/officeDocument/2006/relationships/hyperlink" Target="http://www.tutor2u.net/economics/revision-notes/a2-micro-oligopoly-game-theory.html" TargetMode="External"/><Relationship Id="rId173" Type="http://schemas.openxmlformats.org/officeDocument/2006/relationships/hyperlink" Target="http://www.ons.gov.uk" TargetMode="External"/><Relationship Id="rId194" Type="http://schemas.openxmlformats.org/officeDocument/2006/relationships/hyperlink" Target="https://www.economicshelp.org/blog/619/economics/how-is-national-debt-financed/" TargetMode="External"/><Relationship Id="rId199" Type="http://schemas.openxmlformats.org/officeDocument/2006/relationships/hyperlink" Target="https://www.economicshelp.org/macroeconomics/fiscal-policy/fiscal_policy/" TargetMode="External"/><Relationship Id="rId203" Type="http://schemas.openxmlformats.org/officeDocument/2006/relationships/hyperlink" Target="http://www.cambridgeinternational.org/support" TargetMode="External"/><Relationship Id="rId208" Type="http://schemas.openxmlformats.org/officeDocument/2006/relationships/hyperlink" Target="http://www.tutor2u.net/economics/presentations/a2economics/macro/FixedFloatingExchangeRates/default.html" TargetMode="External"/><Relationship Id="rId229" Type="http://schemas.openxmlformats.org/officeDocument/2006/relationships/hyperlink" Target="http://www.tutor2u.net/economics/content/topics/inflation/controlling_inflation.htm" TargetMode="External"/><Relationship Id="rId19" Type="http://schemas.openxmlformats.org/officeDocument/2006/relationships/footer" Target="footer4.xml"/><Relationship Id="rId224" Type="http://schemas.openxmlformats.org/officeDocument/2006/relationships/hyperlink" Target="https://www.economicsonline.co.uk/managing_the_economy/alternatives-to-gdp-in-measuring-countries.html" TargetMode="External"/><Relationship Id="rId240" Type="http://schemas.openxmlformats.org/officeDocument/2006/relationships/fontTable" Target="fontTable.xml"/><Relationship Id="rId14" Type="http://schemas.openxmlformats.org/officeDocument/2006/relationships/header" Target="header1.xml"/><Relationship Id="rId30" Type="http://schemas.openxmlformats.org/officeDocument/2006/relationships/hyperlink" Target="http://www.cambridgeinternational.org/support" TargetMode="External"/><Relationship Id="rId35" Type="http://schemas.openxmlformats.org/officeDocument/2006/relationships/hyperlink" Target="https://www.youtube.com/watch?v=-z3xJJxOx6E" TargetMode="External"/><Relationship Id="rId56" Type="http://schemas.openxmlformats.org/officeDocument/2006/relationships/hyperlink" Target="http://www.tutor2u.net/economics/content/topics/demandsupply/market_equilibrium.htm" TargetMode="External"/><Relationship Id="rId77" Type="http://schemas.openxmlformats.org/officeDocument/2006/relationships/hyperlink" Target="http://www.tutor2u.net/economics/revision-notes/as-macro-inflation.html" TargetMode="External"/><Relationship Id="rId100" Type="http://schemas.openxmlformats.org/officeDocument/2006/relationships/hyperlink" Target="http://www.tutor2u.net/economics/revision-notes/a2-macro-protectionism.html" TargetMode="External"/><Relationship Id="rId105" Type="http://schemas.openxmlformats.org/officeDocument/2006/relationships/hyperlink" Target="http://www.businesseconomics.com/country-data.html" TargetMode="External"/><Relationship Id="rId126" Type="http://schemas.openxmlformats.org/officeDocument/2006/relationships/hyperlink" Target="http://www.s-cool.co.uk/a-level/economics/market-failure/revise-it/externalities" TargetMode="External"/><Relationship Id="rId147" Type="http://schemas.openxmlformats.org/officeDocument/2006/relationships/hyperlink" Target="http://www.s-cool.co.uk/a-level/economics/market-structure-2/revise-it/monopolistic-competition" TargetMode="External"/><Relationship Id="rId168" Type="http://schemas.openxmlformats.org/officeDocument/2006/relationships/hyperlink" Target="http://www.tutor2u.net/economics/revision-notes/as-marketfailure-indirect-taxation.html" TargetMode="External"/><Relationship Id="rId8" Type="http://schemas.openxmlformats.org/officeDocument/2006/relationships/settings" Target="settings.xml"/><Relationship Id="rId51" Type="http://schemas.openxmlformats.org/officeDocument/2006/relationships/hyperlink" Target="https://www.wgu.edu/heyteach/article/how-think-pair-share-activity-can-improve-your-classroom-discussions1704.html" TargetMode="External"/><Relationship Id="rId72" Type="http://schemas.openxmlformats.org/officeDocument/2006/relationships/hyperlink" Target="https://www.tutor2u.net/economics/reference/aggregate-supply" TargetMode="External"/><Relationship Id="rId93" Type="http://schemas.openxmlformats.org/officeDocument/2006/relationships/hyperlink" Target="http://www.tutor2u.net/economics/revision-notes/a2-macro-pattern-international-trade.html" TargetMode="External"/><Relationship Id="rId98" Type="http://schemas.openxmlformats.org/officeDocument/2006/relationships/hyperlink" Target="http://www.economicsonline.co.uk/Global_economics/Trade_protectionism.html" TargetMode="External"/><Relationship Id="rId121" Type="http://schemas.openxmlformats.org/officeDocument/2006/relationships/hyperlink" Target="https://www.wgu.edu/heyteach/article/how-think-pair-share-activity-can-improve-your-classroom-discussions1704.html" TargetMode="External"/><Relationship Id="rId142" Type="http://schemas.openxmlformats.org/officeDocument/2006/relationships/hyperlink" Target="http://www.s-cool.co.uk/a-level/economics/costs-and-revenues/revise-it/profit" TargetMode="External"/><Relationship Id="rId163" Type="http://schemas.openxmlformats.org/officeDocument/2006/relationships/hyperlink" Target="https://www.wgu.edu/heyteach/article/how-think-pair-share-activity-can-improve-your-classroom-discussions1704.html" TargetMode="External"/><Relationship Id="rId184" Type="http://schemas.openxmlformats.org/officeDocument/2006/relationships/hyperlink" Target="http://www.cambridgeinternational.org/support" TargetMode="External"/><Relationship Id="rId189" Type="http://schemas.openxmlformats.org/officeDocument/2006/relationships/hyperlink" Target="https://www.economicshelp.org/macroeconomics/unemployment/natural_rate/" TargetMode="External"/><Relationship Id="rId219" Type="http://schemas.openxmlformats.org/officeDocument/2006/relationships/hyperlink" Target="https://www.tutor2u.net/economics/reference/difference-between-national-debt-and-external-debt" TargetMode="External"/><Relationship Id="rId3" Type="http://schemas.openxmlformats.org/officeDocument/2006/relationships/customXml" Target="../customXml/item3.xml"/><Relationship Id="rId214" Type="http://schemas.openxmlformats.org/officeDocument/2006/relationships/hyperlink" Target="http://www.tutor2u.net/economics/revision-notes/as-macro-national-income.html" TargetMode="External"/><Relationship Id="rId230" Type="http://schemas.openxmlformats.org/officeDocument/2006/relationships/hyperlink" Target="http://www.s-cool.co.uk/a-level/economics/inflation-and-monetary-policy/revise-it/how-does-a-government-cure-inflation" TargetMode="External"/><Relationship Id="rId235" Type="http://schemas.openxmlformats.org/officeDocument/2006/relationships/hyperlink" Target="http://www.cambridgeinternational.org" TargetMode="External"/><Relationship Id="rId25" Type="http://schemas.openxmlformats.org/officeDocument/2006/relationships/hyperlink" Target="https://www.cambridgeinternational.org/support-and-training-for-schools/support-for-teachers/tools-remote-teaching-and-learning/" TargetMode="External"/><Relationship Id="rId46" Type="http://schemas.openxmlformats.org/officeDocument/2006/relationships/hyperlink" Target="http://www.tutor2u.net/economics/revision-notes/as-markets-price-elasticity-of-demand.html" TargetMode="External"/><Relationship Id="rId67" Type="http://schemas.openxmlformats.org/officeDocument/2006/relationships/hyperlink" Target="http://www.tutor2u.net/economics/revision-notes/as-marketfailure-maximum-prices.html" TargetMode="External"/><Relationship Id="rId116" Type="http://schemas.openxmlformats.org/officeDocument/2006/relationships/hyperlink" Target="https://www.wgu.edu/heyteach/article/how-think-pair-share-activity-can-improve-your-classroom-discussions1704.html" TargetMode="External"/><Relationship Id="rId137" Type="http://schemas.openxmlformats.org/officeDocument/2006/relationships/hyperlink" Target="http://www.tutor2u.net/economics/revision-notes/a2-micro-economies-diseconomies-of-scale.html" TargetMode="External"/><Relationship Id="rId158" Type="http://schemas.openxmlformats.org/officeDocument/2006/relationships/hyperlink" Target="http://www.tutor2u.net/economics/revision-notes/a2-micro-divorce-ownership-control.html" TargetMode="External"/><Relationship Id="rId20" Type="http://schemas.openxmlformats.org/officeDocument/2006/relationships/footer" Target="footer5.xml"/><Relationship Id="rId41" Type="http://schemas.openxmlformats.org/officeDocument/2006/relationships/hyperlink" Target="http://www.cambridgeinternational.org/support" TargetMode="External"/><Relationship Id="rId62" Type="http://schemas.openxmlformats.org/officeDocument/2006/relationships/hyperlink" Target="http://www.cambridgeinternational.org/support" TargetMode="External"/><Relationship Id="rId83" Type="http://schemas.openxmlformats.org/officeDocument/2006/relationships/hyperlink" Target="https://www.wgu.edu/heyteach/article/how-think-pair-share-activity-can-improve-your-classroom-discussions1704.html" TargetMode="External"/><Relationship Id="rId88" Type="http://schemas.openxmlformats.org/officeDocument/2006/relationships/hyperlink" Target="https://www.youtube.com/watch?v=uBaTPugw3M4" TargetMode="External"/><Relationship Id="rId111" Type="http://schemas.openxmlformats.org/officeDocument/2006/relationships/hyperlink" Target="https://www.wgu.edu/heyteach/article/how-think-pair-share-activity-can-improve-your-classroom-discussions1704.html" TargetMode="External"/><Relationship Id="rId132" Type="http://schemas.openxmlformats.org/officeDocument/2006/relationships/hyperlink" Target="http://www.tutor2u.net/economics/revision-notes/as-marketfailure-productioncosts.html" TargetMode="External"/><Relationship Id="rId153" Type="http://schemas.openxmlformats.org/officeDocument/2006/relationships/hyperlink" Target="http://www.tutor2u.net/economics/revision-notes/a2-micro-oligopoly-overview.html" TargetMode="External"/><Relationship Id="rId174" Type="http://schemas.openxmlformats.org/officeDocument/2006/relationships/hyperlink" Target="http://www.statistics.gov.uk" TargetMode="External"/><Relationship Id="rId179" Type="http://schemas.openxmlformats.org/officeDocument/2006/relationships/hyperlink" Target="http://www.tutor2u.net/economics/revision-notes/a2-micro-wage-determination-competitive-markets.html" TargetMode="External"/><Relationship Id="rId195" Type="http://schemas.openxmlformats.org/officeDocument/2006/relationships/hyperlink" Target="https://www.economicshelp.org/blog/1047/economics/quantitative-easing/" TargetMode="External"/><Relationship Id="rId209" Type="http://schemas.openxmlformats.org/officeDocument/2006/relationships/hyperlink" Target="http://www.tutor2u.net/economics/revision-notes/a2-macro-exchange-rate-determination.html" TargetMode="External"/><Relationship Id="rId190" Type="http://schemas.openxmlformats.org/officeDocument/2006/relationships/hyperlink" Target="https://www.wgu.edu/heyteach/article/how-think-pair-share-activity-can-improve-your-classroom-discussions1704.html" TargetMode="External"/><Relationship Id="rId204" Type="http://schemas.openxmlformats.org/officeDocument/2006/relationships/hyperlink" Target="https://www.tutor2u.net/economics/reference/balance-of-payments-1" TargetMode="External"/><Relationship Id="rId220" Type="http://schemas.openxmlformats.org/officeDocument/2006/relationships/hyperlink" Target="https://www.economicshelp.org/blog/14874/debt/problems-of-external-debt/" TargetMode="External"/><Relationship Id="rId225" Type="http://schemas.openxmlformats.org/officeDocument/2006/relationships/hyperlink" Target="http://www.economicsonline.co.uk/Global_economics/Economic_integration.html" TargetMode="External"/><Relationship Id="rId241" Type="http://schemas.openxmlformats.org/officeDocument/2006/relationships/theme" Target="theme/theme1.xml"/><Relationship Id="rId15" Type="http://schemas.openxmlformats.org/officeDocument/2006/relationships/footer" Target="footer1.xml"/><Relationship Id="rId36" Type="http://schemas.openxmlformats.org/officeDocument/2006/relationships/hyperlink" Target="https://www.youtube.com/watch?v=ATPxQih6Uag" TargetMode="External"/><Relationship Id="rId57" Type="http://schemas.openxmlformats.org/officeDocument/2006/relationships/hyperlink" Target="http://www.tutor2u.net/blog/index.php/economics/comments/unit-1-micro-key-diagrams-and-glossary" TargetMode="External"/><Relationship Id="rId106" Type="http://schemas.openxmlformats.org/officeDocument/2006/relationships/hyperlink" Target="http://www.economicsonline.co.uk/Global_economics/The_balance_of_payments.html" TargetMode="External"/><Relationship Id="rId127" Type="http://schemas.openxmlformats.org/officeDocument/2006/relationships/hyperlink" Target="http://www.tutor2u.net/economics/revision-notes/as-marketfailure-positive-externalities.html" TargetMode="External"/><Relationship Id="rId10" Type="http://schemas.openxmlformats.org/officeDocument/2006/relationships/footnotes" Target="footnotes.xml"/><Relationship Id="rId31" Type="http://schemas.openxmlformats.org/officeDocument/2006/relationships/hyperlink" Target="http://www.openoffice.org/" TargetMode="External"/><Relationship Id="rId52" Type="http://schemas.openxmlformats.org/officeDocument/2006/relationships/hyperlink" Target="http://www.tutor2u.net/economics/content/topics/elasticity/elasticity_of_supply.htm" TargetMode="External"/><Relationship Id="rId73" Type="http://schemas.openxmlformats.org/officeDocument/2006/relationships/hyperlink" Target="https://www.wgu.edu/heyteach/article/how-think-pair-share-activity-can-improve-your-classroom-discussions1704.html" TargetMode="External"/><Relationship Id="rId78" Type="http://schemas.openxmlformats.org/officeDocument/2006/relationships/hyperlink" Target="http://www.tutor2u.net/economics/presentations/aseconomics/macro/Inflation/" TargetMode="External"/><Relationship Id="rId94" Type="http://schemas.openxmlformats.org/officeDocument/2006/relationships/hyperlink" Target="http://www.economicsonline.co.uk/Global_economics/Policies_to_promote_development.html" TargetMode="External"/><Relationship Id="rId99" Type="http://schemas.openxmlformats.org/officeDocument/2006/relationships/hyperlink" Target="https://www.tutor2u.net/economics/reference/protectionism" TargetMode="External"/><Relationship Id="rId101" Type="http://schemas.openxmlformats.org/officeDocument/2006/relationships/hyperlink" Target="http://www.cambridgeinternational.org/support" TargetMode="External"/><Relationship Id="rId122" Type="http://schemas.openxmlformats.org/officeDocument/2006/relationships/hyperlink" Target="http://www.tutor2u.net/economics/revision-notes/as-marketfailure-market-failure.html" TargetMode="External"/><Relationship Id="rId143" Type="http://schemas.openxmlformats.org/officeDocument/2006/relationships/hyperlink" Target="http://www.tutor2u.net/economics/revision-notes/a2-micro-perfect-competition.html" TargetMode="External"/><Relationship Id="rId148" Type="http://schemas.openxmlformats.org/officeDocument/2006/relationships/hyperlink" Target="http://www.tutor2u.net/economics/revision-notes/a2-micro-oligopoly-overview.html" TargetMode="External"/><Relationship Id="rId164" Type="http://schemas.openxmlformats.org/officeDocument/2006/relationships/hyperlink" Target="http://www.tutor2u.net/economics/revision-notes/a2-micro-price-discrimination.html" TargetMode="External"/><Relationship Id="rId169" Type="http://schemas.openxmlformats.org/officeDocument/2006/relationships/hyperlink" Target="http://www.tutor2u.net/economics/revision-notes/as-marketfailure-producer-subsidies.html" TargetMode="External"/><Relationship Id="rId185" Type="http://schemas.openxmlformats.org/officeDocument/2006/relationships/hyperlink" Target="https://www.tutor2u.net/economics/reference/accelerator-effect" TargetMode="Externa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hyperlink" Target="http://www.s-cool.co.uk/a-level/economics/labour-markets/revise-it/the-equilibrium-wage" TargetMode="External"/><Relationship Id="rId210" Type="http://schemas.openxmlformats.org/officeDocument/2006/relationships/hyperlink" Target="http://www.businesseconomics.com/country-data.html" TargetMode="External"/><Relationship Id="rId215" Type="http://schemas.openxmlformats.org/officeDocument/2006/relationships/hyperlink" Target="https://www.wgu.edu/heyteach/article/how-think-pair-share-activity-can-improve-your-classroom-discussions1704.html" TargetMode="External"/><Relationship Id="rId236" Type="http://schemas.openxmlformats.org/officeDocument/2006/relationships/header" Target="header7.xml"/><Relationship Id="rId26" Type="http://schemas.openxmlformats.org/officeDocument/2006/relationships/header" Target="header4.xml"/><Relationship Id="rId231" Type="http://schemas.openxmlformats.org/officeDocument/2006/relationships/hyperlink" Target="http://www.dineshbakshi.com/printable-worksheets/business-economics-worksheets/1641-case-study-risk-of-deflation" TargetMode="External"/><Relationship Id="rId47" Type="http://schemas.openxmlformats.org/officeDocument/2006/relationships/hyperlink" Target="http://www.economicsonline.co.uk/Competitive_markets/Elasticity.html" TargetMode="External"/><Relationship Id="rId68" Type="http://schemas.openxmlformats.org/officeDocument/2006/relationships/hyperlink" Target="https://www.wgu.edu/heyteach/article/how-think-pair-share-activity-can-improve-your-classroom-discussions1704.html" TargetMode="External"/><Relationship Id="rId89" Type="http://schemas.openxmlformats.org/officeDocument/2006/relationships/hyperlink" Target="https://www.youtube.com/watch?v=UAA6LavH-0U" TargetMode="External"/><Relationship Id="rId112" Type="http://schemas.openxmlformats.org/officeDocument/2006/relationships/hyperlink" Target="http://www.tutor2u.net/economics/revision-notes/as-macro-balance-of-payments.html" TargetMode="External"/><Relationship Id="rId133" Type="http://schemas.openxmlformats.org/officeDocument/2006/relationships/hyperlink" Target="http://www.tutor2u.net/economics/revision-notes/as-marketfailure-productioncosts.html" TargetMode="External"/><Relationship Id="rId154" Type="http://schemas.openxmlformats.org/officeDocument/2006/relationships/hyperlink" Target="http://www.s-cool.co.uk/a-level/economics/market-structure-2/revise-it/the-kinked-demand-curve-model" TargetMode="External"/><Relationship Id="rId175" Type="http://schemas.openxmlformats.org/officeDocument/2006/relationships/hyperlink" Target="https://www.wgu.edu/heyteach/article/how-think-pair-share-activity-can-improve-your-classroom-discussions1704.html" TargetMode="External"/><Relationship Id="rId196" Type="http://schemas.openxmlformats.org/officeDocument/2006/relationships/hyperlink" Target="https://www.wgu.edu/heyteach/article/how-think-pair-share-activity-can-improve-your-classroom-discussions1704.html" TargetMode="External"/><Relationship Id="rId200" Type="http://schemas.openxmlformats.org/officeDocument/2006/relationships/hyperlink" Target="http://www.tutor2u.net/economics/revision-notes/as-macro-objectives-trade-offs.html" TargetMode="External"/><Relationship Id="rId16" Type="http://schemas.openxmlformats.org/officeDocument/2006/relationships/footer" Target="footer2.xml"/><Relationship Id="rId221" Type="http://schemas.openxmlformats.org/officeDocument/2006/relationships/hyperlink" Target="https://www.imf.org/en/Home" TargetMode="External"/><Relationship Id="rId37" Type="http://schemas.openxmlformats.org/officeDocument/2006/relationships/hyperlink" Target="http://www.tutor2u.net/economics/reference/economic-systems" TargetMode="External"/><Relationship Id="rId58" Type="http://schemas.openxmlformats.org/officeDocument/2006/relationships/hyperlink" Target="http://www.tutor2u.net/economics/revision-notes/as-markets-crossprice-elasticity-of-demand.html" TargetMode="External"/><Relationship Id="rId79" Type="http://schemas.openxmlformats.org/officeDocument/2006/relationships/hyperlink" Target="https://www.tutor2u.net/economics/reference/inflation-measuring-inflation" TargetMode="External"/><Relationship Id="rId102" Type="http://schemas.openxmlformats.org/officeDocument/2006/relationships/hyperlink" Target="http://www.businesseconomics.com/country-data.html" TargetMode="External"/><Relationship Id="rId123" Type="http://schemas.openxmlformats.org/officeDocument/2006/relationships/hyperlink" Target="http://www.tutor2u.net/economics/quizzes/as/marketfailure1/quiz.html" TargetMode="External"/><Relationship Id="rId144" Type="http://schemas.openxmlformats.org/officeDocument/2006/relationships/hyperlink" Target="http://www.tutor2u.net/economics/revision-notes/a2-micro-monopoly.html" TargetMode="External"/><Relationship Id="rId90" Type="http://schemas.openxmlformats.org/officeDocument/2006/relationships/hyperlink" Target="https://www.wgu.edu/heyteach/article/how-think-pair-share-activity-can-improve-your-classroom-discussions1704.html" TargetMode="External"/><Relationship Id="rId165" Type="http://schemas.openxmlformats.org/officeDocument/2006/relationships/hyperlink" Target="http://www.s-cool.co.uk/a-level/economics/market-structure-1/revise-it/price-discrimination" TargetMode="External"/><Relationship Id="rId186" Type="http://schemas.openxmlformats.org/officeDocument/2006/relationships/hyperlink" Target="https://www.wgu.edu/heyteach/article/how-think-pair-share-activity-can-improve-your-classroom-discussions1704.html" TargetMode="External"/><Relationship Id="rId211" Type="http://schemas.openxmlformats.org/officeDocument/2006/relationships/hyperlink" Target="http://www.economicshelp.org/macroeconomics/bop/policies-to-reduce-deficit/" TargetMode="External"/><Relationship Id="rId232" Type="http://schemas.openxmlformats.org/officeDocument/2006/relationships/hyperlink" Target="http://www.businesseconomics.com/country-data.html" TargetMode="External"/><Relationship Id="rId27" Type="http://schemas.openxmlformats.org/officeDocument/2006/relationships/header" Target="header5.xml"/><Relationship Id="rId48" Type="http://schemas.openxmlformats.org/officeDocument/2006/relationships/hyperlink" Target="http://www.economicsonline.co.uk/Competitive_markets/Elasticity.html" TargetMode="External"/><Relationship Id="rId69" Type="http://schemas.openxmlformats.org/officeDocument/2006/relationships/hyperlink" Target="https://www.tutor2u.net/economics/reference/inequality-of-income-and-wealth" TargetMode="External"/><Relationship Id="rId113" Type="http://schemas.openxmlformats.org/officeDocument/2006/relationships/hyperlink" Target="http://www.cambridgeinternational.org/support" TargetMode="External"/><Relationship Id="rId134" Type="http://schemas.openxmlformats.org/officeDocument/2006/relationships/hyperlink" Target="https://www.wgu.edu/heyteach/article/how-think-pair-share-activity-can-improve-your-classroom-discussions1704.html" TargetMode="External"/><Relationship Id="rId80" Type="http://schemas.openxmlformats.org/officeDocument/2006/relationships/hyperlink" Target="http://www.economicsonline.co.uk/Global_economics/Inflation.html" TargetMode="External"/><Relationship Id="rId155" Type="http://schemas.openxmlformats.org/officeDocument/2006/relationships/hyperlink" Target="https://www.wgu.edu/heyteach/article/how-think-pair-share-activity-can-improve-your-classroom-discussions1704.html" TargetMode="External"/><Relationship Id="rId176" Type="http://schemas.openxmlformats.org/officeDocument/2006/relationships/hyperlink" Target="http://www.tutor2u.net/economics/revision-notes/a2-micro-demand-for-labour.html" TargetMode="External"/><Relationship Id="rId197" Type="http://schemas.openxmlformats.org/officeDocument/2006/relationships/hyperlink" Target="https://www.economicsdiscussion.net/theories/loanable-funds-theory-with-diagram/7504"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9ad1216b-cdc1-40e2-a0c2-94597fd44697">7VPTP7ZE6X33-1681016217-354</_dlc_DocId>
    <_dlc_DocIdUrl xmlns="9ad1216b-cdc1-40e2-a0c2-94597fd44697">
      <Url>https://cambridgeorg.sharepoint.com/sites/cie/education/pd/Curriculum_Support/_layouts/15/DocIdRedir.aspx?ID=7VPTP7ZE6X33-1681016217-354</Url>
      <Description>7VPTP7ZE6X33-1681016217-354</Description>
    </_dlc_DocIdUrl>
    <lcf76f155ced4ddcb4097134ff3c332f xmlns="8a983182-d737-4738-96fb-0c3c886778fe">
      <Terms xmlns="http://schemas.microsoft.com/office/infopath/2007/PartnerControls"/>
    </lcf76f155ced4ddcb4097134ff3c332f>
    <TaxCatchAll xmlns="7424b78e-8606-4fd1-9a19-b6b90bbc0a1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8" ma:contentTypeDescription="Create a new document." ma:contentTypeScope="" ma:versionID="f5214000169c7f4cca132637da4cdb8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9a664999f91d0bcb35bed081cbd76490"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ABCAC32-FFD0-43D3-BFAA-6D08C98EA458}">
  <ds:schemaRefs>
    <ds:schemaRef ds:uri="http://schemas.microsoft.com/office/2006/metadata/properties"/>
    <ds:schemaRef ds:uri="http://schemas.microsoft.com/office/infopath/2007/PartnerControls"/>
    <ds:schemaRef ds:uri="9ad1216b-cdc1-40e2-a0c2-94597fd44697"/>
    <ds:schemaRef ds:uri="8a983182-d737-4738-96fb-0c3c886778fe"/>
    <ds:schemaRef ds:uri="7424b78e-8606-4fd1-9a19-b6b90bbc0a1b"/>
  </ds:schemaRefs>
</ds:datastoreItem>
</file>

<file path=customXml/itemProps2.xml><?xml version="1.0" encoding="utf-8"?>
<ds:datastoreItem xmlns:ds="http://schemas.openxmlformats.org/officeDocument/2006/customXml" ds:itemID="{18147DED-9A6A-4B2D-94A6-F3AD6A50A7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8F21A6-4FEA-4F03-95CA-6C3DAD90CC68}">
  <ds:schemaRefs>
    <ds:schemaRef ds:uri="http://schemas.openxmlformats.org/officeDocument/2006/bibliography"/>
  </ds:schemaRefs>
</ds:datastoreItem>
</file>

<file path=customXml/itemProps4.xml><?xml version="1.0" encoding="utf-8"?>
<ds:datastoreItem xmlns:ds="http://schemas.openxmlformats.org/officeDocument/2006/customXml" ds:itemID="{08149AC7-42E1-4869-A169-FB32773E6EB1}">
  <ds:schemaRefs>
    <ds:schemaRef ds:uri="http://schemas.microsoft.com/sharepoint/v3/contenttype/forms"/>
  </ds:schemaRefs>
</ds:datastoreItem>
</file>

<file path=customXml/itemProps5.xml><?xml version="1.0" encoding="utf-8"?>
<ds:datastoreItem xmlns:ds="http://schemas.openxmlformats.org/officeDocument/2006/customXml" ds:itemID="{2CEBCDF1-B37B-4739-A099-18F090B8F6AB}">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614</TotalTime>
  <Pages>83</Pages>
  <Words>29792</Words>
  <Characters>169821</Characters>
  <Application>Microsoft Office Word</Application>
  <DocSecurity>0</DocSecurity>
  <Lines>1415</Lines>
  <Paragraphs>398</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199215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Corporate User</dc:creator>
  <cp:lastModifiedBy>Karolyn Feliciani</cp:lastModifiedBy>
  <cp:revision>76</cp:revision>
  <cp:lastPrinted>2016-03-07T10:08:00Z</cp:lastPrinted>
  <dcterms:created xsi:type="dcterms:W3CDTF">2021-01-19T17:06:00Z</dcterms:created>
  <dcterms:modified xsi:type="dcterms:W3CDTF">2023-11-07T12:20:00Z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0x010100B3725A5DC683C04082C76ACB61619D05</vt:lpwstr>
  </property>
  <property fmtid="{D5CDD505-2E9C-101B-9397-08002B2CF9AE}" pid="3" name="_dlc_DocIdItemGuid">
    <vt:lpwstr>2e26891d-d3b4-4a19-b3ef-0bf7ed1bdc5f</vt:lpwstr>
  </property>
  <property fmtid="{D5CDD505-2E9C-101B-9397-08002B2CF9AE}" pid="4" name="_ExtendedDescription">
    <vt:lpwstr/>
  </property>
  <property fmtid="{D5CDD505-2E9C-101B-9397-08002B2CF9AE}" pid="5" name="MediaServiceImageTags">
    <vt:lpwstr/>
  </property>
</Properties>
</file>