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58242"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BB19900"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0396657B"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Level</w:t>
      </w:r>
    </w:p>
    <w:p w14:paraId="6B813E8F" w14:textId="17750028" w:rsidR="009B3DA9" w:rsidRPr="00161BDF" w:rsidRDefault="00925DDA" w:rsidP="006F0A36">
      <w:pPr>
        <w:rPr>
          <w:rFonts w:ascii="Bliss Pro Regular" w:hAnsi="Bliss Pro Regular" w:cs="Open Sans Light"/>
          <w:color w:val="E21951"/>
          <w:sz w:val="52"/>
          <w:szCs w:val="52"/>
        </w:rPr>
      </w:pPr>
      <w:r>
        <w:rPr>
          <w:rStyle w:val="SubjectChar"/>
          <w:rFonts w:cs="Open Sans Light"/>
        </w:rPr>
        <w:t>Environmental Management</w:t>
      </w:r>
      <w:r w:rsidR="004C229E">
        <w:rPr>
          <w:rStyle w:val="SubjectChar"/>
          <w:rFonts w:cs="Open Sans Light"/>
        </w:rPr>
        <w:t xml:space="preserve"> </w:t>
      </w:r>
      <w:r>
        <w:rPr>
          <w:rStyle w:val="SubjectChar"/>
          <w:rFonts w:cs="Open Sans Light"/>
        </w:rPr>
        <w:t>8291</w:t>
      </w:r>
    </w:p>
    <w:p w14:paraId="5849E7F0" w14:textId="7C0B00D4" w:rsidR="00042BFC" w:rsidRPr="002D7381" w:rsidRDefault="00042BFC" w:rsidP="006F0A36">
      <w:pPr>
        <w:pStyle w:val="Forexaminationfrom"/>
        <w:ind w:left="0"/>
        <w:rPr>
          <w:rFonts w:cs="Open Sans Light"/>
        </w:rPr>
      </w:pPr>
    </w:p>
    <w:p w14:paraId="2653C2EC" w14:textId="79C9223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AA1BD7">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AA1BD7">
        <w:rPr>
          <w:rFonts w:ascii="Bliss Pro Light" w:hAnsi="Bliss Pro Light" w:cs="Open Sans Light"/>
          <w:szCs w:val="24"/>
        </w:rPr>
        <w:t>22</w:t>
      </w:r>
    </w:p>
    <w:p w14:paraId="76699E50" w14:textId="3DB31CCD" w:rsidR="00E044F9" w:rsidRPr="004C6B31" w:rsidRDefault="00E044F9" w:rsidP="008743EC">
      <w:pPr>
        <w:ind w:left="-142"/>
        <w:rPr>
          <w:rFonts w:ascii="Calisto MT" w:hAnsi="Calisto MT"/>
          <w:sz w:val="28"/>
          <w:szCs w:val="28"/>
        </w:rPr>
      </w:pPr>
    </w:p>
    <w:p w14:paraId="047FB990" w14:textId="77777777" w:rsidR="002B104A" w:rsidRDefault="002B104A" w:rsidP="002B104A">
      <w:pPr>
        <w:rPr>
          <w:rFonts w:ascii="Calisto MT" w:hAnsi="Calisto MT"/>
          <w:sz w:val="28"/>
          <w:szCs w:val="28"/>
        </w:rPr>
      </w:pPr>
    </w:p>
    <w:p w14:paraId="5DBEA0C4" w14:textId="77D36968" w:rsidR="00E044F9" w:rsidRPr="002B104A" w:rsidRDefault="00925DDA" w:rsidP="002B104A">
      <w:pPr>
        <w:rPr>
          <w:rFonts w:ascii="Calisto MT" w:hAnsi="Calisto MT"/>
          <w:sz w:val="28"/>
          <w:szCs w:val="28"/>
        </w:rPr>
      </w:pPr>
      <w:r w:rsidRPr="00925DDA">
        <w:rPr>
          <w:rFonts w:ascii="Calisto MT" w:hAnsi="Calisto MT"/>
          <w:noProof/>
          <w:sz w:val="28"/>
          <w:szCs w:val="28"/>
          <w:lang w:eastAsia="en-GB"/>
        </w:rPr>
        <w:drawing>
          <wp:anchor distT="0" distB="0" distL="114300" distR="114300" simplePos="0" relativeHeight="251658240" behindDoc="0" locked="0" layoutInCell="1" allowOverlap="1" wp14:anchorId="75B667E5" wp14:editId="39CDD7B8">
            <wp:simplePos x="0" y="0"/>
            <wp:positionH relativeFrom="column">
              <wp:posOffset>6376035</wp:posOffset>
            </wp:positionH>
            <wp:positionV relativeFrom="paragraph">
              <wp:posOffset>17362</wp:posOffset>
            </wp:positionV>
            <wp:extent cx="2867025" cy="29169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258" cy="29182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00F42A3E" w:rsidR="00751874" w:rsidRDefault="00751874" w:rsidP="00751874"/>
    <w:p w14:paraId="32053EE0" w14:textId="0E49F39E" w:rsidR="00A24BB6" w:rsidRDefault="00A24BB6" w:rsidP="00751874"/>
    <w:p w14:paraId="4613A404" w14:textId="7A8804B4" w:rsidR="00A24BB6" w:rsidRDefault="00A24BB6" w:rsidP="00751874"/>
    <w:p w14:paraId="4F296E6B" w14:textId="037DD09F" w:rsidR="00A24BB6" w:rsidRDefault="00A24BB6" w:rsidP="00751874"/>
    <w:p w14:paraId="0CB91DC2" w14:textId="34B76595" w:rsidR="00A24BB6" w:rsidRDefault="00A24BB6" w:rsidP="00751874"/>
    <w:p w14:paraId="7AC0D141" w14:textId="5228996E" w:rsidR="00A24BB6" w:rsidRDefault="00A24BB6" w:rsidP="00751874"/>
    <w:p w14:paraId="7A9303AC" w14:textId="7500E135" w:rsidR="00A24BB6" w:rsidRDefault="00A24BB6" w:rsidP="00751874"/>
    <w:p w14:paraId="3DCC94AE" w14:textId="6C70BCBD" w:rsidR="00A24BB6" w:rsidRDefault="00A24BB6" w:rsidP="00751874"/>
    <w:p w14:paraId="3C057D38" w14:textId="39A1B02D" w:rsidR="00A24BB6" w:rsidRDefault="00A24BB6" w:rsidP="00751874"/>
    <w:p w14:paraId="0AF0783B" w14:textId="464126A8" w:rsidR="00A24BB6" w:rsidRDefault="00A24BB6" w:rsidP="00751874"/>
    <w:p w14:paraId="4C74CFDA" w14:textId="3856A959" w:rsidR="00A24BB6" w:rsidRDefault="00A24BB6" w:rsidP="00751874"/>
    <w:p w14:paraId="6FAB9C49" w14:textId="25979E5F" w:rsidR="00A24BB6" w:rsidRDefault="00A24BB6" w:rsidP="00751874"/>
    <w:p w14:paraId="44A3741C" w14:textId="4DAA2898" w:rsidR="00A24BB6" w:rsidRDefault="00A24BB6" w:rsidP="00751874"/>
    <w:p w14:paraId="13E42191" w14:textId="31E8830E" w:rsidR="00A24BB6" w:rsidRDefault="00A24BB6" w:rsidP="00751874"/>
    <w:p w14:paraId="24AABC0C" w14:textId="77777777" w:rsidR="00A24BB6" w:rsidRDefault="00A24BB6" w:rsidP="00751874"/>
    <w:p w14:paraId="35219EBE" w14:textId="2BD31CA4" w:rsidR="00751874" w:rsidRDefault="00751874" w:rsidP="00751874">
      <w:pPr>
        <w:rPr>
          <w:sz w:val="20"/>
          <w:szCs w:val="20"/>
        </w:rPr>
      </w:pPr>
    </w:p>
    <w:p w14:paraId="48E3D862" w14:textId="77777777" w:rsidR="00330464" w:rsidRPr="007C4DC0" w:rsidRDefault="00330464" w:rsidP="00751874">
      <w:pPr>
        <w:rPr>
          <w:sz w:val="20"/>
          <w:szCs w:val="20"/>
        </w:rPr>
      </w:pPr>
    </w:p>
    <w:p w14:paraId="65D3A6BA" w14:textId="6E75645B" w:rsidR="00751874" w:rsidRPr="007C4DC0" w:rsidRDefault="00751874" w:rsidP="00751874">
      <w:pPr>
        <w:pStyle w:val="Body"/>
      </w:pPr>
      <w:r w:rsidRPr="007C4DC0">
        <w:t xml:space="preserve">Copyright © UCLES </w:t>
      </w:r>
      <w:r w:rsidR="00281347">
        <w:t>June</w:t>
      </w:r>
      <w:r w:rsidR="00AA1BD7">
        <w:t xml:space="preserve"> 2020</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A24BB6">
          <w:headerReference w:type="default" r:id="rId16"/>
          <w:headerReference w:type="first" r:id="rId17"/>
          <w:footerReference w:type="first" r:id="rId18"/>
          <w:pgSz w:w="16840" w:h="11900" w:orient="landscape" w:code="9"/>
          <w:pgMar w:top="1134" w:right="1134" w:bottom="709"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67F102F0" w:rsidR="00F116EA" w:rsidRPr="00134488" w:rsidRDefault="00F116EA" w:rsidP="00005425">
      <w:pPr>
        <w:pStyle w:val="Heading1"/>
      </w:pPr>
      <w:bookmarkStart w:id="2" w:name="_Toc43731000"/>
      <w:bookmarkStart w:id="3" w:name="_Toc43801613"/>
      <w:bookmarkStart w:id="4" w:name="_Toc117682564"/>
      <w:r w:rsidRPr="00134488">
        <w:lastRenderedPageBreak/>
        <w:t>C</w:t>
      </w:r>
      <w:r w:rsidRPr="00A54741">
        <w:t>onte</w:t>
      </w:r>
      <w:r w:rsidRPr="00134488">
        <w:t>nts</w:t>
      </w:r>
      <w:bookmarkEnd w:id="0"/>
      <w:bookmarkEnd w:id="2"/>
      <w:bookmarkEnd w:id="3"/>
      <w:bookmarkEnd w:id="4"/>
    </w:p>
    <w:bookmarkEnd w:id="1"/>
    <w:p w14:paraId="70AB263E" w14:textId="77777777" w:rsidR="00F116EA" w:rsidRPr="004A4E17" w:rsidRDefault="00F116EA" w:rsidP="003D2B2A">
      <w:pPr>
        <w:rPr>
          <w:rFonts w:ascii="Arial" w:hAnsi="Arial"/>
          <w:bCs/>
          <w:sz w:val="20"/>
          <w:szCs w:val="20"/>
        </w:rPr>
      </w:pPr>
    </w:p>
    <w:p w14:paraId="74F592FA" w14:textId="7AF1D7D8" w:rsidR="002B104A" w:rsidRPr="002B104A" w:rsidRDefault="003C678D">
      <w:pPr>
        <w:pStyle w:val="TOC1"/>
        <w:rPr>
          <w:rFonts w:asciiTheme="minorHAnsi" w:eastAsiaTheme="minorEastAsia" w:hAnsiTheme="minorHAnsi" w:cstheme="minorBidi"/>
          <w:noProof/>
          <w:sz w:val="24"/>
          <w:lang w:eastAsia="en-GB"/>
        </w:rPr>
      </w:pPr>
      <w:r>
        <w:rPr>
          <w:bCs/>
          <w:szCs w:val="20"/>
        </w:rPr>
        <w:fldChar w:fldCharType="begin"/>
      </w:r>
      <w:r>
        <w:rPr>
          <w:bCs/>
          <w:szCs w:val="20"/>
        </w:rPr>
        <w:instrText xml:space="preserve"> TOC \o "1-1" \h \z \u </w:instrText>
      </w:r>
      <w:r>
        <w:rPr>
          <w:bCs/>
          <w:szCs w:val="20"/>
        </w:rPr>
        <w:fldChar w:fldCharType="separate"/>
      </w:r>
      <w:hyperlink w:anchor="_Toc117682564" w:history="1">
        <w:r w:rsidR="002B104A" w:rsidRPr="002B104A">
          <w:rPr>
            <w:rStyle w:val="Hyperlink"/>
            <w:noProof/>
            <w:sz w:val="24"/>
          </w:rPr>
          <w:t>Contents</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_Toc117682564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3</w:t>
        </w:r>
        <w:r w:rsidR="002B104A" w:rsidRPr="002B104A">
          <w:rPr>
            <w:noProof/>
            <w:webHidden/>
            <w:sz w:val="24"/>
          </w:rPr>
          <w:fldChar w:fldCharType="end"/>
        </w:r>
      </w:hyperlink>
    </w:p>
    <w:p w14:paraId="0C1474F6" w14:textId="2DC3E398" w:rsidR="002B104A" w:rsidRPr="002B104A" w:rsidRDefault="004F379F">
      <w:pPr>
        <w:pStyle w:val="TOC1"/>
        <w:rPr>
          <w:rFonts w:asciiTheme="minorHAnsi" w:eastAsiaTheme="minorEastAsia" w:hAnsiTheme="minorHAnsi" w:cstheme="minorBidi"/>
          <w:noProof/>
          <w:sz w:val="24"/>
          <w:lang w:eastAsia="en-GB"/>
        </w:rPr>
      </w:pPr>
      <w:hyperlink w:anchor="_Toc117682565" w:history="1">
        <w:r w:rsidR="002B104A" w:rsidRPr="002B104A">
          <w:rPr>
            <w:rStyle w:val="Hyperlink"/>
            <w:noProof/>
            <w:sz w:val="24"/>
          </w:rPr>
          <w:t>Introduction</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_Toc117682565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4</w:t>
        </w:r>
        <w:r w:rsidR="002B104A" w:rsidRPr="002B104A">
          <w:rPr>
            <w:noProof/>
            <w:webHidden/>
            <w:sz w:val="24"/>
          </w:rPr>
          <w:fldChar w:fldCharType="end"/>
        </w:r>
      </w:hyperlink>
    </w:p>
    <w:p w14:paraId="07D7C9D4" w14:textId="4406B2A9" w:rsidR="002B104A" w:rsidRPr="002B104A" w:rsidRDefault="004F379F">
      <w:pPr>
        <w:pStyle w:val="TOC1"/>
        <w:rPr>
          <w:rFonts w:asciiTheme="minorHAnsi" w:eastAsiaTheme="minorEastAsia" w:hAnsiTheme="minorHAnsi" w:cstheme="minorBidi"/>
          <w:noProof/>
          <w:sz w:val="24"/>
          <w:lang w:eastAsia="en-GB"/>
        </w:rPr>
      </w:pPr>
      <w:hyperlink w:anchor="_Toc117682566" w:history="1">
        <w:r w:rsidR="002B104A" w:rsidRPr="002B104A">
          <w:rPr>
            <w:rStyle w:val="Hyperlink"/>
            <w:noProof/>
            <w:sz w:val="24"/>
          </w:rPr>
          <w:t>1. Introduction to environmental management</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_Toc117682566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8</w:t>
        </w:r>
        <w:r w:rsidR="002B104A" w:rsidRPr="002B104A">
          <w:rPr>
            <w:noProof/>
            <w:webHidden/>
            <w:sz w:val="24"/>
          </w:rPr>
          <w:fldChar w:fldCharType="end"/>
        </w:r>
      </w:hyperlink>
    </w:p>
    <w:p w14:paraId="7C666FED" w14:textId="16F23AF7" w:rsidR="002B104A" w:rsidRPr="002B104A" w:rsidRDefault="004F379F">
      <w:pPr>
        <w:pStyle w:val="TOC1"/>
        <w:rPr>
          <w:rFonts w:asciiTheme="minorHAnsi" w:eastAsiaTheme="minorEastAsia" w:hAnsiTheme="minorHAnsi" w:cstheme="minorBidi"/>
          <w:noProof/>
          <w:sz w:val="24"/>
          <w:lang w:eastAsia="en-GB"/>
        </w:rPr>
      </w:pPr>
      <w:hyperlink w:anchor="_Toc117682567" w:history="1">
        <w:r w:rsidR="002B104A" w:rsidRPr="002B104A">
          <w:rPr>
            <w:rStyle w:val="Hyperlink"/>
            <w:noProof/>
            <w:sz w:val="24"/>
          </w:rPr>
          <w:t>2. Environmental research and data collection</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_Toc117682567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14</w:t>
        </w:r>
        <w:r w:rsidR="002B104A" w:rsidRPr="002B104A">
          <w:rPr>
            <w:noProof/>
            <w:webHidden/>
            <w:sz w:val="24"/>
          </w:rPr>
          <w:fldChar w:fldCharType="end"/>
        </w:r>
      </w:hyperlink>
    </w:p>
    <w:p w14:paraId="00E0D3DC" w14:textId="3D23EDB3" w:rsidR="002B104A" w:rsidRPr="002B104A" w:rsidRDefault="004F379F">
      <w:pPr>
        <w:pStyle w:val="TOC1"/>
        <w:rPr>
          <w:rFonts w:asciiTheme="minorHAnsi" w:eastAsiaTheme="minorEastAsia" w:hAnsiTheme="minorHAnsi" w:cstheme="minorBidi"/>
          <w:noProof/>
          <w:sz w:val="24"/>
          <w:lang w:eastAsia="en-GB"/>
        </w:rPr>
      </w:pPr>
      <w:hyperlink w:anchor="_Toc117682568" w:history="1">
        <w:r w:rsidR="002B104A" w:rsidRPr="002B104A">
          <w:rPr>
            <w:rStyle w:val="Hyperlink"/>
            <w:noProof/>
            <w:sz w:val="24"/>
          </w:rPr>
          <w:t>3. Managing human population</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_Toc117682568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19</w:t>
        </w:r>
        <w:r w:rsidR="002B104A" w:rsidRPr="002B104A">
          <w:rPr>
            <w:noProof/>
            <w:webHidden/>
            <w:sz w:val="24"/>
          </w:rPr>
          <w:fldChar w:fldCharType="end"/>
        </w:r>
      </w:hyperlink>
    </w:p>
    <w:p w14:paraId="4C2C3CAB" w14:textId="2EE35F8A" w:rsidR="002B104A" w:rsidRPr="002B104A" w:rsidRDefault="004F379F">
      <w:pPr>
        <w:pStyle w:val="TOC1"/>
        <w:rPr>
          <w:rFonts w:asciiTheme="minorHAnsi" w:eastAsiaTheme="minorEastAsia" w:hAnsiTheme="minorHAnsi" w:cstheme="minorBidi"/>
          <w:noProof/>
          <w:sz w:val="24"/>
          <w:lang w:eastAsia="en-GB"/>
        </w:rPr>
      </w:pPr>
      <w:hyperlink w:anchor="_Toc117682569" w:history="1">
        <w:r w:rsidR="002B104A" w:rsidRPr="002B104A">
          <w:rPr>
            <w:rStyle w:val="Hyperlink"/>
            <w:noProof/>
            <w:sz w:val="24"/>
          </w:rPr>
          <w:t>4. Managing ecosystems and biodiversity</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_Toc117682569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21</w:t>
        </w:r>
        <w:r w:rsidR="002B104A" w:rsidRPr="002B104A">
          <w:rPr>
            <w:noProof/>
            <w:webHidden/>
            <w:sz w:val="24"/>
          </w:rPr>
          <w:fldChar w:fldCharType="end"/>
        </w:r>
      </w:hyperlink>
    </w:p>
    <w:p w14:paraId="58204A3B" w14:textId="4DB625BD" w:rsidR="002B104A" w:rsidRPr="002B104A" w:rsidRDefault="004F379F">
      <w:pPr>
        <w:pStyle w:val="TOC1"/>
        <w:rPr>
          <w:rFonts w:asciiTheme="minorHAnsi" w:eastAsiaTheme="minorEastAsia" w:hAnsiTheme="minorHAnsi" w:cstheme="minorBidi"/>
          <w:noProof/>
          <w:sz w:val="24"/>
          <w:lang w:eastAsia="en-GB"/>
        </w:rPr>
      </w:pPr>
      <w:hyperlink w:anchor="_Toc117682570" w:history="1">
        <w:r w:rsidR="002B104A" w:rsidRPr="002B104A">
          <w:rPr>
            <w:rStyle w:val="Hyperlink"/>
            <w:noProof/>
            <w:sz w:val="24"/>
          </w:rPr>
          <w:t>5. Managing resources</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_Toc117682570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25</w:t>
        </w:r>
        <w:r w:rsidR="002B104A" w:rsidRPr="002B104A">
          <w:rPr>
            <w:noProof/>
            <w:webHidden/>
            <w:sz w:val="24"/>
          </w:rPr>
          <w:fldChar w:fldCharType="end"/>
        </w:r>
      </w:hyperlink>
    </w:p>
    <w:p w14:paraId="69CCA421" w14:textId="322D9E05" w:rsidR="002B104A" w:rsidRPr="002B104A" w:rsidRDefault="004F379F">
      <w:pPr>
        <w:pStyle w:val="TOC1"/>
        <w:rPr>
          <w:rFonts w:asciiTheme="minorHAnsi" w:eastAsiaTheme="minorEastAsia" w:hAnsiTheme="minorHAnsi" w:cstheme="minorBidi"/>
          <w:noProof/>
          <w:sz w:val="24"/>
          <w:lang w:eastAsia="en-GB"/>
        </w:rPr>
      </w:pPr>
      <w:hyperlink w:anchor="_Toc117682571" w:history="1">
        <w:r w:rsidR="002B104A" w:rsidRPr="002B104A">
          <w:rPr>
            <w:rStyle w:val="Hyperlink"/>
            <w:noProof/>
            <w:sz w:val="24"/>
          </w:rPr>
          <w:t>6. Managing water supplies</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_Toc117682571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28</w:t>
        </w:r>
        <w:r w:rsidR="002B104A" w:rsidRPr="002B104A">
          <w:rPr>
            <w:noProof/>
            <w:webHidden/>
            <w:sz w:val="24"/>
          </w:rPr>
          <w:fldChar w:fldCharType="end"/>
        </w:r>
      </w:hyperlink>
    </w:p>
    <w:p w14:paraId="6AC17900" w14:textId="40515553" w:rsidR="002B104A" w:rsidRPr="002B104A" w:rsidRDefault="004F379F">
      <w:pPr>
        <w:pStyle w:val="TOC1"/>
        <w:rPr>
          <w:rFonts w:asciiTheme="minorHAnsi" w:eastAsiaTheme="minorEastAsia" w:hAnsiTheme="minorHAnsi" w:cstheme="minorBidi"/>
          <w:noProof/>
          <w:sz w:val="24"/>
          <w:lang w:eastAsia="en-GB"/>
        </w:rPr>
      </w:pPr>
      <w:hyperlink w:anchor="_Toc117682572" w:history="1">
        <w:r w:rsidR="002B104A" w:rsidRPr="002B104A">
          <w:rPr>
            <w:rStyle w:val="Hyperlink"/>
            <w:noProof/>
            <w:sz w:val="24"/>
          </w:rPr>
          <w:t>7. Managing the atmosphere</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_Toc117682572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30</w:t>
        </w:r>
        <w:r w:rsidR="002B104A" w:rsidRPr="002B104A">
          <w:rPr>
            <w:noProof/>
            <w:webHidden/>
            <w:sz w:val="24"/>
          </w:rPr>
          <w:fldChar w:fldCharType="end"/>
        </w:r>
      </w:hyperlink>
    </w:p>
    <w:p w14:paraId="1B4BEE3D" w14:textId="0AE5D6A5" w:rsidR="002B104A" w:rsidRPr="002B104A" w:rsidRDefault="004F379F">
      <w:pPr>
        <w:pStyle w:val="TOC1"/>
        <w:rPr>
          <w:rFonts w:asciiTheme="minorHAnsi" w:eastAsiaTheme="minorEastAsia" w:hAnsiTheme="minorHAnsi" w:cstheme="minorBidi"/>
          <w:noProof/>
          <w:sz w:val="24"/>
          <w:lang w:eastAsia="en-GB"/>
        </w:rPr>
      </w:pPr>
      <w:hyperlink w:anchor="_Toc117682573" w:history="1">
        <w:r w:rsidR="002B104A" w:rsidRPr="002B104A">
          <w:rPr>
            <w:rStyle w:val="Hyperlink"/>
            <w:noProof/>
            <w:sz w:val="24"/>
          </w:rPr>
          <w:t>8. Managing climate change</w:t>
        </w:r>
        <w:r w:rsidR="002B104A" w:rsidRPr="002B104A">
          <w:rPr>
            <w:noProof/>
            <w:webHidden/>
            <w:sz w:val="24"/>
          </w:rPr>
          <w:tab/>
        </w:r>
        <w:r w:rsidR="002B104A" w:rsidRPr="002B104A">
          <w:rPr>
            <w:noProof/>
            <w:webHidden/>
            <w:sz w:val="24"/>
          </w:rPr>
          <w:fldChar w:fldCharType="begin"/>
        </w:r>
        <w:r w:rsidR="002B104A" w:rsidRPr="002B104A">
          <w:rPr>
            <w:noProof/>
            <w:webHidden/>
            <w:sz w:val="24"/>
          </w:rPr>
          <w:instrText xml:space="preserve"> PAGEREF _Toc117682573 \h </w:instrText>
        </w:r>
        <w:r w:rsidR="002B104A" w:rsidRPr="002B104A">
          <w:rPr>
            <w:noProof/>
            <w:webHidden/>
            <w:sz w:val="24"/>
          </w:rPr>
        </w:r>
        <w:r w:rsidR="002B104A" w:rsidRPr="002B104A">
          <w:rPr>
            <w:noProof/>
            <w:webHidden/>
            <w:sz w:val="24"/>
          </w:rPr>
          <w:fldChar w:fldCharType="separate"/>
        </w:r>
        <w:r w:rsidR="002B104A" w:rsidRPr="002B104A">
          <w:rPr>
            <w:noProof/>
            <w:webHidden/>
            <w:sz w:val="24"/>
          </w:rPr>
          <w:t>33</w:t>
        </w:r>
        <w:r w:rsidR="002B104A" w:rsidRPr="002B104A">
          <w:rPr>
            <w:noProof/>
            <w:webHidden/>
            <w:sz w:val="24"/>
          </w:rPr>
          <w:fldChar w:fldCharType="end"/>
        </w:r>
      </w:hyperlink>
    </w:p>
    <w:p w14:paraId="7103CF4C" w14:textId="33AC52E9"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5" w:name="_Toc117682565"/>
      <w:bookmarkStart w:id="6" w:name="Overview"/>
      <w:r>
        <w:lastRenderedPageBreak/>
        <w:t>Introduction</w:t>
      </w:r>
      <w:bookmarkEnd w:id="5"/>
    </w:p>
    <w:bookmarkEnd w:id="6"/>
    <w:p w14:paraId="324EEE0A" w14:textId="6C806240" w:rsidR="00016598" w:rsidRDefault="00016598" w:rsidP="00330464">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82BC746" w14:textId="1FA9EFED" w:rsidR="00016598" w:rsidRDefault="00016598" w:rsidP="00330464">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00072161" w:rsidRPr="00072161">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00072161" w:rsidRPr="00072161">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92696B">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6D612AB6" w14:textId="77777777" w:rsidR="00016598" w:rsidRPr="00B15213" w:rsidRDefault="00016598" w:rsidP="00330464">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5B3DC00A" w:rsidR="00016598" w:rsidRDefault="00016598" w:rsidP="00B15213">
      <w:pPr>
        <w:spacing w:line="276" w:lineRule="auto"/>
        <w:rPr>
          <w:rFonts w:ascii="Arial" w:hAnsi="Arial" w:cs="Arial"/>
          <w:bCs/>
          <w:sz w:val="20"/>
          <w:szCs w:val="20"/>
          <w:lang w:eastAsia="en-GB"/>
        </w:rPr>
      </w:pP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w:t>
      </w:r>
      <w:r w:rsidR="0092696B">
        <w:rPr>
          <w:rFonts w:ascii="Arial" w:hAnsi="Arial" w:cs="Arial"/>
          <w:bCs/>
          <w:sz w:val="20"/>
          <w:szCs w:val="20"/>
          <w:lang w:eastAsia="en-GB"/>
        </w:rPr>
        <w:t>k</w:t>
      </w:r>
      <w:r w:rsidR="00B15213">
        <w:rPr>
          <w:rFonts w:ascii="Arial" w:hAnsi="Arial" w:cs="Arial"/>
          <w:bCs/>
          <w:sz w:val="20"/>
          <w:szCs w:val="20"/>
          <w:lang w:eastAsia="en-GB"/>
        </w:rPr>
        <w:t xml:space="preserve">ey </w:t>
      </w:r>
      <w:r w:rsidR="0092696B">
        <w:rPr>
          <w:rFonts w:ascii="Arial" w:hAnsi="Arial" w:cs="Arial"/>
          <w:bCs/>
          <w:sz w:val="20"/>
          <w:szCs w:val="20"/>
          <w:lang w:eastAsia="en-GB"/>
        </w:rPr>
        <w:t>c</w:t>
      </w:r>
      <w:r>
        <w:rPr>
          <w:rFonts w:ascii="Arial" w:hAnsi="Arial" w:cs="Arial"/>
          <w:bCs/>
          <w:sz w:val="20"/>
          <w:szCs w:val="20"/>
          <w:lang w:eastAsia="en-GB"/>
        </w:rPr>
        <w:t>oncepts is made throughout the scheme of work using the key shown below:</w:t>
      </w:r>
    </w:p>
    <w:p w14:paraId="6E89E138" w14:textId="706A42E6" w:rsidR="00925DDA" w:rsidRPr="00925DDA" w:rsidRDefault="00925DDA" w:rsidP="00925DDA">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sidRPr="00AA1BD7">
        <w:rPr>
          <w:rFonts w:ascii="Arial" w:hAnsi="Arial" w:cs="Arial"/>
          <w:b/>
          <w:bCs/>
          <w:color w:val="E21951"/>
          <w:sz w:val="20"/>
          <w:szCs w:val="20"/>
          <w:lang w:eastAsia="en-GB"/>
        </w:rPr>
        <w:t xml:space="preserve"> – </w:t>
      </w:r>
      <w:r w:rsidRPr="00925DDA">
        <w:rPr>
          <w:rFonts w:ascii="Arial" w:hAnsi="Arial" w:cs="Arial"/>
          <w:b/>
          <w:bCs/>
          <w:color w:val="E21951"/>
          <w:sz w:val="20"/>
          <w:szCs w:val="20"/>
          <w:lang w:eastAsia="en-GB"/>
        </w:rPr>
        <w:t>Sustainability</w:t>
      </w:r>
    </w:p>
    <w:p w14:paraId="14E1F5D9" w14:textId="43B923CA" w:rsidR="00925DDA" w:rsidRPr="00925DDA" w:rsidRDefault="00925DDA" w:rsidP="00925DDA">
      <w:pPr>
        <w:spacing w:line="276" w:lineRule="auto"/>
        <w:rPr>
          <w:rFonts w:ascii="Arial" w:hAnsi="Arial" w:cs="Arial"/>
          <w:bCs/>
          <w:sz w:val="20"/>
          <w:szCs w:val="20"/>
          <w:lang w:eastAsia="en-GB"/>
        </w:rPr>
      </w:pPr>
      <w:r w:rsidRPr="00925DDA">
        <w:rPr>
          <w:rFonts w:ascii="Arial" w:hAnsi="Arial" w:cs="Arial"/>
          <w:bCs/>
          <w:sz w:val="20"/>
          <w:szCs w:val="20"/>
          <w:lang w:eastAsia="en-GB"/>
        </w:rPr>
        <w:t>The use and management of resources to meet the needs of the present global population without</w:t>
      </w:r>
      <w:r>
        <w:rPr>
          <w:rFonts w:ascii="Arial" w:hAnsi="Arial" w:cs="Arial"/>
          <w:bCs/>
          <w:sz w:val="20"/>
          <w:szCs w:val="20"/>
          <w:lang w:eastAsia="en-GB"/>
        </w:rPr>
        <w:t xml:space="preserve"> </w:t>
      </w:r>
      <w:r w:rsidRPr="00925DDA">
        <w:rPr>
          <w:rFonts w:ascii="Arial" w:hAnsi="Arial" w:cs="Arial"/>
          <w:bCs/>
          <w:sz w:val="20"/>
          <w:szCs w:val="20"/>
          <w:lang w:eastAsia="en-GB"/>
        </w:rPr>
        <w:t>compromising the ability of future generations to meet their own needs is a goal underlying all environmental</w:t>
      </w:r>
      <w:r>
        <w:rPr>
          <w:rFonts w:ascii="Arial" w:hAnsi="Arial" w:cs="Arial"/>
          <w:bCs/>
          <w:sz w:val="20"/>
          <w:szCs w:val="20"/>
          <w:lang w:eastAsia="en-GB"/>
        </w:rPr>
        <w:t xml:space="preserve"> </w:t>
      </w:r>
      <w:r w:rsidRPr="00925DDA">
        <w:rPr>
          <w:rFonts w:ascii="Arial" w:hAnsi="Arial" w:cs="Arial"/>
          <w:bCs/>
          <w:sz w:val="20"/>
          <w:szCs w:val="20"/>
          <w:lang w:eastAsia="en-GB"/>
        </w:rPr>
        <w:t>management strategies.</w:t>
      </w:r>
    </w:p>
    <w:p w14:paraId="3BA13543" w14:textId="32A943BF" w:rsidR="00925DDA" w:rsidRPr="00925DDA" w:rsidRDefault="00925DDA" w:rsidP="00925DDA">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 xml:space="preserve">t </w:t>
      </w:r>
      <w:r>
        <w:rPr>
          <w:rFonts w:ascii="Arial" w:hAnsi="Arial" w:cs="Arial"/>
          <w:b/>
          <w:bCs/>
          <w:color w:val="E21951"/>
          <w:sz w:val="20"/>
          <w:szCs w:val="20"/>
          <w:lang w:eastAsia="en-GB"/>
        </w:rPr>
        <w:t>2</w:t>
      </w:r>
      <w:r w:rsidRPr="00016598">
        <w:rPr>
          <w:rFonts w:ascii="Arial" w:hAnsi="Arial" w:cs="Arial"/>
          <w:b/>
          <w:bCs/>
          <w:color w:val="E21951"/>
          <w:sz w:val="20"/>
          <w:szCs w:val="20"/>
          <w:lang w:eastAsia="en-GB"/>
        </w:rPr>
        <w:t xml:space="preserve"> (KC</w:t>
      </w:r>
      <w:r>
        <w:rPr>
          <w:rFonts w:ascii="Arial" w:hAnsi="Arial" w:cs="Arial"/>
          <w:b/>
          <w:bCs/>
          <w:color w:val="E21951"/>
          <w:sz w:val="20"/>
          <w:szCs w:val="20"/>
          <w:lang w:eastAsia="en-GB"/>
        </w:rPr>
        <w:t>2</w:t>
      </w:r>
      <w:r w:rsidRPr="00016598">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Pr="00925DDA">
        <w:rPr>
          <w:rFonts w:ascii="Arial" w:hAnsi="Arial" w:cs="Arial"/>
          <w:b/>
          <w:bCs/>
          <w:color w:val="E21951"/>
          <w:sz w:val="20"/>
          <w:szCs w:val="20"/>
          <w:lang w:eastAsia="en-GB"/>
        </w:rPr>
        <w:t>Interactions</w:t>
      </w:r>
    </w:p>
    <w:p w14:paraId="38D088CE" w14:textId="6AFD2708" w:rsidR="00925DDA" w:rsidRPr="00925DDA" w:rsidRDefault="00925DDA" w:rsidP="00925DDA">
      <w:pPr>
        <w:spacing w:line="276" w:lineRule="auto"/>
        <w:rPr>
          <w:rFonts w:ascii="Arial" w:hAnsi="Arial" w:cs="Arial"/>
          <w:bCs/>
          <w:sz w:val="20"/>
          <w:szCs w:val="20"/>
          <w:lang w:eastAsia="en-GB"/>
        </w:rPr>
      </w:pPr>
      <w:r w:rsidRPr="00925DDA">
        <w:rPr>
          <w:rFonts w:ascii="Arial" w:hAnsi="Arial" w:cs="Arial"/>
          <w:bCs/>
          <w:sz w:val="20"/>
          <w:szCs w:val="20"/>
          <w:lang w:eastAsia="en-GB"/>
        </w:rPr>
        <w:t>The interactions within and between the living and physical environments shape all environments on Earth.</w:t>
      </w:r>
      <w:r w:rsidR="0092696B">
        <w:rPr>
          <w:rFonts w:ascii="Arial" w:hAnsi="Arial" w:cs="Arial"/>
          <w:bCs/>
          <w:sz w:val="20"/>
          <w:szCs w:val="20"/>
          <w:lang w:eastAsia="en-GB"/>
        </w:rPr>
        <w:t xml:space="preserve"> </w:t>
      </w:r>
      <w:r w:rsidRPr="00925DDA">
        <w:rPr>
          <w:rFonts w:ascii="Arial" w:hAnsi="Arial" w:cs="Arial"/>
          <w:bCs/>
          <w:sz w:val="20"/>
          <w:szCs w:val="20"/>
          <w:lang w:eastAsia="en-GB"/>
        </w:rPr>
        <w:t>Environmental management strategies aim to protect and maintain this balance.</w:t>
      </w:r>
    </w:p>
    <w:p w14:paraId="331D2732" w14:textId="39B8149F" w:rsidR="00925DDA" w:rsidRPr="00925DDA" w:rsidRDefault="00925DDA" w:rsidP="00925DDA">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 xml:space="preserve">t </w:t>
      </w:r>
      <w:r>
        <w:rPr>
          <w:rFonts w:ascii="Arial" w:hAnsi="Arial" w:cs="Arial"/>
          <w:b/>
          <w:bCs/>
          <w:color w:val="E21951"/>
          <w:sz w:val="20"/>
          <w:szCs w:val="20"/>
          <w:lang w:eastAsia="en-GB"/>
        </w:rPr>
        <w:t>3</w:t>
      </w:r>
      <w:r w:rsidRPr="00016598">
        <w:rPr>
          <w:rFonts w:ascii="Arial" w:hAnsi="Arial" w:cs="Arial"/>
          <w:b/>
          <w:bCs/>
          <w:color w:val="E21951"/>
          <w:sz w:val="20"/>
          <w:szCs w:val="20"/>
          <w:lang w:eastAsia="en-GB"/>
        </w:rPr>
        <w:t xml:space="preserve"> (KC</w:t>
      </w:r>
      <w:r>
        <w:rPr>
          <w:rFonts w:ascii="Arial" w:hAnsi="Arial" w:cs="Arial"/>
          <w:b/>
          <w:bCs/>
          <w:color w:val="E21951"/>
          <w:sz w:val="20"/>
          <w:szCs w:val="20"/>
          <w:lang w:eastAsia="en-GB"/>
        </w:rPr>
        <w:t>3</w:t>
      </w:r>
      <w:r w:rsidRPr="00016598">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Pr="00925DDA">
        <w:rPr>
          <w:rFonts w:ascii="Arial" w:hAnsi="Arial" w:cs="Arial"/>
          <w:b/>
          <w:bCs/>
          <w:color w:val="E21951"/>
          <w:sz w:val="20"/>
          <w:szCs w:val="20"/>
          <w:lang w:eastAsia="en-GB"/>
        </w:rPr>
        <w:t>Pressure on the environment</w:t>
      </w:r>
    </w:p>
    <w:p w14:paraId="40CC489F" w14:textId="086BC02B" w:rsidR="00925DDA" w:rsidRPr="00925DDA" w:rsidRDefault="00925DDA" w:rsidP="00925DDA">
      <w:pPr>
        <w:spacing w:line="276" w:lineRule="auto"/>
        <w:rPr>
          <w:rFonts w:ascii="Arial" w:hAnsi="Arial" w:cs="Arial"/>
          <w:bCs/>
          <w:sz w:val="20"/>
          <w:szCs w:val="20"/>
          <w:lang w:eastAsia="en-GB"/>
        </w:rPr>
      </w:pPr>
      <w:r w:rsidRPr="00925DDA">
        <w:rPr>
          <w:rFonts w:ascii="Arial" w:hAnsi="Arial" w:cs="Arial"/>
          <w:bCs/>
          <w:sz w:val="20"/>
          <w:szCs w:val="20"/>
          <w:lang w:eastAsia="en-GB"/>
        </w:rPr>
        <w:t>Human activities create challenges and put pressure on the local and global environment. Diverse influences</w:t>
      </w:r>
      <w:r w:rsidR="0092696B">
        <w:rPr>
          <w:rFonts w:ascii="Arial" w:hAnsi="Arial" w:cs="Arial"/>
          <w:bCs/>
          <w:sz w:val="20"/>
          <w:szCs w:val="20"/>
          <w:lang w:eastAsia="en-GB"/>
        </w:rPr>
        <w:t xml:space="preserve"> </w:t>
      </w:r>
      <w:r w:rsidRPr="00925DDA">
        <w:rPr>
          <w:rFonts w:ascii="Arial" w:hAnsi="Arial" w:cs="Arial"/>
          <w:bCs/>
          <w:sz w:val="20"/>
          <w:szCs w:val="20"/>
          <w:lang w:eastAsia="en-GB"/>
        </w:rPr>
        <w:t>may be environmental, economic, social, political or historical and need to be managed to protect the</w:t>
      </w:r>
      <w:r w:rsidR="0092696B">
        <w:rPr>
          <w:rFonts w:ascii="Arial" w:hAnsi="Arial" w:cs="Arial"/>
          <w:bCs/>
          <w:sz w:val="20"/>
          <w:szCs w:val="20"/>
          <w:lang w:eastAsia="en-GB"/>
        </w:rPr>
        <w:t xml:space="preserve"> </w:t>
      </w:r>
      <w:r w:rsidRPr="00925DDA">
        <w:rPr>
          <w:rFonts w:ascii="Arial" w:hAnsi="Arial" w:cs="Arial"/>
          <w:bCs/>
          <w:sz w:val="20"/>
          <w:szCs w:val="20"/>
          <w:lang w:eastAsia="en-GB"/>
        </w:rPr>
        <w:t>environment.</w:t>
      </w:r>
    </w:p>
    <w:p w14:paraId="780AD38A" w14:textId="0548233E" w:rsidR="00925DDA" w:rsidRPr="00925DDA" w:rsidRDefault="00925DDA" w:rsidP="00925DDA">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 xml:space="preserve">t </w:t>
      </w:r>
      <w:r>
        <w:rPr>
          <w:rFonts w:ascii="Arial" w:hAnsi="Arial" w:cs="Arial"/>
          <w:b/>
          <w:bCs/>
          <w:color w:val="E21951"/>
          <w:sz w:val="20"/>
          <w:szCs w:val="20"/>
          <w:lang w:eastAsia="en-GB"/>
        </w:rPr>
        <w:t>4</w:t>
      </w:r>
      <w:r w:rsidRPr="00016598">
        <w:rPr>
          <w:rFonts w:ascii="Arial" w:hAnsi="Arial" w:cs="Arial"/>
          <w:b/>
          <w:bCs/>
          <w:color w:val="E21951"/>
          <w:sz w:val="20"/>
          <w:szCs w:val="20"/>
          <w:lang w:eastAsia="en-GB"/>
        </w:rPr>
        <w:t xml:space="preserve"> (KC</w:t>
      </w:r>
      <w:r>
        <w:rPr>
          <w:rFonts w:ascii="Arial" w:hAnsi="Arial" w:cs="Arial"/>
          <w:b/>
          <w:bCs/>
          <w:color w:val="E21951"/>
          <w:sz w:val="20"/>
          <w:szCs w:val="20"/>
          <w:lang w:eastAsia="en-GB"/>
        </w:rPr>
        <w:t>4</w:t>
      </w:r>
      <w:r w:rsidRPr="00016598">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Pr="00925DDA">
        <w:rPr>
          <w:rFonts w:ascii="Arial" w:hAnsi="Arial" w:cs="Arial"/>
          <w:b/>
          <w:bCs/>
          <w:color w:val="E21951"/>
          <w:sz w:val="20"/>
          <w:szCs w:val="20"/>
          <w:lang w:eastAsia="en-GB"/>
        </w:rPr>
        <w:t>Global dimensions</w:t>
      </w:r>
    </w:p>
    <w:p w14:paraId="195BE517" w14:textId="2FD4792A" w:rsidR="00925DDA" w:rsidRPr="00925DDA" w:rsidRDefault="00925DDA" w:rsidP="00925DDA">
      <w:pPr>
        <w:spacing w:line="276" w:lineRule="auto"/>
        <w:rPr>
          <w:rFonts w:ascii="Arial" w:hAnsi="Arial" w:cs="Arial"/>
          <w:bCs/>
          <w:sz w:val="20"/>
          <w:szCs w:val="20"/>
          <w:lang w:eastAsia="en-GB"/>
        </w:rPr>
      </w:pPr>
      <w:r w:rsidRPr="00925DDA">
        <w:rPr>
          <w:rFonts w:ascii="Arial" w:hAnsi="Arial" w:cs="Arial"/>
          <w:bCs/>
          <w:sz w:val="20"/>
          <w:szCs w:val="20"/>
          <w:lang w:eastAsia="en-GB"/>
        </w:rPr>
        <w:t>Actions taken at a local level may have local, regional and global environmental impacts which must be</w:t>
      </w:r>
      <w:r w:rsidR="0092696B">
        <w:rPr>
          <w:rFonts w:ascii="Arial" w:hAnsi="Arial" w:cs="Arial"/>
          <w:bCs/>
          <w:sz w:val="20"/>
          <w:szCs w:val="20"/>
          <w:lang w:eastAsia="en-GB"/>
        </w:rPr>
        <w:t xml:space="preserve"> </w:t>
      </w:r>
      <w:r w:rsidRPr="00925DDA">
        <w:rPr>
          <w:rFonts w:ascii="Arial" w:hAnsi="Arial" w:cs="Arial"/>
          <w:bCs/>
          <w:sz w:val="20"/>
          <w:szCs w:val="20"/>
          <w:lang w:eastAsia="en-GB"/>
        </w:rPr>
        <w:t>considered. Consequences may be positive or negative, may not take effect immediately, and may not be easily</w:t>
      </w:r>
      <w:r w:rsidR="0092696B">
        <w:rPr>
          <w:rFonts w:ascii="Arial" w:hAnsi="Arial" w:cs="Arial"/>
          <w:bCs/>
          <w:sz w:val="20"/>
          <w:szCs w:val="20"/>
          <w:lang w:eastAsia="en-GB"/>
        </w:rPr>
        <w:t xml:space="preserve"> </w:t>
      </w:r>
      <w:r w:rsidRPr="00925DDA">
        <w:rPr>
          <w:rFonts w:ascii="Arial" w:hAnsi="Arial" w:cs="Arial"/>
          <w:bCs/>
          <w:sz w:val="20"/>
          <w:szCs w:val="20"/>
          <w:lang w:eastAsia="en-GB"/>
        </w:rPr>
        <w:t>detected.</w:t>
      </w:r>
    </w:p>
    <w:p w14:paraId="75705CAC" w14:textId="2BB6E50B" w:rsidR="00925DDA" w:rsidRPr="00925DDA" w:rsidRDefault="00925DDA" w:rsidP="00925DDA">
      <w:pPr>
        <w:spacing w:line="276" w:lineRule="auto"/>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 xml:space="preserve">t </w:t>
      </w:r>
      <w:r>
        <w:rPr>
          <w:rFonts w:ascii="Arial" w:hAnsi="Arial" w:cs="Arial"/>
          <w:b/>
          <w:bCs/>
          <w:color w:val="E21951"/>
          <w:sz w:val="20"/>
          <w:szCs w:val="20"/>
          <w:lang w:eastAsia="en-GB"/>
        </w:rPr>
        <w:t>5</w:t>
      </w:r>
      <w:r w:rsidRPr="00016598">
        <w:rPr>
          <w:rFonts w:ascii="Arial" w:hAnsi="Arial" w:cs="Arial"/>
          <w:b/>
          <w:bCs/>
          <w:color w:val="E21951"/>
          <w:sz w:val="20"/>
          <w:szCs w:val="20"/>
          <w:lang w:eastAsia="en-GB"/>
        </w:rPr>
        <w:t xml:space="preserve"> (KC</w:t>
      </w:r>
      <w:r>
        <w:rPr>
          <w:rFonts w:ascii="Arial" w:hAnsi="Arial" w:cs="Arial"/>
          <w:b/>
          <w:bCs/>
          <w:color w:val="E21951"/>
          <w:sz w:val="20"/>
          <w:szCs w:val="20"/>
          <w:lang w:eastAsia="en-GB"/>
        </w:rPr>
        <w:t>5</w:t>
      </w:r>
      <w:r w:rsidRPr="00016598">
        <w:rPr>
          <w:rFonts w:ascii="Arial" w:hAnsi="Arial" w:cs="Arial"/>
          <w:b/>
          <w:bCs/>
          <w:color w:val="E21951"/>
          <w:sz w:val="20"/>
          <w:szCs w:val="20"/>
          <w:lang w:eastAsia="en-GB"/>
        </w:rPr>
        <w:t>)</w:t>
      </w:r>
      <w:r w:rsidRPr="00AA1BD7">
        <w:rPr>
          <w:rFonts w:ascii="Arial" w:hAnsi="Arial" w:cs="Arial"/>
          <w:b/>
          <w:bCs/>
          <w:color w:val="E21951"/>
          <w:sz w:val="20"/>
          <w:szCs w:val="20"/>
          <w:lang w:eastAsia="en-GB"/>
        </w:rPr>
        <w:t xml:space="preserve"> – </w:t>
      </w:r>
      <w:r w:rsidRPr="00925DDA">
        <w:rPr>
          <w:rFonts w:ascii="Arial" w:hAnsi="Arial" w:cs="Arial"/>
          <w:b/>
          <w:bCs/>
          <w:color w:val="E21951"/>
          <w:sz w:val="20"/>
          <w:szCs w:val="20"/>
          <w:lang w:eastAsia="en-GB"/>
        </w:rPr>
        <w:t>Research methodology</w:t>
      </w:r>
    </w:p>
    <w:p w14:paraId="58F3905C" w14:textId="77668862" w:rsidR="00016598" w:rsidRPr="00AA1BD7" w:rsidRDefault="00925DDA" w:rsidP="00925DDA">
      <w:pPr>
        <w:spacing w:line="276" w:lineRule="auto"/>
        <w:rPr>
          <w:rFonts w:ascii="Arial" w:hAnsi="Arial" w:cs="Arial"/>
          <w:bCs/>
          <w:sz w:val="20"/>
          <w:szCs w:val="20"/>
          <w:lang w:eastAsia="en-GB"/>
        </w:rPr>
      </w:pPr>
      <w:r w:rsidRPr="00925DDA">
        <w:rPr>
          <w:rFonts w:ascii="Arial" w:hAnsi="Arial" w:cs="Arial"/>
          <w:bCs/>
          <w:sz w:val="20"/>
          <w:szCs w:val="20"/>
          <w:lang w:eastAsia="en-GB"/>
        </w:rPr>
        <w:t>Scientific investigations and research are fundamental to understanding an environment and developing</w:t>
      </w:r>
      <w:r w:rsidR="0092696B">
        <w:rPr>
          <w:rFonts w:ascii="Arial" w:hAnsi="Arial" w:cs="Arial"/>
          <w:bCs/>
          <w:sz w:val="20"/>
          <w:szCs w:val="20"/>
          <w:lang w:eastAsia="en-GB"/>
        </w:rPr>
        <w:t xml:space="preserve"> </w:t>
      </w:r>
      <w:r w:rsidRPr="00925DDA">
        <w:rPr>
          <w:rFonts w:ascii="Arial" w:hAnsi="Arial" w:cs="Arial"/>
          <w:bCs/>
          <w:sz w:val="20"/>
          <w:szCs w:val="20"/>
          <w:lang w:eastAsia="en-GB"/>
        </w:rPr>
        <w:t>environmental management strategies. Using the</w:t>
      </w:r>
      <w:r>
        <w:rPr>
          <w:rFonts w:ascii="Arial" w:hAnsi="Arial" w:cs="Arial"/>
          <w:bCs/>
          <w:sz w:val="20"/>
          <w:szCs w:val="20"/>
          <w:lang w:eastAsia="en-GB"/>
        </w:rPr>
        <w:t xml:space="preserve"> </w:t>
      </w:r>
      <w:r w:rsidRPr="00925DDA">
        <w:rPr>
          <w:rFonts w:ascii="Arial" w:hAnsi="Arial" w:cs="Arial"/>
          <w:bCs/>
          <w:sz w:val="20"/>
          <w:szCs w:val="20"/>
          <w:lang w:eastAsia="en-GB"/>
        </w:rPr>
        <w:t>appropriate methodology to answer a specific question</w:t>
      </w:r>
      <w:r w:rsidR="0092696B">
        <w:rPr>
          <w:rFonts w:ascii="Arial" w:hAnsi="Arial" w:cs="Arial"/>
          <w:bCs/>
          <w:sz w:val="20"/>
          <w:szCs w:val="20"/>
          <w:lang w:eastAsia="en-GB"/>
        </w:rPr>
        <w:t xml:space="preserve"> </w:t>
      </w:r>
      <w:r w:rsidRPr="00925DDA">
        <w:rPr>
          <w:rFonts w:ascii="Arial" w:hAnsi="Arial" w:cs="Arial"/>
          <w:bCs/>
          <w:sz w:val="20"/>
          <w:szCs w:val="20"/>
          <w:lang w:eastAsia="en-GB"/>
        </w:rPr>
        <w:t>means the results are more likely to be reliable.</w:t>
      </w:r>
    </w:p>
    <w:p w14:paraId="2906BAD8" w14:textId="77777777" w:rsidR="00330464" w:rsidRDefault="00330464" w:rsidP="00330464">
      <w:pPr>
        <w:spacing w:before="120" w:after="120" w:line="276" w:lineRule="auto"/>
        <w:rPr>
          <w:rFonts w:ascii="Arial" w:hAnsi="Arial" w:cs="Arial"/>
          <w:bCs/>
          <w:color w:val="E21951"/>
          <w:lang w:eastAsia="en-GB"/>
        </w:rPr>
      </w:pPr>
      <w:r>
        <w:rPr>
          <w:rFonts w:ascii="Arial" w:hAnsi="Arial" w:cs="Arial"/>
          <w:bCs/>
          <w:color w:val="E21951"/>
          <w:lang w:eastAsia="en-GB"/>
        </w:rPr>
        <w:br w:type="page"/>
      </w:r>
    </w:p>
    <w:p w14:paraId="46D2FA2B" w14:textId="18EBCC3B" w:rsidR="00016598" w:rsidRPr="00B15213" w:rsidRDefault="00016598" w:rsidP="00330464">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6D41658" w14:textId="61091EED" w:rsidR="00016598" w:rsidRDefault="00016598" w:rsidP="00B15213">
      <w:pPr>
        <w:spacing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w:t>
      </w:r>
      <w:proofErr w:type="gramStart"/>
      <w:r>
        <w:rPr>
          <w:rFonts w:ascii="Arial" w:hAnsi="Arial" w:cs="Arial"/>
          <w:sz w:val="20"/>
          <w:szCs w:val="20"/>
        </w:rPr>
        <w:t>particular course</w:t>
      </w:r>
      <w:proofErr w:type="gramEnd"/>
      <w:r>
        <w:rPr>
          <w:rFonts w:ascii="Arial" w:hAnsi="Arial" w:cs="Arial"/>
          <w:sz w:val="20"/>
          <w:szCs w:val="20"/>
        </w:rPr>
        <w:t>. Our syllabuses are designed around 180 hours for Cambridge International AS Level. The number of hours may vary depending on local practice and your learners’ previous experience of the subject. The table below give</w:t>
      </w:r>
      <w:r w:rsidR="0092696B">
        <w:rPr>
          <w:rFonts w:ascii="Arial" w:hAnsi="Arial" w:cs="Arial"/>
          <w:sz w:val="20"/>
          <w:szCs w:val="20"/>
        </w:rPr>
        <w:t>s</w:t>
      </w:r>
      <w:r>
        <w:rPr>
          <w:rFonts w:ascii="Arial" w:hAnsi="Arial" w:cs="Arial"/>
          <w:sz w:val="20"/>
          <w:szCs w:val="20"/>
        </w:rPr>
        <w:t xml:space="preser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60"/>
        <w:gridCol w:w="9039"/>
        <w:gridCol w:w="2835"/>
      </w:tblGrid>
      <w:tr w:rsidR="005010EA" w:rsidRPr="000E08F0" w14:paraId="175C14D8" w14:textId="77777777" w:rsidTr="00330464">
        <w:trPr>
          <w:trHeight w:val="20"/>
          <w:tblHeader/>
        </w:trPr>
        <w:tc>
          <w:tcPr>
            <w:tcW w:w="2160" w:type="dxa"/>
            <w:shd w:val="clear" w:color="auto" w:fill="E21951"/>
            <w:tcMar>
              <w:top w:w="113" w:type="dxa"/>
              <w:bottom w:w="113" w:type="dxa"/>
            </w:tcMar>
          </w:tcPr>
          <w:p w14:paraId="02432657" w14:textId="1F48A5BC" w:rsidR="003722E3" w:rsidRPr="000E08F0" w:rsidRDefault="003722E3" w:rsidP="000E08F0">
            <w:pPr>
              <w:pStyle w:val="TableHead"/>
            </w:pPr>
            <w:r w:rsidRPr="000E08F0">
              <w:t>Topic</w:t>
            </w:r>
          </w:p>
        </w:tc>
        <w:tc>
          <w:tcPr>
            <w:tcW w:w="9039"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2835"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5D22EF" w:rsidRPr="005010EA" w14:paraId="5A1A29EA" w14:textId="77777777" w:rsidTr="002D7381">
        <w:tblPrEx>
          <w:tblCellMar>
            <w:top w:w="0" w:type="dxa"/>
            <w:bottom w:w="0" w:type="dxa"/>
          </w:tblCellMar>
        </w:tblPrEx>
        <w:tc>
          <w:tcPr>
            <w:tcW w:w="2160" w:type="dxa"/>
            <w:tcMar>
              <w:top w:w="113" w:type="dxa"/>
              <w:bottom w:w="113" w:type="dxa"/>
            </w:tcMar>
          </w:tcPr>
          <w:p w14:paraId="42985040" w14:textId="410ADC17" w:rsidR="005D22EF" w:rsidRPr="005010EA" w:rsidRDefault="005D22EF" w:rsidP="00072161">
            <w:pPr>
              <w:pStyle w:val="BodyText"/>
              <w:rPr>
                <w:lang w:eastAsia="en-GB"/>
              </w:rPr>
            </w:pPr>
            <w:r w:rsidRPr="00B220DC">
              <w:t>1</w:t>
            </w:r>
            <w:r w:rsidR="00330464">
              <w:t>.</w:t>
            </w:r>
            <w:r w:rsidRPr="00B220DC">
              <w:t xml:space="preserve"> </w:t>
            </w:r>
            <w:r w:rsidRPr="005D22EF">
              <w:t xml:space="preserve">Introduction to </w:t>
            </w:r>
            <w:r w:rsidR="0092696B">
              <w:t>e</w:t>
            </w:r>
            <w:r w:rsidRPr="005D22EF">
              <w:t xml:space="preserve">nvironmental </w:t>
            </w:r>
            <w:r w:rsidR="0092696B">
              <w:t>m</w:t>
            </w:r>
            <w:r w:rsidRPr="005D22EF">
              <w:t>anagement</w:t>
            </w:r>
          </w:p>
        </w:tc>
        <w:tc>
          <w:tcPr>
            <w:tcW w:w="9039" w:type="dxa"/>
            <w:tcMar>
              <w:top w:w="113" w:type="dxa"/>
              <w:bottom w:w="113" w:type="dxa"/>
            </w:tcMar>
          </w:tcPr>
          <w:p w14:paraId="684B806A" w14:textId="79FECDBF" w:rsidR="005D22EF" w:rsidRPr="005010EA" w:rsidRDefault="005D22EF" w:rsidP="0015652D">
            <w:pPr>
              <w:pStyle w:val="BodyText"/>
              <w:rPr>
                <w:lang w:eastAsia="en-GB"/>
              </w:rPr>
            </w:pPr>
            <w:r w:rsidRPr="00B220DC">
              <w:t xml:space="preserve">It is recommended that this unit should take about </w:t>
            </w:r>
            <w:r w:rsidR="0015652D">
              <w:t>25</w:t>
            </w:r>
            <w:r w:rsidRPr="00B220DC">
              <w:t xml:space="preserve"> hours/ </w:t>
            </w:r>
            <w:r w:rsidR="0015652D">
              <w:t>14</w:t>
            </w:r>
            <w:r w:rsidRPr="00B220DC">
              <w:t xml:space="preserve">% of the course. </w:t>
            </w:r>
          </w:p>
        </w:tc>
        <w:tc>
          <w:tcPr>
            <w:tcW w:w="2835" w:type="dxa"/>
          </w:tcPr>
          <w:p w14:paraId="338A4231" w14:textId="34FA38C0" w:rsidR="005D22EF" w:rsidRPr="005010EA" w:rsidRDefault="005D22EF" w:rsidP="00594ACD">
            <w:pPr>
              <w:pStyle w:val="BodyText"/>
              <w:rPr>
                <w:highlight w:val="yellow"/>
              </w:rPr>
            </w:pPr>
            <w:r w:rsidRPr="00B220DC">
              <w:t>1.1</w:t>
            </w:r>
            <w:r w:rsidR="00594ACD">
              <w:t>, 1.2, 1.3, 1.4, 1.5</w:t>
            </w:r>
            <w:r w:rsidR="00394354">
              <w:t>, 1.6</w:t>
            </w:r>
          </w:p>
        </w:tc>
      </w:tr>
      <w:tr w:rsidR="00594ACD" w:rsidRPr="005010EA" w14:paraId="454D921A" w14:textId="77777777" w:rsidTr="002D7381">
        <w:tblPrEx>
          <w:tblCellMar>
            <w:top w:w="0" w:type="dxa"/>
            <w:bottom w:w="0" w:type="dxa"/>
          </w:tblCellMar>
        </w:tblPrEx>
        <w:tc>
          <w:tcPr>
            <w:tcW w:w="2160" w:type="dxa"/>
            <w:tcMar>
              <w:top w:w="113" w:type="dxa"/>
              <w:bottom w:w="113" w:type="dxa"/>
            </w:tcMar>
          </w:tcPr>
          <w:p w14:paraId="38C6E73A" w14:textId="58AA3113" w:rsidR="00594ACD" w:rsidRPr="0068609F" w:rsidRDefault="00594ACD" w:rsidP="00E044F9">
            <w:pPr>
              <w:pStyle w:val="BodyText"/>
              <w:rPr>
                <w:lang w:eastAsia="en-GB"/>
              </w:rPr>
            </w:pPr>
            <w:r w:rsidRPr="0068609F">
              <w:rPr>
                <w:lang w:eastAsia="en-GB"/>
              </w:rPr>
              <w:t>2</w:t>
            </w:r>
            <w:r w:rsidR="00330464">
              <w:rPr>
                <w:lang w:eastAsia="en-GB"/>
              </w:rPr>
              <w:t>.</w:t>
            </w:r>
            <w:r w:rsidRPr="0068609F">
              <w:rPr>
                <w:lang w:eastAsia="en-GB"/>
              </w:rPr>
              <w:t xml:space="preserve"> Environmental research and data collection</w:t>
            </w:r>
          </w:p>
        </w:tc>
        <w:tc>
          <w:tcPr>
            <w:tcW w:w="9039" w:type="dxa"/>
            <w:tcMar>
              <w:top w:w="113" w:type="dxa"/>
              <w:bottom w:w="113" w:type="dxa"/>
            </w:tcMar>
          </w:tcPr>
          <w:p w14:paraId="41A16128" w14:textId="2C9FD7F7" w:rsidR="00594ACD" w:rsidRPr="0068609F" w:rsidRDefault="00594ACD" w:rsidP="0015652D">
            <w:pPr>
              <w:pStyle w:val="BodyText"/>
              <w:rPr>
                <w:lang w:eastAsia="en-GB"/>
              </w:rPr>
            </w:pPr>
            <w:r w:rsidRPr="0068609F">
              <w:t xml:space="preserve">It is recommended that this unit should take about </w:t>
            </w:r>
            <w:r w:rsidR="0015652D">
              <w:t>30</w:t>
            </w:r>
            <w:r w:rsidRPr="0068609F">
              <w:t xml:space="preserve"> hours/ </w:t>
            </w:r>
            <w:r w:rsidR="0015652D">
              <w:t>1</w:t>
            </w:r>
            <w:r w:rsidR="0092696B">
              <w:t>7</w:t>
            </w:r>
            <w:r w:rsidRPr="0068609F">
              <w:t>% of the course.</w:t>
            </w:r>
          </w:p>
        </w:tc>
        <w:tc>
          <w:tcPr>
            <w:tcW w:w="2835" w:type="dxa"/>
          </w:tcPr>
          <w:p w14:paraId="67190123" w14:textId="125AB414" w:rsidR="00594ACD" w:rsidRPr="0068609F" w:rsidRDefault="00594ACD" w:rsidP="00594ACD">
            <w:pPr>
              <w:pStyle w:val="BodyText"/>
              <w:rPr>
                <w:lang w:eastAsia="en-GB"/>
              </w:rPr>
            </w:pPr>
            <w:r w:rsidRPr="0068609F">
              <w:t>2.1, 2.2, 2.3, 2.4, 2.5</w:t>
            </w:r>
          </w:p>
        </w:tc>
      </w:tr>
      <w:tr w:rsidR="00594ACD" w:rsidRPr="005010EA" w14:paraId="04FDF138" w14:textId="77777777" w:rsidTr="002D7381">
        <w:tblPrEx>
          <w:tblCellMar>
            <w:top w:w="0" w:type="dxa"/>
            <w:bottom w:w="0" w:type="dxa"/>
          </w:tblCellMar>
        </w:tblPrEx>
        <w:tc>
          <w:tcPr>
            <w:tcW w:w="2160" w:type="dxa"/>
            <w:tcMar>
              <w:top w:w="113" w:type="dxa"/>
              <w:bottom w:w="113" w:type="dxa"/>
            </w:tcMar>
          </w:tcPr>
          <w:p w14:paraId="4BEAC8FC" w14:textId="14299420" w:rsidR="00594ACD" w:rsidRPr="0068609F" w:rsidRDefault="00594ACD" w:rsidP="00E044F9">
            <w:pPr>
              <w:pStyle w:val="BodyText"/>
              <w:rPr>
                <w:lang w:eastAsia="en-GB"/>
              </w:rPr>
            </w:pPr>
            <w:r w:rsidRPr="0068609F">
              <w:rPr>
                <w:lang w:eastAsia="en-GB"/>
              </w:rPr>
              <w:t>3</w:t>
            </w:r>
            <w:r w:rsidR="00330464">
              <w:rPr>
                <w:lang w:eastAsia="en-GB"/>
              </w:rPr>
              <w:t>.</w:t>
            </w:r>
            <w:r w:rsidRPr="0068609F">
              <w:rPr>
                <w:lang w:eastAsia="en-GB"/>
              </w:rPr>
              <w:t xml:space="preserve"> Managing human population</w:t>
            </w:r>
          </w:p>
        </w:tc>
        <w:tc>
          <w:tcPr>
            <w:tcW w:w="9039" w:type="dxa"/>
            <w:tcMar>
              <w:top w:w="113" w:type="dxa"/>
              <w:bottom w:w="113" w:type="dxa"/>
            </w:tcMar>
          </w:tcPr>
          <w:p w14:paraId="092D47B6" w14:textId="146052A6" w:rsidR="00594ACD" w:rsidRPr="0068609F" w:rsidRDefault="00594ACD" w:rsidP="0015652D">
            <w:pPr>
              <w:pStyle w:val="BodyText"/>
              <w:rPr>
                <w:lang w:eastAsia="en-GB"/>
              </w:rPr>
            </w:pPr>
            <w:r w:rsidRPr="0068609F">
              <w:t xml:space="preserve">It is recommended that this unit should take about </w:t>
            </w:r>
            <w:r w:rsidR="0015652D">
              <w:t>20</w:t>
            </w:r>
            <w:r w:rsidR="0015652D" w:rsidRPr="00B220DC">
              <w:t xml:space="preserve"> </w:t>
            </w:r>
            <w:r w:rsidRPr="0068609F">
              <w:t xml:space="preserve">hours/ </w:t>
            </w:r>
            <w:r w:rsidR="0015652D">
              <w:t>11</w:t>
            </w:r>
            <w:r w:rsidRPr="0068609F">
              <w:t>% of the course.</w:t>
            </w:r>
          </w:p>
        </w:tc>
        <w:tc>
          <w:tcPr>
            <w:tcW w:w="2835" w:type="dxa"/>
          </w:tcPr>
          <w:p w14:paraId="2924D4A1" w14:textId="13C7EDA2" w:rsidR="00594ACD" w:rsidRPr="0068609F" w:rsidRDefault="0068609F" w:rsidP="00E044F9">
            <w:pPr>
              <w:pStyle w:val="BodyText"/>
              <w:rPr>
                <w:lang w:eastAsia="en-GB"/>
              </w:rPr>
            </w:pPr>
            <w:r w:rsidRPr="0068609F">
              <w:rPr>
                <w:lang w:eastAsia="en-GB"/>
              </w:rPr>
              <w:t>3.1, 3.2, 3.3</w:t>
            </w:r>
          </w:p>
        </w:tc>
      </w:tr>
      <w:tr w:rsidR="00166A45" w:rsidRPr="005010EA" w14:paraId="6F53E91A" w14:textId="77777777" w:rsidTr="005D22EF">
        <w:tblPrEx>
          <w:tblCellMar>
            <w:top w:w="0" w:type="dxa"/>
            <w:bottom w:w="0" w:type="dxa"/>
          </w:tblCellMar>
        </w:tblPrEx>
        <w:tc>
          <w:tcPr>
            <w:tcW w:w="2160" w:type="dxa"/>
            <w:tcMar>
              <w:top w:w="113" w:type="dxa"/>
              <w:bottom w:w="113" w:type="dxa"/>
            </w:tcMar>
          </w:tcPr>
          <w:p w14:paraId="0F921425" w14:textId="1A244A85" w:rsidR="00166A45" w:rsidRPr="0068609F" w:rsidRDefault="00166A45" w:rsidP="005D22EF">
            <w:pPr>
              <w:pStyle w:val="BodyText"/>
              <w:rPr>
                <w:lang w:eastAsia="en-GB"/>
              </w:rPr>
            </w:pPr>
            <w:r w:rsidRPr="0068609F">
              <w:rPr>
                <w:lang w:eastAsia="en-GB"/>
              </w:rPr>
              <w:t>4</w:t>
            </w:r>
            <w:r w:rsidR="00330464">
              <w:rPr>
                <w:lang w:eastAsia="en-GB"/>
              </w:rPr>
              <w:t>.</w:t>
            </w:r>
            <w:r w:rsidRPr="0068609F">
              <w:rPr>
                <w:lang w:eastAsia="en-GB"/>
              </w:rPr>
              <w:t xml:space="preserve"> Managing ecosystems and biodiversity</w:t>
            </w:r>
          </w:p>
        </w:tc>
        <w:tc>
          <w:tcPr>
            <w:tcW w:w="9039" w:type="dxa"/>
            <w:tcMar>
              <w:top w:w="113" w:type="dxa"/>
              <w:bottom w:w="113" w:type="dxa"/>
            </w:tcMar>
          </w:tcPr>
          <w:p w14:paraId="721B919A" w14:textId="58431701" w:rsidR="00166A45" w:rsidRPr="0068609F" w:rsidRDefault="00166A45" w:rsidP="0015652D">
            <w:pPr>
              <w:pStyle w:val="BodyText"/>
              <w:rPr>
                <w:lang w:eastAsia="en-GB"/>
              </w:rPr>
            </w:pPr>
            <w:r w:rsidRPr="0068609F">
              <w:t xml:space="preserve">It is recommended that this unit should take about </w:t>
            </w:r>
            <w:r w:rsidR="0015652D">
              <w:t>25</w:t>
            </w:r>
            <w:r w:rsidR="0015652D" w:rsidRPr="00B220DC">
              <w:t xml:space="preserve"> </w:t>
            </w:r>
            <w:r w:rsidRPr="0068609F">
              <w:t xml:space="preserve">hours/ </w:t>
            </w:r>
            <w:r w:rsidR="0015652D">
              <w:t>14</w:t>
            </w:r>
            <w:r w:rsidRPr="0068609F">
              <w:t>% of the course.</w:t>
            </w:r>
          </w:p>
        </w:tc>
        <w:tc>
          <w:tcPr>
            <w:tcW w:w="2835" w:type="dxa"/>
          </w:tcPr>
          <w:p w14:paraId="26ADA9B2" w14:textId="3CAD17A1" w:rsidR="00166A45" w:rsidRPr="0068609F" w:rsidRDefault="00166A45" w:rsidP="00166A45">
            <w:pPr>
              <w:pStyle w:val="BodyText"/>
              <w:rPr>
                <w:lang w:eastAsia="en-GB"/>
              </w:rPr>
            </w:pPr>
            <w:r>
              <w:rPr>
                <w:lang w:eastAsia="en-GB"/>
              </w:rPr>
              <w:t>4</w:t>
            </w:r>
            <w:r w:rsidRPr="0068609F">
              <w:rPr>
                <w:lang w:eastAsia="en-GB"/>
              </w:rPr>
              <w:t xml:space="preserve">.1, </w:t>
            </w:r>
            <w:r>
              <w:rPr>
                <w:lang w:eastAsia="en-GB"/>
              </w:rPr>
              <w:t>4</w:t>
            </w:r>
            <w:r w:rsidRPr="0068609F">
              <w:rPr>
                <w:lang w:eastAsia="en-GB"/>
              </w:rPr>
              <w:t xml:space="preserve">.2, </w:t>
            </w:r>
            <w:r>
              <w:rPr>
                <w:lang w:eastAsia="en-GB"/>
              </w:rPr>
              <w:t>4</w:t>
            </w:r>
            <w:r w:rsidRPr="0068609F">
              <w:rPr>
                <w:lang w:eastAsia="en-GB"/>
              </w:rPr>
              <w:t>.3</w:t>
            </w:r>
          </w:p>
        </w:tc>
      </w:tr>
      <w:tr w:rsidR="00166A45" w:rsidRPr="005010EA" w14:paraId="18AA6D7E" w14:textId="77777777" w:rsidTr="005D22EF">
        <w:tblPrEx>
          <w:tblCellMar>
            <w:top w:w="0" w:type="dxa"/>
            <w:bottom w:w="0" w:type="dxa"/>
          </w:tblCellMar>
        </w:tblPrEx>
        <w:tc>
          <w:tcPr>
            <w:tcW w:w="2160" w:type="dxa"/>
            <w:tcMar>
              <w:top w:w="113" w:type="dxa"/>
              <w:bottom w:w="113" w:type="dxa"/>
            </w:tcMar>
          </w:tcPr>
          <w:p w14:paraId="012289AD" w14:textId="7D4BA14F" w:rsidR="00166A45" w:rsidRPr="0068609F" w:rsidRDefault="00166A45" w:rsidP="005D22EF">
            <w:pPr>
              <w:pStyle w:val="BodyText"/>
              <w:rPr>
                <w:lang w:eastAsia="en-GB"/>
              </w:rPr>
            </w:pPr>
            <w:r w:rsidRPr="0068609F">
              <w:rPr>
                <w:lang w:eastAsia="en-GB"/>
              </w:rPr>
              <w:t>5</w:t>
            </w:r>
            <w:r w:rsidR="00330464">
              <w:rPr>
                <w:lang w:eastAsia="en-GB"/>
              </w:rPr>
              <w:t>.</w:t>
            </w:r>
            <w:r w:rsidRPr="0068609F">
              <w:rPr>
                <w:lang w:eastAsia="en-GB"/>
              </w:rPr>
              <w:t xml:space="preserve"> </w:t>
            </w:r>
            <w:r w:rsidRPr="00166A45">
              <w:rPr>
                <w:lang w:eastAsia="en-GB"/>
              </w:rPr>
              <w:t>Managing resources</w:t>
            </w:r>
          </w:p>
        </w:tc>
        <w:tc>
          <w:tcPr>
            <w:tcW w:w="9039" w:type="dxa"/>
            <w:tcMar>
              <w:top w:w="113" w:type="dxa"/>
              <w:bottom w:w="113" w:type="dxa"/>
            </w:tcMar>
          </w:tcPr>
          <w:p w14:paraId="250875CF" w14:textId="5D1EECE9" w:rsidR="00166A45" w:rsidRPr="0068609F" w:rsidRDefault="00166A45" w:rsidP="0015652D">
            <w:pPr>
              <w:pStyle w:val="BodyText"/>
              <w:rPr>
                <w:lang w:eastAsia="en-GB"/>
              </w:rPr>
            </w:pPr>
            <w:r w:rsidRPr="0068609F">
              <w:t xml:space="preserve">It is recommended that this unit should take about </w:t>
            </w:r>
            <w:r w:rsidR="0015652D">
              <w:t>25</w:t>
            </w:r>
            <w:r w:rsidR="0015652D" w:rsidRPr="00B220DC">
              <w:t xml:space="preserve"> </w:t>
            </w:r>
            <w:r w:rsidRPr="0068609F">
              <w:t xml:space="preserve">hours/ </w:t>
            </w:r>
            <w:r w:rsidR="0015652D">
              <w:t>14</w:t>
            </w:r>
            <w:r w:rsidRPr="0068609F">
              <w:t>% of the course.</w:t>
            </w:r>
          </w:p>
        </w:tc>
        <w:tc>
          <w:tcPr>
            <w:tcW w:w="2835" w:type="dxa"/>
          </w:tcPr>
          <w:p w14:paraId="509C565F" w14:textId="1ACA7356" w:rsidR="00166A45" w:rsidRPr="0068609F" w:rsidRDefault="00166A45" w:rsidP="005D22EF">
            <w:pPr>
              <w:pStyle w:val="BodyText"/>
              <w:rPr>
                <w:lang w:eastAsia="en-GB"/>
              </w:rPr>
            </w:pPr>
            <w:r>
              <w:rPr>
                <w:lang w:eastAsia="en-GB"/>
              </w:rPr>
              <w:t>5.1, 5.2, 5.3</w:t>
            </w:r>
          </w:p>
        </w:tc>
      </w:tr>
      <w:tr w:rsidR="00166A45" w:rsidRPr="005010EA" w14:paraId="6503CA92" w14:textId="77777777" w:rsidTr="005D22EF">
        <w:tblPrEx>
          <w:tblCellMar>
            <w:top w:w="0" w:type="dxa"/>
            <w:bottom w:w="0" w:type="dxa"/>
          </w:tblCellMar>
        </w:tblPrEx>
        <w:tc>
          <w:tcPr>
            <w:tcW w:w="2160" w:type="dxa"/>
            <w:tcMar>
              <w:top w:w="113" w:type="dxa"/>
              <w:bottom w:w="113" w:type="dxa"/>
            </w:tcMar>
          </w:tcPr>
          <w:p w14:paraId="5D373704" w14:textId="59786176" w:rsidR="00166A45" w:rsidRPr="0068609F" w:rsidRDefault="00166A45" w:rsidP="005D22EF">
            <w:pPr>
              <w:pStyle w:val="BodyText"/>
              <w:rPr>
                <w:lang w:eastAsia="en-GB"/>
              </w:rPr>
            </w:pPr>
            <w:r w:rsidRPr="0068609F">
              <w:rPr>
                <w:lang w:eastAsia="en-GB"/>
              </w:rPr>
              <w:t>6</w:t>
            </w:r>
            <w:r w:rsidR="00330464">
              <w:rPr>
                <w:lang w:eastAsia="en-GB"/>
              </w:rPr>
              <w:t>.</w:t>
            </w:r>
            <w:r w:rsidRPr="0068609F">
              <w:rPr>
                <w:lang w:eastAsia="en-GB"/>
              </w:rPr>
              <w:t xml:space="preserve"> </w:t>
            </w:r>
            <w:r w:rsidR="00F626E8" w:rsidRPr="00F626E8">
              <w:rPr>
                <w:lang w:eastAsia="en-GB"/>
              </w:rPr>
              <w:t>Managing water supplies</w:t>
            </w:r>
          </w:p>
        </w:tc>
        <w:tc>
          <w:tcPr>
            <w:tcW w:w="9039" w:type="dxa"/>
            <w:tcMar>
              <w:top w:w="113" w:type="dxa"/>
              <w:bottom w:w="113" w:type="dxa"/>
            </w:tcMar>
          </w:tcPr>
          <w:p w14:paraId="2A466FCB" w14:textId="1B1FE3AD" w:rsidR="00166A45" w:rsidRPr="0068609F" w:rsidRDefault="00166A45" w:rsidP="0015652D">
            <w:pPr>
              <w:pStyle w:val="BodyText"/>
              <w:rPr>
                <w:lang w:eastAsia="en-GB"/>
              </w:rPr>
            </w:pPr>
            <w:r w:rsidRPr="0068609F">
              <w:t xml:space="preserve">It is recommended that this unit should take about </w:t>
            </w:r>
            <w:r w:rsidR="0015652D">
              <w:t>10</w:t>
            </w:r>
            <w:r w:rsidRPr="0068609F">
              <w:t xml:space="preserve"> hours/ </w:t>
            </w:r>
            <w:r w:rsidR="0015652D">
              <w:t>5</w:t>
            </w:r>
            <w:r w:rsidRPr="0068609F">
              <w:t>% of the course.</w:t>
            </w:r>
          </w:p>
        </w:tc>
        <w:tc>
          <w:tcPr>
            <w:tcW w:w="2835" w:type="dxa"/>
          </w:tcPr>
          <w:p w14:paraId="6B3B8254" w14:textId="6DE126DD" w:rsidR="00166A45" w:rsidRPr="0068609F" w:rsidRDefault="00F626E8" w:rsidP="005D22EF">
            <w:pPr>
              <w:pStyle w:val="BodyText"/>
              <w:rPr>
                <w:lang w:eastAsia="en-GB"/>
              </w:rPr>
            </w:pPr>
            <w:r>
              <w:rPr>
                <w:lang w:eastAsia="en-GB"/>
              </w:rPr>
              <w:t>6.1</w:t>
            </w:r>
          </w:p>
        </w:tc>
      </w:tr>
      <w:tr w:rsidR="00166A45" w:rsidRPr="005010EA" w14:paraId="383310F0" w14:textId="77777777" w:rsidTr="005D22EF">
        <w:tblPrEx>
          <w:tblCellMar>
            <w:top w:w="0" w:type="dxa"/>
            <w:bottom w:w="0" w:type="dxa"/>
          </w:tblCellMar>
        </w:tblPrEx>
        <w:tc>
          <w:tcPr>
            <w:tcW w:w="2160" w:type="dxa"/>
            <w:tcMar>
              <w:top w:w="113" w:type="dxa"/>
              <w:bottom w:w="113" w:type="dxa"/>
            </w:tcMar>
          </w:tcPr>
          <w:p w14:paraId="5D7F3F32" w14:textId="7A3FDF2E" w:rsidR="00166A45" w:rsidRPr="0068609F" w:rsidRDefault="00166A45" w:rsidP="005D22EF">
            <w:pPr>
              <w:pStyle w:val="BodyText"/>
              <w:rPr>
                <w:lang w:eastAsia="en-GB"/>
              </w:rPr>
            </w:pPr>
            <w:r w:rsidRPr="0068609F">
              <w:rPr>
                <w:lang w:eastAsia="en-GB"/>
              </w:rPr>
              <w:t>7</w:t>
            </w:r>
            <w:r w:rsidR="00330464">
              <w:rPr>
                <w:lang w:eastAsia="en-GB"/>
              </w:rPr>
              <w:t>.</w:t>
            </w:r>
            <w:r w:rsidRPr="0068609F">
              <w:rPr>
                <w:lang w:eastAsia="en-GB"/>
              </w:rPr>
              <w:t xml:space="preserve"> </w:t>
            </w:r>
            <w:r w:rsidR="00372A44" w:rsidRPr="00372A44">
              <w:rPr>
                <w:lang w:eastAsia="en-GB"/>
              </w:rPr>
              <w:t>Managing the atmosphere</w:t>
            </w:r>
          </w:p>
        </w:tc>
        <w:tc>
          <w:tcPr>
            <w:tcW w:w="9039" w:type="dxa"/>
            <w:tcMar>
              <w:top w:w="113" w:type="dxa"/>
              <w:bottom w:w="113" w:type="dxa"/>
            </w:tcMar>
          </w:tcPr>
          <w:p w14:paraId="75A83A2D" w14:textId="316E129B" w:rsidR="00166A45" w:rsidRPr="0068609F" w:rsidRDefault="00166A45" w:rsidP="0015652D">
            <w:pPr>
              <w:pStyle w:val="BodyText"/>
              <w:rPr>
                <w:lang w:eastAsia="en-GB"/>
              </w:rPr>
            </w:pPr>
            <w:r w:rsidRPr="0068609F">
              <w:t xml:space="preserve">It is recommended that this unit should take about </w:t>
            </w:r>
            <w:r w:rsidR="0015652D">
              <w:t>20</w:t>
            </w:r>
            <w:r w:rsidR="0015652D" w:rsidRPr="00B220DC">
              <w:t xml:space="preserve"> </w:t>
            </w:r>
            <w:r w:rsidRPr="0068609F">
              <w:t xml:space="preserve">hours/ </w:t>
            </w:r>
            <w:r w:rsidR="0015652D">
              <w:t>11</w:t>
            </w:r>
            <w:r w:rsidRPr="0068609F">
              <w:t>% of the course.</w:t>
            </w:r>
          </w:p>
        </w:tc>
        <w:tc>
          <w:tcPr>
            <w:tcW w:w="2835" w:type="dxa"/>
          </w:tcPr>
          <w:p w14:paraId="51CCC875" w14:textId="67B615BC" w:rsidR="00166A45" w:rsidRPr="0068609F" w:rsidRDefault="00372A44" w:rsidP="005D22EF">
            <w:pPr>
              <w:pStyle w:val="BodyText"/>
              <w:rPr>
                <w:lang w:eastAsia="en-GB"/>
              </w:rPr>
            </w:pPr>
            <w:r>
              <w:rPr>
                <w:lang w:eastAsia="en-GB"/>
              </w:rPr>
              <w:t>7.1, 7.2, 7.3, 7.4</w:t>
            </w:r>
          </w:p>
        </w:tc>
      </w:tr>
      <w:tr w:rsidR="00166A45" w:rsidRPr="005010EA" w14:paraId="319183B4" w14:textId="77777777" w:rsidTr="002D7381">
        <w:tblPrEx>
          <w:tblCellMar>
            <w:top w:w="0" w:type="dxa"/>
            <w:bottom w:w="0" w:type="dxa"/>
          </w:tblCellMar>
        </w:tblPrEx>
        <w:tc>
          <w:tcPr>
            <w:tcW w:w="2160" w:type="dxa"/>
            <w:tcMar>
              <w:top w:w="113" w:type="dxa"/>
              <w:bottom w:w="113" w:type="dxa"/>
            </w:tcMar>
          </w:tcPr>
          <w:p w14:paraId="1D1BA4D2" w14:textId="7F61D674" w:rsidR="00166A45" w:rsidRPr="0068609F" w:rsidRDefault="00166A45" w:rsidP="00E044F9">
            <w:pPr>
              <w:pStyle w:val="BodyText"/>
              <w:rPr>
                <w:lang w:eastAsia="en-GB"/>
              </w:rPr>
            </w:pPr>
            <w:r w:rsidRPr="0068609F">
              <w:rPr>
                <w:lang w:eastAsia="en-GB"/>
              </w:rPr>
              <w:t>8</w:t>
            </w:r>
            <w:r w:rsidR="00330464">
              <w:rPr>
                <w:lang w:eastAsia="en-GB"/>
              </w:rPr>
              <w:t>.</w:t>
            </w:r>
            <w:r w:rsidRPr="0068609F">
              <w:rPr>
                <w:lang w:eastAsia="en-GB"/>
              </w:rPr>
              <w:t xml:space="preserve"> </w:t>
            </w:r>
            <w:r w:rsidR="003A31A4" w:rsidRPr="003A31A4">
              <w:rPr>
                <w:lang w:eastAsia="en-GB"/>
              </w:rPr>
              <w:t>Managing climate change</w:t>
            </w:r>
          </w:p>
        </w:tc>
        <w:tc>
          <w:tcPr>
            <w:tcW w:w="9039" w:type="dxa"/>
            <w:tcMar>
              <w:top w:w="113" w:type="dxa"/>
              <w:bottom w:w="113" w:type="dxa"/>
            </w:tcMar>
          </w:tcPr>
          <w:p w14:paraId="488EDDF6" w14:textId="4F1614EE" w:rsidR="00166A45" w:rsidRPr="0068609F" w:rsidRDefault="00166A45" w:rsidP="0015652D">
            <w:pPr>
              <w:pStyle w:val="BodyText"/>
              <w:rPr>
                <w:lang w:eastAsia="en-GB"/>
              </w:rPr>
            </w:pPr>
            <w:r w:rsidRPr="0068609F">
              <w:t xml:space="preserve">It is recommended that this unit should take about </w:t>
            </w:r>
            <w:r w:rsidR="0015652D">
              <w:t>25</w:t>
            </w:r>
            <w:r w:rsidR="0015652D" w:rsidRPr="00B220DC">
              <w:t xml:space="preserve"> </w:t>
            </w:r>
            <w:r w:rsidRPr="0068609F">
              <w:t xml:space="preserve">hours/ </w:t>
            </w:r>
            <w:r w:rsidR="0015652D">
              <w:t>14</w:t>
            </w:r>
            <w:r w:rsidRPr="0068609F">
              <w:t>% of the course.</w:t>
            </w:r>
          </w:p>
        </w:tc>
        <w:tc>
          <w:tcPr>
            <w:tcW w:w="2835" w:type="dxa"/>
          </w:tcPr>
          <w:p w14:paraId="2BE5FFC2" w14:textId="19DB2D43" w:rsidR="00166A45" w:rsidRPr="0068609F" w:rsidRDefault="003A31A4" w:rsidP="00E044F9">
            <w:pPr>
              <w:pStyle w:val="BodyText"/>
              <w:rPr>
                <w:lang w:eastAsia="en-GB"/>
              </w:rPr>
            </w:pPr>
            <w:r>
              <w:rPr>
                <w:lang w:eastAsia="en-GB"/>
              </w:rPr>
              <w:t>8.1, 8.2, 8.3</w:t>
            </w:r>
          </w:p>
        </w:tc>
      </w:tr>
    </w:tbl>
    <w:p w14:paraId="36765C25" w14:textId="396422B6" w:rsidR="00D429D1" w:rsidRDefault="00D429D1" w:rsidP="008318D0">
      <w:pPr>
        <w:rPr>
          <w:rFonts w:ascii="Arial" w:hAnsi="Arial" w:cs="Arial"/>
          <w:sz w:val="20"/>
          <w:szCs w:val="20"/>
        </w:rPr>
      </w:pPr>
    </w:p>
    <w:p w14:paraId="0080774D" w14:textId="77777777" w:rsidR="0093697F" w:rsidRDefault="0093697F">
      <w:pPr>
        <w:rPr>
          <w:rFonts w:ascii="Arial" w:hAnsi="Arial" w:cs="Arial"/>
          <w:bCs/>
          <w:color w:val="E21951"/>
          <w:lang w:eastAsia="en-GB"/>
        </w:rPr>
      </w:pPr>
      <w:r>
        <w:rPr>
          <w:rFonts w:ascii="Arial" w:hAnsi="Arial" w:cs="Arial"/>
          <w:bCs/>
          <w:color w:val="E21951"/>
          <w:lang w:eastAsia="en-GB"/>
        </w:rPr>
        <w:br w:type="page"/>
      </w:r>
    </w:p>
    <w:p w14:paraId="5BE9DFAE" w14:textId="77777777" w:rsidR="00330464" w:rsidRPr="00B15213" w:rsidRDefault="00330464" w:rsidP="00330464">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School Support Hub</w:t>
      </w:r>
    </w:p>
    <w:p w14:paraId="36370422" w14:textId="77777777" w:rsidR="00330464" w:rsidRDefault="004F379F" w:rsidP="00330464">
      <w:pPr>
        <w:pStyle w:val="BodyText"/>
        <w:spacing w:before="120" w:after="120" w:line="276" w:lineRule="auto"/>
      </w:pPr>
      <w:hyperlink r:id="rId19" w:history="1">
        <w:r w:rsidR="00330464">
          <w:rPr>
            <w:rStyle w:val="Hyperlink"/>
          </w:rPr>
          <w:t>School Support Hub</w:t>
        </w:r>
      </w:hyperlink>
      <w:r w:rsidR="00330464" w:rsidRPr="00B12682">
        <w:rPr>
          <w:rStyle w:val="WebLink"/>
          <w:u w:val="none"/>
        </w:rPr>
        <w:t xml:space="preserve"> </w:t>
      </w:r>
      <w:r w:rsidR="00330464" w:rsidRPr="006A6139">
        <w:rPr>
          <w:color w:val="000000" w:themeColor="text1"/>
          <w:spacing w:val="-1"/>
        </w:rPr>
        <w:t>i</w:t>
      </w:r>
      <w:r w:rsidR="00330464">
        <w:rPr>
          <w:spacing w:val="-1"/>
        </w:rPr>
        <w:t>s</w:t>
      </w:r>
      <w:r w:rsidR="00330464">
        <w:rPr>
          <w:spacing w:val="-7"/>
        </w:rPr>
        <w:t xml:space="preserve"> </w:t>
      </w:r>
      <w:r w:rsidR="00330464">
        <w:t>a</w:t>
      </w:r>
      <w:r w:rsidR="00330464">
        <w:rPr>
          <w:spacing w:val="-8"/>
        </w:rPr>
        <w:t xml:space="preserve"> </w:t>
      </w:r>
      <w:r w:rsidR="00330464">
        <w:t>secure</w:t>
      </w:r>
      <w:r w:rsidR="00330464">
        <w:rPr>
          <w:spacing w:val="-7"/>
        </w:rPr>
        <w:t xml:space="preserve"> </w:t>
      </w:r>
      <w:r w:rsidR="00330464">
        <w:t>online</w:t>
      </w:r>
      <w:r w:rsidR="00330464">
        <w:rPr>
          <w:spacing w:val="-8"/>
        </w:rPr>
        <w:t xml:space="preserve"> </w:t>
      </w:r>
      <w:r w:rsidR="00330464">
        <w:t>resource</w:t>
      </w:r>
      <w:r w:rsidR="00330464">
        <w:rPr>
          <w:spacing w:val="-8"/>
        </w:rPr>
        <w:t xml:space="preserve"> </w:t>
      </w:r>
      <w:r w:rsidR="00330464">
        <w:t>bank</w:t>
      </w:r>
      <w:r w:rsidR="00330464">
        <w:rPr>
          <w:spacing w:val="-4"/>
        </w:rPr>
        <w:t xml:space="preserve"> </w:t>
      </w:r>
      <w:r w:rsidR="00330464">
        <w:rPr>
          <w:spacing w:val="-1"/>
        </w:rPr>
        <w:t>and</w:t>
      </w:r>
      <w:r w:rsidR="00330464">
        <w:rPr>
          <w:spacing w:val="-7"/>
        </w:rPr>
        <w:t xml:space="preserve"> </w:t>
      </w:r>
      <w:r w:rsidR="00330464">
        <w:t>community</w:t>
      </w:r>
      <w:r w:rsidR="00330464">
        <w:rPr>
          <w:spacing w:val="-10"/>
        </w:rPr>
        <w:t xml:space="preserve"> </w:t>
      </w:r>
      <w:r w:rsidR="00330464">
        <w:t>forum</w:t>
      </w:r>
      <w:r w:rsidR="00330464">
        <w:rPr>
          <w:spacing w:val="-4"/>
        </w:rPr>
        <w:t xml:space="preserve"> </w:t>
      </w:r>
      <w:r w:rsidR="00330464">
        <w:t>for</w:t>
      </w:r>
      <w:r w:rsidR="00330464">
        <w:rPr>
          <w:spacing w:val="-6"/>
        </w:rPr>
        <w:t xml:space="preserve"> </w:t>
      </w:r>
      <w:r w:rsidR="00330464" w:rsidRPr="002D7381">
        <w:rPr>
          <w:spacing w:val="-1"/>
        </w:rPr>
        <w:t>Cambridge</w:t>
      </w:r>
      <w:r w:rsidR="00330464" w:rsidRPr="002D7381">
        <w:rPr>
          <w:spacing w:val="-8"/>
        </w:rPr>
        <w:t xml:space="preserve"> </w:t>
      </w:r>
      <w:r w:rsidR="00330464" w:rsidRPr="002D7381">
        <w:t>teachers</w:t>
      </w:r>
      <w:r w:rsidR="00330464">
        <w:t>,</w:t>
      </w:r>
      <w:r w:rsidR="00330464">
        <w:rPr>
          <w:spacing w:val="-6"/>
        </w:rPr>
        <w:t xml:space="preserve"> </w:t>
      </w:r>
      <w:r w:rsidR="00330464">
        <w:rPr>
          <w:spacing w:val="-1"/>
        </w:rPr>
        <w:t>where</w:t>
      </w:r>
      <w:r w:rsidR="00330464">
        <w:rPr>
          <w:spacing w:val="-3"/>
        </w:rPr>
        <w:t xml:space="preserve"> </w:t>
      </w:r>
      <w:r w:rsidR="00330464">
        <w:rPr>
          <w:spacing w:val="-2"/>
        </w:rPr>
        <w:t>you</w:t>
      </w:r>
      <w:r w:rsidR="00330464">
        <w:rPr>
          <w:spacing w:val="-6"/>
        </w:rPr>
        <w:t xml:space="preserve"> </w:t>
      </w:r>
      <w:r w:rsidR="00330464">
        <w:t>can</w:t>
      </w:r>
      <w:r w:rsidR="00330464">
        <w:rPr>
          <w:spacing w:val="-7"/>
        </w:rPr>
        <w:t xml:space="preserve"> </w:t>
      </w:r>
      <w:r w:rsidR="00330464">
        <w:rPr>
          <w:spacing w:val="-1"/>
        </w:rPr>
        <w:t>download</w:t>
      </w:r>
      <w:r w:rsidR="00330464">
        <w:rPr>
          <w:spacing w:val="-6"/>
        </w:rPr>
        <w:t xml:space="preserve"> </w:t>
      </w:r>
      <w:r w:rsidR="00330464">
        <w:t>specimen</w:t>
      </w:r>
      <w:r w:rsidR="00330464">
        <w:rPr>
          <w:spacing w:val="-8"/>
        </w:rPr>
        <w:t xml:space="preserve"> </w:t>
      </w:r>
      <w:r w:rsidR="00330464">
        <w:t xml:space="preserve">and </w:t>
      </w:r>
      <w:r w:rsidR="00330464">
        <w:rPr>
          <w:spacing w:val="-1"/>
        </w:rPr>
        <w:t>past</w:t>
      </w:r>
      <w:r w:rsidR="00330464">
        <w:rPr>
          <w:spacing w:val="-8"/>
        </w:rPr>
        <w:t xml:space="preserve"> </w:t>
      </w:r>
      <w:r w:rsidR="00330464">
        <w:t>question</w:t>
      </w:r>
      <w:r w:rsidR="00330464">
        <w:rPr>
          <w:spacing w:val="-7"/>
        </w:rPr>
        <w:t xml:space="preserve"> </w:t>
      </w:r>
      <w:r w:rsidR="00330464">
        <w:t>papers,</w:t>
      </w:r>
      <w:r w:rsidR="00330464">
        <w:rPr>
          <w:spacing w:val="-7"/>
        </w:rPr>
        <w:t xml:space="preserve"> </w:t>
      </w:r>
      <w:r w:rsidR="00330464">
        <w:t>mark</w:t>
      </w:r>
      <w:r w:rsidR="00330464">
        <w:rPr>
          <w:spacing w:val="-6"/>
        </w:rPr>
        <w:t xml:space="preserve"> </w:t>
      </w:r>
      <w:r w:rsidR="00330464">
        <w:t>schemes</w:t>
      </w:r>
      <w:r w:rsidR="00330464">
        <w:rPr>
          <w:spacing w:val="-6"/>
        </w:rPr>
        <w:t xml:space="preserve"> </w:t>
      </w:r>
      <w:r w:rsidR="00330464">
        <w:rPr>
          <w:spacing w:val="-1"/>
        </w:rPr>
        <w:t>and</w:t>
      </w:r>
      <w:r w:rsidR="00330464">
        <w:rPr>
          <w:spacing w:val="-7"/>
        </w:rPr>
        <w:t xml:space="preserve"> </w:t>
      </w:r>
      <w:r w:rsidR="00330464">
        <w:rPr>
          <w:spacing w:val="-1"/>
        </w:rPr>
        <w:t>other teaching and learning</w:t>
      </w:r>
      <w:r w:rsidR="00330464">
        <w:rPr>
          <w:spacing w:val="-7"/>
        </w:rPr>
        <w:t xml:space="preserve"> </w:t>
      </w:r>
      <w:r w:rsidR="00330464">
        <w:t>resources.</w:t>
      </w:r>
      <w:r w:rsidR="00330464">
        <w:rPr>
          <w:spacing w:val="-11"/>
        </w:rPr>
        <w:t xml:space="preserve"> </w:t>
      </w:r>
      <w:r w:rsidR="00330464">
        <w:rPr>
          <w:spacing w:val="4"/>
        </w:rPr>
        <w:t>We</w:t>
      </w:r>
      <w:r w:rsidR="00330464">
        <w:rPr>
          <w:spacing w:val="-7"/>
        </w:rPr>
        <w:t xml:space="preserve"> </w:t>
      </w:r>
      <w:r w:rsidR="00330464">
        <w:rPr>
          <w:spacing w:val="-1"/>
        </w:rPr>
        <w:t>also</w:t>
      </w:r>
      <w:r w:rsidR="00330464">
        <w:rPr>
          <w:spacing w:val="-7"/>
        </w:rPr>
        <w:t xml:space="preserve"> </w:t>
      </w:r>
      <w:r w:rsidR="00330464">
        <w:t>offer</w:t>
      </w:r>
      <w:r w:rsidR="00330464">
        <w:rPr>
          <w:spacing w:val="-6"/>
        </w:rPr>
        <w:t xml:space="preserve"> </w:t>
      </w:r>
      <w:r w:rsidR="00330464">
        <w:rPr>
          <w:spacing w:val="-1"/>
        </w:rPr>
        <w:t>online</w:t>
      </w:r>
      <w:r w:rsidR="00330464">
        <w:rPr>
          <w:spacing w:val="-8"/>
        </w:rPr>
        <w:t xml:space="preserve"> </w:t>
      </w:r>
      <w:r w:rsidR="00330464">
        <w:t>and</w:t>
      </w:r>
      <w:r w:rsidR="00330464">
        <w:rPr>
          <w:spacing w:val="-7"/>
        </w:rPr>
        <w:t xml:space="preserve"> </w:t>
      </w:r>
      <w:r w:rsidR="00330464">
        <w:t>face-to-face</w:t>
      </w:r>
      <w:r w:rsidR="00330464">
        <w:rPr>
          <w:spacing w:val="-7"/>
        </w:rPr>
        <w:t xml:space="preserve"> </w:t>
      </w:r>
      <w:r w:rsidR="00330464">
        <w:rPr>
          <w:spacing w:val="-1"/>
        </w:rPr>
        <w:t>training;</w:t>
      </w:r>
      <w:r w:rsidR="00330464">
        <w:rPr>
          <w:spacing w:val="-7"/>
        </w:rPr>
        <w:t xml:space="preserve"> </w:t>
      </w:r>
      <w:r w:rsidR="00330464">
        <w:rPr>
          <w:spacing w:val="-1"/>
        </w:rPr>
        <w:t>details</w:t>
      </w:r>
      <w:r w:rsidR="00330464">
        <w:rPr>
          <w:spacing w:val="-3"/>
        </w:rPr>
        <w:t xml:space="preserve"> </w:t>
      </w:r>
      <w:r w:rsidR="00330464">
        <w:rPr>
          <w:spacing w:val="-1"/>
        </w:rPr>
        <w:t>of</w:t>
      </w:r>
      <w:r w:rsidR="00330464">
        <w:rPr>
          <w:spacing w:val="-6"/>
        </w:rPr>
        <w:t xml:space="preserve"> </w:t>
      </w:r>
      <w:r w:rsidR="00330464">
        <w:rPr>
          <w:spacing w:val="-1"/>
        </w:rPr>
        <w:t>forthcoming</w:t>
      </w:r>
      <w:r w:rsidR="00330464">
        <w:rPr>
          <w:spacing w:val="-7"/>
        </w:rPr>
        <w:t xml:space="preserve"> </w:t>
      </w:r>
      <w:r w:rsidR="00330464">
        <w:rPr>
          <w:spacing w:val="-1"/>
        </w:rPr>
        <w:t>training</w:t>
      </w:r>
      <w:r w:rsidR="00330464">
        <w:rPr>
          <w:spacing w:val="-4"/>
        </w:rPr>
        <w:t xml:space="preserve"> </w:t>
      </w:r>
      <w:r w:rsidR="00330464">
        <w:rPr>
          <w:spacing w:val="-1"/>
        </w:rPr>
        <w:t>opportunities</w:t>
      </w:r>
      <w:r w:rsidR="00330464">
        <w:rPr>
          <w:spacing w:val="-6"/>
        </w:rPr>
        <w:t xml:space="preserve"> </w:t>
      </w:r>
      <w:r w:rsidR="00330464">
        <w:rPr>
          <w:spacing w:val="-1"/>
        </w:rPr>
        <w:t>are</w:t>
      </w:r>
      <w:r w:rsidR="00330464">
        <w:rPr>
          <w:spacing w:val="-8"/>
        </w:rPr>
        <w:t xml:space="preserve"> </w:t>
      </w:r>
      <w:r w:rsidR="00330464">
        <w:t>posted</w:t>
      </w:r>
      <w:r w:rsidR="00330464">
        <w:rPr>
          <w:spacing w:val="-5"/>
        </w:rPr>
        <w:t xml:space="preserve"> </w:t>
      </w:r>
      <w:r w:rsidR="00330464">
        <w:t>online. This</w:t>
      </w:r>
      <w:r w:rsidR="00330464">
        <w:rPr>
          <w:spacing w:val="-6"/>
        </w:rPr>
        <w:t xml:space="preserve"> </w:t>
      </w:r>
      <w:r w:rsidR="00330464">
        <w:t>scheme</w:t>
      </w:r>
      <w:r w:rsidR="00330464">
        <w:rPr>
          <w:spacing w:val="-6"/>
        </w:rPr>
        <w:t xml:space="preserve"> </w:t>
      </w:r>
      <w:r w:rsidR="00330464">
        <w:rPr>
          <w:spacing w:val="-1"/>
        </w:rPr>
        <w:t>of</w:t>
      </w:r>
      <w:r w:rsidR="00330464">
        <w:rPr>
          <w:spacing w:val="-4"/>
        </w:rPr>
        <w:t xml:space="preserve"> </w:t>
      </w:r>
      <w:r w:rsidR="00330464">
        <w:rPr>
          <w:spacing w:val="-1"/>
        </w:rPr>
        <w:t>work</w:t>
      </w:r>
      <w:r w:rsidR="00330464">
        <w:rPr>
          <w:spacing w:val="-3"/>
        </w:rPr>
        <w:t xml:space="preserve"> </w:t>
      </w:r>
      <w:r w:rsidR="00330464">
        <w:rPr>
          <w:spacing w:val="-1"/>
        </w:rPr>
        <w:t>is</w:t>
      </w:r>
      <w:r w:rsidR="00330464">
        <w:rPr>
          <w:spacing w:val="-5"/>
        </w:rPr>
        <w:t xml:space="preserve"> </w:t>
      </w:r>
      <w:r w:rsidR="00330464">
        <w:rPr>
          <w:spacing w:val="-1"/>
        </w:rPr>
        <w:t>available</w:t>
      </w:r>
      <w:r w:rsidR="00330464">
        <w:rPr>
          <w:spacing w:val="-6"/>
        </w:rPr>
        <w:t xml:space="preserve"> </w:t>
      </w:r>
      <w:r w:rsidR="00330464">
        <w:rPr>
          <w:spacing w:val="-1"/>
        </w:rPr>
        <w:t>as</w:t>
      </w:r>
      <w:r w:rsidR="00330464">
        <w:rPr>
          <w:spacing w:val="-3"/>
        </w:rPr>
        <w:t xml:space="preserve"> </w:t>
      </w:r>
      <w:r w:rsidR="00330464">
        <w:rPr>
          <w:spacing w:val="-1"/>
        </w:rPr>
        <w:t>PDF</w:t>
      </w:r>
      <w:r w:rsidR="00330464">
        <w:rPr>
          <w:spacing w:val="-5"/>
        </w:rPr>
        <w:t xml:space="preserve"> </w:t>
      </w:r>
      <w:r w:rsidR="00330464">
        <w:t>and</w:t>
      </w:r>
      <w:r w:rsidR="00330464">
        <w:rPr>
          <w:spacing w:val="-6"/>
        </w:rPr>
        <w:t xml:space="preserve"> </w:t>
      </w:r>
      <w:r w:rsidR="00330464">
        <w:rPr>
          <w:spacing w:val="1"/>
        </w:rPr>
        <w:t>an</w:t>
      </w:r>
      <w:r w:rsidR="00330464">
        <w:rPr>
          <w:spacing w:val="-6"/>
        </w:rPr>
        <w:t xml:space="preserve"> </w:t>
      </w:r>
      <w:r w:rsidR="00330464">
        <w:t>editable</w:t>
      </w:r>
      <w:r w:rsidR="00330464">
        <w:rPr>
          <w:spacing w:val="-5"/>
        </w:rPr>
        <w:t xml:space="preserve"> </w:t>
      </w:r>
      <w:r w:rsidR="00330464">
        <w:rPr>
          <w:spacing w:val="-1"/>
        </w:rPr>
        <w:t>version</w:t>
      </w:r>
      <w:r w:rsidR="00330464">
        <w:rPr>
          <w:spacing w:val="-4"/>
        </w:rPr>
        <w:t xml:space="preserve"> </w:t>
      </w:r>
      <w:r w:rsidR="00330464">
        <w:rPr>
          <w:spacing w:val="-1"/>
        </w:rPr>
        <w:t>in</w:t>
      </w:r>
      <w:r w:rsidR="00330464">
        <w:rPr>
          <w:spacing w:val="-4"/>
        </w:rPr>
        <w:t xml:space="preserve"> </w:t>
      </w:r>
      <w:r w:rsidR="00330464">
        <w:t>Microsoft</w:t>
      </w:r>
      <w:r w:rsidR="00330464">
        <w:rPr>
          <w:spacing w:val="-11"/>
        </w:rPr>
        <w:t xml:space="preserve"> </w:t>
      </w:r>
      <w:r w:rsidR="00330464">
        <w:rPr>
          <w:spacing w:val="1"/>
        </w:rPr>
        <w:t>Word</w:t>
      </w:r>
      <w:r w:rsidR="00330464">
        <w:rPr>
          <w:spacing w:val="-6"/>
        </w:rPr>
        <w:t xml:space="preserve"> </w:t>
      </w:r>
      <w:r w:rsidR="00330464">
        <w:t>format;</w:t>
      </w:r>
      <w:r w:rsidR="00330464">
        <w:rPr>
          <w:spacing w:val="-6"/>
        </w:rPr>
        <w:t xml:space="preserve"> </w:t>
      </w:r>
      <w:r w:rsidR="00330464">
        <w:rPr>
          <w:spacing w:val="-1"/>
        </w:rPr>
        <w:t>both</w:t>
      </w:r>
      <w:r w:rsidR="00330464">
        <w:rPr>
          <w:spacing w:val="-7"/>
        </w:rPr>
        <w:t xml:space="preserve"> </w:t>
      </w:r>
      <w:r w:rsidR="00330464">
        <w:t>are</w:t>
      </w:r>
      <w:r w:rsidR="00330464">
        <w:rPr>
          <w:spacing w:val="-6"/>
        </w:rPr>
        <w:t xml:space="preserve"> </w:t>
      </w:r>
      <w:r w:rsidR="00330464">
        <w:t>available</w:t>
      </w:r>
      <w:r w:rsidR="00330464">
        <w:rPr>
          <w:spacing w:val="-6"/>
        </w:rPr>
        <w:t xml:space="preserve"> </w:t>
      </w:r>
      <w:r w:rsidR="00330464">
        <w:rPr>
          <w:spacing w:val="-1"/>
        </w:rPr>
        <w:t>on</w:t>
      </w:r>
      <w:r w:rsidR="00330464">
        <w:rPr>
          <w:spacing w:val="-5"/>
        </w:rPr>
        <w:t xml:space="preserve"> </w:t>
      </w:r>
      <w:r w:rsidR="00330464">
        <w:t xml:space="preserve">the </w:t>
      </w:r>
      <w:hyperlink r:id="rId20" w:history="1">
        <w:r w:rsidR="00330464">
          <w:rPr>
            <w:rStyle w:val="Hyperlink"/>
          </w:rPr>
          <w:t>School Support Hub</w:t>
        </w:r>
      </w:hyperlink>
      <w:r w:rsidR="00330464">
        <w:rPr>
          <w:rStyle w:val="Hyperlink"/>
        </w:rPr>
        <w:t>.</w:t>
      </w:r>
      <w:r w:rsidR="00330464">
        <w:rPr>
          <w:spacing w:val="-6"/>
        </w:rPr>
        <w:t xml:space="preserve"> </w:t>
      </w:r>
      <w:r w:rsidR="00330464">
        <w:rPr>
          <w:spacing w:val="-1"/>
        </w:rPr>
        <w:t>If</w:t>
      </w:r>
      <w:r w:rsidR="00330464">
        <w:rPr>
          <w:spacing w:val="-2"/>
        </w:rPr>
        <w:t xml:space="preserve"> </w:t>
      </w:r>
      <w:r w:rsidR="00330464" w:rsidRPr="00D150B6">
        <w:rPr>
          <w:spacing w:val="-1"/>
        </w:rPr>
        <w:t xml:space="preserve">you </w:t>
      </w:r>
      <w:r w:rsidR="00330464">
        <w:rPr>
          <w:spacing w:val="-1"/>
        </w:rPr>
        <w:t>are</w:t>
      </w:r>
      <w:r w:rsidR="00330464" w:rsidRPr="00D150B6">
        <w:rPr>
          <w:spacing w:val="-1"/>
        </w:rPr>
        <w:t xml:space="preserve"> unable</w:t>
      </w:r>
      <w:r w:rsidR="00330464">
        <w:rPr>
          <w:spacing w:val="-7"/>
        </w:rPr>
        <w:t xml:space="preserve"> </w:t>
      </w:r>
      <w:r w:rsidR="00330464">
        <w:rPr>
          <w:spacing w:val="1"/>
        </w:rPr>
        <w:t>to</w:t>
      </w:r>
      <w:r w:rsidR="00330464">
        <w:rPr>
          <w:spacing w:val="-6"/>
        </w:rPr>
        <w:t xml:space="preserve"> </w:t>
      </w:r>
      <w:r w:rsidR="00330464">
        <w:t>use</w:t>
      </w:r>
      <w:r w:rsidR="00330464">
        <w:rPr>
          <w:spacing w:val="-5"/>
        </w:rPr>
        <w:t xml:space="preserve"> </w:t>
      </w:r>
      <w:r w:rsidR="00330464">
        <w:t>Microsoft</w:t>
      </w:r>
      <w:r w:rsidR="00330464">
        <w:rPr>
          <w:spacing w:val="-11"/>
        </w:rPr>
        <w:t xml:space="preserve"> </w:t>
      </w:r>
      <w:r w:rsidR="00330464">
        <w:rPr>
          <w:spacing w:val="1"/>
        </w:rPr>
        <w:t>Word</w:t>
      </w:r>
      <w:r w:rsidR="00330464">
        <w:rPr>
          <w:spacing w:val="-5"/>
        </w:rPr>
        <w:t xml:space="preserve"> </w:t>
      </w:r>
      <w:r w:rsidR="00330464">
        <w:rPr>
          <w:spacing w:val="-2"/>
        </w:rPr>
        <w:t>you</w:t>
      </w:r>
      <w:r w:rsidR="00330464">
        <w:rPr>
          <w:spacing w:val="-7"/>
        </w:rPr>
        <w:t xml:space="preserve"> </w:t>
      </w:r>
      <w:r w:rsidR="00330464">
        <w:t>can</w:t>
      </w:r>
      <w:r w:rsidR="00330464">
        <w:rPr>
          <w:spacing w:val="-5"/>
        </w:rPr>
        <w:t xml:space="preserve"> </w:t>
      </w:r>
      <w:r w:rsidR="00330464">
        <w:rPr>
          <w:spacing w:val="-1"/>
        </w:rPr>
        <w:t>download</w:t>
      </w:r>
      <w:r w:rsidR="00330464">
        <w:rPr>
          <w:spacing w:val="-6"/>
        </w:rPr>
        <w:t xml:space="preserve"> </w:t>
      </w:r>
      <w:r w:rsidR="00330464">
        <w:t>Open</w:t>
      </w:r>
      <w:r w:rsidR="00330464">
        <w:rPr>
          <w:spacing w:val="-7"/>
        </w:rPr>
        <w:t xml:space="preserve"> </w:t>
      </w:r>
      <w:r w:rsidR="00330464">
        <w:t>Office</w:t>
      </w:r>
      <w:r w:rsidR="00330464">
        <w:rPr>
          <w:spacing w:val="-7"/>
        </w:rPr>
        <w:t xml:space="preserve"> </w:t>
      </w:r>
      <w:r w:rsidR="00330464">
        <w:t>free</w:t>
      </w:r>
      <w:r w:rsidR="00330464">
        <w:rPr>
          <w:spacing w:val="-6"/>
        </w:rPr>
        <w:t xml:space="preserve"> </w:t>
      </w:r>
      <w:r w:rsidR="00330464">
        <w:rPr>
          <w:spacing w:val="-1"/>
        </w:rPr>
        <w:t>of</w:t>
      </w:r>
      <w:r w:rsidR="00330464">
        <w:rPr>
          <w:spacing w:val="-5"/>
        </w:rPr>
        <w:t xml:space="preserve"> </w:t>
      </w:r>
      <w:r w:rsidR="00330464">
        <w:rPr>
          <w:spacing w:val="-1"/>
        </w:rPr>
        <w:t>charge</w:t>
      </w:r>
      <w:r w:rsidR="00330464">
        <w:rPr>
          <w:spacing w:val="-7"/>
        </w:rPr>
        <w:t xml:space="preserve"> </w:t>
      </w:r>
      <w:r w:rsidR="00330464">
        <w:rPr>
          <w:spacing w:val="-1"/>
        </w:rPr>
        <w:t>from</w:t>
      </w:r>
      <w:r w:rsidR="00330464">
        <w:rPr>
          <w:spacing w:val="-4"/>
        </w:rPr>
        <w:t xml:space="preserve"> </w:t>
      </w:r>
      <w:hyperlink r:id="rId21" w:history="1">
        <w:r w:rsidR="00330464" w:rsidRPr="00EF1EBD">
          <w:rPr>
            <w:rStyle w:val="WebLink"/>
          </w:rPr>
          <w:t>www.openoffice.org</w:t>
        </w:r>
      </w:hyperlink>
    </w:p>
    <w:p w14:paraId="77A65D32" w14:textId="77777777" w:rsidR="00330464" w:rsidRPr="00B15213" w:rsidRDefault="00330464" w:rsidP="00330464">
      <w:pPr>
        <w:spacing w:before="120" w:after="120" w:line="276" w:lineRule="auto"/>
        <w:rPr>
          <w:rFonts w:ascii="Arial" w:hAnsi="Arial" w:cs="Arial"/>
          <w:bCs/>
          <w:color w:val="E21951"/>
          <w:lang w:eastAsia="en-GB"/>
        </w:rPr>
      </w:pPr>
      <w:r w:rsidRPr="00B15213">
        <w:rPr>
          <w:rFonts w:ascii="Arial" w:hAnsi="Arial" w:cs="Arial"/>
          <w:bCs/>
          <w:color w:val="E21951"/>
          <w:lang w:eastAsia="en-GB"/>
        </w:rPr>
        <w:t>Websites</w:t>
      </w:r>
    </w:p>
    <w:p w14:paraId="445246FE" w14:textId="77777777" w:rsidR="00330464" w:rsidRDefault="00330464" w:rsidP="00330464">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Assessment </w:t>
      </w:r>
      <w:r w:rsidRPr="002D7381">
        <w:t>International</w:t>
      </w:r>
      <w:r w:rsidRPr="002D7381">
        <w:rPr>
          <w:spacing w:val="-8"/>
        </w:rPr>
        <w:t xml:space="preserve"> </w:t>
      </w:r>
      <w:r w:rsidRPr="002D7381">
        <w:t>Education 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777D3C6" w14:textId="237A539E" w:rsidR="00B15213" w:rsidRDefault="00330464" w:rsidP="00330464">
      <w:pPr>
        <w:pStyle w:val="BodyText"/>
        <w:spacing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r w:rsidR="00B15213">
        <w:rPr>
          <w:spacing w:val="-1"/>
        </w:rPr>
        <w:br w:type="page"/>
      </w:r>
    </w:p>
    <w:p w14:paraId="45892B52" w14:textId="341B9009"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21319DF0" w:rsidR="003F6BD3" w:rsidRDefault="00470135" w:rsidP="008A2AFB">
      <w:pPr>
        <w:pStyle w:val="BodyText"/>
        <w:spacing w:before="120" w:after="120" w:line="276" w:lineRule="auto"/>
      </w:pPr>
      <w:r w:rsidRPr="00CA1031">
        <w:t>We have written this scheme of work for the Cambridge</w:t>
      </w:r>
      <w:r w:rsidR="00573AA7">
        <w:t xml:space="preserve"> International AS Level </w:t>
      </w:r>
      <w:r w:rsidR="004C229E">
        <w:t>Marine Science</w:t>
      </w:r>
      <w:r w:rsidR="009418A8">
        <w:t xml:space="preserve"> </w:t>
      </w:r>
      <w:r w:rsidR="00925DDA">
        <w:t>8291</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039371AC" w:rsidR="00321D1B" w:rsidRDefault="00321D1B" w:rsidP="00321D1B">
      <w:pPr>
        <w:jc w:val="center"/>
        <w:rPr>
          <w:rFonts w:ascii="Arial" w:hAnsi="Arial"/>
          <w:bCs/>
          <w:noProof/>
          <w:sz w:val="20"/>
          <w:szCs w:val="20"/>
          <w:lang w:eastAsia="en-GB"/>
        </w:rPr>
      </w:pPr>
    </w:p>
    <w:p w14:paraId="1376FDC9" w14:textId="2A6CFB85" w:rsidR="00DB2C1F" w:rsidRDefault="00DB2C1F" w:rsidP="00321D1B">
      <w:pPr>
        <w:jc w:val="center"/>
        <w:rPr>
          <w:rFonts w:ascii="Arial" w:hAnsi="Arial"/>
          <w:bCs/>
          <w:noProof/>
          <w:sz w:val="20"/>
          <w:szCs w:val="20"/>
          <w:lang w:eastAsia="en-GB"/>
        </w:rPr>
      </w:pPr>
    </w:p>
    <w:p w14:paraId="56F2CA41" w14:textId="31F9F3A3" w:rsidR="00DB2C1F" w:rsidRDefault="00A52B0F"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352F2CAF" wp14:editId="0150A404">
                <wp:simplePos x="0" y="0"/>
                <wp:positionH relativeFrom="column">
                  <wp:posOffset>-268605</wp:posOffset>
                </wp:positionH>
                <wp:positionV relativeFrom="paragraph">
                  <wp:posOffset>88900</wp:posOffset>
                </wp:positionV>
                <wp:extent cx="9215755" cy="5271135"/>
                <wp:effectExtent l="38100" t="38100" r="118745" b="1200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5755" cy="5271135"/>
                          <a:chOff x="-113517" y="285738"/>
                          <a:chExt cx="9217267" cy="5272171"/>
                        </a:xfrm>
                      </wpg:grpSpPr>
                      <wps:wsp>
                        <wps:cNvPr id="5" name="AutoShape 2"/>
                        <wps:cNvSpPr>
                          <a:spLocks noChangeArrowheads="1"/>
                        </wps:cNvSpPr>
                        <wps:spPr bwMode="auto">
                          <a:xfrm>
                            <a:off x="493059" y="285738"/>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167D0BF5" w:rsidR="00B87622" w:rsidRPr="0043639B" w:rsidRDefault="00B8762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1476681"/>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B87622" w:rsidRPr="0043639B" w:rsidRDefault="00B8762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746499" y="4216154"/>
                            <a:ext cx="3357251"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B87622" w:rsidRPr="0043639B" w:rsidRDefault="00B8762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2" w:history="1">
                                <w:r w:rsidRPr="00EF1EBD">
                                  <w:rPr>
                                    <w:rStyle w:val="WebLink"/>
                                  </w:rPr>
                                  <w:t>www.cambridgeinternational.org/support</w:t>
                                </w:r>
                              </w:hyperlink>
                            </w:p>
                            <w:p w14:paraId="0D0AE2B4" w14:textId="77777777" w:rsidR="00B87622" w:rsidRPr="00EF031C" w:rsidRDefault="00B87622" w:rsidP="0043639B">
                              <w:pPr>
                                <w:pStyle w:val="BodyText"/>
                                <w:rPr>
                                  <w:b/>
                                </w:rPr>
                              </w:pPr>
                            </w:p>
                            <w:p w14:paraId="75A7B8A1" w14:textId="77777777" w:rsidR="00B87622" w:rsidRPr="00E0484B" w:rsidRDefault="00B87622"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113517" y="3460391"/>
                            <a:ext cx="325405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01E470CC" w:rsidR="00B87622" w:rsidRPr="00E0484B" w:rsidRDefault="00B87622" w:rsidP="0043639B">
                              <w:pPr>
                                <w:pStyle w:val="BodyText"/>
                              </w:pPr>
                              <w:r w:rsidRPr="002D7381">
                                <w:rPr>
                                  <w:b/>
                                  <w:color w:val="E21951"/>
                                </w:rPr>
                                <w:t xml:space="preserve">Formative assessment </w:t>
                              </w:r>
                              <w:r w:rsidRPr="00072161">
                                <w:rPr>
                                  <w:b/>
                                  <w:color w:val="E21951"/>
                                </w:rPr>
                                <w:t>(F)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198409" y="28575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B87622" w:rsidRPr="00E0484B" w:rsidRDefault="00B8762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404652"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45FA5F2E" w:rsidR="00B87622" w:rsidRPr="0043639B" w:rsidRDefault="00B87622" w:rsidP="00EF031C">
                              <w:pPr>
                                <w:rPr>
                                  <w:rStyle w:val="BodyTextChar"/>
                                  <w:lang w:val="en-GB"/>
                                </w:rPr>
                              </w:pPr>
                              <w:r w:rsidRPr="002D7381">
                                <w:rPr>
                                  <w:rFonts w:ascii="Arial" w:hAnsi="Arial"/>
                                  <w:b/>
                                  <w:color w:val="E21951"/>
                                  <w:sz w:val="20"/>
                                </w:rPr>
                                <w:t xml:space="preserve">Independent study </w:t>
                              </w:r>
                              <w:r w:rsidRPr="00072161">
                                <w:rPr>
                                  <w:rFonts w:ascii="Arial" w:hAnsi="Arial"/>
                                  <w:b/>
                                  <w:color w:val="E21951"/>
                                  <w:sz w:val="20"/>
                                </w:rPr>
                                <w:t>(I)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21.15pt;margin-top:7pt;width:725.65pt;height:415.05pt;z-index:251658752;mso-height-relative:margin" coordorigin="-1135,2857" coordsize="92172,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">
                <v:roundrect id="AutoShape 2" o:spid="_x0000_s1027" style="position:absolute;left:4930;top:2857;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167D0BF5" w:rsidR="00B87622" w:rsidRPr="0043639B" w:rsidRDefault="00B87622"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3" o:spid="_x0000_s1028" style="position:absolute;top:14766;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B87622" w:rsidRPr="0043639B" w:rsidRDefault="00B87622"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57464;top:42161;width:33573;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B87622" w:rsidRPr="0043639B" w:rsidRDefault="00B87622"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B87622" w:rsidRPr="00EF031C" w:rsidRDefault="00B87622" w:rsidP="0043639B">
                        <w:pPr>
                          <w:pStyle w:val="BodyText"/>
                          <w:rPr>
                            <w:b/>
                          </w:rPr>
                        </w:pPr>
                      </w:p>
                      <w:p w14:paraId="75A7B8A1" w14:textId="77777777" w:rsidR="00B87622" w:rsidRPr="00E0484B" w:rsidRDefault="00B87622"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1135;top:34603;width:32540;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01E470CC" w:rsidR="00B87622" w:rsidRPr="00E0484B" w:rsidRDefault="00B87622" w:rsidP="0043639B">
                        <w:pPr>
                          <w:pStyle w:val="BodyText"/>
                        </w:pPr>
                        <w:r w:rsidRPr="002D7381">
                          <w:rPr>
                            <w:b/>
                            <w:color w:val="E21951"/>
                          </w:rPr>
                          <w:t xml:space="preserve">Formative assessment </w:t>
                        </w:r>
                        <w:r w:rsidRPr="00072161">
                          <w:rPr>
                            <w:b/>
                            <w:color w:val="E21951"/>
                          </w:rPr>
                          <w:t>(F)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1984;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B87622" w:rsidRPr="00E0484B" w:rsidRDefault="00B87622"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4046;top:14814;width:12148;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45FA5F2E" w:rsidR="00B87622" w:rsidRPr="0043639B" w:rsidRDefault="00B87622" w:rsidP="00EF031C">
                        <w:pPr>
                          <w:rPr>
                            <w:rStyle w:val="BodyTextChar"/>
                            <w:lang w:val="en-GB"/>
                          </w:rPr>
                        </w:pPr>
                        <w:r w:rsidRPr="002D7381">
                          <w:rPr>
                            <w:rFonts w:ascii="Arial" w:hAnsi="Arial"/>
                            <w:b/>
                            <w:color w:val="E21951"/>
                            <w:sz w:val="20"/>
                          </w:rPr>
                          <w:t xml:space="preserve">Independent study </w:t>
                        </w:r>
                        <w:r w:rsidRPr="00072161">
                          <w:rPr>
                            <w:rFonts w:ascii="Arial" w:hAnsi="Arial"/>
                            <w:b/>
                            <w:color w:val="E21951"/>
                            <w:sz w:val="20"/>
                          </w:rPr>
                          <w:t>(I)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39474BFC" w:rsidR="00EF031C" w:rsidRDefault="00EF031C" w:rsidP="00321D1B">
      <w:pPr>
        <w:jc w:val="center"/>
        <w:rPr>
          <w:rFonts w:ascii="Arial" w:hAnsi="Arial" w:cs="Arial"/>
          <w:b/>
          <w:sz w:val="20"/>
          <w:szCs w:val="20"/>
        </w:rPr>
      </w:pPr>
    </w:p>
    <w:p w14:paraId="09C7030E" w14:textId="0E84483E" w:rsidR="00EF031C" w:rsidRDefault="00EF031C" w:rsidP="00321D1B">
      <w:pPr>
        <w:jc w:val="center"/>
        <w:rPr>
          <w:rFonts w:ascii="Arial" w:hAnsi="Arial" w:cs="Arial"/>
          <w:b/>
          <w:sz w:val="20"/>
          <w:szCs w:val="20"/>
        </w:rPr>
      </w:pPr>
    </w:p>
    <w:p w14:paraId="32CCD507" w14:textId="4CEFAAE2" w:rsidR="00EF031C" w:rsidRDefault="00EF031C" w:rsidP="00321D1B">
      <w:pPr>
        <w:jc w:val="center"/>
        <w:rPr>
          <w:rFonts w:ascii="Arial" w:hAnsi="Arial" w:cs="Arial"/>
          <w:b/>
          <w:sz w:val="20"/>
          <w:szCs w:val="20"/>
        </w:rPr>
      </w:pPr>
    </w:p>
    <w:p w14:paraId="77153612" w14:textId="26ECA2C3" w:rsidR="00EF031C" w:rsidRPr="00DB2C1F" w:rsidRDefault="00EF031C" w:rsidP="00321D1B">
      <w:pPr>
        <w:jc w:val="center"/>
        <w:rPr>
          <w:rFonts w:ascii="Arial" w:hAnsi="Arial" w:cs="Arial"/>
          <w:b/>
          <w:sz w:val="20"/>
          <w:szCs w:val="20"/>
        </w:rPr>
      </w:pPr>
    </w:p>
    <w:p w14:paraId="03C84A27" w14:textId="3E08D448" w:rsidR="00C13066" w:rsidRPr="004A4E17" w:rsidRDefault="00C13066" w:rsidP="003D2B2A">
      <w:pPr>
        <w:rPr>
          <w:rFonts w:ascii="Arial" w:hAnsi="Arial" w:cs="Arial"/>
          <w:sz w:val="20"/>
          <w:szCs w:val="20"/>
        </w:rPr>
      </w:pPr>
    </w:p>
    <w:p w14:paraId="1C41D4B5" w14:textId="7F3AC681" w:rsidR="00C92F05" w:rsidRDefault="00A52B0F" w:rsidP="00716D43">
      <w:pPr>
        <w:pStyle w:val="WalkTable"/>
        <w:rPr>
          <w:bCs/>
          <w:sz w:val="20"/>
          <w:szCs w:val="20"/>
        </w:rPr>
      </w:pPr>
      <w:r w:rsidRPr="00A52B0F">
        <w:rPr>
          <w:bCs/>
          <w:noProof/>
          <w:sz w:val="20"/>
          <w:szCs w:val="20"/>
        </w:rPr>
        <w:drawing>
          <wp:anchor distT="0" distB="0" distL="114300" distR="114300" simplePos="0" relativeHeight="251661824" behindDoc="1" locked="0" layoutInCell="1" allowOverlap="1" wp14:anchorId="1D6ED79F" wp14:editId="1FE5543F">
            <wp:simplePos x="0" y="0"/>
            <wp:positionH relativeFrom="column">
              <wp:posOffset>376555</wp:posOffset>
            </wp:positionH>
            <wp:positionV relativeFrom="paragraph">
              <wp:posOffset>49530</wp:posOffset>
            </wp:positionV>
            <wp:extent cx="7108825" cy="40614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08825" cy="4061460"/>
                    </a:xfrm>
                    <a:prstGeom prst="rect">
                      <a:avLst/>
                    </a:prstGeom>
                  </pic:spPr>
                </pic:pic>
              </a:graphicData>
            </a:graphic>
            <wp14:sizeRelH relativeFrom="margin">
              <wp14:pctWidth>0</wp14:pctWidth>
            </wp14:sizeRelH>
            <wp14:sizeRelV relativeFrom="margin">
              <wp14:pctHeight>0</wp14:pctHeight>
            </wp14:sizeRelV>
          </wp:anchor>
        </w:drawing>
      </w:r>
    </w:p>
    <w:p w14:paraId="2489DF40" w14:textId="77777777" w:rsidR="00EF031C" w:rsidRPr="004A4E17" w:rsidRDefault="00EF031C" w:rsidP="003D2B2A">
      <w:pPr>
        <w:rPr>
          <w:rFonts w:ascii="Arial" w:hAnsi="Arial"/>
          <w:bCs/>
          <w:sz w:val="20"/>
          <w:szCs w:val="20"/>
        </w:rPr>
        <w:sectPr w:rsidR="00EF031C" w:rsidRPr="004A4E17" w:rsidSect="00330464">
          <w:headerReference w:type="first" r:id="rId25"/>
          <w:footerReference w:type="first" r:id="rId26"/>
          <w:pgSz w:w="16840" w:h="11900" w:orient="landscape" w:code="9"/>
          <w:pgMar w:top="78" w:right="1105" w:bottom="1134" w:left="1134" w:header="567" w:footer="567" w:gutter="0"/>
          <w:cols w:space="708"/>
          <w:docGrid w:linePitch="326"/>
        </w:sectPr>
      </w:pPr>
    </w:p>
    <w:p w14:paraId="58465644" w14:textId="7A79A429" w:rsidR="00C92F05" w:rsidRPr="00393536" w:rsidRDefault="004F7D5F" w:rsidP="00393536">
      <w:pPr>
        <w:pStyle w:val="Heading1"/>
      </w:pPr>
      <w:bookmarkStart w:id="7" w:name="_Toc117682566"/>
      <w:bookmarkStart w:id="8" w:name="Unit01"/>
      <w:r>
        <w:lastRenderedPageBreak/>
        <w:t>1</w:t>
      </w:r>
      <w:r w:rsidR="00330464">
        <w:t>.</w:t>
      </w:r>
      <w:r>
        <w:t xml:space="preserve"> Introduction to </w:t>
      </w:r>
      <w:r w:rsidR="005E5CE4">
        <w:t>e</w:t>
      </w:r>
      <w:r>
        <w:t xml:space="preserve">nvironmental </w:t>
      </w:r>
      <w:r w:rsidR="005E5CE4">
        <w:t>m</w:t>
      </w:r>
      <w:r>
        <w:t>anagement</w:t>
      </w:r>
      <w:bookmarkEnd w:id="7"/>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73AA7" w:rsidRPr="004A4E17" w14:paraId="2D117AB5" w14:textId="77777777" w:rsidTr="00330464">
        <w:trPr>
          <w:trHeight w:val="20"/>
          <w:tblHeader/>
        </w:trPr>
        <w:tc>
          <w:tcPr>
            <w:tcW w:w="2127" w:type="dxa"/>
            <w:shd w:val="clear" w:color="auto" w:fill="E21951"/>
            <w:tcMar>
              <w:top w:w="113" w:type="dxa"/>
              <w:bottom w:w="113" w:type="dxa"/>
            </w:tcMar>
            <w:vAlign w:val="center"/>
          </w:tcPr>
          <w:bookmarkEnd w:id="8"/>
          <w:p w14:paraId="73BBB6FA" w14:textId="77777777" w:rsidR="00573AA7" w:rsidRPr="004A4E17" w:rsidRDefault="00573AA7" w:rsidP="00A845E0">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0367963A" w14:textId="77777777" w:rsidR="00573AA7" w:rsidRPr="004A4E17" w:rsidRDefault="00573AA7" w:rsidP="00A845E0">
            <w:pPr>
              <w:pStyle w:val="TableHead"/>
              <w:spacing w:before="0" w:after="0"/>
            </w:pPr>
            <w:r w:rsidRPr="004A4E17">
              <w:t>Learning objectives</w:t>
            </w:r>
          </w:p>
        </w:tc>
        <w:tc>
          <w:tcPr>
            <w:tcW w:w="10348" w:type="dxa"/>
            <w:shd w:val="clear" w:color="auto" w:fill="E21951"/>
            <w:tcMar>
              <w:top w:w="113" w:type="dxa"/>
              <w:bottom w:w="113" w:type="dxa"/>
            </w:tcMar>
            <w:vAlign w:val="center"/>
          </w:tcPr>
          <w:p w14:paraId="37FAD6DC" w14:textId="77777777" w:rsidR="00573AA7" w:rsidRPr="00DF2AEF" w:rsidRDefault="00573AA7" w:rsidP="00A845E0">
            <w:pPr>
              <w:pStyle w:val="TableHead"/>
              <w:spacing w:before="0" w:after="0"/>
            </w:pPr>
            <w:r w:rsidRPr="00DF2AEF">
              <w:t>Suggested teaching activities</w:t>
            </w:r>
            <w:r>
              <w:t xml:space="preserve"> </w:t>
            </w:r>
          </w:p>
        </w:tc>
      </w:tr>
      <w:tr w:rsidR="00573AA7" w:rsidRPr="00B60938" w14:paraId="57D5BB35" w14:textId="77777777" w:rsidTr="00330464">
        <w:tblPrEx>
          <w:tblCellMar>
            <w:top w:w="0" w:type="dxa"/>
            <w:bottom w:w="0" w:type="dxa"/>
          </w:tblCellMar>
        </w:tblPrEx>
        <w:trPr>
          <w:trHeight w:val="20"/>
        </w:trPr>
        <w:tc>
          <w:tcPr>
            <w:tcW w:w="2127" w:type="dxa"/>
            <w:tcMar>
              <w:top w:w="113" w:type="dxa"/>
              <w:bottom w:w="113" w:type="dxa"/>
            </w:tcMar>
          </w:tcPr>
          <w:p w14:paraId="5BB9B25C" w14:textId="4FF890E5" w:rsidR="009A59A4" w:rsidRPr="004D1135" w:rsidRDefault="009A59A4" w:rsidP="00A845E0">
            <w:pPr>
              <w:pStyle w:val="NormalWeb"/>
              <w:spacing w:before="60" w:beforeAutospacing="0" w:after="60" w:afterAutospacing="0"/>
              <w:rPr>
                <w:rFonts w:ascii="Arial" w:hAnsi="Arial" w:cs="Arial"/>
                <w:sz w:val="20"/>
                <w:szCs w:val="20"/>
              </w:rPr>
            </w:pPr>
            <w:r w:rsidRPr="00B26AAF">
              <w:rPr>
                <w:rFonts w:ascii="Arial" w:hAnsi="Arial" w:cs="Arial"/>
                <w:bCs/>
                <w:sz w:val="20"/>
                <w:szCs w:val="20"/>
              </w:rPr>
              <w:t>1.1 Continents and oceans</w:t>
            </w:r>
          </w:p>
          <w:p w14:paraId="129D41DB" w14:textId="563F2844" w:rsidR="00573AA7" w:rsidRPr="00D67CC6" w:rsidRDefault="009923F5" w:rsidP="00A845E0">
            <w:pPr>
              <w:pStyle w:val="BodyText"/>
              <w:spacing w:before="60" w:after="60"/>
              <w:rPr>
                <w:lang w:eastAsia="en-GB"/>
              </w:rPr>
            </w:pPr>
            <w:r w:rsidRPr="00B26AAF">
              <w:rPr>
                <w:b/>
                <w:color w:val="E21951"/>
                <w:lang w:eastAsia="en-GB"/>
              </w:rPr>
              <w:t>K</w:t>
            </w:r>
            <w:r w:rsidR="00F110E4" w:rsidRPr="00B26AAF">
              <w:rPr>
                <w:rFonts w:ascii="Arial Bold" w:hAnsi="Arial Bold"/>
                <w:b/>
                <w:bCs/>
                <w:color w:val="E21951"/>
                <w:lang w:eastAsia="en-GB"/>
              </w:rPr>
              <w:t>C</w:t>
            </w:r>
            <w:r w:rsidR="00261B6F" w:rsidRPr="00261B6F">
              <w:rPr>
                <w:rFonts w:ascii="Arial Bold" w:hAnsi="Arial Bold"/>
                <w:b/>
                <w:bCs/>
                <w:color w:val="E21951"/>
                <w:lang w:eastAsia="en-GB"/>
              </w:rPr>
              <w:t>4</w:t>
            </w:r>
          </w:p>
        </w:tc>
        <w:tc>
          <w:tcPr>
            <w:tcW w:w="2126" w:type="dxa"/>
            <w:tcMar>
              <w:top w:w="113" w:type="dxa"/>
              <w:bottom w:w="113" w:type="dxa"/>
            </w:tcMar>
          </w:tcPr>
          <w:p w14:paraId="35F428B4" w14:textId="7F39FB5D" w:rsidR="00573AA7" w:rsidRPr="00B60938" w:rsidRDefault="0036066E" w:rsidP="00A845E0">
            <w:pPr>
              <w:pStyle w:val="BodyText"/>
              <w:spacing w:before="60" w:after="60"/>
              <w:rPr>
                <w:lang w:eastAsia="en-GB"/>
              </w:rPr>
            </w:pPr>
            <w:r>
              <w:t>i</w:t>
            </w:r>
            <w:r w:rsidR="00072161" w:rsidRPr="00B60938">
              <w:t xml:space="preserve">dentify </w:t>
            </w:r>
            <w:r w:rsidR="009A59A4" w:rsidRPr="00B60938">
              <w:t>and name the world’s continents and major oceans</w:t>
            </w:r>
          </w:p>
        </w:tc>
        <w:tc>
          <w:tcPr>
            <w:tcW w:w="10348" w:type="dxa"/>
            <w:tcMar>
              <w:top w:w="113" w:type="dxa"/>
              <w:bottom w:w="113" w:type="dxa"/>
            </w:tcMar>
          </w:tcPr>
          <w:p w14:paraId="117F717D" w14:textId="40408D8D" w:rsidR="002E08BD" w:rsidRDefault="002E08BD" w:rsidP="0036066E">
            <w:pPr>
              <w:pStyle w:val="BodyText"/>
              <w:spacing w:before="60" w:after="120"/>
              <w:rPr>
                <w:rStyle w:val="Hyperlink"/>
                <w:rFonts w:cs="Arial"/>
                <w:iCs/>
              </w:rPr>
            </w:pPr>
            <w:r>
              <w:rPr>
                <w:iCs/>
              </w:rPr>
              <w:t>Use a</w:t>
            </w:r>
            <w:r w:rsidR="002C78D2" w:rsidRPr="00B60938">
              <w:rPr>
                <w:iCs/>
              </w:rPr>
              <w:t xml:space="preserve">n interactive globe website </w:t>
            </w:r>
            <w:r>
              <w:rPr>
                <w:iCs/>
              </w:rPr>
              <w:t xml:space="preserve">that </w:t>
            </w:r>
            <w:r w:rsidRPr="00B60938">
              <w:rPr>
                <w:iCs/>
              </w:rPr>
              <w:t>does not label the</w:t>
            </w:r>
            <w:r>
              <w:rPr>
                <w:iCs/>
              </w:rPr>
              <w:t xml:space="preserve"> oceans or continents,</w:t>
            </w:r>
            <w:r w:rsidR="00166D1B">
              <w:rPr>
                <w:iCs/>
              </w:rPr>
              <w:t xml:space="preserve"> such as:</w:t>
            </w:r>
            <w:r w:rsidR="002C78D2" w:rsidRPr="00B60938">
              <w:rPr>
                <w:iCs/>
              </w:rPr>
              <w:t xml:space="preserve"> </w:t>
            </w:r>
            <w:hyperlink r:id="rId27" w:history="1">
              <w:r w:rsidR="0036066E" w:rsidRPr="007F30B1">
                <w:rPr>
                  <w:rStyle w:val="Hyperlink"/>
                  <w:rFonts w:cs="Arial"/>
                </w:rPr>
                <w:t>http</w:t>
              </w:r>
              <w:r w:rsidR="0036066E" w:rsidRPr="007F30B1">
                <w:rPr>
                  <w:rStyle w:val="Hyperlink"/>
                  <w:rFonts w:cs="Arial"/>
                  <w:iCs/>
                </w:rPr>
                <w:t>://earth.nullschool.net</w:t>
              </w:r>
            </w:hyperlink>
          </w:p>
          <w:p w14:paraId="11A59246" w14:textId="733006EC" w:rsidR="00E33749" w:rsidRDefault="00166D1B" w:rsidP="0036066E">
            <w:pPr>
              <w:pStyle w:val="BodyText"/>
              <w:spacing w:before="120" w:after="120"/>
              <w:rPr>
                <w:iCs/>
              </w:rPr>
            </w:pPr>
            <w:r>
              <w:rPr>
                <w:iCs/>
              </w:rPr>
              <w:t>Ho</w:t>
            </w:r>
            <w:r w:rsidR="001C61A8">
              <w:rPr>
                <w:iCs/>
              </w:rPr>
              <w:t>st</w:t>
            </w:r>
            <w:r>
              <w:rPr>
                <w:iCs/>
              </w:rPr>
              <w:t xml:space="preserve"> a discussion to find out learners’ existing knowledge</w:t>
            </w:r>
            <w:r w:rsidR="0036066E">
              <w:rPr>
                <w:iCs/>
              </w:rPr>
              <w:t>.</w:t>
            </w:r>
            <w:r w:rsidRPr="00B60938">
              <w:rPr>
                <w:iCs/>
              </w:rPr>
              <w:t xml:space="preserve"> </w:t>
            </w:r>
            <w:r w:rsidR="0036066E">
              <w:rPr>
                <w:iCs/>
              </w:rPr>
              <w:t>L</w:t>
            </w:r>
            <w:r w:rsidR="002E08BD">
              <w:rPr>
                <w:iCs/>
              </w:rPr>
              <w:t>earners</w:t>
            </w:r>
            <w:r w:rsidR="002C78D2" w:rsidRPr="00B60938">
              <w:rPr>
                <w:iCs/>
              </w:rPr>
              <w:t xml:space="preserve"> identify each continent</w:t>
            </w:r>
            <w:r w:rsidR="002C78D2">
              <w:rPr>
                <w:iCs/>
              </w:rPr>
              <w:t xml:space="preserve"> </w:t>
            </w:r>
            <w:r w:rsidR="002C78D2" w:rsidRPr="00563486">
              <w:rPr>
                <w:iCs/>
              </w:rPr>
              <w:t>(Africa, Antarctica, Asia, Europe, North America, South America and Oceania)</w:t>
            </w:r>
            <w:r w:rsidR="002C78D2" w:rsidRPr="00B60938">
              <w:rPr>
                <w:iCs/>
              </w:rPr>
              <w:t xml:space="preserve"> and ocean</w:t>
            </w:r>
            <w:r w:rsidR="002C78D2">
              <w:rPr>
                <w:iCs/>
              </w:rPr>
              <w:t xml:space="preserve"> (Atlantic Ocean, Pacifi</w:t>
            </w:r>
            <w:r w:rsidR="002C78D2" w:rsidRPr="007018D2">
              <w:rPr>
                <w:iCs/>
              </w:rPr>
              <w:t>c Ocean, Indian Ocean, Arctic Ocean and Southern Ocean)</w:t>
            </w:r>
            <w:r w:rsidR="002C78D2" w:rsidRPr="00B60938">
              <w:rPr>
                <w:iCs/>
              </w:rPr>
              <w:t xml:space="preserve">. </w:t>
            </w:r>
            <w:r w:rsidR="006D7853">
              <w:rPr>
                <w:iCs/>
              </w:rPr>
              <w:t>Less confident</w:t>
            </w:r>
            <w:r w:rsidR="00E33749" w:rsidRPr="00B60938">
              <w:rPr>
                <w:iCs/>
              </w:rPr>
              <w:t xml:space="preserve"> </w:t>
            </w:r>
            <w:r w:rsidR="00E34C51">
              <w:rPr>
                <w:iCs/>
              </w:rPr>
              <w:t>learners</w:t>
            </w:r>
            <w:r w:rsidR="00E33749" w:rsidRPr="00B60938">
              <w:rPr>
                <w:iCs/>
              </w:rPr>
              <w:t xml:space="preserve"> or smaller groups could look at an actual globe to identify these.</w:t>
            </w:r>
          </w:p>
          <w:p w14:paraId="228BA58D" w14:textId="7885FF26" w:rsidR="00573AA7" w:rsidRDefault="00E33749" w:rsidP="0036066E">
            <w:pPr>
              <w:pStyle w:val="NormalWeb"/>
              <w:spacing w:before="120" w:beforeAutospacing="0" w:after="120" w:afterAutospacing="0"/>
              <w:rPr>
                <w:rFonts w:ascii="Arial" w:hAnsi="Arial" w:cs="Arial"/>
                <w:iCs/>
                <w:sz w:val="20"/>
                <w:szCs w:val="20"/>
              </w:rPr>
            </w:pPr>
            <w:r w:rsidRPr="00B60938">
              <w:rPr>
                <w:rFonts w:ascii="Arial" w:hAnsi="Arial" w:cs="Arial"/>
                <w:iCs/>
                <w:sz w:val="20"/>
                <w:szCs w:val="20"/>
              </w:rPr>
              <w:t xml:space="preserve">Compare the continents to </w:t>
            </w:r>
            <w:r w:rsidR="00166D1B">
              <w:rPr>
                <w:rFonts w:ascii="Arial" w:hAnsi="Arial" w:cs="Arial"/>
                <w:iCs/>
                <w:sz w:val="20"/>
                <w:szCs w:val="20"/>
              </w:rPr>
              <w:t xml:space="preserve">the </w:t>
            </w:r>
            <w:r w:rsidRPr="00B60938">
              <w:rPr>
                <w:rFonts w:ascii="Arial" w:hAnsi="Arial" w:cs="Arial"/>
                <w:iCs/>
                <w:sz w:val="20"/>
                <w:szCs w:val="20"/>
              </w:rPr>
              <w:t xml:space="preserve">oceans – identify that oceans are all connected to each other (forming a World Ocean) </w:t>
            </w:r>
            <w:r w:rsidR="00166D1B">
              <w:rPr>
                <w:rFonts w:ascii="Arial" w:hAnsi="Arial" w:cs="Arial"/>
                <w:iCs/>
                <w:sz w:val="20"/>
                <w:szCs w:val="20"/>
              </w:rPr>
              <w:t>but</w:t>
            </w:r>
            <w:r w:rsidR="00166D1B" w:rsidRPr="00B60938">
              <w:rPr>
                <w:rFonts w:ascii="Arial" w:hAnsi="Arial" w:cs="Arial"/>
                <w:iCs/>
                <w:sz w:val="20"/>
                <w:szCs w:val="20"/>
              </w:rPr>
              <w:t xml:space="preserve"> </w:t>
            </w:r>
            <w:r w:rsidRPr="00B60938">
              <w:rPr>
                <w:rFonts w:ascii="Arial" w:hAnsi="Arial" w:cs="Arial"/>
                <w:iCs/>
                <w:sz w:val="20"/>
                <w:szCs w:val="20"/>
              </w:rPr>
              <w:t xml:space="preserve">the continents are not all connected to each other. Compare the approximate coverage of the Earth’s surface – oceans make up more than 70% of the surface compared to </w:t>
            </w:r>
            <w:r w:rsidR="00166D1B">
              <w:rPr>
                <w:rFonts w:ascii="Arial" w:hAnsi="Arial" w:cs="Arial"/>
                <w:iCs/>
                <w:sz w:val="20"/>
                <w:szCs w:val="20"/>
              </w:rPr>
              <w:t xml:space="preserve">land, which is </w:t>
            </w:r>
            <w:r w:rsidRPr="00B60938">
              <w:rPr>
                <w:rFonts w:ascii="Arial" w:hAnsi="Arial" w:cs="Arial"/>
                <w:iCs/>
                <w:sz w:val="20"/>
                <w:szCs w:val="20"/>
              </w:rPr>
              <w:t>less than 30%.</w:t>
            </w:r>
            <w:r w:rsidR="003B1638">
              <w:rPr>
                <w:rFonts w:ascii="Arial" w:hAnsi="Arial" w:cs="Arial"/>
                <w:iCs/>
                <w:sz w:val="20"/>
                <w:szCs w:val="20"/>
              </w:rPr>
              <w:t xml:space="preserve"> </w:t>
            </w:r>
            <w:r w:rsidR="00072161" w:rsidRPr="00072161">
              <w:rPr>
                <w:rFonts w:ascii="Arial" w:hAnsi="Arial" w:cs="Arial"/>
                <w:b/>
                <w:iCs/>
                <w:sz w:val="20"/>
                <w:szCs w:val="20"/>
              </w:rPr>
              <w:t>(F)</w:t>
            </w:r>
          </w:p>
          <w:p w14:paraId="0ECD6F26" w14:textId="77777777" w:rsidR="0036066E" w:rsidRDefault="003B1638" w:rsidP="0036066E">
            <w:pPr>
              <w:pStyle w:val="NormalWeb"/>
              <w:spacing w:before="120" w:beforeAutospacing="0" w:after="0" w:afterAutospacing="0"/>
              <w:rPr>
                <w:rFonts w:ascii="Arial" w:hAnsi="Arial" w:cs="Arial"/>
                <w:iCs/>
                <w:sz w:val="20"/>
                <w:szCs w:val="20"/>
              </w:rPr>
            </w:pPr>
            <w:r w:rsidRPr="00AD2877">
              <w:rPr>
                <w:rFonts w:ascii="Arial" w:hAnsi="Arial" w:cs="Arial"/>
                <w:b/>
                <w:sz w:val="20"/>
                <w:szCs w:val="20"/>
                <w:lang w:val="en-US"/>
              </w:rPr>
              <w:t xml:space="preserve">Extension </w:t>
            </w:r>
            <w:r w:rsidRPr="0036066E">
              <w:rPr>
                <w:rFonts w:ascii="Arial" w:hAnsi="Arial" w:cs="Arial"/>
                <w:b/>
                <w:sz w:val="20"/>
                <w:szCs w:val="20"/>
                <w:lang w:val="en-US"/>
              </w:rPr>
              <w:t>activity:</w:t>
            </w:r>
            <w:r>
              <w:rPr>
                <w:rFonts w:ascii="Arial" w:hAnsi="Arial" w:cs="Arial"/>
                <w:sz w:val="20"/>
                <w:szCs w:val="20"/>
                <w:lang w:val="en-US"/>
              </w:rPr>
              <w:t xml:space="preserve"> </w:t>
            </w:r>
            <w:r w:rsidR="0036066E">
              <w:rPr>
                <w:rFonts w:ascii="Arial" w:hAnsi="Arial" w:cs="Arial"/>
                <w:sz w:val="20"/>
                <w:szCs w:val="20"/>
                <w:lang w:val="en-US"/>
              </w:rPr>
              <w:t>s</w:t>
            </w:r>
            <w:r w:rsidR="00B21060">
              <w:rPr>
                <w:rFonts w:ascii="Arial" w:hAnsi="Arial" w:cs="Arial"/>
                <w:sz w:val="20"/>
                <w:szCs w:val="20"/>
                <w:lang w:val="en-US"/>
              </w:rPr>
              <w:t xml:space="preserve">et learners a research task to find out facts and figures related to the oceans. </w:t>
            </w:r>
            <w:r w:rsidR="00B21060">
              <w:rPr>
                <w:rFonts w:ascii="Arial" w:hAnsi="Arial" w:cs="Arial"/>
                <w:iCs/>
                <w:sz w:val="20"/>
                <w:szCs w:val="20"/>
              </w:rPr>
              <w:t>Some useful links that have good sources of images and further information are</w:t>
            </w:r>
            <w:r w:rsidR="00166D1B">
              <w:rPr>
                <w:rFonts w:ascii="Arial" w:hAnsi="Arial" w:cs="Arial"/>
                <w:iCs/>
                <w:sz w:val="20"/>
                <w:szCs w:val="20"/>
              </w:rPr>
              <w:t>:</w:t>
            </w:r>
            <w:r w:rsidR="00B21060">
              <w:rPr>
                <w:rFonts w:ascii="Arial" w:hAnsi="Arial" w:cs="Arial"/>
                <w:iCs/>
                <w:sz w:val="20"/>
                <w:szCs w:val="20"/>
              </w:rPr>
              <w:t xml:space="preserve"> </w:t>
            </w:r>
            <w:hyperlink r:id="rId28" w:history="1">
              <w:r w:rsidR="00B21060" w:rsidRPr="00642589">
                <w:rPr>
                  <w:rStyle w:val="Hyperlink"/>
                  <w:rFonts w:ascii="Arial" w:hAnsi="Arial" w:cs="Arial"/>
                  <w:iCs/>
                  <w:sz w:val="20"/>
                  <w:szCs w:val="20"/>
                </w:rPr>
                <w:t>www.nationalgeographic.com/environment/</w:t>
              </w:r>
              <w:r w:rsidR="00B21060" w:rsidRPr="00B26AAF">
                <w:rPr>
                  <w:rStyle w:val="Weblink0"/>
                </w:rPr>
                <w:t>oceans</w:t>
              </w:r>
              <w:r w:rsidR="00B21060" w:rsidRPr="00642589">
                <w:rPr>
                  <w:rStyle w:val="Hyperlink"/>
                  <w:rFonts w:ascii="Arial" w:hAnsi="Arial" w:cs="Arial"/>
                  <w:iCs/>
                  <w:sz w:val="20"/>
                  <w:szCs w:val="20"/>
                </w:rPr>
                <w:t>/</w:t>
              </w:r>
            </w:hyperlink>
            <w:r w:rsidR="00B21060">
              <w:rPr>
                <w:rFonts w:ascii="Arial" w:hAnsi="Arial" w:cs="Arial"/>
                <w:iCs/>
                <w:sz w:val="20"/>
                <w:szCs w:val="20"/>
              </w:rPr>
              <w:t xml:space="preserve"> </w:t>
            </w:r>
          </w:p>
          <w:p w14:paraId="72CA596E" w14:textId="0032B837" w:rsidR="00FC743A" w:rsidRPr="0036066E" w:rsidRDefault="004F379F" w:rsidP="0036066E">
            <w:pPr>
              <w:pStyle w:val="NormalWeb"/>
              <w:spacing w:before="0" w:beforeAutospacing="0" w:after="60" w:afterAutospacing="0"/>
              <w:rPr>
                <w:rFonts w:ascii="Arial" w:hAnsi="Arial" w:cs="Arial"/>
                <w:b/>
                <w:iCs/>
                <w:sz w:val="20"/>
                <w:szCs w:val="20"/>
              </w:rPr>
            </w:pPr>
            <w:hyperlink r:id="rId29" w:history="1">
              <w:r w:rsidR="0036066E" w:rsidRPr="007F30B1">
                <w:rPr>
                  <w:rStyle w:val="Hyperlink"/>
                  <w:rFonts w:ascii="Arial" w:hAnsi="Arial" w:cs="Arial"/>
                  <w:iCs/>
                  <w:sz w:val="20"/>
                  <w:szCs w:val="20"/>
                </w:rPr>
                <w:t>www.seaaroundus.org/</w:t>
              </w:r>
            </w:hyperlink>
            <w:r w:rsidR="00B21060">
              <w:rPr>
                <w:rFonts w:ascii="Arial" w:hAnsi="Arial" w:cs="Arial"/>
                <w:iCs/>
                <w:sz w:val="20"/>
                <w:szCs w:val="20"/>
              </w:rPr>
              <w:t xml:space="preserve"> </w:t>
            </w:r>
            <w:r w:rsidR="00072161" w:rsidRPr="00072161">
              <w:rPr>
                <w:rFonts w:ascii="Arial" w:hAnsi="Arial" w:cs="Arial"/>
                <w:b/>
                <w:iCs/>
                <w:sz w:val="20"/>
                <w:szCs w:val="20"/>
              </w:rPr>
              <w:t>(I)</w:t>
            </w:r>
          </w:p>
        </w:tc>
      </w:tr>
      <w:tr w:rsidR="00573AA7" w:rsidRPr="00B60938" w14:paraId="77CE1946" w14:textId="77777777" w:rsidTr="00330464">
        <w:tblPrEx>
          <w:tblCellMar>
            <w:top w:w="0" w:type="dxa"/>
            <w:bottom w:w="0" w:type="dxa"/>
          </w:tblCellMar>
        </w:tblPrEx>
        <w:tc>
          <w:tcPr>
            <w:tcW w:w="2127" w:type="dxa"/>
            <w:tcMar>
              <w:top w:w="113" w:type="dxa"/>
              <w:bottom w:w="113" w:type="dxa"/>
            </w:tcMar>
          </w:tcPr>
          <w:p w14:paraId="3724E4CA" w14:textId="34D1D49F" w:rsidR="00573AA7" w:rsidRPr="00B26AAF" w:rsidRDefault="00830DAD" w:rsidP="00A845E0">
            <w:pPr>
              <w:pStyle w:val="NormalWeb"/>
              <w:spacing w:before="60" w:beforeAutospacing="0" w:after="60" w:afterAutospacing="0"/>
              <w:rPr>
                <w:rFonts w:ascii="Arial" w:hAnsi="Arial" w:cs="Arial"/>
                <w:bCs/>
                <w:sz w:val="20"/>
                <w:szCs w:val="20"/>
              </w:rPr>
            </w:pPr>
            <w:r w:rsidRPr="00B26AAF">
              <w:rPr>
                <w:rFonts w:ascii="Arial" w:hAnsi="Arial" w:cs="Arial"/>
                <w:bCs/>
                <w:sz w:val="20"/>
                <w:szCs w:val="20"/>
              </w:rPr>
              <w:t>1.2 Country classification by income level</w:t>
            </w:r>
          </w:p>
          <w:p w14:paraId="3D7BCFF9" w14:textId="245B764B" w:rsidR="00D67CC6" w:rsidRPr="00D67CC6" w:rsidRDefault="009923F5" w:rsidP="00A845E0">
            <w:pPr>
              <w:pStyle w:val="NormalWeb"/>
              <w:spacing w:before="60" w:beforeAutospacing="0" w:after="60" w:afterAutospacing="0"/>
              <w:rPr>
                <w:rFonts w:ascii="Arial" w:hAnsi="Arial" w:cs="Arial"/>
                <w:sz w:val="20"/>
                <w:szCs w:val="20"/>
              </w:rPr>
            </w:pPr>
            <w:r w:rsidRPr="00B26AAF">
              <w:rPr>
                <w:rFonts w:ascii="Arial" w:hAnsi="Arial" w:cs="Arial"/>
                <w:b/>
                <w:color w:val="E21951"/>
                <w:sz w:val="20"/>
                <w:szCs w:val="20"/>
              </w:rPr>
              <w:t>K</w:t>
            </w:r>
            <w:r w:rsidR="00D67CC6" w:rsidRPr="00D67CC6">
              <w:rPr>
                <w:rFonts w:ascii="Arial" w:hAnsi="Arial" w:cs="Arial"/>
                <w:b/>
                <w:bCs/>
                <w:color w:val="E21951"/>
                <w:sz w:val="20"/>
                <w:szCs w:val="20"/>
              </w:rPr>
              <w:t>C</w:t>
            </w:r>
            <w:r w:rsidR="00A737DE">
              <w:rPr>
                <w:rFonts w:ascii="Arial" w:hAnsi="Arial" w:cs="Arial"/>
                <w:b/>
                <w:bCs/>
                <w:color w:val="E21951"/>
                <w:sz w:val="20"/>
                <w:szCs w:val="20"/>
              </w:rPr>
              <w:t>3,</w:t>
            </w:r>
            <w:r w:rsidR="00A737DE" w:rsidRPr="00D67CC6">
              <w:rPr>
                <w:rFonts w:ascii="Arial" w:hAnsi="Arial" w:cs="Arial"/>
              </w:rPr>
              <w:t xml:space="preserve"> </w:t>
            </w:r>
            <w:r w:rsidR="00A737DE" w:rsidRPr="00D67CC6">
              <w:rPr>
                <w:rFonts w:ascii="Arial" w:hAnsi="Arial" w:cs="Arial"/>
                <w:b/>
                <w:bCs/>
                <w:color w:val="E21951"/>
                <w:sz w:val="20"/>
                <w:szCs w:val="20"/>
              </w:rPr>
              <w:t>KC</w:t>
            </w:r>
            <w:r w:rsidRPr="009923F5">
              <w:rPr>
                <w:rFonts w:ascii="Arial" w:hAnsi="Arial" w:cs="Arial"/>
                <w:b/>
                <w:bCs/>
                <w:color w:val="E21951"/>
                <w:sz w:val="20"/>
                <w:szCs w:val="20"/>
              </w:rPr>
              <w:t>4</w:t>
            </w:r>
          </w:p>
        </w:tc>
        <w:tc>
          <w:tcPr>
            <w:tcW w:w="2126" w:type="dxa"/>
            <w:tcMar>
              <w:top w:w="113" w:type="dxa"/>
              <w:bottom w:w="113" w:type="dxa"/>
            </w:tcMar>
          </w:tcPr>
          <w:p w14:paraId="51E656A0" w14:textId="768DCAD4" w:rsidR="00573AA7" w:rsidRPr="00B60938" w:rsidRDefault="0036066E" w:rsidP="00A845E0">
            <w:pPr>
              <w:pStyle w:val="BodyText"/>
              <w:spacing w:before="60" w:after="60"/>
            </w:pPr>
            <w:r>
              <w:t>d</w:t>
            </w:r>
            <w:r w:rsidR="00072161" w:rsidRPr="00B60938">
              <w:t xml:space="preserve">escribe </w:t>
            </w:r>
            <w:r w:rsidR="00F97560" w:rsidRPr="00B60938">
              <w:t>the income groups the World Bank uses to classify countries</w:t>
            </w:r>
          </w:p>
        </w:tc>
        <w:tc>
          <w:tcPr>
            <w:tcW w:w="10348" w:type="dxa"/>
            <w:tcMar>
              <w:top w:w="113" w:type="dxa"/>
              <w:bottom w:w="113" w:type="dxa"/>
            </w:tcMar>
          </w:tcPr>
          <w:p w14:paraId="5716B1A4" w14:textId="421F72A1" w:rsidR="00B21060" w:rsidRDefault="00166D1B" w:rsidP="0036066E">
            <w:pPr>
              <w:pStyle w:val="NormalWeb"/>
              <w:spacing w:before="60" w:beforeAutospacing="0" w:after="120" w:afterAutospacing="0"/>
              <w:rPr>
                <w:rFonts w:ascii="Arial" w:hAnsi="Arial" w:cs="Arial"/>
                <w:sz w:val="20"/>
                <w:szCs w:val="20"/>
              </w:rPr>
            </w:pPr>
            <w:r>
              <w:rPr>
                <w:rFonts w:ascii="Arial" w:hAnsi="Arial" w:cs="Arial"/>
                <w:sz w:val="20"/>
                <w:szCs w:val="20"/>
              </w:rPr>
              <w:t>To prepare for this lesson, a</w:t>
            </w:r>
            <w:r w:rsidR="00B21060">
              <w:rPr>
                <w:rFonts w:ascii="Arial" w:hAnsi="Arial" w:cs="Arial"/>
                <w:sz w:val="20"/>
                <w:szCs w:val="20"/>
              </w:rPr>
              <w:t xml:space="preserve">sk </w:t>
            </w:r>
            <w:r>
              <w:rPr>
                <w:rFonts w:ascii="Arial" w:hAnsi="Arial" w:cs="Arial"/>
                <w:sz w:val="20"/>
                <w:szCs w:val="20"/>
              </w:rPr>
              <w:t xml:space="preserve">learners </w:t>
            </w:r>
            <w:r w:rsidR="00B21060">
              <w:rPr>
                <w:rFonts w:ascii="Arial" w:hAnsi="Arial" w:cs="Arial"/>
                <w:sz w:val="20"/>
                <w:szCs w:val="20"/>
              </w:rPr>
              <w:t xml:space="preserve">to </w:t>
            </w:r>
            <w:r w:rsidR="00B21060" w:rsidRPr="00B21060">
              <w:rPr>
                <w:rFonts w:ascii="Arial" w:hAnsi="Arial" w:cs="Arial"/>
                <w:sz w:val="20"/>
                <w:szCs w:val="20"/>
              </w:rPr>
              <w:t xml:space="preserve">carry out research to investigate </w:t>
            </w:r>
            <w:r w:rsidR="00B21060">
              <w:rPr>
                <w:rFonts w:ascii="Arial" w:hAnsi="Arial" w:cs="Arial"/>
                <w:sz w:val="20"/>
                <w:szCs w:val="20"/>
              </w:rPr>
              <w:t>the key terms that they will encounter in this lesson. This will strengthen discussion at the beginning of the lesson.</w:t>
            </w:r>
            <w:r w:rsidR="00896810">
              <w:rPr>
                <w:rFonts w:ascii="Arial" w:hAnsi="Arial" w:cs="Arial"/>
                <w:sz w:val="20"/>
                <w:szCs w:val="20"/>
              </w:rPr>
              <w:t xml:space="preserve"> </w:t>
            </w:r>
            <w:r w:rsidR="00072161" w:rsidRPr="00072161">
              <w:rPr>
                <w:rFonts w:ascii="Arial" w:hAnsi="Arial" w:cs="Arial"/>
                <w:b/>
                <w:sz w:val="20"/>
                <w:szCs w:val="20"/>
              </w:rPr>
              <w:t>(F)</w:t>
            </w:r>
          </w:p>
          <w:p w14:paraId="6A3A919A" w14:textId="6CFC1106" w:rsidR="00B21060" w:rsidRDefault="0036066E" w:rsidP="0036066E">
            <w:pPr>
              <w:pStyle w:val="NormalWeb"/>
              <w:spacing w:before="120" w:beforeAutospacing="0" w:after="120" w:afterAutospacing="0"/>
              <w:rPr>
                <w:rFonts w:ascii="Arial" w:hAnsi="Arial" w:cs="Arial"/>
                <w:sz w:val="20"/>
                <w:szCs w:val="20"/>
              </w:rPr>
            </w:pPr>
            <w:r>
              <w:rPr>
                <w:rFonts w:ascii="Arial" w:hAnsi="Arial" w:cs="Arial"/>
                <w:sz w:val="20"/>
                <w:szCs w:val="20"/>
              </w:rPr>
              <w:t>L</w:t>
            </w:r>
            <w:r w:rsidR="00E671DF" w:rsidRPr="00B60938">
              <w:rPr>
                <w:rFonts w:ascii="Arial" w:hAnsi="Arial" w:cs="Arial"/>
                <w:sz w:val="20"/>
                <w:szCs w:val="20"/>
              </w:rPr>
              <w:t>earners d</w:t>
            </w:r>
            <w:r w:rsidR="00B4664E" w:rsidRPr="00B60938">
              <w:rPr>
                <w:rFonts w:ascii="Arial" w:hAnsi="Arial" w:cs="Arial"/>
                <w:sz w:val="20"/>
                <w:szCs w:val="20"/>
              </w:rPr>
              <w:t xml:space="preserve">iscuss </w:t>
            </w:r>
            <w:r>
              <w:rPr>
                <w:rFonts w:ascii="Arial" w:hAnsi="Arial" w:cs="Arial"/>
                <w:sz w:val="20"/>
                <w:szCs w:val="20"/>
              </w:rPr>
              <w:t xml:space="preserve">the </w:t>
            </w:r>
            <w:r w:rsidR="000F01D1" w:rsidRPr="00B60938">
              <w:rPr>
                <w:rFonts w:ascii="Arial" w:hAnsi="Arial" w:cs="Arial"/>
                <w:sz w:val="20"/>
                <w:szCs w:val="20"/>
              </w:rPr>
              <w:t xml:space="preserve">types of </w:t>
            </w:r>
            <w:r w:rsidR="00877516" w:rsidRPr="00B60938">
              <w:rPr>
                <w:rFonts w:ascii="Arial" w:hAnsi="Arial" w:cs="Arial"/>
                <w:sz w:val="20"/>
                <w:szCs w:val="20"/>
              </w:rPr>
              <w:t>economic activity</w:t>
            </w:r>
            <w:r w:rsidR="0038034A" w:rsidRPr="00B60938">
              <w:rPr>
                <w:rFonts w:ascii="Arial" w:hAnsi="Arial" w:cs="Arial"/>
                <w:sz w:val="20"/>
                <w:szCs w:val="20"/>
              </w:rPr>
              <w:t xml:space="preserve"> </w:t>
            </w:r>
            <w:r w:rsidR="000F01D1" w:rsidRPr="00B60938">
              <w:rPr>
                <w:rFonts w:ascii="Arial" w:hAnsi="Arial" w:cs="Arial"/>
                <w:sz w:val="20"/>
                <w:szCs w:val="20"/>
              </w:rPr>
              <w:t>in</w:t>
            </w:r>
            <w:r w:rsidR="0038034A" w:rsidRPr="00B60938">
              <w:rPr>
                <w:rFonts w:ascii="Arial" w:hAnsi="Arial" w:cs="Arial"/>
                <w:sz w:val="20"/>
                <w:szCs w:val="20"/>
              </w:rPr>
              <w:t xml:space="preserve"> countries</w:t>
            </w:r>
            <w:r w:rsidR="00C93A00" w:rsidRPr="00B60938">
              <w:rPr>
                <w:rFonts w:ascii="Arial" w:hAnsi="Arial" w:cs="Arial"/>
                <w:sz w:val="20"/>
                <w:szCs w:val="20"/>
              </w:rPr>
              <w:t>. Collate ideas together as a class and use this to introduce the concept of</w:t>
            </w:r>
            <w:r w:rsidR="00936554" w:rsidRPr="00B60938">
              <w:rPr>
                <w:rFonts w:ascii="Arial" w:hAnsi="Arial" w:cs="Arial"/>
                <w:sz w:val="20"/>
                <w:szCs w:val="20"/>
              </w:rPr>
              <w:t xml:space="preserve"> </w:t>
            </w:r>
            <w:r w:rsidR="00DC4107" w:rsidRPr="00B60938">
              <w:rPr>
                <w:rFonts w:ascii="Arial" w:hAnsi="Arial" w:cs="Arial"/>
                <w:sz w:val="20"/>
                <w:szCs w:val="20"/>
              </w:rPr>
              <w:t xml:space="preserve">gross </w:t>
            </w:r>
            <w:r w:rsidR="00510F30" w:rsidRPr="00B60938">
              <w:rPr>
                <w:rFonts w:ascii="Arial" w:hAnsi="Arial" w:cs="Arial"/>
                <w:sz w:val="20"/>
                <w:szCs w:val="20"/>
              </w:rPr>
              <w:t xml:space="preserve">national income </w:t>
            </w:r>
            <w:r w:rsidR="000F2A7B" w:rsidRPr="00B60938">
              <w:rPr>
                <w:rFonts w:ascii="Arial" w:hAnsi="Arial" w:cs="Arial"/>
                <w:sz w:val="20"/>
                <w:szCs w:val="20"/>
              </w:rPr>
              <w:t xml:space="preserve">(formerly </w:t>
            </w:r>
            <w:r w:rsidR="000B18E4" w:rsidRPr="00B60938">
              <w:rPr>
                <w:rFonts w:ascii="Arial" w:hAnsi="Arial" w:cs="Arial"/>
                <w:sz w:val="20"/>
                <w:szCs w:val="20"/>
              </w:rPr>
              <w:t>gross national product</w:t>
            </w:r>
            <w:r w:rsidR="000F2A7B" w:rsidRPr="00B60938">
              <w:rPr>
                <w:rFonts w:ascii="Arial" w:hAnsi="Arial" w:cs="Arial"/>
                <w:sz w:val="20"/>
                <w:szCs w:val="20"/>
              </w:rPr>
              <w:t>)</w:t>
            </w:r>
            <w:r w:rsidR="00E671DF" w:rsidRPr="00B60938">
              <w:rPr>
                <w:rFonts w:ascii="Arial" w:hAnsi="Arial" w:cs="Arial"/>
                <w:sz w:val="20"/>
                <w:szCs w:val="20"/>
              </w:rPr>
              <w:t xml:space="preserve">. </w:t>
            </w:r>
            <w:r w:rsidR="00166D1B">
              <w:rPr>
                <w:rFonts w:ascii="Arial" w:hAnsi="Arial" w:cs="Arial"/>
                <w:sz w:val="20"/>
                <w:szCs w:val="20"/>
              </w:rPr>
              <w:t>For more information, s</w:t>
            </w:r>
            <w:r w:rsidR="00555938" w:rsidRPr="00B60938">
              <w:rPr>
                <w:rFonts w:ascii="Arial" w:hAnsi="Arial" w:cs="Arial"/>
                <w:sz w:val="20"/>
                <w:szCs w:val="20"/>
              </w:rPr>
              <w:t>ee</w:t>
            </w:r>
            <w:r w:rsidR="00166D1B">
              <w:rPr>
                <w:rFonts w:ascii="Arial" w:hAnsi="Arial" w:cs="Arial"/>
                <w:sz w:val="20"/>
                <w:szCs w:val="20"/>
              </w:rPr>
              <w:t>:</w:t>
            </w:r>
            <w:r w:rsidR="00555938" w:rsidRPr="00B60938">
              <w:rPr>
                <w:rFonts w:ascii="Arial" w:hAnsi="Arial" w:cs="Arial"/>
                <w:sz w:val="20"/>
                <w:szCs w:val="20"/>
              </w:rPr>
              <w:t xml:space="preserve"> </w:t>
            </w:r>
            <w:hyperlink r:id="rId30" w:history="1">
              <w:r w:rsidR="009E1273" w:rsidRPr="00B60938">
                <w:rPr>
                  <w:rStyle w:val="Hyperlink"/>
                  <w:rFonts w:ascii="Arial" w:hAnsi="Arial" w:cs="Arial"/>
                  <w:sz w:val="20"/>
                  <w:szCs w:val="20"/>
                </w:rPr>
                <w:t>http://datahelpdesk.worldbank.org/knowledgebase/articles/378834-how-does-the-world-bank-classify-countries</w:t>
              </w:r>
            </w:hyperlink>
            <w:r w:rsidR="00555938" w:rsidRPr="00B60938">
              <w:rPr>
                <w:rFonts w:ascii="Arial" w:hAnsi="Arial" w:cs="Arial"/>
                <w:sz w:val="20"/>
                <w:szCs w:val="20"/>
              </w:rPr>
              <w:t xml:space="preserve"> </w:t>
            </w:r>
          </w:p>
          <w:p w14:paraId="0C9629CB" w14:textId="77C2F5BC" w:rsidR="00B21060" w:rsidRPr="000D6C4F" w:rsidRDefault="00B21060" w:rsidP="0036066E">
            <w:pPr>
              <w:pStyle w:val="BodyText"/>
              <w:spacing w:before="120" w:after="60"/>
              <w:rPr>
                <w:color w:val="000000" w:themeColor="text1"/>
              </w:rPr>
            </w:pPr>
            <w:r w:rsidRPr="00AD2877">
              <w:rPr>
                <w:b/>
                <w:lang w:val="en-US"/>
              </w:rPr>
              <w:t xml:space="preserve">Extension </w:t>
            </w:r>
            <w:r w:rsidRPr="0036066E">
              <w:rPr>
                <w:b/>
                <w:lang w:val="en-US"/>
              </w:rPr>
              <w:t>activity:</w:t>
            </w:r>
            <w:r>
              <w:rPr>
                <w:lang w:val="en-US"/>
              </w:rPr>
              <w:t xml:space="preserve"> </w:t>
            </w:r>
            <w:r w:rsidR="0036066E">
              <w:rPr>
                <w:color w:val="000000" w:themeColor="text1"/>
              </w:rPr>
              <w:t>l</w:t>
            </w:r>
            <w:r w:rsidRPr="00C00969">
              <w:rPr>
                <w:color w:val="000000" w:themeColor="text1"/>
              </w:rPr>
              <w:t xml:space="preserve">earners prepare a factsheet on </w:t>
            </w:r>
            <w:r>
              <w:rPr>
                <w:color w:val="000000" w:themeColor="text1"/>
              </w:rPr>
              <w:t>LICs, MICs and HICs</w:t>
            </w:r>
            <w:r w:rsidRPr="00C00969">
              <w:rPr>
                <w:color w:val="000000" w:themeColor="text1"/>
              </w:rPr>
              <w:t xml:space="preserve">. The audience for this work is next year’s </w:t>
            </w:r>
            <w:r w:rsidR="000D6C4F">
              <w:rPr>
                <w:color w:val="000000" w:themeColor="text1"/>
              </w:rPr>
              <w:t>class</w:t>
            </w:r>
            <w:r w:rsidRPr="00C00969">
              <w:rPr>
                <w:color w:val="000000" w:themeColor="text1"/>
              </w:rPr>
              <w:t xml:space="preserve">, and </w:t>
            </w:r>
            <w:r w:rsidR="00166D1B">
              <w:rPr>
                <w:color w:val="000000" w:themeColor="text1"/>
              </w:rPr>
              <w:t>the</w:t>
            </w:r>
            <w:r w:rsidR="00166D1B" w:rsidRPr="00C00969">
              <w:rPr>
                <w:color w:val="000000" w:themeColor="text1"/>
              </w:rPr>
              <w:t xml:space="preserve"> </w:t>
            </w:r>
            <w:r w:rsidRPr="00C00969">
              <w:rPr>
                <w:color w:val="000000" w:themeColor="text1"/>
              </w:rPr>
              <w:t>purpose</w:t>
            </w:r>
            <w:r w:rsidR="00166D1B">
              <w:rPr>
                <w:color w:val="000000" w:themeColor="text1"/>
              </w:rPr>
              <w:t xml:space="preserve"> of the factsheet</w:t>
            </w:r>
            <w:r w:rsidRPr="00C00969">
              <w:rPr>
                <w:color w:val="000000" w:themeColor="text1"/>
              </w:rPr>
              <w:t xml:space="preserve"> is to give them an overview of </w:t>
            </w:r>
            <w:r>
              <w:rPr>
                <w:color w:val="000000" w:themeColor="text1"/>
              </w:rPr>
              <w:t>the key differences between these countries</w:t>
            </w:r>
            <w:r w:rsidRPr="00C00969">
              <w:rPr>
                <w:color w:val="000000" w:themeColor="text1"/>
              </w:rPr>
              <w:t xml:space="preserve">. </w:t>
            </w:r>
            <w:r w:rsidR="00072161" w:rsidRPr="00072161">
              <w:rPr>
                <w:b/>
                <w:color w:val="000000" w:themeColor="text1"/>
              </w:rPr>
              <w:t>(I)</w:t>
            </w:r>
          </w:p>
        </w:tc>
      </w:tr>
      <w:tr w:rsidR="00B64B2E" w:rsidRPr="00B60938" w14:paraId="03AB80D1" w14:textId="77777777" w:rsidTr="00330464">
        <w:tblPrEx>
          <w:tblCellMar>
            <w:top w:w="0" w:type="dxa"/>
            <w:bottom w:w="0" w:type="dxa"/>
          </w:tblCellMar>
        </w:tblPrEx>
        <w:trPr>
          <w:trHeight w:val="20"/>
        </w:trPr>
        <w:tc>
          <w:tcPr>
            <w:tcW w:w="2127" w:type="dxa"/>
            <w:tcMar>
              <w:top w:w="113" w:type="dxa"/>
              <w:bottom w:w="113" w:type="dxa"/>
            </w:tcMar>
          </w:tcPr>
          <w:p w14:paraId="11D5A41D" w14:textId="77777777" w:rsidR="00B64B2E" w:rsidRPr="00B26AAF" w:rsidRDefault="00B64B2E" w:rsidP="00A845E0">
            <w:pPr>
              <w:pStyle w:val="NormalWeb"/>
              <w:spacing w:before="60" w:beforeAutospacing="0" w:after="60" w:afterAutospacing="0"/>
              <w:rPr>
                <w:rFonts w:ascii="Arial" w:hAnsi="Arial" w:cs="Arial"/>
                <w:bCs/>
                <w:sz w:val="20"/>
                <w:szCs w:val="20"/>
              </w:rPr>
            </w:pPr>
            <w:r w:rsidRPr="00B26AAF">
              <w:rPr>
                <w:rFonts w:ascii="Arial" w:hAnsi="Arial" w:cs="Arial"/>
                <w:bCs/>
                <w:sz w:val="20"/>
                <w:szCs w:val="20"/>
              </w:rPr>
              <w:t>1.3 Sustainability</w:t>
            </w:r>
          </w:p>
          <w:p w14:paraId="38AC8C0A" w14:textId="63D5D816" w:rsidR="00B64B2E" w:rsidRPr="00D67CC6" w:rsidRDefault="009923F5" w:rsidP="00A845E0">
            <w:pPr>
              <w:pStyle w:val="NormalWeb"/>
              <w:spacing w:before="60" w:beforeAutospacing="0" w:after="60" w:afterAutospacing="0"/>
              <w:rPr>
                <w:rFonts w:ascii="Arial" w:hAnsi="Arial" w:cs="Arial"/>
                <w:sz w:val="20"/>
                <w:szCs w:val="20"/>
              </w:rPr>
            </w:pPr>
            <w:r w:rsidRPr="009923F5">
              <w:rPr>
                <w:rFonts w:ascii="Arial" w:hAnsi="Arial" w:cs="Arial"/>
                <w:b/>
                <w:color w:val="E21951"/>
                <w:sz w:val="20"/>
              </w:rPr>
              <w:t>K</w:t>
            </w:r>
            <w:r w:rsidR="00B64B2E" w:rsidRPr="00D67CC6">
              <w:rPr>
                <w:rFonts w:ascii="Arial" w:hAnsi="Arial" w:cs="Arial"/>
                <w:b/>
                <w:bCs/>
                <w:color w:val="E21951"/>
                <w:sz w:val="20"/>
                <w:szCs w:val="20"/>
              </w:rPr>
              <w:t>C1</w:t>
            </w:r>
            <w:r w:rsidR="00B64B2E" w:rsidRPr="00D67CC6">
              <w:rPr>
                <w:rFonts w:ascii="Arial" w:hAnsi="Arial" w:cs="Arial"/>
                <w:b/>
                <w:bCs/>
                <w:sz w:val="20"/>
                <w:szCs w:val="20"/>
              </w:rPr>
              <w:t xml:space="preserve"> </w:t>
            </w:r>
          </w:p>
        </w:tc>
        <w:tc>
          <w:tcPr>
            <w:tcW w:w="2126" w:type="dxa"/>
            <w:tcMar>
              <w:top w:w="113" w:type="dxa"/>
              <w:bottom w:w="113" w:type="dxa"/>
            </w:tcMar>
          </w:tcPr>
          <w:p w14:paraId="3CD773B1" w14:textId="58A5A9A4" w:rsidR="00B64B2E" w:rsidRDefault="0036066E" w:rsidP="00A845E0">
            <w:pPr>
              <w:pStyle w:val="BodyText"/>
              <w:spacing w:before="60" w:after="60"/>
            </w:pPr>
            <w:r>
              <w:t>d</w:t>
            </w:r>
            <w:r w:rsidR="00072161" w:rsidRPr="00B60938">
              <w:t xml:space="preserve">efine </w:t>
            </w:r>
            <w:r w:rsidR="00B64B2E" w:rsidRPr="00B60938">
              <w:t>the term sustainability as the ability to meet the needs of the present without</w:t>
            </w:r>
            <w:r w:rsidR="00162AA6">
              <w:t xml:space="preserve"> </w:t>
            </w:r>
            <w:r w:rsidR="00B64B2E" w:rsidRPr="00B60938">
              <w:t xml:space="preserve">compromising the ability of future </w:t>
            </w:r>
            <w:r w:rsidR="00B64B2E" w:rsidRPr="00B60938">
              <w:lastRenderedPageBreak/>
              <w:t>generations to meet their own needs</w:t>
            </w:r>
          </w:p>
          <w:p w14:paraId="4E852DFA" w14:textId="06217462" w:rsidR="00B64B2E" w:rsidRPr="00B60938" w:rsidRDefault="0036066E" w:rsidP="00A845E0">
            <w:pPr>
              <w:pStyle w:val="BodyText"/>
              <w:spacing w:before="120" w:after="60"/>
              <w:rPr>
                <w:lang w:eastAsia="en-GB"/>
              </w:rPr>
            </w:pPr>
            <w:r>
              <w:t>u</w:t>
            </w:r>
            <w:r w:rsidR="00072161" w:rsidRPr="00B60938">
              <w:t xml:space="preserve">nderstand </w:t>
            </w:r>
            <w:r w:rsidR="00B64B2E" w:rsidRPr="00B60938">
              <w:t>the need for the sustainable management of resources</w:t>
            </w:r>
          </w:p>
        </w:tc>
        <w:tc>
          <w:tcPr>
            <w:tcW w:w="10348" w:type="dxa"/>
            <w:tcMar>
              <w:top w:w="113" w:type="dxa"/>
              <w:bottom w:w="113" w:type="dxa"/>
            </w:tcMar>
          </w:tcPr>
          <w:p w14:paraId="239145B1" w14:textId="0A631671" w:rsidR="00B64B2E" w:rsidRDefault="0036066E" w:rsidP="0036066E">
            <w:pPr>
              <w:pStyle w:val="BodyText"/>
              <w:spacing w:before="60" w:after="120"/>
            </w:pPr>
            <w:r>
              <w:lastRenderedPageBreak/>
              <w:t>L</w:t>
            </w:r>
            <w:r w:rsidR="00B64B2E" w:rsidRPr="00B60938">
              <w:t xml:space="preserve">earners </w:t>
            </w:r>
            <w:r w:rsidR="00166D1B">
              <w:t xml:space="preserve">individually </w:t>
            </w:r>
            <w:r w:rsidR="00B64B2E" w:rsidRPr="00B60938">
              <w:t xml:space="preserve">try to define ‘sustainability’ and </w:t>
            </w:r>
            <w:r w:rsidR="00166D1B">
              <w:t xml:space="preserve">to </w:t>
            </w:r>
            <w:r w:rsidR="00B64B2E" w:rsidRPr="00B60938">
              <w:t>give examples of resources that could be used sustainably</w:t>
            </w:r>
            <w:r w:rsidR="00166D1B">
              <w:t>.</w:t>
            </w:r>
            <w:r w:rsidR="00B64B2E" w:rsidRPr="00B60938">
              <w:t xml:space="preserve"> </w:t>
            </w:r>
            <w:r w:rsidR="00166D1B">
              <w:t>They</w:t>
            </w:r>
            <w:r w:rsidR="00B64B2E" w:rsidRPr="00B60938">
              <w:t xml:space="preserve"> note down their own ideas then </w:t>
            </w:r>
            <w:r w:rsidR="00FC743A">
              <w:t>share</w:t>
            </w:r>
            <w:r w:rsidR="00FC743A" w:rsidRPr="00B60938">
              <w:t xml:space="preserve"> </w:t>
            </w:r>
            <w:r w:rsidR="00B64B2E" w:rsidRPr="00B60938">
              <w:t xml:space="preserve">their ideas in pairs or small groups before discussing as a </w:t>
            </w:r>
            <w:r w:rsidR="00FC743A">
              <w:t>whole class</w:t>
            </w:r>
            <w:r w:rsidR="00FC743A" w:rsidRPr="00B60938">
              <w:t xml:space="preserve"> </w:t>
            </w:r>
            <w:r w:rsidR="00B64B2E" w:rsidRPr="00B60938">
              <w:t>to identify a common understanding of the term and address any misconceptions.</w:t>
            </w:r>
          </w:p>
          <w:p w14:paraId="17D4D993" w14:textId="77777777" w:rsidR="00B64B2E" w:rsidRDefault="00B64B2E" w:rsidP="0036066E">
            <w:pPr>
              <w:pStyle w:val="BodyText"/>
              <w:spacing w:before="120" w:after="120"/>
            </w:pPr>
            <w:r w:rsidRPr="00B60938">
              <w:t>Discuss resources and identify examples of good practice in sustainable management, and poor practice, identifying problems this is causing or is likely to cause.</w:t>
            </w:r>
            <w:r>
              <w:t xml:space="preserve"> Summarise why it is important to try and use all resources sustainably.</w:t>
            </w:r>
          </w:p>
          <w:p w14:paraId="0A7A9527" w14:textId="5BF91E51" w:rsidR="00630FA9" w:rsidRDefault="00630FA9" w:rsidP="0036066E">
            <w:pPr>
              <w:pStyle w:val="BodyText"/>
              <w:spacing w:before="120" w:after="120"/>
            </w:pPr>
            <w:r w:rsidRPr="00630FA9">
              <w:lastRenderedPageBreak/>
              <w:t xml:space="preserve">Learners write a short online newspaper column on the effects of </w:t>
            </w:r>
            <w:r w:rsidR="00896810">
              <w:t>not living sustainably</w:t>
            </w:r>
            <w:r w:rsidRPr="00630FA9">
              <w:t>. Their piece should be informative and contain a range of weblinks for interested readers</w:t>
            </w:r>
            <w:r w:rsidR="00896810">
              <w:t xml:space="preserve">. </w:t>
            </w:r>
            <w:r w:rsidR="00072161" w:rsidRPr="00072161">
              <w:rPr>
                <w:b/>
              </w:rPr>
              <w:t>(I)</w:t>
            </w:r>
          </w:p>
          <w:p w14:paraId="6641C18F" w14:textId="27201AE7" w:rsidR="000806E4" w:rsidRPr="00B60938" w:rsidRDefault="00896810" w:rsidP="0036066E">
            <w:pPr>
              <w:pStyle w:val="BodyText"/>
              <w:spacing w:before="120" w:after="60"/>
            </w:pPr>
            <w:r w:rsidRPr="00AD2877">
              <w:rPr>
                <w:b/>
                <w:lang w:val="en-US"/>
              </w:rPr>
              <w:t xml:space="preserve">Extension </w:t>
            </w:r>
            <w:r w:rsidRPr="0036066E">
              <w:rPr>
                <w:b/>
                <w:lang w:val="en-US"/>
              </w:rPr>
              <w:t>activity:</w:t>
            </w:r>
            <w:r>
              <w:rPr>
                <w:lang w:val="en-US"/>
              </w:rPr>
              <w:t xml:space="preserve"> </w:t>
            </w:r>
            <w:r w:rsidR="0036066E">
              <w:t>l</w:t>
            </w:r>
            <w:r w:rsidR="00FC743A">
              <w:t>earners research sustainable agriculture.</w:t>
            </w:r>
            <w:r w:rsidR="00FC743A" w:rsidRPr="000806E4">
              <w:t xml:space="preserve"> </w:t>
            </w:r>
            <w:r w:rsidR="00FC743A">
              <w:t>T</w:t>
            </w:r>
            <w:r w:rsidR="000806E4" w:rsidRPr="000806E4">
              <w:t>he USDA’s website</w:t>
            </w:r>
            <w:r w:rsidR="00FC743A">
              <w:t xml:space="preserve"> </w:t>
            </w:r>
            <w:r w:rsidR="00FC743A" w:rsidRPr="000806E4">
              <w:t xml:space="preserve">gives an effective overview of </w:t>
            </w:r>
            <w:r w:rsidR="00FC743A">
              <w:t xml:space="preserve">the subject, </w:t>
            </w:r>
            <w:r w:rsidR="00FC743A" w:rsidRPr="000806E4">
              <w:t xml:space="preserve">providing some history </w:t>
            </w:r>
            <w:r w:rsidR="00FC743A">
              <w:t>on</w:t>
            </w:r>
            <w:r w:rsidR="00FC743A" w:rsidRPr="000806E4">
              <w:t xml:space="preserve"> agricultural practices and a range of links to other resources including  economic and social impact</w:t>
            </w:r>
            <w:r w:rsidR="00FC743A">
              <w:t>s:</w:t>
            </w:r>
            <w:r w:rsidR="00FC743A" w:rsidRPr="000806E4">
              <w:t xml:space="preserve"> </w:t>
            </w:r>
            <w:hyperlink r:id="rId31" w:history="1">
              <w:r w:rsidR="0036066E" w:rsidRPr="007F30B1">
                <w:rPr>
                  <w:rStyle w:val="Hyperlink"/>
                  <w:rFonts w:cs="Arial"/>
                </w:rPr>
                <w:t>www.nal.usda.gov/main/</w:t>
              </w:r>
            </w:hyperlink>
            <w:r w:rsidR="000806E4">
              <w:t xml:space="preserve"> </w:t>
            </w:r>
            <w:r w:rsidR="0036066E">
              <w:t>(</w:t>
            </w:r>
            <w:r w:rsidR="00FC743A">
              <w:t>s</w:t>
            </w:r>
            <w:r w:rsidR="00FC743A" w:rsidRPr="000806E4">
              <w:t xml:space="preserve">earch for </w:t>
            </w:r>
            <w:r w:rsidR="00FC743A">
              <w:t>‘</w:t>
            </w:r>
            <w:r w:rsidR="00FC743A" w:rsidRPr="000806E4">
              <w:t>sustainable agriculture</w:t>
            </w:r>
            <w:r w:rsidR="00FC743A">
              <w:t>’</w:t>
            </w:r>
            <w:r w:rsidR="0036066E">
              <w:t>)</w:t>
            </w:r>
          </w:p>
        </w:tc>
      </w:tr>
      <w:tr w:rsidR="00B64B2E" w:rsidRPr="00B60938" w14:paraId="135DCF7C" w14:textId="77777777" w:rsidTr="00330464">
        <w:tblPrEx>
          <w:tblCellMar>
            <w:top w:w="0" w:type="dxa"/>
            <w:bottom w:w="0" w:type="dxa"/>
          </w:tblCellMar>
        </w:tblPrEx>
        <w:trPr>
          <w:trHeight w:val="32"/>
        </w:trPr>
        <w:tc>
          <w:tcPr>
            <w:tcW w:w="2127" w:type="dxa"/>
            <w:tcMar>
              <w:top w:w="113" w:type="dxa"/>
              <w:bottom w:w="113" w:type="dxa"/>
            </w:tcMar>
          </w:tcPr>
          <w:p w14:paraId="7BC1A666" w14:textId="166093B7" w:rsidR="00B64B2E" w:rsidRPr="00B26AAF" w:rsidRDefault="00B64B2E" w:rsidP="00A845E0">
            <w:pPr>
              <w:pStyle w:val="NormalWeb"/>
              <w:spacing w:before="60" w:beforeAutospacing="0" w:after="60" w:afterAutospacing="0"/>
              <w:rPr>
                <w:rFonts w:ascii="Arial" w:hAnsi="Arial" w:cs="Arial"/>
                <w:bCs/>
                <w:sz w:val="20"/>
                <w:szCs w:val="20"/>
              </w:rPr>
            </w:pPr>
            <w:r w:rsidRPr="00B26AAF">
              <w:rPr>
                <w:rFonts w:ascii="Arial" w:hAnsi="Arial" w:cs="Arial"/>
                <w:bCs/>
                <w:sz w:val="20"/>
                <w:szCs w:val="20"/>
              </w:rPr>
              <w:lastRenderedPageBreak/>
              <w:t>1.4 The water cycle</w:t>
            </w:r>
          </w:p>
          <w:p w14:paraId="53ABABB8" w14:textId="1DCFB0B7" w:rsidR="00B64B2E" w:rsidRPr="00B60938" w:rsidRDefault="009923F5" w:rsidP="00A845E0">
            <w:pPr>
              <w:pStyle w:val="NormalWeb"/>
              <w:spacing w:before="60" w:beforeAutospacing="0" w:after="60" w:afterAutospacing="0"/>
              <w:rPr>
                <w:rFonts w:ascii="Arial" w:hAnsi="Arial" w:cs="Arial"/>
                <w:sz w:val="20"/>
                <w:szCs w:val="20"/>
              </w:rPr>
            </w:pPr>
            <w:r w:rsidRPr="009923F5">
              <w:rPr>
                <w:rFonts w:ascii="Arial" w:hAnsi="Arial" w:cs="Arial"/>
                <w:b/>
                <w:color w:val="E21951"/>
                <w:sz w:val="20"/>
              </w:rPr>
              <w:t>K</w:t>
            </w:r>
            <w:r w:rsidR="00B64B2E" w:rsidRPr="00D67CC6">
              <w:rPr>
                <w:rFonts w:ascii="Arial" w:hAnsi="Arial" w:cs="Arial"/>
                <w:b/>
                <w:bCs/>
                <w:color w:val="E21951"/>
                <w:sz w:val="20"/>
                <w:szCs w:val="20"/>
              </w:rPr>
              <w:t>C</w:t>
            </w:r>
            <w:r w:rsidR="00B64B2E">
              <w:rPr>
                <w:rFonts w:ascii="Arial" w:hAnsi="Arial" w:cs="Arial"/>
                <w:b/>
                <w:bCs/>
                <w:color w:val="E21951"/>
                <w:sz w:val="20"/>
                <w:szCs w:val="20"/>
              </w:rPr>
              <w:t>2</w:t>
            </w:r>
          </w:p>
        </w:tc>
        <w:tc>
          <w:tcPr>
            <w:tcW w:w="2126" w:type="dxa"/>
            <w:tcMar>
              <w:top w:w="113" w:type="dxa"/>
              <w:bottom w:w="113" w:type="dxa"/>
            </w:tcMar>
          </w:tcPr>
          <w:p w14:paraId="7CCF9EF3" w14:textId="7CE68690" w:rsidR="00B64B2E" w:rsidRPr="00B60938" w:rsidRDefault="0036066E" w:rsidP="00A845E0">
            <w:pPr>
              <w:pStyle w:val="NormalWeb"/>
              <w:spacing w:before="60" w:beforeAutospacing="0" w:after="60" w:afterAutospacing="0"/>
              <w:rPr>
                <w:rFonts w:ascii="Arial" w:hAnsi="Arial" w:cs="Arial"/>
                <w:sz w:val="20"/>
                <w:szCs w:val="20"/>
              </w:rPr>
            </w:pPr>
            <w:r>
              <w:rPr>
                <w:rFonts w:ascii="Arial" w:hAnsi="Arial" w:cs="Arial"/>
                <w:sz w:val="20"/>
                <w:szCs w:val="20"/>
              </w:rPr>
              <w:t>d</w:t>
            </w:r>
            <w:r w:rsidR="00072161" w:rsidRPr="00B60938">
              <w:rPr>
                <w:rFonts w:ascii="Arial" w:hAnsi="Arial" w:cs="Arial"/>
                <w:sz w:val="20"/>
                <w:szCs w:val="20"/>
              </w:rPr>
              <w:t xml:space="preserve">escribe </w:t>
            </w:r>
            <w:r w:rsidR="00B64B2E" w:rsidRPr="00B60938">
              <w:rPr>
                <w:rFonts w:ascii="Arial" w:hAnsi="Arial" w:cs="Arial"/>
                <w:sz w:val="20"/>
                <w:szCs w:val="20"/>
              </w:rPr>
              <w:t>the water cycle</w:t>
            </w:r>
          </w:p>
          <w:p w14:paraId="7BE79D66" w14:textId="54BDD1E3" w:rsidR="00B64B2E" w:rsidRPr="00B60938" w:rsidRDefault="0036066E" w:rsidP="00A845E0">
            <w:pPr>
              <w:pStyle w:val="BodyText"/>
              <w:spacing w:before="120" w:after="60"/>
            </w:pPr>
            <w:r>
              <w:t>i</w:t>
            </w:r>
            <w:r w:rsidR="00072161" w:rsidRPr="00B60938">
              <w:t xml:space="preserve">nterpret </w:t>
            </w:r>
            <w:r w:rsidR="00B64B2E" w:rsidRPr="00B60938">
              <w:t>and draw diagrams representing the water cycle</w:t>
            </w:r>
          </w:p>
        </w:tc>
        <w:tc>
          <w:tcPr>
            <w:tcW w:w="10348" w:type="dxa"/>
            <w:tcMar>
              <w:top w:w="113" w:type="dxa"/>
              <w:bottom w:w="113" w:type="dxa"/>
            </w:tcMar>
          </w:tcPr>
          <w:p w14:paraId="5C1FF4B8" w14:textId="2777272D" w:rsidR="00B64B2E" w:rsidRDefault="00B64B2E" w:rsidP="0036066E">
            <w:pPr>
              <w:pStyle w:val="BodyText"/>
              <w:spacing w:before="60" w:after="120"/>
              <w:rPr>
                <w:iCs/>
                <w:lang w:eastAsia="en-GB"/>
              </w:rPr>
            </w:pPr>
            <w:r w:rsidRPr="00B60938">
              <w:rPr>
                <w:iCs/>
                <w:lang w:eastAsia="en-GB"/>
              </w:rPr>
              <w:t>Demonstrate changes in state for water by melting ice and boiling water. After boiling some water show that evaporation still occurs below the boiling point by observing steam rising from hot water. Hold a glass beaker (or similar) that has been in a fridge over the hot water and show condensation of steam on the cold surface. Discuss evaporation at cooler temperatures and the role of winds evaporating puddles at cool temperatures to emphasise that evaporation takes place even at cool temperatures.</w:t>
            </w:r>
          </w:p>
          <w:p w14:paraId="25E0BB40" w14:textId="427846EC" w:rsidR="00B64B2E" w:rsidRDefault="0036066E" w:rsidP="0036066E">
            <w:pPr>
              <w:pStyle w:val="NormalWeb"/>
              <w:spacing w:before="120" w:beforeAutospacing="0" w:after="120" w:afterAutospacing="0"/>
              <w:rPr>
                <w:rFonts w:ascii="Arial" w:hAnsi="Arial" w:cs="Arial"/>
                <w:sz w:val="20"/>
                <w:szCs w:val="20"/>
              </w:rPr>
            </w:pPr>
            <w:r>
              <w:rPr>
                <w:rFonts w:ascii="Arial" w:hAnsi="Arial" w:cs="Arial"/>
                <w:sz w:val="20"/>
                <w:szCs w:val="20"/>
              </w:rPr>
              <w:t>L</w:t>
            </w:r>
            <w:r w:rsidR="00B64B2E" w:rsidRPr="00B60938">
              <w:rPr>
                <w:rFonts w:ascii="Arial" w:hAnsi="Arial" w:cs="Arial"/>
                <w:sz w:val="20"/>
                <w:szCs w:val="20"/>
              </w:rPr>
              <w:t xml:space="preserve">earners relate these changes in state (solid, liquid and gas/vapour) to water on Earth and identify where these changes occur with water on Earth. </w:t>
            </w:r>
            <w:r w:rsidR="00E34C51">
              <w:rPr>
                <w:rFonts w:ascii="Arial" w:hAnsi="Arial" w:cs="Arial"/>
                <w:sz w:val="20"/>
                <w:szCs w:val="20"/>
              </w:rPr>
              <w:t>Learners</w:t>
            </w:r>
            <w:r w:rsidR="00B64B2E" w:rsidRPr="00B60938">
              <w:rPr>
                <w:rFonts w:ascii="Arial" w:hAnsi="Arial" w:cs="Arial"/>
                <w:sz w:val="20"/>
                <w:szCs w:val="20"/>
              </w:rPr>
              <w:t xml:space="preserve"> create their own water cycle using these ideas, then compare their cycles and add additional stages as necessary.</w:t>
            </w:r>
            <w:r w:rsidR="0077128E">
              <w:rPr>
                <w:rFonts w:ascii="Arial" w:hAnsi="Arial" w:cs="Arial"/>
                <w:sz w:val="20"/>
                <w:szCs w:val="20"/>
              </w:rPr>
              <w:t xml:space="preserve"> </w:t>
            </w:r>
            <w:r w:rsidR="00B64B2E" w:rsidRPr="00B60938">
              <w:rPr>
                <w:rFonts w:ascii="Arial" w:hAnsi="Arial" w:cs="Arial"/>
                <w:sz w:val="20"/>
                <w:szCs w:val="20"/>
              </w:rPr>
              <w:t>Learners then create their own posters to illustrate the processes in the water cycle</w:t>
            </w:r>
            <w:r w:rsidR="00FC743A">
              <w:rPr>
                <w:rFonts w:ascii="Arial" w:hAnsi="Arial" w:cs="Arial"/>
                <w:sz w:val="20"/>
                <w:szCs w:val="20"/>
              </w:rPr>
              <w:t>, labelling</w:t>
            </w:r>
            <w:r w:rsidR="00B64B2E" w:rsidRPr="00B60938">
              <w:rPr>
                <w:rFonts w:ascii="Arial" w:hAnsi="Arial" w:cs="Arial"/>
                <w:sz w:val="20"/>
                <w:szCs w:val="20"/>
              </w:rPr>
              <w:t xml:space="preserve"> each process clearly</w:t>
            </w:r>
            <w:r w:rsidR="00FC743A">
              <w:rPr>
                <w:rFonts w:ascii="Arial" w:hAnsi="Arial" w:cs="Arial"/>
                <w:sz w:val="20"/>
                <w:szCs w:val="20"/>
              </w:rPr>
              <w:t>.</w:t>
            </w:r>
            <w:r w:rsidR="00B64B2E" w:rsidRPr="00B60938">
              <w:rPr>
                <w:rFonts w:ascii="Arial" w:hAnsi="Arial" w:cs="Arial"/>
                <w:sz w:val="20"/>
                <w:szCs w:val="20"/>
              </w:rPr>
              <w:t xml:space="preserve"> </w:t>
            </w:r>
            <w:r w:rsidR="00072161" w:rsidRPr="00072161">
              <w:rPr>
                <w:rFonts w:ascii="Arial" w:hAnsi="Arial" w:cs="Arial"/>
                <w:b/>
                <w:sz w:val="20"/>
                <w:szCs w:val="20"/>
              </w:rPr>
              <w:t>(F)</w:t>
            </w:r>
          </w:p>
          <w:p w14:paraId="29CED1C3" w14:textId="5BDC0BC9" w:rsidR="00F75634" w:rsidRPr="00B60938" w:rsidRDefault="00F75634" w:rsidP="0036066E">
            <w:pPr>
              <w:pStyle w:val="NormalWeb"/>
              <w:spacing w:before="120" w:beforeAutospacing="0" w:after="120" w:afterAutospacing="0"/>
              <w:rPr>
                <w:rFonts w:ascii="Arial" w:hAnsi="Arial" w:cs="Arial"/>
                <w:sz w:val="20"/>
                <w:szCs w:val="20"/>
              </w:rPr>
            </w:pPr>
            <w:r>
              <w:rPr>
                <w:rFonts w:ascii="Arial" w:hAnsi="Arial" w:cs="Arial"/>
                <w:sz w:val="20"/>
                <w:szCs w:val="20"/>
              </w:rPr>
              <w:t>T</w:t>
            </w:r>
            <w:r w:rsidRPr="00B60938">
              <w:rPr>
                <w:rFonts w:ascii="Arial" w:hAnsi="Arial" w:cs="Arial"/>
                <w:sz w:val="20"/>
                <w:szCs w:val="20"/>
              </w:rPr>
              <w:t>o illustrate the water cycle</w:t>
            </w:r>
            <w:r>
              <w:rPr>
                <w:rFonts w:ascii="Arial" w:hAnsi="Arial" w:cs="Arial"/>
                <w:sz w:val="20"/>
                <w:szCs w:val="20"/>
              </w:rPr>
              <w:t xml:space="preserve">, show learners an animation. This must cover all aspects, including </w:t>
            </w:r>
            <w:r w:rsidRPr="00992C43">
              <w:rPr>
                <w:rFonts w:ascii="Arial" w:hAnsi="Arial" w:cs="Arial"/>
                <w:sz w:val="20"/>
                <w:szCs w:val="20"/>
              </w:rPr>
              <w:t>condensation</w:t>
            </w:r>
            <w:r>
              <w:rPr>
                <w:rFonts w:ascii="Arial" w:hAnsi="Arial" w:cs="Arial"/>
                <w:sz w:val="20"/>
                <w:szCs w:val="20"/>
              </w:rPr>
              <w:t xml:space="preserve">, </w:t>
            </w:r>
            <w:r w:rsidRPr="00992C43">
              <w:rPr>
                <w:rFonts w:ascii="Arial" w:hAnsi="Arial" w:cs="Arial"/>
                <w:sz w:val="20"/>
                <w:szCs w:val="20"/>
              </w:rPr>
              <w:t>precipitation</w:t>
            </w:r>
            <w:r>
              <w:rPr>
                <w:rFonts w:ascii="Arial" w:hAnsi="Arial" w:cs="Arial"/>
                <w:sz w:val="20"/>
                <w:szCs w:val="20"/>
              </w:rPr>
              <w:t>,</w:t>
            </w:r>
            <w:r w:rsidRPr="00992C43">
              <w:rPr>
                <w:rFonts w:ascii="Arial" w:hAnsi="Arial" w:cs="Arial"/>
                <w:sz w:val="20"/>
                <w:szCs w:val="20"/>
              </w:rPr>
              <w:t xml:space="preserve"> interception</w:t>
            </w:r>
            <w:r>
              <w:rPr>
                <w:rFonts w:ascii="Arial" w:hAnsi="Arial" w:cs="Arial"/>
                <w:sz w:val="20"/>
                <w:szCs w:val="20"/>
              </w:rPr>
              <w:t>,</w:t>
            </w:r>
            <w:r w:rsidRPr="00992C43">
              <w:rPr>
                <w:rFonts w:ascii="Arial" w:hAnsi="Arial" w:cs="Arial"/>
                <w:sz w:val="20"/>
                <w:szCs w:val="20"/>
              </w:rPr>
              <w:t xml:space="preserve"> in</w:t>
            </w:r>
            <w:r>
              <w:rPr>
                <w:rFonts w:ascii="Arial" w:hAnsi="Arial" w:cs="Arial"/>
                <w:sz w:val="20"/>
                <w:szCs w:val="20"/>
              </w:rPr>
              <w:t>fi</w:t>
            </w:r>
            <w:r w:rsidRPr="00992C43">
              <w:rPr>
                <w:rFonts w:ascii="Arial" w:hAnsi="Arial" w:cs="Arial"/>
                <w:sz w:val="20"/>
                <w:szCs w:val="20"/>
              </w:rPr>
              <w:t>ltration</w:t>
            </w:r>
            <w:r>
              <w:rPr>
                <w:rFonts w:ascii="Arial" w:hAnsi="Arial" w:cs="Arial"/>
                <w:sz w:val="20"/>
                <w:szCs w:val="20"/>
              </w:rPr>
              <w:t xml:space="preserve">, </w:t>
            </w:r>
            <w:r w:rsidRPr="00992C43">
              <w:rPr>
                <w:rFonts w:ascii="Arial" w:hAnsi="Arial" w:cs="Arial"/>
                <w:sz w:val="20"/>
                <w:szCs w:val="20"/>
              </w:rPr>
              <w:t>surface run-off</w:t>
            </w:r>
            <w:r>
              <w:rPr>
                <w:rFonts w:ascii="Arial" w:hAnsi="Arial" w:cs="Arial"/>
                <w:sz w:val="20"/>
                <w:szCs w:val="20"/>
              </w:rPr>
              <w:t xml:space="preserve">, </w:t>
            </w:r>
            <w:r w:rsidRPr="00992C43">
              <w:rPr>
                <w:rFonts w:ascii="Arial" w:hAnsi="Arial" w:cs="Arial"/>
                <w:sz w:val="20"/>
                <w:szCs w:val="20"/>
              </w:rPr>
              <w:t>through-</w:t>
            </w:r>
            <w:r>
              <w:rPr>
                <w:rFonts w:ascii="Arial" w:hAnsi="Arial" w:cs="Arial"/>
                <w:sz w:val="20"/>
                <w:szCs w:val="20"/>
              </w:rPr>
              <w:t>fl</w:t>
            </w:r>
            <w:r w:rsidRPr="00992C43">
              <w:rPr>
                <w:rFonts w:ascii="Arial" w:hAnsi="Arial" w:cs="Arial"/>
                <w:sz w:val="20"/>
                <w:szCs w:val="20"/>
              </w:rPr>
              <w:t>ow</w:t>
            </w:r>
            <w:r>
              <w:rPr>
                <w:rFonts w:ascii="Arial" w:hAnsi="Arial" w:cs="Arial"/>
                <w:sz w:val="20"/>
                <w:szCs w:val="20"/>
              </w:rPr>
              <w:t>,</w:t>
            </w:r>
            <w:r w:rsidRPr="00992C43">
              <w:rPr>
                <w:rFonts w:ascii="Arial" w:hAnsi="Arial" w:cs="Arial"/>
                <w:sz w:val="20"/>
                <w:szCs w:val="20"/>
              </w:rPr>
              <w:t xml:space="preserve"> ground water </w:t>
            </w:r>
            <w:r>
              <w:rPr>
                <w:rFonts w:ascii="Arial" w:hAnsi="Arial" w:cs="Arial"/>
                <w:sz w:val="20"/>
                <w:szCs w:val="20"/>
              </w:rPr>
              <w:t>fl</w:t>
            </w:r>
            <w:r w:rsidRPr="00992C43">
              <w:rPr>
                <w:rFonts w:ascii="Arial" w:hAnsi="Arial" w:cs="Arial"/>
                <w:sz w:val="20"/>
                <w:szCs w:val="20"/>
              </w:rPr>
              <w:t>ow</w:t>
            </w:r>
            <w:r>
              <w:rPr>
                <w:rFonts w:ascii="Arial" w:hAnsi="Arial" w:cs="Arial"/>
                <w:sz w:val="20"/>
                <w:szCs w:val="20"/>
              </w:rPr>
              <w:t xml:space="preserve">, </w:t>
            </w:r>
            <w:r w:rsidRPr="00992C43">
              <w:rPr>
                <w:rFonts w:ascii="Arial" w:hAnsi="Arial" w:cs="Arial"/>
                <w:sz w:val="20"/>
                <w:szCs w:val="20"/>
              </w:rPr>
              <w:t>transpiration</w:t>
            </w:r>
            <w:r>
              <w:rPr>
                <w:rFonts w:ascii="Arial" w:hAnsi="Arial" w:cs="Arial"/>
                <w:sz w:val="20"/>
                <w:szCs w:val="20"/>
              </w:rPr>
              <w:t xml:space="preserve">, and </w:t>
            </w:r>
            <w:r w:rsidRPr="00992C43">
              <w:rPr>
                <w:rFonts w:ascii="Arial" w:hAnsi="Arial" w:cs="Arial"/>
                <w:sz w:val="20"/>
                <w:szCs w:val="20"/>
              </w:rPr>
              <w:t>evaporation</w:t>
            </w:r>
            <w:r w:rsidR="00C24EA7">
              <w:rPr>
                <w:rFonts w:ascii="Arial" w:hAnsi="Arial" w:cs="Arial"/>
                <w:sz w:val="20"/>
                <w:szCs w:val="20"/>
              </w:rPr>
              <w:t xml:space="preserve">. </w:t>
            </w:r>
            <w:r>
              <w:rPr>
                <w:rFonts w:ascii="Arial" w:hAnsi="Arial" w:cs="Arial"/>
                <w:sz w:val="20"/>
                <w:szCs w:val="20"/>
              </w:rPr>
              <w:t>S</w:t>
            </w:r>
            <w:r w:rsidRPr="00B60938">
              <w:rPr>
                <w:rFonts w:ascii="Arial" w:hAnsi="Arial" w:cs="Arial"/>
                <w:sz w:val="20"/>
                <w:szCs w:val="20"/>
              </w:rPr>
              <w:t xml:space="preserve">earch for ‘water cycle animation’ </w:t>
            </w:r>
            <w:r>
              <w:rPr>
                <w:rFonts w:ascii="Arial" w:hAnsi="Arial" w:cs="Arial"/>
                <w:sz w:val="20"/>
                <w:szCs w:val="20"/>
              </w:rPr>
              <w:t>to</w:t>
            </w:r>
            <w:r w:rsidRPr="00B60938">
              <w:rPr>
                <w:rFonts w:ascii="Arial" w:hAnsi="Arial" w:cs="Arial"/>
                <w:sz w:val="20"/>
                <w:szCs w:val="20"/>
              </w:rPr>
              <w:t xml:space="preserve"> give several good examples, such as:</w:t>
            </w:r>
            <w:r w:rsidR="0036066E">
              <w:rPr>
                <w:rFonts w:ascii="Arial" w:hAnsi="Arial" w:cs="Arial"/>
                <w:sz w:val="20"/>
                <w:szCs w:val="20"/>
              </w:rPr>
              <w:t xml:space="preserve"> </w:t>
            </w:r>
            <w:hyperlink r:id="rId32" w:history="1">
              <w:r w:rsidR="0036066E" w:rsidRPr="007F30B1">
                <w:rPr>
                  <w:rStyle w:val="Hyperlink"/>
                  <w:rFonts w:ascii="Arial" w:hAnsi="Arial" w:cs="Arial"/>
                  <w:sz w:val="20"/>
                  <w:szCs w:val="20"/>
                </w:rPr>
                <w:t>http://pmm.nasa.gov/education/videos/water-cycle-animation</w:t>
              </w:r>
            </w:hyperlink>
            <w:r w:rsidRPr="00B60938">
              <w:rPr>
                <w:rFonts w:ascii="Arial" w:hAnsi="Arial" w:cs="Arial"/>
                <w:sz w:val="20"/>
                <w:szCs w:val="20"/>
              </w:rPr>
              <w:t xml:space="preserve"> </w:t>
            </w:r>
          </w:p>
          <w:p w14:paraId="7AA91966" w14:textId="280089B6" w:rsidR="009B69EA" w:rsidRDefault="009B69EA" w:rsidP="0036066E">
            <w:pPr>
              <w:pStyle w:val="NormalWeb"/>
              <w:spacing w:before="120" w:beforeAutospacing="0" w:after="120" w:afterAutospacing="0"/>
              <w:rPr>
                <w:rFonts w:ascii="Arial" w:hAnsi="Arial" w:cs="Arial"/>
                <w:b/>
                <w:sz w:val="20"/>
                <w:szCs w:val="20"/>
              </w:rPr>
            </w:pPr>
            <w:r w:rsidRPr="009B69EA">
              <w:rPr>
                <w:rFonts w:ascii="Arial" w:hAnsi="Arial" w:cs="Arial"/>
                <w:sz w:val="20"/>
                <w:szCs w:val="20"/>
              </w:rPr>
              <w:t xml:space="preserve">The water cycle is quite simple, so the main aim is to get learners familiar with it by practice. </w:t>
            </w:r>
            <w:r w:rsidR="00F75634">
              <w:rPr>
                <w:rFonts w:ascii="Arial" w:hAnsi="Arial" w:cs="Arial"/>
                <w:sz w:val="20"/>
                <w:szCs w:val="20"/>
              </w:rPr>
              <w:t>After you have shown learners</w:t>
            </w:r>
            <w:r w:rsidR="00F75634" w:rsidRPr="009B69EA">
              <w:rPr>
                <w:rFonts w:ascii="Arial" w:hAnsi="Arial" w:cs="Arial"/>
                <w:sz w:val="20"/>
                <w:szCs w:val="20"/>
              </w:rPr>
              <w:t xml:space="preserve"> </w:t>
            </w:r>
            <w:r w:rsidRPr="009B69EA">
              <w:rPr>
                <w:rFonts w:ascii="Arial" w:hAnsi="Arial" w:cs="Arial"/>
                <w:sz w:val="20"/>
                <w:szCs w:val="20"/>
              </w:rPr>
              <w:t>an animation, give out blank water cycle diagrams and ask learners to label them based on what they have just seen. This type of exercise can be easily differentiated</w:t>
            </w:r>
            <w:r w:rsidR="00F75634">
              <w:rPr>
                <w:rFonts w:ascii="Arial" w:hAnsi="Arial" w:cs="Arial"/>
                <w:sz w:val="20"/>
                <w:szCs w:val="20"/>
              </w:rPr>
              <w:t>,</w:t>
            </w:r>
            <w:r w:rsidRPr="009B69EA">
              <w:rPr>
                <w:rFonts w:ascii="Arial" w:hAnsi="Arial" w:cs="Arial"/>
                <w:sz w:val="20"/>
                <w:szCs w:val="20"/>
              </w:rPr>
              <w:t xml:space="preserve"> </w:t>
            </w:r>
            <w:r w:rsidR="00F75634">
              <w:rPr>
                <w:rFonts w:ascii="Arial" w:hAnsi="Arial" w:cs="Arial"/>
                <w:sz w:val="20"/>
                <w:szCs w:val="20"/>
              </w:rPr>
              <w:t>f</w:t>
            </w:r>
            <w:r w:rsidRPr="009B69EA">
              <w:rPr>
                <w:rFonts w:ascii="Arial" w:hAnsi="Arial" w:cs="Arial"/>
                <w:sz w:val="20"/>
                <w:szCs w:val="20"/>
              </w:rPr>
              <w:t>or example,</w:t>
            </w:r>
            <w:r w:rsidR="00F75634">
              <w:rPr>
                <w:rFonts w:ascii="Arial" w:hAnsi="Arial" w:cs="Arial"/>
                <w:sz w:val="20"/>
                <w:szCs w:val="20"/>
              </w:rPr>
              <w:t xml:space="preserve"> supply</w:t>
            </w:r>
            <w:r w:rsidRPr="009B69EA">
              <w:rPr>
                <w:rFonts w:ascii="Arial" w:hAnsi="Arial" w:cs="Arial"/>
                <w:sz w:val="20"/>
                <w:szCs w:val="20"/>
              </w:rPr>
              <w:t xml:space="preserve"> the relevant words to learners who need support with this topic and not to others.</w:t>
            </w:r>
            <w:r w:rsidR="0077128E">
              <w:rPr>
                <w:rFonts w:ascii="Arial" w:hAnsi="Arial" w:cs="Arial"/>
                <w:sz w:val="20"/>
                <w:szCs w:val="20"/>
              </w:rPr>
              <w:t xml:space="preserve"> </w:t>
            </w:r>
            <w:r w:rsidR="00072161" w:rsidRPr="00072161">
              <w:rPr>
                <w:rFonts w:ascii="Arial" w:hAnsi="Arial" w:cs="Arial"/>
                <w:b/>
                <w:sz w:val="20"/>
                <w:szCs w:val="20"/>
              </w:rPr>
              <w:t>(I)</w:t>
            </w:r>
          </w:p>
          <w:p w14:paraId="7DC9AFBA" w14:textId="0F3D74E9" w:rsidR="00B64B2E" w:rsidRPr="00B60938" w:rsidRDefault="0077128E" w:rsidP="0036066E">
            <w:pPr>
              <w:pStyle w:val="NormalWeb"/>
              <w:spacing w:before="120" w:beforeAutospacing="0" w:after="60" w:afterAutospacing="0"/>
              <w:rPr>
                <w:rFonts w:ascii="Arial" w:hAnsi="Arial" w:cs="Arial"/>
                <w:sz w:val="20"/>
                <w:szCs w:val="20"/>
              </w:rPr>
            </w:pPr>
            <w:r w:rsidRPr="00AD2877">
              <w:rPr>
                <w:rFonts w:ascii="Arial" w:hAnsi="Arial" w:cs="Arial"/>
                <w:b/>
                <w:sz w:val="20"/>
                <w:szCs w:val="20"/>
                <w:lang w:val="en-US"/>
              </w:rPr>
              <w:t xml:space="preserve">Extension </w:t>
            </w:r>
            <w:r w:rsidRPr="0036066E">
              <w:rPr>
                <w:rFonts w:ascii="Arial" w:hAnsi="Arial" w:cs="Arial"/>
                <w:b/>
                <w:sz w:val="20"/>
                <w:szCs w:val="20"/>
                <w:lang w:val="en-US"/>
              </w:rPr>
              <w:t>activity:</w:t>
            </w:r>
            <w:r>
              <w:rPr>
                <w:rFonts w:ascii="Arial" w:hAnsi="Arial" w:cs="Arial"/>
                <w:sz w:val="20"/>
                <w:szCs w:val="20"/>
                <w:lang w:val="en-US"/>
              </w:rPr>
              <w:t xml:space="preserve"> </w:t>
            </w:r>
            <w:r w:rsidR="0036066E">
              <w:rPr>
                <w:rFonts w:ascii="Arial" w:hAnsi="Arial" w:cs="Arial"/>
                <w:sz w:val="20"/>
                <w:szCs w:val="20"/>
              </w:rPr>
              <w:t>l</w:t>
            </w:r>
            <w:r w:rsidR="00B64B2E" w:rsidRPr="00B60938">
              <w:rPr>
                <w:rFonts w:ascii="Arial" w:hAnsi="Arial" w:cs="Arial"/>
                <w:sz w:val="20"/>
                <w:szCs w:val="20"/>
              </w:rPr>
              <w:t>earners could carry out the activity in the following link at home to reinforce their learning:</w:t>
            </w:r>
          </w:p>
          <w:p w14:paraId="7F8E5B9F" w14:textId="235C5D10" w:rsidR="00B64B2E" w:rsidRPr="00A845E0" w:rsidRDefault="004F379F" w:rsidP="00400532">
            <w:pPr>
              <w:pStyle w:val="NormalWeb"/>
              <w:spacing w:before="0" w:beforeAutospacing="0" w:after="60" w:afterAutospacing="0"/>
              <w:rPr>
                <w:rFonts w:ascii="Arial" w:hAnsi="Arial" w:cs="Arial"/>
                <w:color w:val="4A4A4A"/>
                <w:sz w:val="20"/>
                <w:szCs w:val="20"/>
                <w:u w:val="single"/>
              </w:rPr>
            </w:pPr>
            <w:hyperlink r:id="rId33" w:history="1">
              <w:r w:rsidR="00B64B2E" w:rsidRPr="00B60938">
                <w:rPr>
                  <w:rStyle w:val="Hyperlink"/>
                  <w:rFonts w:ascii="Arial" w:hAnsi="Arial" w:cs="Arial"/>
                  <w:sz w:val="20"/>
                  <w:szCs w:val="20"/>
                </w:rPr>
                <w:t>http://thewaterproject.org/resources/lesson-plans/create-a-mini-water-cycle</w:t>
              </w:r>
            </w:hyperlink>
          </w:p>
        </w:tc>
      </w:tr>
      <w:tr w:rsidR="00875795" w:rsidRPr="00B60938" w14:paraId="4ADCCC84" w14:textId="77777777" w:rsidTr="00330464">
        <w:tblPrEx>
          <w:tblCellMar>
            <w:top w:w="0" w:type="dxa"/>
            <w:bottom w:w="0" w:type="dxa"/>
          </w:tblCellMar>
        </w:tblPrEx>
        <w:trPr>
          <w:trHeight w:val="32"/>
        </w:trPr>
        <w:tc>
          <w:tcPr>
            <w:tcW w:w="2127" w:type="dxa"/>
            <w:tcMar>
              <w:top w:w="113" w:type="dxa"/>
              <w:bottom w:w="113" w:type="dxa"/>
            </w:tcMar>
          </w:tcPr>
          <w:p w14:paraId="330E059D" w14:textId="23BCF59D" w:rsidR="00875795" w:rsidRPr="00B26AAF" w:rsidRDefault="00875795" w:rsidP="00A845E0">
            <w:pPr>
              <w:pStyle w:val="NormalWeb"/>
              <w:spacing w:before="60" w:beforeAutospacing="0" w:after="60" w:afterAutospacing="0"/>
              <w:rPr>
                <w:rFonts w:ascii="Arial" w:hAnsi="Arial" w:cs="Arial"/>
                <w:bCs/>
                <w:sz w:val="20"/>
                <w:szCs w:val="20"/>
              </w:rPr>
            </w:pPr>
            <w:bookmarkStart w:id="9" w:name="OLE_LINK1"/>
            <w:bookmarkStart w:id="10" w:name="OLE_LINK2"/>
            <w:r w:rsidRPr="00B26AAF">
              <w:rPr>
                <w:rFonts w:ascii="Arial" w:hAnsi="Arial" w:cs="Arial"/>
                <w:bCs/>
                <w:sz w:val="20"/>
                <w:szCs w:val="20"/>
              </w:rPr>
              <w:t>1.5</w:t>
            </w:r>
            <w:r w:rsidRPr="00351A7D">
              <w:rPr>
                <w:rFonts w:ascii="Arial" w:hAnsi="Arial" w:cs="Arial"/>
                <w:sz w:val="20"/>
                <w:szCs w:val="20"/>
              </w:rPr>
              <w:t xml:space="preserve"> </w:t>
            </w:r>
            <w:r w:rsidRPr="00B26AAF">
              <w:rPr>
                <w:rFonts w:ascii="Arial" w:hAnsi="Arial" w:cs="Arial"/>
                <w:bCs/>
                <w:sz w:val="20"/>
                <w:szCs w:val="20"/>
              </w:rPr>
              <w:t>The structure and composition of the atmosphere</w:t>
            </w:r>
            <w:bookmarkEnd w:id="9"/>
            <w:bookmarkEnd w:id="10"/>
          </w:p>
          <w:p w14:paraId="06BDA218" w14:textId="43BB2576" w:rsidR="00875795" w:rsidRPr="00B60938" w:rsidRDefault="009923F5" w:rsidP="00A845E0">
            <w:pPr>
              <w:pStyle w:val="NormalWeb"/>
              <w:spacing w:before="60" w:beforeAutospacing="0" w:after="60" w:afterAutospacing="0"/>
              <w:rPr>
                <w:rFonts w:ascii="Arial" w:hAnsi="Arial" w:cs="Arial"/>
                <w:b/>
                <w:bCs/>
                <w:sz w:val="20"/>
                <w:szCs w:val="20"/>
              </w:rPr>
            </w:pPr>
            <w:r w:rsidRPr="009923F5">
              <w:rPr>
                <w:rFonts w:ascii="Arial" w:hAnsi="Arial" w:cs="Arial"/>
                <w:b/>
                <w:color w:val="E21951"/>
                <w:sz w:val="20"/>
              </w:rPr>
              <w:t>K</w:t>
            </w:r>
            <w:r w:rsidR="00875795" w:rsidRPr="00D67CC6">
              <w:rPr>
                <w:rFonts w:ascii="Arial" w:hAnsi="Arial" w:cs="Arial"/>
                <w:b/>
                <w:bCs/>
                <w:color w:val="E21951"/>
                <w:sz w:val="20"/>
                <w:szCs w:val="20"/>
              </w:rPr>
              <w:t>C</w:t>
            </w:r>
            <w:r w:rsidR="00875795">
              <w:rPr>
                <w:rFonts w:ascii="Arial" w:hAnsi="Arial" w:cs="Arial"/>
                <w:b/>
                <w:bCs/>
                <w:color w:val="E21951"/>
                <w:sz w:val="20"/>
                <w:szCs w:val="20"/>
              </w:rPr>
              <w:t>2</w:t>
            </w:r>
          </w:p>
        </w:tc>
        <w:tc>
          <w:tcPr>
            <w:tcW w:w="2126" w:type="dxa"/>
            <w:tcMar>
              <w:top w:w="113" w:type="dxa"/>
              <w:bottom w:w="113" w:type="dxa"/>
            </w:tcMar>
          </w:tcPr>
          <w:p w14:paraId="2ECAB339" w14:textId="61E48CD0" w:rsidR="00875795" w:rsidRPr="007C0D32" w:rsidRDefault="0036066E" w:rsidP="00A845E0">
            <w:pPr>
              <w:pStyle w:val="NormalWeb"/>
              <w:spacing w:before="60" w:beforeAutospacing="0" w:after="60" w:afterAutospacing="0"/>
              <w:rPr>
                <w:rFonts w:ascii="Arial" w:hAnsi="Arial" w:cs="Arial"/>
                <w:sz w:val="20"/>
                <w:szCs w:val="20"/>
              </w:rPr>
            </w:pPr>
            <w:r>
              <w:rPr>
                <w:rFonts w:ascii="Arial" w:hAnsi="Arial" w:cs="Arial"/>
                <w:sz w:val="20"/>
                <w:szCs w:val="20"/>
              </w:rPr>
              <w:t>s</w:t>
            </w:r>
            <w:r w:rsidR="00072161" w:rsidRPr="007C0D32">
              <w:rPr>
                <w:rFonts w:ascii="Arial" w:hAnsi="Arial" w:cs="Arial"/>
                <w:sz w:val="20"/>
                <w:szCs w:val="20"/>
              </w:rPr>
              <w:t xml:space="preserve">tate </w:t>
            </w:r>
            <w:r w:rsidR="00875795" w:rsidRPr="007C0D32">
              <w:rPr>
                <w:rFonts w:ascii="Arial" w:hAnsi="Arial" w:cs="Arial"/>
                <w:sz w:val="20"/>
                <w:szCs w:val="20"/>
              </w:rPr>
              <w:t>the major components of the Earth’s atmosphere</w:t>
            </w:r>
          </w:p>
          <w:p w14:paraId="0C328C62" w14:textId="771722C2" w:rsidR="00875795" w:rsidRPr="007C0D32" w:rsidRDefault="0036066E" w:rsidP="00A845E0">
            <w:pPr>
              <w:pStyle w:val="BodyText"/>
              <w:spacing w:before="120" w:after="60"/>
            </w:pPr>
            <w:r>
              <w:t>d</w:t>
            </w:r>
            <w:r w:rsidR="00072161" w:rsidRPr="007C0D32">
              <w:t xml:space="preserve">escribe </w:t>
            </w:r>
            <w:r w:rsidR="00875795" w:rsidRPr="007C0D32">
              <w:t xml:space="preserve">the structure of the Earth’s atmosphere </w:t>
            </w:r>
            <w:r w:rsidR="00875795" w:rsidRPr="007C0D32">
              <w:lastRenderedPageBreak/>
              <w:t>as divided into four primary layers</w:t>
            </w:r>
          </w:p>
          <w:p w14:paraId="5F5321D5" w14:textId="284004E9" w:rsidR="00875795" w:rsidRPr="007C0D32" w:rsidRDefault="0036066E" w:rsidP="00A845E0">
            <w:pPr>
              <w:pStyle w:val="BodyText"/>
              <w:spacing w:before="120" w:after="60"/>
            </w:pPr>
            <w:r>
              <w:t>s</w:t>
            </w:r>
            <w:r w:rsidR="00072161" w:rsidRPr="007C0D32">
              <w:t xml:space="preserve">tate </w:t>
            </w:r>
            <w:r w:rsidR="00875795" w:rsidRPr="007C0D32">
              <w:t>that the ozone layer is located within the stratosphere</w:t>
            </w:r>
          </w:p>
          <w:p w14:paraId="75EDF360" w14:textId="6BF99C85" w:rsidR="00875795" w:rsidRPr="007C0D32" w:rsidRDefault="0036066E" w:rsidP="00A845E0">
            <w:pPr>
              <w:pStyle w:val="BodyText"/>
              <w:spacing w:before="120" w:after="60"/>
            </w:pPr>
            <w:r>
              <w:t>d</w:t>
            </w:r>
            <w:r w:rsidR="00072161" w:rsidRPr="007C0D32">
              <w:t xml:space="preserve">escribe </w:t>
            </w:r>
            <w:r w:rsidR="00875795" w:rsidRPr="007C0D32">
              <w:t>the ozone layer and outline its role in absorbing ultraviolet radiation</w:t>
            </w:r>
          </w:p>
          <w:p w14:paraId="34003661" w14:textId="47C1899E" w:rsidR="00875795" w:rsidRPr="007C0D32" w:rsidRDefault="0036066E" w:rsidP="00A845E0">
            <w:pPr>
              <w:pStyle w:val="NormalWeb"/>
              <w:spacing w:before="120" w:beforeAutospacing="0" w:after="60" w:afterAutospacing="0"/>
              <w:rPr>
                <w:rFonts w:ascii="Arial" w:hAnsi="Arial" w:cs="Arial"/>
                <w:sz w:val="20"/>
                <w:szCs w:val="20"/>
              </w:rPr>
            </w:pPr>
            <w:r>
              <w:rPr>
                <w:rFonts w:ascii="Arial" w:hAnsi="Arial" w:cs="Arial"/>
                <w:sz w:val="20"/>
                <w:szCs w:val="20"/>
              </w:rPr>
              <w:t>o</w:t>
            </w:r>
            <w:r w:rsidR="00072161" w:rsidRPr="007C0D32">
              <w:rPr>
                <w:rFonts w:ascii="Arial" w:hAnsi="Arial" w:cs="Arial"/>
                <w:sz w:val="20"/>
                <w:szCs w:val="20"/>
              </w:rPr>
              <w:t xml:space="preserve">utline </w:t>
            </w:r>
            <w:r w:rsidR="00875795" w:rsidRPr="007C0D32">
              <w:rPr>
                <w:rFonts w:ascii="Arial" w:hAnsi="Arial" w:cs="Arial"/>
                <w:sz w:val="20"/>
                <w:szCs w:val="20"/>
              </w:rPr>
              <w:t>the natural greenhouse effect that maintains the Earth’s ambient temperature</w:t>
            </w:r>
          </w:p>
        </w:tc>
        <w:tc>
          <w:tcPr>
            <w:tcW w:w="10348" w:type="dxa"/>
            <w:tcMar>
              <w:top w:w="113" w:type="dxa"/>
              <w:bottom w:w="113" w:type="dxa"/>
            </w:tcMar>
          </w:tcPr>
          <w:p w14:paraId="26021781" w14:textId="330DCD81" w:rsidR="00AC7BAD" w:rsidRDefault="00875795" w:rsidP="0036066E">
            <w:pPr>
              <w:pStyle w:val="NormalWeb"/>
              <w:spacing w:before="60" w:beforeAutospacing="0" w:after="120" w:afterAutospacing="0"/>
              <w:rPr>
                <w:rFonts w:ascii="Arial" w:hAnsi="Arial" w:cs="Arial"/>
                <w:sz w:val="20"/>
                <w:szCs w:val="20"/>
              </w:rPr>
            </w:pPr>
            <w:r w:rsidRPr="00B60938">
              <w:rPr>
                <w:rFonts w:ascii="Arial" w:hAnsi="Arial" w:cs="Arial"/>
                <w:sz w:val="20"/>
                <w:szCs w:val="20"/>
              </w:rPr>
              <w:lastRenderedPageBreak/>
              <w:t>To introduce the atmosphere</w:t>
            </w:r>
            <w:r w:rsidR="00C24EA7">
              <w:rPr>
                <w:rFonts w:ascii="Arial" w:hAnsi="Arial" w:cs="Arial"/>
                <w:sz w:val="20"/>
                <w:szCs w:val="20"/>
              </w:rPr>
              <w:t>, show</w:t>
            </w:r>
            <w:r w:rsidRPr="00B60938">
              <w:rPr>
                <w:rFonts w:ascii="Arial" w:hAnsi="Arial" w:cs="Arial"/>
                <w:sz w:val="20"/>
                <w:szCs w:val="20"/>
              </w:rPr>
              <w:t xml:space="preserve"> learners a clip of Felix Baumgartner’s </w:t>
            </w:r>
            <w:r>
              <w:rPr>
                <w:rFonts w:ascii="Arial" w:hAnsi="Arial" w:cs="Arial"/>
                <w:sz w:val="20"/>
                <w:szCs w:val="20"/>
              </w:rPr>
              <w:t xml:space="preserve">parachute </w:t>
            </w:r>
            <w:proofErr w:type="gramStart"/>
            <w:r w:rsidRPr="00B60938">
              <w:rPr>
                <w:rFonts w:ascii="Arial" w:hAnsi="Arial" w:cs="Arial"/>
                <w:sz w:val="20"/>
                <w:szCs w:val="20"/>
              </w:rPr>
              <w:t>jump</w:t>
            </w:r>
            <w:proofErr w:type="gramEnd"/>
            <w:r w:rsidRPr="00B60938">
              <w:rPr>
                <w:rFonts w:ascii="Arial" w:hAnsi="Arial" w:cs="Arial"/>
                <w:sz w:val="20"/>
                <w:szCs w:val="20"/>
              </w:rPr>
              <w:t xml:space="preserve"> from the stratosphere (search on the internet for ‘Felix Baumgartner stratosphere jump’ and select videos).</w:t>
            </w:r>
            <w:r>
              <w:rPr>
                <w:rFonts w:ascii="Arial" w:hAnsi="Arial" w:cs="Arial"/>
                <w:sz w:val="20"/>
                <w:szCs w:val="20"/>
              </w:rPr>
              <w:t xml:space="preserve"> Outline how </w:t>
            </w:r>
            <w:r w:rsidRPr="002F6D14">
              <w:rPr>
                <w:rFonts w:ascii="Arial" w:hAnsi="Arial" w:cs="Arial"/>
                <w:sz w:val="20"/>
                <w:szCs w:val="20"/>
              </w:rPr>
              <w:t xml:space="preserve">the structure of the Earth’s atmosphere </w:t>
            </w:r>
            <w:r w:rsidR="00C24EA7">
              <w:rPr>
                <w:rFonts w:ascii="Arial" w:hAnsi="Arial" w:cs="Arial"/>
                <w:sz w:val="20"/>
                <w:szCs w:val="20"/>
              </w:rPr>
              <w:t>i</w:t>
            </w:r>
            <w:r w:rsidRPr="002F6D14">
              <w:rPr>
                <w:rFonts w:ascii="Arial" w:hAnsi="Arial" w:cs="Arial"/>
                <w:sz w:val="20"/>
                <w:szCs w:val="20"/>
              </w:rPr>
              <w:t>s divided into four primary layers</w:t>
            </w:r>
            <w:r>
              <w:rPr>
                <w:rFonts w:ascii="Arial" w:hAnsi="Arial" w:cs="Arial"/>
                <w:sz w:val="20"/>
                <w:szCs w:val="20"/>
              </w:rPr>
              <w:t xml:space="preserve">: </w:t>
            </w:r>
            <w:r w:rsidRPr="002F6D14">
              <w:rPr>
                <w:rFonts w:ascii="Arial" w:hAnsi="Arial" w:cs="Arial"/>
                <w:sz w:val="20"/>
                <w:szCs w:val="20"/>
              </w:rPr>
              <w:t>troposphere</w:t>
            </w:r>
            <w:r>
              <w:rPr>
                <w:rFonts w:ascii="Arial" w:hAnsi="Arial" w:cs="Arial"/>
                <w:sz w:val="20"/>
                <w:szCs w:val="20"/>
              </w:rPr>
              <w:t>,</w:t>
            </w:r>
            <w:r w:rsidRPr="002F6D14">
              <w:rPr>
                <w:rFonts w:ascii="Arial" w:hAnsi="Arial" w:cs="Arial"/>
                <w:sz w:val="20"/>
                <w:szCs w:val="20"/>
              </w:rPr>
              <w:t xml:space="preserve"> stratosphere</w:t>
            </w:r>
            <w:r>
              <w:rPr>
                <w:rFonts w:ascii="Arial" w:hAnsi="Arial" w:cs="Arial"/>
                <w:sz w:val="20"/>
                <w:szCs w:val="20"/>
              </w:rPr>
              <w:t>,</w:t>
            </w:r>
            <w:r w:rsidRPr="002F6D14">
              <w:rPr>
                <w:rFonts w:ascii="Arial" w:hAnsi="Arial" w:cs="Arial"/>
                <w:sz w:val="20"/>
                <w:szCs w:val="20"/>
              </w:rPr>
              <w:t xml:space="preserve"> mesosphere</w:t>
            </w:r>
            <w:r>
              <w:rPr>
                <w:rFonts w:ascii="Arial" w:hAnsi="Arial" w:cs="Arial"/>
                <w:sz w:val="20"/>
                <w:szCs w:val="20"/>
              </w:rPr>
              <w:t xml:space="preserve">, and </w:t>
            </w:r>
            <w:r w:rsidRPr="002F6D14">
              <w:rPr>
                <w:rFonts w:ascii="Arial" w:hAnsi="Arial" w:cs="Arial"/>
                <w:sz w:val="20"/>
                <w:szCs w:val="20"/>
              </w:rPr>
              <w:t>thermosphere</w:t>
            </w:r>
            <w:r>
              <w:rPr>
                <w:rFonts w:ascii="Arial" w:hAnsi="Arial" w:cs="Arial"/>
                <w:sz w:val="20"/>
                <w:szCs w:val="20"/>
              </w:rPr>
              <w:t>.</w:t>
            </w:r>
          </w:p>
          <w:p w14:paraId="641966B1" w14:textId="33918CCE" w:rsidR="00875795" w:rsidRPr="00B60938" w:rsidRDefault="00AC7BAD" w:rsidP="0036066E">
            <w:pPr>
              <w:pStyle w:val="NormalWeb"/>
              <w:spacing w:before="120" w:beforeAutospacing="0" w:after="120" w:afterAutospacing="0"/>
              <w:rPr>
                <w:rFonts w:ascii="Arial" w:hAnsi="Arial" w:cs="Arial"/>
                <w:sz w:val="20"/>
                <w:szCs w:val="20"/>
              </w:rPr>
            </w:pPr>
            <w:r w:rsidRPr="00B60938">
              <w:rPr>
                <w:rFonts w:ascii="Arial" w:hAnsi="Arial" w:cs="Arial"/>
                <w:sz w:val="20"/>
                <w:szCs w:val="20"/>
              </w:rPr>
              <w:lastRenderedPageBreak/>
              <w:t>Learners prepare a poster to show the changing temperatures with altitude and the names of each layer, including the position of the ozone layer.</w:t>
            </w:r>
            <w:r>
              <w:rPr>
                <w:rFonts w:ascii="Arial" w:hAnsi="Arial" w:cs="Arial"/>
                <w:sz w:val="20"/>
                <w:szCs w:val="20"/>
              </w:rPr>
              <w:t xml:space="preserve"> </w:t>
            </w:r>
            <w:r w:rsidR="00072161" w:rsidRPr="00072161">
              <w:rPr>
                <w:rFonts w:ascii="Arial" w:hAnsi="Arial" w:cs="Arial"/>
                <w:b/>
                <w:sz w:val="20"/>
                <w:szCs w:val="20"/>
              </w:rPr>
              <w:t>(I)</w:t>
            </w:r>
          </w:p>
          <w:p w14:paraId="53A965F6" w14:textId="08185BB5" w:rsidR="00875795" w:rsidRPr="00B60938" w:rsidRDefault="0036066E" w:rsidP="0036066E">
            <w:pPr>
              <w:pStyle w:val="NormalWeb"/>
              <w:spacing w:before="120" w:beforeAutospacing="0" w:after="120" w:afterAutospacing="0"/>
              <w:rPr>
                <w:rFonts w:ascii="Arial" w:hAnsi="Arial" w:cs="Arial"/>
                <w:sz w:val="20"/>
                <w:szCs w:val="20"/>
              </w:rPr>
            </w:pPr>
            <w:r>
              <w:rPr>
                <w:rFonts w:ascii="Arial" w:hAnsi="Arial" w:cs="Arial"/>
                <w:sz w:val="20"/>
                <w:szCs w:val="20"/>
              </w:rPr>
              <w:t>L</w:t>
            </w:r>
            <w:r w:rsidR="00875795" w:rsidRPr="00B60938">
              <w:rPr>
                <w:rFonts w:ascii="Arial" w:hAnsi="Arial" w:cs="Arial"/>
                <w:sz w:val="20"/>
                <w:szCs w:val="20"/>
              </w:rPr>
              <w:t>earners each draw a pie chart to represent the names and proportions of gases in the atmosphere – this will highlight</w:t>
            </w:r>
            <w:r w:rsidR="00C24EA7">
              <w:rPr>
                <w:rFonts w:ascii="Arial" w:hAnsi="Arial" w:cs="Arial"/>
                <w:sz w:val="20"/>
                <w:szCs w:val="20"/>
              </w:rPr>
              <w:t xml:space="preserve"> any</w:t>
            </w:r>
            <w:r w:rsidR="00875795" w:rsidRPr="00B60938">
              <w:rPr>
                <w:rFonts w:ascii="Arial" w:hAnsi="Arial" w:cs="Arial"/>
                <w:sz w:val="20"/>
                <w:szCs w:val="20"/>
              </w:rPr>
              <w:t xml:space="preserve"> misconceptions about the composition of the atmosphere. Question learners </w:t>
            </w:r>
            <w:r w:rsidR="00C24EA7">
              <w:rPr>
                <w:rFonts w:ascii="Arial" w:hAnsi="Arial" w:cs="Arial"/>
                <w:sz w:val="20"/>
                <w:szCs w:val="20"/>
              </w:rPr>
              <w:t xml:space="preserve">about </w:t>
            </w:r>
            <w:r w:rsidR="00875795" w:rsidRPr="00B60938">
              <w:rPr>
                <w:rFonts w:ascii="Arial" w:hAnsi="Arial" w:cs="Arial"/>
                <w:sz w:val="20"/>
                <w:szCs w:val="20"/>
              </w:rPr>
              <w:t xml:space="preserve">why they have included </w:t>
            </w:r>
            <w:proofErr w:type="gramStart"/>
            <w:r w:rsidR="00875795" w:rsidRPr="00B60938">
              <w:rPr>
                <w:rFonts w:ascii="Arial" w:hAnsi="Arial" w:cs="Arial"/>
                <w:sz w:val="20"/>
                <w:szCs w:val="20"/>
              </w:rPr>
              <w:t>particular gases</w:t>
            </w:r>
            <w:proofErr w:type="gramEnd"/>
            <w:r w:rsidR="00875795" w:rsidRPr="00B60938">
              <w:rPr>
                <w:rFonts w:ascii="Arial" w:hAnsi="Arial" w:cs="Arial"/>
                <w:sz w:val="20"/>
                <w:szCs w:val="20"/>
              </w:rPr>
              <w:t xml:space="preserve"> or estimated the composition they have drawn</w:t>
            </w:r>
            <w:r w:rsidR="00C24EA7">
              <w:rPr>
                <w:rFonts w:ascii="Arial" w:hAnsi="Arial" w:cs="Arial"/>
                <w:sz w:val="20"/>
                <w:szCs w:val="20"/>
              </w:rPr>
              <w:t>,</w:t>
            </w:r>
            <w:r w:rsidR="00875795" w:rsidRPr="00B60938">
              <w:rPr>
                <w:rFonts w:ascii="Arial" w:hAnsi="Arial" w:cs="Arial"/>
                <w:sz w:val="20"/>
                <w:szCs w:val="20"/>
              </w:rPr>
              <w:t xml:space="preserve"> to understand why any misconceptions have arisen</w:t>
            </w:r>
            <w:r w:rsidR="00875795">
              <w:rPr>
                <w:rFonts w:ascii="Arial" w:hAnsi="Arial" w:cs="Arial"/>
                <w:sz w:val="20"/>
                <w:szCs w:val="20"/>
              </w:rPr>
              <w:t xml:space="preserve">. </w:t>
            </w:r>
            <w:r w:rsidR="00C24EA7">
              <w:rPr>
                <w:rFonts w:ascii="Arial" w:hAnsi="Arial" w:cs="Arial"/>
                <w:sz w:val="20"/>
                <w:szCs w:val="20"/>
              </w:rPr>
              <w:t xml:space="preserve">Make sure </w:t>
            </w:r>
            <w:r w:rsidR="00875795">
              <w:rPr>
                <w:rFonts w:ascii="Arial" w:hAnsi="Arial" w:cs="Arial"/>
                <w:sz w:val="20"/>
                <w:szCs w:val="20"/>
              </w:rPr>
              <w:t xml:space="preserve">that the gases </w:t>
            </w:r>
            <w:r w:rsidR="00875795" w:rsidRPr="00014B19">
              <w:rPr>
                <w:rFonts w:ascii="Arial" w:hAnsi="Arial" w:cs="Arial"/>
                <w:sz w:val="20"/>
                <w:szCs w:val="20"/>
              </w:rPr>
              <w:t>nitrogen</w:t>
            </w:r>
            <w:r w:rsidR="00875795">
              <w:rPr>
                <w:rFonts w:ascii="Arial" w:hAnsi="Arial" w:cs="Arial"/>
                <w:sz w:val="20"/>
                <w:szCs w:val="20"/>
              </w:rPr>
              <w:t>,</w:t>
            </w:r>
            <w:r w:rsidR="00875795" w:rsidRPr="00014B19">
              <w:rPr>
                <w:rFonts w:ascii="Arial" w:hAnsi="Arial" w:cs="Arial"/>
                <w:sz w:val="20"/>
                <w:szCs w:val="20"/>
              </w:rPr>
              <w:t xml:space="preserve"> oxygen</w:t>
            </w:r>
            <w:r w:rsidR="00875795">
              <w:rPr>
                <w:rFonts w:ascii="Arial" w:hAnsi="Arial" w:cs="Arial"/>
                <w:sz w:val="20"/>
                <w:szCs w:val="20"/>
              </w:rPr>
              <w:t xml:space="preserve">, </w:t>
            </w:r>
            <w:r w:rsidR="00875795" w:rsidRPr="00014B19">
              <w:rPr>
                <w:rFonts w:ascii="Arial" w:hAnsi="Arial" w:cs="Arial"/>
                <w:sz w:val="20"/>
                <w:szCs w:val="20"/>
              </w:rPr>
              <w:t>carbon dioxide</w:t>
            </w:r>
            <w:r w:rsidR="00875795">
              <w:rPr>
                <w:rFonts w:ascii="Arial" w:hAnsi="Arial" w:cs="Arial"/>
                <w:sz w:val="20"/>
                <w:szCs w:val="20"/>
              </w:rPr>
              <w:t>,</w:t>
            </w:r>
            <w:r w:rsidR="00875795" w:rsidRPr="00014B19">
              <w:rPr>
                <w:rFonts w:ascii="Arial" w:hAnsi="Arial" w:cs="Arial"/>
                <w:sz w:val="20"/>
                <w:szCs w:val="20"/>
              </w:rPr>
              <w:t xml:space="preserve"> argon</w:t>
            </w:r>
            <w:r w:rsidR="00875795">
              <w:rPr>
                <w:rFonts w:ascii="Arial" w:hAnsi="Arial" w:cs="Arial"/>
                <w:sz w:val="20"/>
                <w:szCs w:val="20"/>
              </w:rPr>
              <w:t>, and</w:t>
            </w:r>
            <w:r w:rsidR="00875795" w:rsidRPr="00014B19">
              <w:rPr>
                <w:rFonts w:ascii="Arial" w:hAnsi="Arial" w:cs="Arial"/>
                <w:sz w:val="20"/>
                <w:szCs w:val="20"/>
              </w:rPr>
              <w:t xml:space="preserve"> water vapour</w:t>
            </w:r>
            <w:r w:rsidR="00875795">
              <w:rPr>
                <w:rFonts w:ascii="Arial" w:hAnsi="Arial" w:cs="Arial"/>
                <w:sz w:val="20"/>
                <w:szCs w:val="20"/>
              </w:rPr>
              <w:t xml:space="preserve"> are included in the discussion</w:t>
            </w:r>
            <w:r w:rsidR="00C24EA7">
              <w:rPr>
                <w:rFonts w:ascii="Arial" w:hAnsi="Arial" w:cs="Arial"/>
                <w:sz w:val="20"/>
                <w:szCs w:val="20"/>
              </w:rPr>
              <w:t>.</w:t>
            </w:r>
            <w:r w:rsidR="00875795" w:rsidRPr="00B60938">
              <w:rPr>
                <w:rFonts w:ascii="Arial" w:hAnsi="Arial" w:cs="Arial"/>
                <w:sz w:val="20"/>
                <w:szCs w:val="20"/>
              </w:rPr>
              <w:t xml:space="preserve"> </w:t>
            </w:r>
            <w:r w:rsidR="00072161" w:rsidRPr="00072161">
              <w:rPr>
                <w:rFonts w:ascii="Arial" w:hAnsi="Arial" w:cs="Arial"/>
                <w:b/>
                <w:sz w:val="20"/>
                <w:szCs w:val="20"/>
              </w:rPr>
              <w:t>(F)</w:t>
            </w:r>
          </w:p>
          <w:p w14:paraId="1E43E4F7" w14:textId="114A7F14" w:rsidR="0036066E" w:rsidRDefault="00875795" w:rsidP="0036066E">
            <w:pPr>
              <w:pStyle w:val="NormalWeb"/>
              <w:spacing w:before="120" w:beforeAutospacing="0" w:after="120" w:afterAutospacing="0"/>
              <w:rPr>
                <w:rFonts w:ascii="Arial" w:hAnsi="Arial" w:cs="Arial"/>
                <w:sz w:val="20"/>
                <w:szCs w:val="20"/>
              </w:rPr>
            </w:pPr>
            <w:r w:rsidRPr="00B60938">
              <w:rPr>
                <w:rFonts w:ascii="Arial" w:hAnsi="Arial" w:cs="Arial"/>
                <w:sz w:val="20"/>
                <w:szCs w:val="20"/>
              </w:rPr>
              <w:t>Show learners a graph of changing atmospheric temperature with altitude</w:t>
            </w:r>
            <w:r w:rsidR="00C24EA7">
              <w:rPr>
                <w:rFonts w:ascii="Arial" w:hAnsi="Arial" w:cs="Arial"/>
                <w:sz w:val="20"/>
                <w:szCs w:val="20"/>
              </w:rPr>
              <w:t>, such as:</w:t>
            </w:r>
            <w:r w:rsidR="00400532">
              <w:rPr>
                <w:rFonts w:ascii="Arial" w:hAnsi="Arial" w:cs="Arial"/>
                <w:sz w:val="20"/>
                <w:szCs w:val="20"/>
              </w:rPr>
              <w:t xml:space="preserve"> </w:t>
            </w:r>
            <w:hyperlink r:id="rId34" w:history="1">
              <w:r w:rsidR="00400532" w:rsidRPr="007F30B1">
                <w:rPr>
                  <w:rStyle w:val="Hyperlink"/>
                  <w:rFonts w:ascii="Arial" w:hAnsi="Arial" w:cs="Arial"/>
                  <w:sz w:val="20"/>
                  <w:szCs w:val="20"/>
                </w:rPr>
                <w:t>http://climate.ncsu.edu/edu/Structure</w:t>
              </w:r>
            </w:hyperlink>
          </w:p>
          <w:p w14:paraId="6905853B" w14:textId="2DB394CC" w:rsidR="00875795" w:rsidRDefault="00C24EA7" w:rsidP="0036066E">
            <w:pPr>
              <w:pStyle w:val="NormalWeb"/>
              <w:spacing w:before="120" w:beforeAutospacing="0" w:after="120" w:afterAutospacing="0"/>
              <w:rPr>
                <w:rFonts w:ascii="Arial" w:hAnsi="Arial" w:cs="Arial"/>
                <w:sz w:val="20"/>
                <w:szCs w:val="20"/>
              </w:rPr>
            </w:pPr>
            <w:r>
              <w:rPr>
                <w:rFonts w:ascii="Arial" w:hAnsi="Arial" w:cs="Arial"/>
                <w:sz w:val="20"/>
                <w:szCs w:val="20"/>
              </w:rPr>
              <w:t>I</w:t>
            </w:r>
            <w:r w:rsidR="00875795">
              <w:rPr>
                <w:rFonts w:ascii="Arial" w:hAnsi="Arial" w:cs="Arial"/>
                <w:sz w:val="20"/>
                <w:szCs w:val="20"/>
              </w:rPr>
              <w:t>dentify</w:t>
            </w:r>
            <w:r w:rsidR="00875795" w:rsidRPr="00B60938">
              <w:rPr>
                <w:rFonts w:ascii="Arial" w:hAnsi="Arial" w:cs="Arial"/>
                <w:sz w:val="20"/>
                <w:szCs w:val="20"/>
              </w:rPr>
              <w:t xml:space="preserve"> the trends of decreasing and increasing temperatures and how these are linked to changes </w:t>
            </w:r>
            <w:r w:rsidR="00830985">
              <w:rPr>
                <w:rFonts w:ascii="Arial" w:hAnsi="Arial" w:cs="Arial"/>
                <w:sz w:val="20"/>
                <w:szCs w:val="20"/>
              </w:rPr>
              <w:t>in the layers of the atmosphere</w:t>
            </w:r>
            <w:r w:rsidR="00E35D01">
              <w:rPr>
                <w:rFonts w:ascii="Arial" w:hAnsi="Arial" w:cs="Arial"/>
                <w:sz w:val="20"/>
                <w:szCs w:val="20"/>
              </w:rPr>
              <w:t>.</w:t>
            </w:r>
            <w:r w:rsidR="00830985">
              <w:rPr>
                <w:rFonts w:ascii="Arial" w:hAnsi="Arial" w:cs="Arial"/>
                <w:sz w:val="20"/>
                <w:szCs w:val="20"/>
              </w:rPr>
              <w:t xml:space="preserve"> </w:t>
            </w:r>
            <w:r w:rsidR="00E35D01">
              <w:rPr>
                <w:rFonts w:ascii="Arial" w:hAnsi="Arial" w:cs="Arial"/>
                <w:sz w:val="20"/>
                <w:szCs w:val="20"/>
              </w:rPr>
              <w:t>Make sure</w:t>
            </w:r>
            <w:r w:rsidR="00830985">
              <w:rPr>
                <w:rFonts w:ascii="Arial" w:hAnsi="Arial" w:cs="Arial"/>
                <w:sz w:val="20"/>
                <w:szCs w:val="20"/>
              </w:rPr>
              <w:t xml:space="preserve"> the</w:t>
            </w:r>
            <w:r w:rsidR="00875795" w:rsidRPr="00B60938">
              <w:rPr>
                <w:rFonts w:ascii="Arial" w:hAnsi="Arial" w:cs="Arial"/>
                <w:sz w:val="20"/>
                <w:szCs w:val="20"/>
              </w:rPr>
              <w:t xml:space="preserve"> troposphere</w:t>
            </w:r>
            <w:r w:rsidR="00830985">
              <w:rPr>
                <w:rFonts w:ascii="Arial" w:hAnsi="Arial" w:cs="Arial"/>
                <w:sz w:val="20"/>
                <w:szCs w:val="20"/>
              </w:rPr>
              <w:t xml:space="preserve">, stratosphere, </w:t>
            </w:r>
            <w:r w:rsidR="00875795" w:rsidRPr="00B60938">
              <w:rPr>
                <w:rFonts w:ascii="Arial" w:hAnsi="Arial" w:cs="Arial"/>
                <w:sz w:val="20"/>
                <w:szCs w:val="20"/>
              </w:rPr>
              <w:t>mesosphere</w:t>
            </w:r>
            <w:r w:rsidR="00830985">
              <w:rPr>
                <w:rFonts w:ascii="Arial" w:hAnsi="Arial" w:cs="Arial"/>
                <w:sz w:val="20"/>
                <w:szCs w:val="20"/>
              </w:rPr>
              <w:t xml:space="preserve"> and </w:t>
            </w:r>
            <w:r w:rsidR="00875795" w:rsidRPr="00B60938">
              <w:rPr>
                <w:rFonts w:ascii="Arial" w:hAnsi="Arial" w:cs="Arial"/>
                <w:sz w:val="20"/>
                <w:szCs w:val="20"/>
              </w:rPr>
              <w:t>thermosphere</w:t>
            </w:r>
            <w:r w:rsidR="00E35D01">
              <w:rPr>
                <w:rFonts w:ascii="Arial" w:hAnsi="Arial" w:cs="Arial"/>
                <w:sz w:val="20"/>
                <w:szCs w:val="20"/>
              </w:rPr>
              <w:t xml:space="preserve"> are included in the discussion</w:t>
            </w:r>
            <w:r w:rsidR="00830985">
              <w:rPr>
                <w:rFonts w:ascii="Arial" w:hAnsi="Arial" w:cs="Arial"/>
                <w:sz w:val="20"/>
                <w:szCs w:val="20"/>
              </w:rPr>
              <w:t>.</w:t>
            </w:r>
          </w:p>
          <w:p w14:paraId="45FCE94E" w14:textId="77777777" w:rsidR="0036066E" w:rsidRDefault="00830985" w:rsidP="0036066E">
            <w:pPr>
              <w:pStyle w:val="BodyText"/>
              <w:spacing w:before="120" w:after="120"/>
            </w:pPr>
            <w:r>
              <w:t>Show</w:t>
            </w:r>
            <w:r w:rsidR="00875795" w:rsidRPr="00B60938">
              <w:t xml:space="preserve"> a graph of ozone concentration in the atmosphere</w:t>
            </w:r>
            <w:r w:rsidR="00E35D01">
              <w:t>,</w:t>
            </w:r>
            <w:r w:rsidR="00875795" w:rsidRPr="00B60938">
              <w:t xml:space="preserve"> </w:t>
            </w:r>
            <w:r w:rsidR="00E35D01">
              <w:t>such as:</w:t>
            </w:r>
            <w:r w:rsidR="0036066E">
              <w:t xml:space="preserve"> </w:t>
            </w:r>
            <w:hyperlink r:id="rId35" w:history="1">
              <w:r w:rsidR="0036066E" w:rsidRPr="007F30B1">
                <w:rPr>
                  <w:rStyle w:val="Hyperlink"/>
                  <w:rFonts w:cs="Arial"/>
                </w:rPr>
                <w:t>http://ozonewatch.gsfc.nasa.gov/facts/SH.html</w:t>
              </w:r>
            </w:hyperlink>
            <w:r>
              <w:t>.</w:t>
            </w:r>
          </w:p>
          <w:p w14:paraId="1B0BB310" w14:textId="1250EF66" w:rsidR="00875795" w:rsidRPr="00B60938" w:rsidRDefault="00830985" w:rsidP="0036066E">
            <w:pPr>
              <w:pStyle w:val="BodyText"/>
              <w:spacing w:before="120" w:after="120"/>
            </w:pPr>
            <w:r>
              <w:t>P</w:t>
            </w:r>
            <w:r w:rsidR="00875795" w:rsidRPr="00B60938">
              <w:t xml:space="preserve">oint out that although the concentration of ozone peaks in the stratosphere it is still a very low concentration compared to other gases (approx. 8 parts per million) but that this acts as an important ‘filter’ in absorbing </w:t>
            </w:r>
            <w:r w:rsidR="00E35D01" w:rsidRPr="00EC5B7A">
              <w:t>ultraviolet</w:t>
            </w:r>
            <w:r w:rsidR="00E35D01">
              <w:t xml:space="preserve"> (</w:t>
            </w:r>
            <w:r w:rsidR="00875795" w:rsidRPr="00B60938">
              <w:t>UV</w:t>
            </w:r>
            <w:r w:rsidR="00E35D01">
              <w:t>)</w:t>
            </w:r>
            <w:r w:rsidR="00875795" w:rsidRPr="00B60938">
              <w:t xml:space="preserve"> radiation, </w:t>
            </w:r>
            <w:r w:rsidR="00E35D01">
              <w:t>similar to the way</w:t>
            </w:r>
            <w:r w:rsidR="00875795" w:rsidRPr="00B60938">
              <w:t xml:space="preserve"> a thin layer of sun-cream on the skin acts as an important barrier against UV for the skin.</w:t>
            </w:r>
            <w:r w:rsidR="00875795">
              <w:t xml:space="preserve"> Explain that </w:t>
            </w:r>
            <w:r w:rsidR="00E35D01">
              <w:t>UV</w:t>
            </w:r>
            <w:r w:rsidR="00E35D01" w:rsidRPr="00EC5B7A">
              <w:t xml:space="preserve"> </w:t>
            </w:r>
            <w:r w:rsidR="00875795" w:rsidRPr="00EC5B7A">
              <w:t>radiation (shortwave radiation) passes through the Earth’s atmosphere and is absorbed by the Earth’s surface</w:t>
            </w:r>
            <w:r w:rsidR="00875795">
              <w:t>.</w:t>
            </w:r>
          </w:p>
          <w:p w14:paraId="2B380D9B" w14:textId="128F3998" w:rsidR="00875795" w:rsidRPr="0036066E" w:rsidRDefault="00875795" w:rsidP="0036066E">
            <w:pPr>
              <w:pStyle w:val="NormalWeb"/>
              <w:spacing w:before="120" w:beforeAutospacing="0" w:after="120" w:afterAutospacing="0"/>
              <w:rPr>
                <w:rFonts w:ascii="Arial" w:hAnsi="Arial" w:cs="Arial"/>
                <w:sz w:val="20"/>
                <w:szCs w:val="20"/>
              </w:rPr>
            </w:pPr>
            <w:r w:rsidRPr="00B60938">
              <w:rPr>
                <w:rFonts w:ascii="Arial" w:hAnsi="Arial" w:cs="Arial"/>
                <w:sz w:val="20"/>
                <w:szCs w:val="20"/>
              </w:rPr>
              <w:t xml:space="preserve">Ask learners what happens to the temperature in a car or a greenhouse on a sunny day – most should recognise that the temperature will increase, and in </w:t>
            </w:r>
            <w:r w:rsidR="00E35D01">
              <w:rPr>
                <w:rFonts w:ascii="Arial" w:hAnsi="Arial" w:cs="Arial"/>
                <w:sz w:val="20"/>
                <w:szCs w:val="20"/>
              </w:rPr>
              <w:t>s</w:t>
            </w:r>
            <w:r w:rsidRPr="00B60938">
              <w:rPr>
                <w:rFonts w:ascii="Arial" w:hAnsi="Arial" w:cs="Arial"/>
                <w:sz w:val="20"/>
                <w:szCs w:val="20"/>
              </w:rPr>
              <w:t>ummer this can result in significantly higher temperatures.</w:t>
            </w:r>
            <w:r w:rsidR="00830985">
              <w:rPr>
                <w:rFonts w:ascii="Arial" w:hAnsi="Arial" w:cs="Arial"/>
                <w:sz w:val="20"/>
                <w:szCs w:val="20"/>
              </w:rPr>
              <w:t xml:space="preserve"> Draw links between this analogy and wh</w:t>
            </w:r>
            <w:r w:rsidRPr="00B60938">
              <w:rPr>
                <w:rFonts w:ascii="Arial" w:hAnsi="Arial" w:cs="Arial"/>
                <w:sz w:val="20"/>
                <w:szCs w:val="20"/>
              </w:rPr>
              <w:t>y this happens, and co</w:t>
            </w:r>
            <w:r w:rsidR="00830985">
              <w:rPr>
                <w:rFonts w:ascii="Arial" w:hAnsi="Arial" w:cs="Arial"/>
                <w:sz w:val="20"/>
                <w:szCs w:val="20"/>
              </w:rPr>
              <w:t xml:space="preserve">mpare to the Earth’s atmosphere. Ensure that you refer to </w:t>
            </w:r>
            <w:r w:rsidRPr="00B60938">
              <w:rPr>
                <w:rFonts w:ascii="Arial" w:hAnsi="Arial" w:cs="Arial"/>
                <w:sz w:val="20"/>
                <w:szCs w:val="20"/>
              </w:rPr>
              <w:t>shortwave radiation</w:t>
            </w:r>
            <w:r w:rsidR="00830985">
              <w:rPr>
                <w:rFonts w:ascii="Arial" w:hAnsi="Arial" w:cs="Arial"/>
                <w:sz w:val="20"/>
                <w:szCs w:val="20"/>
              </w:rPr>
              <w:t>, longwave radiation, absorption, reflection and re-emission in your description.</w:t>
            </w:r>
          </w:p>
          <w:p w14:paraId="073301E8" w14:textId="12F30D36" w:rsidR="00875795" w:rsidRPr="00400532" w:rsidRDefault="007C0D32" w:rsidP="00400532">
            <w:pPr>
              <w:pStyle w:val="BodyText"/>
              <w:spacing w:before="120" w:after="60"/>
            </w:pPr>
            <w:r w:rsidRPr="00AD2877">
              <w:rPr>
                <w:b/>
                <w:lang w:val="en-US"/>
              </w:rPr>
              <w:t xml:space="preserve">Extension </w:t>
            </w:r>
            <w:r w:rsidRPr="0036066E">
              <w:rPr>
                <w:b/>
                <w:lang w:val="en-US"/>
              </w:rPr>
              <w:t>activity:</w:t>
            </w:r>
            <w:r>
              <w:rPr>
                <w:lang w:val="en-US"/>
              </w:rPr>
              <w:t xml:space="preserve"> </w:t>
            </w:r>
            <w:r w:rsidR="0036066E">
              <w:t>a</w:t>
            </w:r>
            <w:r w:rsidR="00E35D01">
              <w:t>s a</w:t>
            </w:r>
            <w:r w:rsidR="00875795" w:rsidRPr="00B60938">
              <w:t xml:space="preserve"> useful review activity</w:t>
            </w:r>
            <w:r w:rsidR="00E35D01">
              <w:t>,</w:t>
            </w:r>
            <w:r w:rsidR="00875795" w:rsidRPr="00B60938">
              <w:t xml:space="preserve"> </w:t>
            </w:r>
            <w:r w:rsidR="00E35D01">
              <w:t>ask learners to summarise the following information in one or two paragraphs</w:t>
            </w:r>
            <w:r w:rsidR="00875795" w:rsidRPr="00B60938">
              <w:t>:</w:t>
            </w:r>
            <w:r w:rsidR="00400532">
              <w:t xml:space="preserve"> </w:t>
            </w:r>
            <w:hyperlink r:id="rId36" w:history="1">
              <w:r w:rsidR="00400532" w:rsidRPr="007F30B1">
                <w:rPr>
                  <w:rStyle w:val="Hyperlink"/>
                  <w:rFonts w:cs="Arial"/>
                </w:rPr>
                <w:t>http://edu.rsc.org/resources/the-greenhouse-effect-and-global-warming/767.article</w:t>
              </w:r>
            </w:hyperlink>
          </w:p>
        </w:tc>
      </w:tr>
      <w:tr w:rsidR="00875795" w:rsidRPr="00B60938" w14:paraId="668615E4" w14:textId="77777777" w:rsidTr="00330464">
        <w:tblPrEx>
          <w:tblCellMar>
            <w:top w:w="0" w:type="dxa"/>
            <w:bottom w:w="0" w:type="dxa"/>
          </w:tblCellMar>
        </w:tblPrEx>
        <w:trPr>
          <w:trHeight w:val="20"/>
        </w:trPr>
        <w:tc>
          <w:tcPr>
            <w:tcW w:w="2127" w:type="dxa"/>
            <w:tcMar>
              <w:top w:w="113" w:type="dxa"/>
              <w:bottom w:w="113" w:type="dxa"/>
            </w:tcMar>
          </w:tcPr>
          <w:p w14:paraId="1D09674A" w14:textId="77777777" w:rsidR="00875795" w:rsidRPr="00B26AAF" w:rsidRDefault="00875795" w:rsidP="00A845E0">
            <w:pPr>
              <w:pStyle w:val="NormalWeb"/>
              <w:spacing w:before="60" w:beforeAutospacing="0" w:after="60" w:afterAutospacing="0"/>
              <w:rPr>
                <w:rFonts w:ascii="Arial" w:hAnsi="Arial" w:cs="Arial"/>
                <w:bCs/>
                <w:sz w:val="20"/>
                <w:szCs w:val="20"/>
              </w:rPr>
            </w:pPr>
            <w:r w:rsidRPr="00B26AAF">
              <w:rPr>
                <w:rFonts w:ascii="Arial" w:hAnsi="Arial" w:cs="Arial"/>
                <w:bCs/>
                <w:sz w:val="20"/>
                <w:szCs w:val="20"/>
              </w:rPr>
              <w:lastRenderedPageBreak/>
              <w:t>1.6 Ecosystems</w:t>
            </w:r>
          </w:p>
          <w:p w14:paraId="6BC15D32" w14:textId="7D98F68E" w:rsidR="00875795" w:rsidRPr="00B60938" w:rsidRDefault="009923F5" w:rsidP="00A845E0">
            <w:pPr>
              <w:pStyle w:val="NormalWeb"/>
              <w:spacing w:before="60" w:beforeAutospacing="0" w:after="60" w:afterAutospacing="0"/>
              <w:rPr>
                <w:rFonts w:ascii="Arial" w:hAnsi="Arial" w:cs="Arial"/>
                <w:b/>
                <w:bCs/>
                <w:sz w:val="20"/>
                <w:szCs w:val="20"/>
              </w:rPr>
            </w:pPr>
            <w:r w:rsidRPr="009923F5">
              <w:rPr>
                <w:rFonts w:ascii="Arial" w:hAnsi="Arial" w:cs="Arial"/>
                <w:b/>
                <w:color w:val="E21951"/>
                <w:sz w:val="20"/>
              </w:rPr>
              <w:t>K</w:t>
            </w:r>
            <w:r w:rsidR="00875795" w:rsidRPr="00281347">
              <w:rPr>
                <w:rFonts w:ascii="Arial" w:hAnsi="Arial" w:cs="Arial"/>
                <w:b/>
                <w:bCs/>
                <w:color w:val="E21951"/>
                <w:sz w:val="20"/>
                <w:szCs w:val="20"/>
              </w:rPr>
              <w:t>C2</w:t>
            </w:r>
            <w:r w:rsidR="00875795">
              <w:rPr>
                <w:rFonts w:ascii="Arial" w:hAnsi="Arial" w:cs="Arial"/>
                <w:b/>
                <w:bCs/>
                <w:color w:val="E21951"/>
                <w:sz w:val="20"/>
                <w:szCs w:val="20"/>
              </w:rPr>
              <w:t xml:space="preserve">, </w:t>
            </w:r>
            <w:r w:rsidR="00875795" w:rsidRPr="00D67CC6">
              <w:rPr>
                <w:rFonts w:ascii="Arial" w:hAnsi="Arial" w:cs="Arial"/>
                <w:b/>
                <w:bCs/>
                <w:color w:val="E21951"/>
                <w:sz w:val="20"/>
                <w:szCs w:val="20"/>
              </w:rPr>
              <w:t>KC</w:t>
            </w:r>
            <w:r w:rsidR="00875795">
              <w:rPr>
                <w:rFonts w:ascii="Arial" w:hAnsi="Arial" w:cs="Arial"/>
                <w:b/>
                <w:bCs/>
                <w:color w:val="E21951"/>
                <w:sz w:val="20"/>
                <w:szCs w:val="20"/>
              </w:rPr>
              <w:t xml:space="preserve">3, </w:t>
            </w:r>
            <w:r w:rsidR="00875795" w:rsidRPr="00D67CC6">
              <w:rPr>
                <w:rFonts w:ascii="Arial" w:hAnsi="Arial" w:cs="Arial"/>
                <w:b/>
                <w:bCs/>
                <w:color w:val="E21951"/>
                <w:sz w:val="20"/>
                <w:szCs w:val="20"/>
              </w:rPr>
              <w:t>KC</w:t>
            </w:r>
            <w:r w:rsidRPr="009923F5">
              <w:rPr>
                <w:rFonts w:ascii="Arial" w:hAnsi="Arial" w:cs="Arial"/>
                <w:b/>
                <w:bCs/>
                <w:color w:val="E21951"/>
                <w:sz w:val="20"/>
                <w:szCs w:val="20"/>
              </w:rPr>
              <w:t>4</w:t>
            </w:r>
          </w:p>
        </w:tc>
        <w:tc>
          <w:tcPr>
            <w:tcW w:w="2126" w:type="dxa"/>
            <w:tcMar>
              <w:top w:w="113" w:type="dxa"/>
              <w:bottom w:w="113" w:type="dxa"/>
            </w:tcMar>
          </w:tcPr>
          <w:p w14:paraId="10840378" w14:textId="179B870D" w:rsidR="00875795" w:rsidRDefault="00400532" w:rsidP="00A845E0">
            <w:pPr>
              <w:pStyle w:val="BodyText"/>
              <w:spacing w:before="60" w:after="60"/>
            </w:pPr>
            <w:r>
              <w:t>d</w:t>
            </w:r>
            <w:r w:rsidR="00072161" w:rsidRPr="00B60938">
              <w:t xml:space="preserve">efine </w:t>
            </w:r>
            <w:r w:rsidR="00875795" w:rsidRPr="00B60938">
              <w:t>the terms biome, ecosystem, population, community, habitat and niche</w:t>
            </w:r>
          </w:p>
          <w:p w14:paraId="2EB04AD7" w14:textId="3145BE07" w:rsidR="00875795" w:rsidRPr="00B60938" w:rsidRDefault="00400532" w:rsidP="00A845E0">
            <w:pPr>
              <w:pStyle w:val="BodyText"/>
              <w:spacing w:before="120" w:after="60"/>
            </w:pPr>
            <w:r>
              <w:lastRenderedPageBreak/>
              <w:t>s</w:t>
            </w:r>
            <w:r w:rsidR="00072161" w:rsidRPr="00B60938">
              <w:t xml:space="preserve">tate </w:t>
            </w:r>
            <w:r w:rsidR="00875795" w:rsidRPr="00B60938">
              <w:t>the biotic and abiotic components of an ecosystem</w:t>
            </w:r>
          </w:p>
          <w:p w14:paraId="2F5C0583" w14:textId="6C8E11B4" w:rsidR="00875795" w:rsidRPr="00B60938" w:rsidRDefault="00400532" w:rsidP="00A845E0">
            <w:pPr>
              <w:pStyle w:val="BodyText"/>
              <w:spacing w:before="120" w:after="60"/>
            </w:pPr>
            <w:r>
              <w:t>d</w:t>
            </w:r>
            <w:r w:rsidR="00072161" w:rsidRPr="00B60938">
              <w:t xml:space="preserve">escribe </w:t>
            </w:r>
            <w:r w:rsidR="00875795" w:rsidRPr="00B60938">
              <w:t>how biotic factors affect the number and the diversity of organisms found within an ecosystem</w:t>
            </w:r>
          </w:p>
          <w:p w14:paraId="7B9696BB" w14:textId="347DE98E" w:rsidR="00875795" w:rsidRDefault="00400532" w:rsidP="00A845E0">
            <w:pPr>
              <w:pStyle w:val="NormalWeb"/>
              <w:spacing w:before="120" w:beforeAutospacing="0" w:after="60" w:afterAutospacing="0"/>
              <w:rPr>
                <w:rFonts w:ascii="Arial" w:hAnsi="Arial" w:cs="Arial"/>
                <w:sz w:val="20"/>
                <w:szCs w:val="20"/>
              </w:rPr>
            </w:pPr>
            <w:r>
              <w:rPr>
                <w:rFonts w:ascii="Arial" w:hAnsi="Arial" w:cs="Arial"/>
                <w:sz w:val="20"/>
                <w:szCs w:val="20"/>
              </w:rPr>
              <w:t>o</w:t>
            </w:r>
            <w:r w:rsidR="00072161" w:rsidRPr="00B60938">
              <w:rPr>
                <w:rFonts w:ascii="Arial" w:hAnsi="Arial" w:cs="Arial"/>
                <w:sz w:val="20"/>
                <w:szCs w:val="20"/>
              </w:rPr>
              <w:t xml:space="preserve">utline </w:t>
            </w:r>
            <w:r w:rsidR="00875795" w:rsidRPr="00B60938">
              <w:rPr>
                <w:rFonts w:ascii="Arial" w:hAnsi="Arial" w:cs="Arial"/>
                <w:sz w:val="20"/>
                <w:szCs w:val="20"/>
              </w:rPr>
              <w:t>examples of biotic interactions</w:t>
            </w:r>
          </w:p>
          <w:p w14:paraId="30BFD9EA" w14:textId="065EE268" w:rsidR="00875795" w:rsidRDefault="00400532" w:rsidP="00A845E0">
            <w:pPr>
              <w:pStyle w:val="BodyText"/>
              <w:spacing w:before="120" w:after="60"/>
            </w:pPr>
            <w:r>
              <w:t>d</w:t>
            </w:r>
            <w:r w:rsidR="00072161" w:rsidRPr="00B60938">
              <w:t xml:space="preserve">efine </w:t>
            </w:r>
            <w:r w:rsidR="00875795" w:rsidRPr="00B60938">
              <w:t>photosynthesis as the process by which plants synthesise glucose using carbon dioxide, water and energy from sunlight</w:t>
            </w:r>
          </w:p>
          <w:p w14:paraId="650E88B5" w14:textId="554CECF6" w:rsidR="00875795" w:rsidRPr="00B60938" w:rsidRDefault="00400532" w:rsidP="00A845E0">
            <w:pPr>
              <w:pStyle w:val="BodyText"/>
              <w:spacing w:before="120" w:after="60"/>
            </w:pPr>
            <w:r>
              <w:t>s</w:t>
            </w:r>
            <w:r w:rsidR="00072161" w:rsidRPr="00B60938">
              <w:t xml:space="preserve">tate </w:t>
            </w:r>
            <w:r w:rsidR="00875795" w:rsidRPr="00B60938">
              <w:t>the word and chemical equations for photosynthesis</w:t>
            </w:r>
          </w:p>
          <w:p w14:paraId="739228D3" w14:textId="38C98908" w:rsidR="00875795" w:rsidRPr="00B60938" w:rsidRDefault="00400532" w:rsidP="00A845E0">
            <w:pPr>
              <w:pStyle w:val="BodyText"/>
              <w:spacing w:before="120" w:after="60"/>
            </w:pPr>
            <w:r>
              <w:t>s</w:t>
            </w:r>
            <w:r w:rsidR="00072161" w:rsidRPr="00B60938">
              <w:t xml:space="preserve">tate </w:t>
            </w:r>
            <w:r w:rsidR="00875795" w:rsidRPr="00B60938">
              <w:t>that chlorophyll captures light energy for photosynthesis</w:t>
            </w:r>
          </w:p>
          <w:p w14:paraId="17EF67FF" w14:textId="1C0BB976" w:rsidR="00875795" w:rsidRDefault="00400532" w:rsidP="00A845E0">
            <w:pPr>
              <w:pStyle w:val="BodyText"/>
              <w:spacing w:before="120" w:after="60"/>
            </w:pPr>
            <w:r>
              <w:t>e</w:t>
            </w:r>
            <w:r w:rsidR="00072161" w:rsidRPr="00B60938">
              <w:t xml:space="preserve">xplain </w:t>
            </w:r>
            <w:r w:rsidR="00875795" w:rsidRPr="00B60938">
              <w:t>that the availability of water, concentration of carbon dioxide and the availability of light are limiting factors in the rate of photosynthesis</w:t>
            </w:r>
          </w:p>
          <w:p w14:paraId="6BDAB469" w14:textId="2DCBE1DF" w:rsidR="00875795" w:rsidRPr="00B60938" w:rsidRDefault="00400532" w:rsidP="00A845E0">
            <w:pPr>
              <w:pStyle w:val="BodyText"/>
              <w:spacing w:before="120" w:after="60"/>
            </w:pPr>
            <w:r>
              <w:lastRenderedPageBreak/>
              <w:t>e</w:t>
            </w:r>
            <w:r w:rsidR="00072161" w:rsidRPr="00B60938">
              <w:t xml:space="preserve">xplain </w:t>
            </w:r>
            <w:r w:rsidR="00875795" w:rsidRPr="00B60938">
              <w:t>how photosynthesis on land and in the oceans is a vital part of the carbon cycle and has an important effect on carbon dioxide concentrations in the atmosphere by forming carbon stores</w:t>
            </w:r>
          </w:p>
          <w:p w14:paraId="5A4A34DC" w14:textId="30D7CA4B" w:rsidR="00875795" w:rsidRDefault="00400532" w:rsidP="00A845E0">
            <w:pPr>
              <w:pStyle w:val="BodyText"/>
              <w:spacing w:before="120" w:after="60"/>
            </w:pPr>
            <w:r>
              <w:t>d</w:t>
            </w:r>
            <w:r w:rsidR="00072161" w:rsidRPr="00B60938">
              <w:t xml:space="preserve">efine </w:t>
            </w:r>
            <w:r w:rsidR="00875795" w:rsidRPr="00B60938">
              <w:t>the terms producer, primary consumer, secondary consumer, tertiary consumer and decomposer</w:t>
            </w:r>
          </w:p>
          <w:p w14:paraId="42BB84ED" w14:textId="63AAD69B" w:rsidR="00875795" w:rsidRDefault="00400532" w:rsidP="00A845E0">
            <w:pPr>
              <w:pStyle w:val="BodyText"/>
              <w:spacing w:before="120" w:after="60"/>
            </w:pPr>
            <w:r>
              <w:t>d</w:t>
            </w:r>
            <w:r w:rsidR="00072161" w:rsidRPr="00B60938">
              <w:t xml:space="preserve">efine </w:t>
            </w:r>
            <w:r w:rsidR="00875795" w:rsidRPr="00B60938">
              <w:t>trophic levels as feeding levels within food chains</w:t>
            </w:r>
          </w:p>
          <w:p w14:paraId="7DAEF9CB" w14:textId="612580DB" w:rsidR="00875795" w:rsidRPr="00B60938" w:rsidRDefault="00400532" w:rsidP="00A845E0">
            <w:pPr>
              <w:pStyle w:val="BodyText"/>
              <w:spacing w:before="120" w:after="60"/>
            </w:pPr>
            <w:r>
              <w:t>i</w:t>
            </w:r>
            <w:r w:rsidR="00072161" w:rsidRPr="00B60938">
              <w:t xml:space="preserve">dentify </w:t>
            </w:r>
            <w:r w:rsidR="00875795" w:rsidRPr="00B60938">
              <w:t>organisms at different feeding levels in a food chain or food web</w:t>
            </w:r>
          </w:p>
          <w:p w14:paraId="0D355171" w14:textId="3D5C1C4C" w:rsidR="00875795" w:rsidRDefault="00400532" w:rsidP="00A845E0">
            <w:pPr>
              <w:pStyle w:val="BodyText"/>
              <w:spacing w:before="120" w:after="60"/>
            </w:pPr>
            <w:r>
              <w:t>s</w:t>
            </w:r>
            <w:r w:rsidR="00072161" w:rsidRPr="00B60938">
              <w:t xml:space="preserve">tate </w:t>
            </w:r>
            <w:r w:rsidR="00875795" w:rsidRPr="00B60938">
              <w:t>that energy is transferred between organisms in a food chain, starting with a producer</w:t>
            </w:r>
          </w:p>
          <w:p w14:paraId="060A9AAD" w14:textId="14C0CD23" w:rsidR="00875795" w:rsidRPr="00B60938" w:rsidRDefault="00400532" w:rsidP="00A845E0">
            <w:pPr>
              <w:pStyle w:val="BodyText"/>
              <w:spacing w:before="120" w:after="60"/>
            </w:pPr>
            <w:r>
              <w:t>e</w:t>
            </w:r>
            <w:r w:rsidR="00072161" w:rsidRPr="00B60938">
              <w:t xml:space="preserve">xplain </w:t>
            </w:r>
            <w:r w:rsidR="00875795" w:rsidRPr="00B60938">
              <w:t>how energy is lost in food chains</w:t>
            </w:r>
          </w:p>
          <w:p w14:paraId="2ABE3925" w14:textId="333E85F2" w:rsidR="00875795" w:rsidRPr="00B60938" w:rsidRDefault="00400532" w:rsidP="00A845E0">
            <w:pPr>
              <w:pStyle w:val="BodyText"/>
              <w:spacing w:before="120" w:after="60"/>
            </w:pPr>
            <w:r>
              <w:lastRenderedPageBreak/>
              <w:t>c</w:t>
            </w:r>
            <w:r w:rsidR="00072161" w:rsidRPr="00B60938">
              <w:t xml:space="preserve">onstruct </w:t>
            </w:r>
            <w:r w:rsidR="00875795" w:rsidRPr="00B60938">
              <w:t>simple food chains and food webs</w:t>
            </w:r>
          </w:p>
          <w:p w14:paraId="3281AA56" w14:textId="619A41B2" w:rsidR="00875795" w:rsidRDefault="00400532" w:rsidP="00A845E0">
            <w:pPr>
              <w:pStyle w:val="BodyText"/>
              <w:spacing w:before="120" w:after="60"/>
            </w:pPr>
            <w:r>
              <w:t>d</w:t>
            </w:r>
            <w:r w:rsidR="00072161" w:rsidRPr="00B60938">
              <w:t xml:space="preserve">efine </w:t>
            </w:r>
            <w:r w:rsidR="00875795" w:rsidRPr="00B60938">
              <w:t>aerobic respiration as the chemical reactions in cells that break down glucose molecules and release energy, carbon dioxide and water</w:t>
            </w:r>
          </w:p>
          <w:p w14:paraId="33B8BD3D" w14:textId="5A2F00DA" w:rsidR="00875795" w:rsidRDefault="00400532" w:rsidP="00A845E0">
            <w:pPr>
              <w:pStyle w:val="BodyText"/>
              <w:spacing w:before="120" w:after="60"/>
            </w:pPr>
            <w:r>
              <w:t>s</w:t>
            </w:r>
            <w:r w:rsidR="00072161" w:rsidRPr="00B60938">
              <w:t xml:space="preserve">tate </w:t>
            </w:r>
            <w:r w:rsidR="00875795" w:rsidRPr="00B60938">
              <w:t>the word and chemical equation for aerobic respiration</w:t>
            </w:r>
          </w:p>
          <w:p w14:paraId="36AA0FD0" w14:textId="3E537AE8" w:rsidR="00875795" w:rsidRPr="00B60938" w:rsidRDefault="00400532" w:rsidP="00A845E0">
            <w:pPr>
              <w:pStyle w:val="BodyText"/>
              <w:spacing w:before="120" w:after="60"/>
            </w:pPr>
            <w:r>
              <w:t>d</w:t>
            </w:r>
            <w:r w:rsidR="00072161" w:rsidRPr="00B60938">
              <w:t xml:space="preserve">escribe </w:t>
            </w:r>
            <w:r w:rsidR="00875795" w:rsidRPr="00B60938">
              <w:t>the carbon cycle</w:t>
            </w:r>
          </w:p>
          <w:p w14:paraId="74212D23" w14:textId="242C5E66" w:rsidR="00875795" w:rsidRPr="00875795" w:rsidRDefault="00400532" w:rsidP="00A845E0">
            <w:pPr>
              <w:pStyle w:val="BodyText"/>
              <w:spacing w:before="120" w:after="60"/>
            </w:pPr>
            <w:r>
              <w:t>i</w:t>
            </w:r>
            <w:r w:rsidR="00072161" w:rsidRPr="00B60938">
              <w:t xml:space="preserve">nterpret </w:t>
            </w:r>
            <w:r w:rsidR="00875795" w:rsidRPr="00B60938">
              <w:t>and draw diagra</w:t>
            </w:r>
            <w:r w:rsidR="00875795">
              <w:t>ms representing the carbon cycle</w:t>
            </w:r>
          </w:p>
        </w:tc>
        <w:tc>
          <w:tcPr>
            <w:tcW w:w="10348" w:type="dxa"/>
            <w:tcMar>
              <w:top w:w="113" w:type="dxa"/>
              <w:bottom w:w="113" w:type="dxa"/>
            </w:tcMar>
          </w:tcPr>
          <w:p w14:paraId="375CE30E" w14:textId="017F509A" w:rsidR="00400532" w:rsidRDefault="00875795" w:rsidP="00400532">
            <w:pPr>
              <w:pStyle w:val="BodyText"/>
              <w:spacing w:before="60" w:after="120"/>
            </w:pPr>
            <w:r w:rsidRPr="00B60938">
              <w:lastRenderedPageBreak/>
              <w:t>Introduce ecosystems with a simple game such as</w:t>
            </w:r>
            <w:r w:rsidR="008872DC">
              <w:t>:</w:t>
            </w:r>
            <w:r w:rsidRPr="00B60938">
              <w:t xml:space="preserve"> </w:t>
            </w:r>
            <w:hyperlink r:id="rId37" w:history="1">
              <w:r w:rsidR="00400532" w:rsidRPr="007F30B1">
                <w:rPr>
                  <w:rStyle w:val="Hyperlink"/>
                  <w:rFonts w:cs="Arial"/>
                </w:rPr>
                <w:t>http://illinois.pbslearningmedia.org/</w:t>
              </w:r>
            </w:hyperlink>
            <w:r w:rsidRPr="00B60938">
              <w:t xml:space="preserve"> (search for ‘feed the dingo’)</w:t>
            </w:r>
            <w:r w:rsidR="00AB7AE3">
              <w:t>.</w:t>
            </w:r>
          </w:p>
          <w:p w14:paraId="4DFD60FE" w14:textId="0C43E67C" w:rsidR="008872DC" w:rsidRDefault="008872DC" w:rsidP="00940300">
            <w:pPr>
              <w:pStyle w:val="BodyText"/>
            </w:pPr>
            <w:r>
              <w:t>L</w:t>
            </w:r>
            <w:r w:rsidR="00875795" w:rsidRPr="00B60938">
              <w:t>earners (or</w:t>
            </w:r>
            <w:r>
              <w:t xml:space="preserve"> </w:t>
            </w:r>
            <w:r w:rsidR="00875795" w:rsidRPr="00B60938">
              <w:t>the whole group</w:t>
            </w:r>
            <w:r>
              <w:t>, led by you</w:t>
            </w:r>
            <w:r w:rsidR="00875795" w:rsidRPr="00B60938">
              <w:t>) create a community of organisms</w:t>
            </w:r>
            <w:r w:rsidR="00AB7AE3">
              <w:t>.</w:t>
            </w:r>
          </w:p>
          <w:p w14:paraId="334726CF" w14:textId="0C7ED0C9" w:rsidR="00875795" w:rsidRPr="00B60938" w:rsidRDefault="00AB7AE3" w:rsidP="00400532">
            <w:pPr>
              <w:pStyle w:val="BodyText"/>
              <w:spacing w:before="120" w:after="120"/>
            </w:pPr>
            <w:r>
              <w:t>U</w:t>
            </w:r>
            <w:r w:rsidR="00875795" w:rsidRPr="00B60938">
              <w:t>se the game and the introduction of different species to explain the terms and discuss components of an ecosystem</w:t>
            </w:r>
            <w:r>
              <w:t>.</w:t>
            </w:r>
            <w:r w:rsidR="00875795" w:rsidRPr="00B60938">
              <w:t xml:space="preserve"> </w:t>
            </w:r>
            <w:r>
              <w:t>A</w:t>
            </w:r>
            <w:r w:rsidR="00875795" w:rsidRPr="00B60938">
              <w:t xml:space="preserve">biotic factors </w:t>
            </w:r>
            <w:r w:rsidR="00875795">
              <w:t>(</w:t>
            </w:r>
            <w:r w:rsidR="00875795" w:rsidRPr="00EC5B7A">
              <w:t>temperature, humidity, water, oxygen, salinity, light, pH</w:t>
            </w:r>
            <w:r w:rsidR="00875795">
              <w:t xml:space="preserve">) </w:t>
            </w:r>
            <w:r w:rsidR="00875795" w:rsidRPr="00B60938">
              <w:t xml:space="preserve">are present before any organisms are added, biotic factors </w:t>
            </w:r>
            <w:r w:rsidR="00875795">
              <w:t>(producers, consumers (primary, secondary</w:t>
            </w:r>
            <w:r>
              <w:t xml:space="preserve"> </w:t>
            </w:r>
            <w:r w:rsidR="00875795">
              <w:t xml:space="preserve">and tertiary) and decomposers) </w:t>
            </w:r>
            <w:r w:rsidR="00875795" w:rsidRPr="00B60938">
              <w:lastRenderedPageBreak/>
              <w:t>become important as new species are added. Discuss the impact of adding different species over each ‘day’ and explain in terms of biotic interactions.</w:t>
            </w:r>
          </w:p>
          <w:p w14:paraId="21BB2208" w14:textId="7B3B0938" w:rsidR="00875795" w:rsidRPr="009D2BE6" w:rsidRDefault="00AB7AE3" w:rsidP="00400532">
            <w:pPr>
              <w:pStyle w:val="BodyText"/>
              <w:spacing w:before="120" w:after="120"/>
              <w:rPr>
                <w:rFonts w:eastAsia="Times New Roman"/>
                <w:lang w:eastAsia="en-GB"/>
              </w:rPr>
            </w:pPr>
            <w:r w:rsidRPr="00B60938">
              <w:t xml:space="preserve">Discuss differences between the </w:t>
            </w:r>
            <w:proofErr w:type="gramStart"/>
            <w:r w:rsidRPr="00B60938">
              <w:t>terms</w:t>
            </w:r>
            <w:proofErr w:type="gramEnd"/>
            <w:r w:rsidRPr="00B60938">
              <w:t xml:space="preserve"> ‘biome’, ‘ecosystem’ and ‘habitat’, particularly in terms of the biotic and abiotic factors and the cycling of minerals and energy. </w:t>
            </w:r>
            <w:r w:rsidR="009D2BE6" w:rsidRPr="00101613">
              <w:rPr>
                <w:rFonts w:eastAsia="Times New Roman"/>
                <w:lang w:eastAsia="en-GB"/>
              </w:rPr>
              <w:t xml:space="preserve">To thoroughly consolidate key terms, provide each learner with a piece of paper divided in half. On one half, there is a key term, and on the other, there is a definition. However, the definition is not for that key term. Examples of terms to include are </w:t>
            </w:r>
            <w:r w:rsidR="009D2BE6" w:rsidRPr="00AB7AE3">
              <w:rPr>
                <w:i/>
                <w:iCs/>
                <w:color w:val="000000" w:themeColor="text1"/>
              </w:rPr>
              <w:t xml:space="preserve">biome, ecosystem, population, community, habitat </w:t>
            </w:r>
            <w:r w:rsidR="009D2BE6" w:rsidRPr="00AB7AE3">
              <w:rPr>
                <w:iCs/>
                <w:color w:val="000000" w:themeColor="text1"/>
              </w:rPr>
              <w:t>and</w:t>
            </w:r>
            <w:r w:rsidR="009D2BE6" w:rsidRPr="00AB7AE3">
              <w:rPr>
                <w:i/>
                <w:iCs/>
                <w:color w:val="000000" w:themeColor="text1"/>
              </w:rPr>
              <w:t xml:space="preserve"> niche</w:t>
            </w:r>
            <w:r w:rsidR="009D2BE6" w:rsidRPr="00101613">
              <w:rPr>
                <w:rFonts w:eastAsia="Times New Roman"/>
                <w:lang w:eastAsia="en-GB"/>
              </w:rPr>
              <w:t xml:space="preserve">, and so on. </w:t>
            </w:r>
            <w:r w:rsidR="00400532">
              <w:rPr>
                <w:rFonts w:eastAsia="Times New Roman"/>
                <w:lang w:eastAsia="en-GB"/>
              </w:rPr>
              <w:t>L</w:t>
            </w:r>
            <w:r w:rsidR="009D2BE6" w:rsidRPr="00101613">
              <w:rPr>
                <w:rFonts w:eastAsia="Times New Roman"/>
                <w:lang w:eastAsia="en-GB"/>
              </w:rPr>
              <w:t xml:space="preserve">earners move around the room to find the learner who has the </w:t>
            </w:r>
            <w:r w:rsidR="007C2969">
              <w:rPr>
                <w:rFonts w:eastAsia="Times New Roman"/>
                <w:lang w:eastAsia="en-GB"/>
              </w:rPr>
              <w:t>paper</w:t>
            </w:r>
            <w:r w:rsidR="007C2969" w:rsidRPr="00101613">
              <w:rPr>
                <w:rFonts w:eastAsia="Times New Roman"/>
                <w:lang w:eastAsia="en-GB"/>
              </w:rPr>
              <w:t xml:space="preserve"> </w:t>
            </w:r>
            <w:r w:rsidR="009D2BE6" w:rsidRPr="00101613">
              <w:rPr>
                <w:rFonts w:eastAsia="Times New Roman"/>
                <w:lang w:eastAsia="en-GB"/>
              </w:rPr>
              <w:t xml:space="preserve">with the definition of their key word, </w:t>
            </w:r>
            <w:proofErr w:type="gramStart"/>
            <w:r w:rsidR="009D2BE6" w:rsidRPr="00101613">
              <w:rPr>
                <w:rFonts w:eastAsia="Times New Roman"/>
                <w:lang w:eastAsia="en-GB"/>
              </w:rPr>
              <w:t>and also</w:t>
            </w:r>
            <w:proofErr w:type="gramEnd"/>
            <w:r w:rsidR="009D2BE6" w:rsidRPr="00101613">
              <w:rPr>
                <w:rFonts w:eastAsia="Times New Roman"/>
                <w:lang w:eastAsia="en-GB"/>
              </w:rPr>
              <w:t xml:space="preserve"> another who has a key word for their definition. Ultimately, learners will arrange themselves in a long line so that the key terms and definitions are aligned next to each other</w:t>
            </w:r>
            <w:r w:rsidR="009D2BE6">
              <w:rPr>
                <w:rFonts w:eastAsia="Times New Roman"/>
                <w:lang w:eastAsia="en-GB"/>
              </w:rPr>
              <w:t xml:space="preserve">. </w:t>
            </w:r>
            <w:r w:rsidR="00072161" w:rsidRPr="00072161">
              <w:rPr>
                <w:b/>
                <w:iCs/>
                <w:color w:val="000000" w:themeColor="text1"/>
              </w:rPr>
              <w:t>(I)</w:t>
            </w:r>
          </w:p>
          <w:p w14:paraId="07F43948" w14:textId="4EC1E995" w:rsidR="00875795" w:rsidRDefault="00875795" w:rsidP="00400532">
            <w:pPr>
              <w:pStyle w:val="BodyText"/>
              <w:spacing w:before="120" w:after="120"/>
            </w:pPr>
            <w:r w:rsidRPr="00B60938">
              <w:t>Learners</w:t>
            </w:r>
            <w:r w:rsidR="00AB7AE3">
              <w:t>, or small groups of learners,</w:t>
            </w:r>
            <w:r w:rsidRPr="00B60938">
              <w:t xml:space="preserve"> </w:t>
            </w:r>
            <w:r w:rsidR="00AB7AE3">
              <w:t xml:space="preserve">each </w:t>
            </w:r>
            <w:r w:rsidRPr="00B60938">
              <w:t xml:space="preserve">choose a different habitat and produce a poster to illustrate their </w:t>
            </w:r>
            <w:r w:rsidR="001E7BF6">
              <w:t>different ecosystems</w:t>
            </w:r>
            <w:r w:rsidR="00AB7AE3">
              <w:t>. In their work, they must describe</w:t>
            </w:r>
            <w:r w:rsidRPr="00B60938">
              <w:t xml:space="preserve"> both the biotic and abiotic factors of the chosen </w:t>
            </w:r>
            <w:r w:rsidR="001E7BF6">
              <w:t xml:space="preserve">ecosystem </w:t>
            </w:r>
            <w:r w:rsidRPr="00B60938">
              <w:t>and h</w:t>
            </w:r>
            <w:r w:rsidR="007C2969">
              <w:t>ow</w:t>
            </w:r>
            <w:r w:rsidRPr="00B60938">
              <w:t xml:space="preserve"> the interactions affect the diversity of </w:t>
            </w:r>
            <w:proofErr w:type="gramStart"/>
            <w:r w:rsidRPr="00B60938">
              <w:t>organisms</w:t>
            </w:r>
            <w:proofErr w:type="gramEnd"/>
            <w:r w:rsidRPr="00B60938">
              <w:t xml:space="preserve"> present</w:t>
            </w:r>
            <w:r w:rsidR="008872DC">
              <w:t>.</w:t>
            </w:r>
            <w:r w:rsidRPr="00B60938">
              <w:t xml:space="preserve"> </w:t>
            </w:r>
            <w:r w:rsidR="00072161" w:rsidRPr="00072161">
              <w:rPr>
                <w:b/>
              </w:rPr>
              <w:t>(I)</w:t>
            </w:r>
          </w:p>
          <w:p w14:paraId="7426A7F3" w14:textId="77777777" w:rsidR="00400532" w:rsidRDefault="00AB7AE3" w:rsidP="00400532">
            <w:pPr>
              <w:pStyle w:val="NormalWeb"/>
              <w:spacing w:before="120" w:beforeAutospacing="0" w:after="120" w:afterAutospacing="0"/>
              <w:rPr>
                <w:rFonts w:ascii="Arial" w:hAnsi="Arial" w:cs="Arial"/>
                <w:sz w:val="20"/>
                <w:szCs w:val="20"/>
              </w:rPr>
            </w:pPr>
            <w:r>
              <w:rPr>
                <w:rFonts w:ascii="Arial" w:hAnsi="Arial" w:cs="Arial"/>
                <w:sz w:val="20"/>
                <w:szCs w:val="20"/>
              </w:rPr>
              <w:t>I</w:t>
            </w:r>
            <w:r w:rsidRPr="00AB7AE3">
              <w:rPr>
                <w:rFonts w:ascii="Arial" w:hAnsi="Arial" w:cs="Arial"/>
                <w:sz w:val="20"/>
                <w:szCs w:val="20"/>
              </w:rPr>
              <w:t>ntroduce the topic</w:t>
            </w:r>
            <w:r>
              <w:rPr>
                <w:rFonts w:ascii="Arial" w:hAnsi="Arial" w:cs="Arial"/>
                <w:sz w:val="20"/>
                <w:szCs w:val="20"/>
              </w:rPr>
              <w:t xml:space="preserve"> of photosynthesis by using</w:t>
            </w:r>
            <w:r w:rsidRPr="00AB7AE3">
              <w:rPr>
                <w:rFonts w:ascii="Arial" w:hAnsi="Arial" w:cs="Arial"/>
                <w:sz w:val="20"/>
                <w:szCs w:val="20"/>
              </w:rPr>
              <w:t xml:space="preserve"> a video clip such as: </w:t>
            </w:r>
            <w:hyperlink r:id="rId38" w:history="1">
              <w:r w:rsidR="00400532" w:rsidRPr="007F30B1">
                <w:rPr>
                  <w:rStyle w:val="Hyperlink"/>
                  <w:rFonts w:ascii="Arial" w:hAnsi="Arial" w:cs="Arial"/>
                  <w:sz w:val="20"/>
                  <w:szCs w:val="20"/>
                </w:rPr>
                <w:t>www.nasa.gov/content/goddard/seeing-photosynthesis-from-space-nasa-scientists-use-satellites-to-measure-plant-health/</w:t>
              </w:r>
            </w:hyperlink>
            <w:r>
              <w:rPr>
                <w:rFonts w:ascii="Arial" w:hAnsi="Arial" w:cs="Arial"/>
                <w:sz w:val="20"/>
                <w:szCs w:val="20"/>
              </w:rPr>
              <w:t xml:space="preserve"> </w:t>
            </w:r>
          </w:p>
          <w:p w14:paraId="2215EA98" w14:textId="31E6891B" w:rsidR="00875795" w:rsidRDefault="00AB7AE3" w:rsidP="00400532">
            <w:pPr>
              <w:pStyle w:val="NormalWeb"/>
              <w:spacing w:before="120" w:beforeAutospacing="0" w:after="120" w:afterAutospacing="0"/>
              <w:rPr>
                <w:rFonts w:ascii="Arial" w:hAnsi="Arial" w:cs="Arial"/>
                <w:sz w:val="20"/>
                <w:szCs w:val="20"/>
              </w:rPr>
            </w:pPr>
            <w:r>
              <w:rPr>
                <w:rFonts w:ascii="Arial" w:hAnsi="Arial" w:cs="Arial"/>
                <w:sz w:val="20"/>
                <w:szCs w:val="20"/>
              </w:rPr>
              <w:t>Use this to prompt a discussion about</w:t>
            </w:r>
            <w:r w:rsidR="00875795" w:rsidRPr="00B60938">
              <w:rPr>
                <w:rFonts w:ascii="Arial" w:hAnsi="Arial" w:cs="Arial"/>
                <w:sz w:val="20"/>
                <w:szCs w:val="20"/>
              </w:rPr>
              <w:t xml:space="preserve"> the role of photosynthesis</w:t>
            </w:r>
            <w:r>
              <w:rPr>
                <w:rFonts w:ascii="Arial" w:hAnsi="Arial" w:cs="Arial"/>
                <w:sz w:val="20"/>
                <w:szCs w:val="20"/>
              </w:rPr>
              <w:t>. W</w:t>
            </w:r>
            <w:r w:rsidR="00875795" w:rsidRPr="00B60938">
              <w:rPr>
                <w:rFonts w:ascii="Arial" w:hAnsi="Arial" w:cs="Arial"/>
                <w:sz w:val="20"/>
                <w:szCs w:val="20"/>
              </w:rPr>
              <w:t xml:space="preserve">rite down both word and symbol equations – include ‘chlorophyll’ on the arrow and discuss the role of chlorophyll in </w:t>
            </w:r>
            <w:r w:rsidR="00875795" w:rsidRPr="00B60938">
              <w:rPr>
                <w:rFonts w:ascii="Arial" w:hAnsi="Arial" w:cs="Arial"/>
                <w:i/>
                <w:iCs/>
                <w:sz w:val="20"/>
                <w:szCs w:val="20"/>
              </w:rPr>
              <w:t>converting</w:t>
            </w:r>
            <w:r w:rsidR="00875795" w:rsidRPr="00B60938">
              <w:rPr>
                <w:rFonts w:ascii="Arial" w:hAnsi="Arial" w:cs="Arial"/>
                <w:sz w:val="20"/>
                <w:szCs w:val="20"/>
              </w:rPr>
              <w:t xml:space="preserve"> light energy into chemical ener</w:t>
            </w:r>
            <w:r>
              <w:rPr>
                <w:rFonts w:ascii="Arial" w:hAnsi="Arial" w:cs="Arial"/>
                <w:sz w:val="20"/>
                <w:szCs w:val="20"/>
              </w:rPr>
              <w:t>gy used to produce the glucose.</w:t>
            </w:r>
          </w:p>
          <w:tbl>
            <w:tblPr>
              <w:tblStyle w:val="TableGrid"/>
              <w:tblW w:w="0" w:type="auto"/>
              <w:tblLayout w:type="fixed"/>
              <w:tblLook w:val="04A0" w:firstRow="1" w:lastRow="0" w:firstColumn="1" w:lastColumn="0" w:noHBand="0" w:noVBand="1"/>
            </w:tblPr>
            <w:tblGrid>
              <w:gridCol w:w="10117"/>
            </w:tblGrid>
            <w:tr w:rsidR="00400532" w:rsidRPr="00A3369A" w14:paraId="7CF27D0B" w14:textId="77777777" w:rsidTr="00B87622">
              <w:tc>
                <w:tcPr>
                  <w:tcW w:w="10117" w:type="dxa"/>
                  <w:tcBorders>
                    <w:top w:val="single" w:sz="4" w:space="0" w:color="E21951"/>
                    <w:left w:val="single" w:sz="4" w:space="0" w:color="E21951"/>
                    <w:bottom w:val="single" w:sz="4" w:space="0" w:color="E21951"/>
                    <w:right w:val="single" w:sz="4" w:space="0" w:color="E21951"/>
                  </w:tcBorders>
                  <w:shd w:val="clear" w:color="auto" w:fill="E21951"/>
                </w:tcPr>
                <w:p w14:paraId="137EA7A7" w14:textId="6830FCB2" w:rsidR="00400532" w:rsidRPr="00A3369A" w:rsidRDefault="00400532" w:rsidP="00400532">
                  <w:pPr>
                    <w:pStyle w:val="BodyText"/>
                    <w:tabs>
                      <w:tab w:val="left" w:pos="1995"/>
                      <w:tab w:val="left" w:pos="3795"/>
                    </w:tabs>
                    <w:spacing w:before="60" w:after="60"/>
                  </w:pPr>
                  <w:r w:rsidRPr="00A3369A">
                    <w:rPr>
                      <w:b/>
                      <w:bCs/>
                      <w:color w:val="FFFFFF" w:themeColor="background1"/>
                    </w:rPr>
                    <w:t>Resource Plus</w:t>
                  </w:r>
                </w:p>
              </w:tc>
            </w:tr>
            <w:tr w:rsidR="00AB7AE3" w:rsidRPr="00A3369A" w14:paraId="7E2B3B1E" w14:textId="77777777" w:rsidTr="00400532">
              <w:tc>
                <w:tcPr>
                  <w:tcW w:w="10117" w:type="dxa"/>
                  <w:tcBorders>
                    <w:top w:val="single" w:sz="4" w:space="0" w:color="E21951"/>
                    <w:left w:val="single" w:sz="4" w:space="0" w:color="E21951"/>
                    <w:bottom w:val="single" w:sz="4" w:space="0" w:color="E21951"/>
                    <w:right w:val="single" w:sz="4" w:space="0" w:color="E21951"/>
                  </w:tcBorders>
                </w:tcPr>
                <w:p w14:paraId="7DB404DB" w14:textId="235E39C2" w:rsidR="00AB7AE3" w:rsidRPr="00A3369A" w:rsidRDefault="00AB7AE3" w:rsidP="00400532">
                  <w:pPr>
                    <w:pStyle w:val="BodyText"/>
                    <w:spacing w:before="60" w:after="60"/>
                  </w:pPr>
                  <w:r w:rsidRPr="00A3369A">
                    <w:t xml:space="preserve">Carry out the </w:t>
                  </w:r>
                  <w:r w:rsidRPr="00A3369A">
                    <w:rPr>
                      <w:i/>
                      <w:color w:val="000000" w:themeColor="text1"/>
                    </w:rPr>
                    <w:t xml:space="preserve">Investigating photosynthesis </w:t>
                  </w:r>
                  <w:r w:rsidRPr="00A3369A">
                    <w:t xml:space="preserve">experiment </w:t>
                  </w:r>
                  <w:r w:rsidR="00281347">
                    <w:t xml:space="preserve">available for Cambridge IGCSE Biology 0610, </w:t>
                  </w:r>
                  <w:r w:rsidRPr="00A3369A">
                    <w:t>referring to the Teaching Pack for lesson plans and resources.</w:t>
                  </w:r>
                  <w:r>
                    <w:t xml:space="preserve"> This is a </w:t>
                  </w:r>
                  <w:r w:rsidRPr="00B60938">
                    <w:t>simple experiment of an aquatic plant carrying out photosynthesis with an electric lamp</w:t>
                  </w:r>
                  <w:r>
                    <w:t xml:space="preserve">, </w:t>
                  </w:r>
                  <w:r w:rsidRPr="00B60938">
                    <w:t>to show bubbles of oxygen being produced.</w:t>
                  </w:r>
                </w:p>
              </w:tc>
            </w:tr>
          </w:tbl>
          <w:p w14:paraId="2284A03A" w14:textId="3C9C083A" w:rsidR="00875795" w:rsidRDefault="003345E9" w:rsidP="00400532">
            <w:pPr>
              <w:pStyle w:val="BodyText"/>
              <w:spacing w:before="120" w:after="120"/>
              <w:rPr>
                <w:lang w:val="en-US"/>
              </w:rPr>
            </w:pPr>
            <w:r w:rsidRPr="00860B33">
              <w:rPr>
                <w:lang w:val="en-US"/>
              </w:rPr>
              <w:t xml:space="preserve">Show learners some unusual food chains, for example, those involving dinosaurs or organisms that inhabit Antarctica or a deep ocean trench. Ask learners to infer the feeding relationships (energy flow) between different organisms in the picture and add annotations. You should write down the most common words on the board in the form of a ‘word board.’ These will include the terms </w:t>
            </w:r>
            <w:r w:rsidRPr="00B26AAF">
              <w:rPr>
                <w:i/>
                <w:lang w:val="en-US"/>
              </w:rPr>
              <w:t>producer</w:t>
            </w:r>
            <w:r w:rsidRPr="00860B33">
              <w:rPr>
                <w:lang w:val="en-US"/>
              </w:rPr>
              <w:t xml:space="preserve">, </w:t>
            </w:r>
            <w:r w:rsidRPr="00B26AAF">
              <w:rPr>
                <w:i/>
                <w:lang w:val="en-US"/>
              </w:rPr>
              <w:t>consumer</w:t>
            </w:r>
            <w:r w:rsidRPr="00860B33">
              <w:rPr>
                <w:lang w:val="en-US"/>
              </w:rPr>
              <w:t xml:space="preserve">, </w:t>
            </w:r>
            <w:r w:rsidRPr="00B26AAF">
              <w:rPr>
                <w:i/>
                <w:lang w:val="en-US"/>
              </w:rPr>
              <w:t>herbivore</w:t>
            </w:r>
            <w:r w:rsidRPr="00860B33">
              <w:rPr>
                <w:lang w:val="en-US"/>
              </w:rPr>
              <w:t xml:space="preserve">, </w:t>
            </w:r>
            <w:r w:rsidRPr="00B26AAF">
              <w:rPr>
                <w:i/>
                <w:lang w:val="en-US"/>
              </w:rPr>
              <w:t>carnivore</w:t>
            </w:r>
            <w:r w:rsidRPr="00860B33">
              <w:rPr>
                <w:lang w:val="en-US"/>
              </w:rPr>
              <w:t xml:space="preserve"> and </w:t>
            </w:r>
            <w:r w:rsidRPr="00B26AAF">
              <w:rPr>
                <w:i/>
                <w:lang w:val="en-US"/>
              </w:rPr>
              <w:t>decomposer</w:t>
            </w:r>
            <w:r w:rsidRPr="00860B33">
              <w:rPr>
                <w:lang w:val="en-US"/>
              </w:rPr>
              <w:t xml:space="preserve">. Some learners may have used the term ‘niche.’ Leave these words on the board for the </w:t>
            </w:r>
            <w:r w:rsidR="003327B9">
              <w:rPr>
                <w:lang w:val="en-US"/>
              </w:rPr>
              <w:t>whole</w:t>
            </w:r>
            <w:r w:rsidRPr="00860B33">
              <w:rPr>
                <w:lang w:val="en-US"/>
              </w:rPr>
              <w:t xml:space="preserve"> lesson. Can learners use all of these words in their annotations? Walk around the room and listen to learners as they talk and reinforce the idea that, whatever the food chain, the Sun is the principal source of energy input to most biological systems. </w:t>
            </w:r>
            <w:r w:rsidR="00072161" w:rsidRPr="00072161">
              <w:rPr>
                <w:b/>
                <w:lang w:val="en-US"/>
              </w:rPr>
              <w:t>(F)</w:t>
            </w:r>
          </w:p>
          <w:p w14:paraId="550390D5" w14:textId="0ADBDE9D" w:rsidR="00875795" w:rsidRDefault="0027193F" w:rsidP="00400532">
            <w:pPr>
              <w:pStyle w:val="BodyText"/>
              <w:spacing w:before="120" w:after="120"/>
            </w:pPr>
            <w:r w:rsidRPr="00860B33">
              <w:rPr>
                <w:lang w:val="en-US"/>
              </w:rPr>
              <w:t xml:space="preserve">Learners work in small groups to consider the flow of energy through food chains and webs in a local ecosystem by </w:t>
            </w:r>
            <w:r w:rsidR="003327B9">
              <w:rPr>
                <w:lang w:val="en-US"/>
              </w:rPr>
              <w:t>planning</w:t>
            </w:r>
            <w:r w:rsidR="003327B9" w:rsidRPr="00860B33">
              <w:rPr>
                <w:lang w:val="en-US"/>
              </w:rPr>
              <w:t xml:space="preserve"> </w:t>
            </w:r>
            <w:r w:rsidRPr="00860B33">
              <w:rPr>
                <w:lang w:val="en-US"/>
              </w:rPr>
              <w:t>a visual display to illustrate all key t</w:t>
            </w:r>
            <w:r>
              <w:rPr>
                <w:lang w:val="en-US"/>
              </w:rPr>
              <w:t xml:space="preserve">erms listed in the </w:t>
            </w:r>
            <w:r w:rsidR="003327B9">
              <w:rPr>
                <w:lang w:val="en-US"/>
              </w:rPr>
              <w:t>s</w:t>
            </w:r>
            <w:r>
              <w:rPr>
                <w:lang w:val="en-US"/>
              </w:rPr>
              <w:t>yllabus. Af</w:t>
            </w:r>
            <w:r w:rsidRPr="00860B33">
              <w:rPr>
                <w:lang w:val="en-US"/>
              </w:rPr>
              <w:t xml:space="preserve">ter this preparation time, give learners just 2 minutes to draw their poster. This is an exciting activity in which all learners should have decided </w:t>
            </w:r>
            <w:r w:rsidRPr="00860B33">
              <w:rPr>
                <w:lang w:val="en-US"/>
              </w:rPr>
              <w:lastRenderedPageBreak/>
              <w:t xml:space="preserve">which part of the poster they are responsible for producing during this frantic period. When this time is up, learners mount their work on the wall and you score them out of 10, providing formative assessment to inform learners of how they could improve. </w:t>
            </w:r>
            <w:r w:rsidR="00072161" w:rsidRPr="00072161">
              <w:rPr>
                <w:b/>
                <w:lang w:val="en-US"/>
              </w:rPr>
              <w:t>(I)</w:t>
            </w:r>
          </w:p>
          <w:p w14:paraId="58B01094" w14:textId="2FF7E768" w:rsidR="009109D2" w:rsidRPr="00B60938" w:rsidRDefault="009109D2" w:rsidP="00400532">
            <w:pPr>
              <w:pStyle w:val="BodyText"/>
              <w:spacing w:before="120" w:after="120"/>
            </w:pPr>
            <w:r w:rsidRPr="00B4639A">
              <w:t>Learners work with a partner on a computer or tablet to show a food web, ideally with animations. To help them with this task, provide success criteria very clearly at the start, including labelling each organism to show which trophic level it is at, or whether it is a producer or a primary, secondary or tertiary consumer</w:t>
            </w:r>
            <w:r>
              <w:t>.</w:t>
            </w:r>
          </w:p>
          <w:p w14:paraId="56008079" w14:textId="5475475D" w:rsidR="00AC0B7C" w:rsidRDefault="00875795" w:rsidP="00400532">
            <w:pPr>
              <w:pStyle w:val="BodyText"/>
              <w:spacing w:before="120" w:after="120"/>
            </w:pPr>
            <w:r w:rsidRPr="00B60938">
              <w:t>Discuss how organisms release the energy they obtain from their nutrition through the process of respiration. Write the word and symbol equations and discuss how this is the reverse of photosynthesis. Explain that this process is aerobic respiration and that other types of anaerobic respiration also occur (not requiring oxygen) which is beyond this syllabus.</w:t>
            </w:r>
          </w:p>
          <w:p w14:paraId="075C2B02" w14:textId="532CC6FF" w:rsidR="00875795" w:rsidRDefault="00875795" w:rsidP="00400532">
            <w:pPr>
              <w:pStyle w:val="BodyText"/>
              <w:spacing w:before="120" w:after="120"/>
            </w:pPr>
            <w:r w:rsidRPr="00B60938">
              <w:t xml:space="preserve">Discuss the roles of photosynthesis and respiration and that changes in the rate of either can affect the amount of carbon dioxide in the atmosphere. </w:t>
            </w:r>
            <w:r w:rsidR="001C61A8">
              <w:t>Follow on with</w:t>
            </w:r>
            <w:r w:rsidRPr="00B60938">
              <w:t xml:space="preserve"> discussions about deforestation and other environmental changes including the impact of burning fossil fuels (the chemical reaction for combustion is very similar to that for respiration) – discuss how fossil fuels formed over millions of years from the remains of living organisms, and how this creates carbon stores which humans are now releasing.</w:t>
            </w:r>
            <w:r w:rsidR="001A08F4">
              <w:t xml:space="preserve"> Use the links available at</w:t>
            </w:r>
            <w:r w:rsidR="001C61A8">
              <w:t>:</w:t>
            </w:r>
            <w:r w:rsidR="001C61A8">
              <w:br/>
            </w:r>
            <w:hyperlink r:id="rId39" w:history="1">
              <w:r w:rsidR="001A08F4" w:rsidRPr="00642589">
                <w:rPr>
                  <w:rStyle w:val="Hyperlink"/>
                  <w:rFonts w:cs="Arial"/>
                </w:rPr>
                <w:t>www.carbonbrief.org/</w:t>
              </w:r>
            </w:hyperlink>
            <w:r w:rsidR="001A08F4">
              <w:t xml:space="preserve"> </w:t>
            </w:r>
            <w:r w:rsidR="001C61A8">
              <w:t xml:space="preserve"> [</w:t>
            </w:r>
            <w:r w:rsidR="001A08F4">
              <w:t xml:space="preserve">includes </w:t>
            </w:r>
            <w:r w:rsidR="001A08F4" w:rsidRPr="001A08F4">
              <w:t>a</w:t>
            </w:r>
            <w:r w:rsidR="001C61A8">
              <w:t xml:space="preserve"> link to an</w:t>
            </w:r>
            <w:r w:rsidR="001A08F4" w:rsidRPr="001A08F4">
              <w:t xml:space="preserve"> interesting article </w:t>
            </w:r>
            <w:r w:rsidR="001C61A8">
              <w:t>arguing against</w:t>
            </w:r>
            <w:r w:rsidR="001C61A8" w:rsidRPr="001A08F4">
              <w:t xml:space="preserve"> </w:t>
            </w:r>
            <w:r w:rsidR="001A08F4" w:rsidRPr="001A08F4">
              <w:t>a claim that the use of fossil fuels is decreasing</w:t>
            </w:r>
            <w:r w:rsidR="001C61A8">
              <w:t>]</w:t>
            </w:r>
          </w:p>
          <w:p w14:paraId="42D3C31E" w14:textId="4FD3A187" w:rsidR="00875795" w:rsidRPr="00B60938" w:rsidRDefault="00F233FC" w:rsidP="00400532">
            <w:pPr>
              <w:pStyle w:val="BodyText"/>
              <w:spacing w:before="120" w:after="120"/>
            </w:pPr>
            <w:r>
              <w:t>Host a class discussion. Describe</w:t>
            </w:r>
            <w:r w:rsidR="00875795" w:rsidRPr="00B60938">
              <w:t xml:space="preserve"> the role of producers in keeping the amount of carbon dioxide in the atmosphere in balance. Revisit the first learning objective for this topic relating to Earth’s surface being 70% water and only 30% land to emphasise the importance of producers in the oceans as well as those on land.</w:t>
            </w:r>
            <w:r>
              <w:t xml:space="preserve"> Challenge learners to write a brief summary of this class discussion.</w:t>
            </w:r>
          </w:p>
          <w:p w14:paraId="50BC8710" w14:textId="77DB0A76" w:rsidR="003B1638" w:rsidRDefault="003B1638" w:rsidP="00400532">
            <w:pPr>
              <w:pStyle w:val="BodyText"/>
              <w:spacing w:before="120" w:after="120"/>
              <w:rPr>
                <w:rFonts w:eastAsia="Times New Roman"/>
                <w:lang w:eastAsia="en-GB"/>
              </w:rPr>
            </w:pPr>
            <w:r>
              <w:t>Host a role</w:t>
            </w:r>
            <w:r w:rsidR="001C61A8">
              <w:t xml:space="preserve"> </w:t>
            </w:r>
            <w:r>
              <w:t>play that requires l</w:t>
            </w:r>
            <w:r w:rsidRPr="00B42CD8">
              <w:t xml:space="preserve">earners </w:t>
            </w:r>
            <w:r>
              <w:t>to act as</w:t>
            </w:r>
            <w:r w:rsidRPr="000D3028">
              <w:t xml:space="preserve"> carbon atoms</w:t>
            </w:r>
            <w:r>
              <w:t xml:space="preserve"> in a demonstration of the carbon cycle.</w:t>
            </w:r>
            <w:r w:rsidRPr="000D3028">
              <w:t xml:space="preserve"> Choose</w:t>
            </w:r>
            <w:r>
              <w:t xml:space="preserve"> and label</w:t>
            </w:r>
            <w:r w:rsidRPr="000D3028">
              <w:t xml:space="preserve"> </w:t>
            </w:r>
            <w:r>
              <w:t>4</w:t>
            </w:r>
            <w:r w:rsidR="008872DC" w:rsidRPr="00B60938">
              <w:t>–</w:t>
            </w:r>
            <w:r>
              <w:t>5</w:t>
            </w:r>
            <w:r w:rsidRPr="000D3028">
              <w:t xml:space="preserve"> areas in the room to represent the </w:t>
            </w:r>
            <w:r>
              <w:t>difference</w:t>
            </w:r>
            <w:r w:rsidRPr="000D3028">
              <w:t xml:space="preserve"> places that a carbon atom can be</w:t>
            </w:r>
            <w:r>
              <w:t xml:space="preserve"> at any one time – e.g. fossil fuel deposit, the air, a plant, a fungus, and an animal</w:t>
            </w:r>
            <w:r w:rsidRPr="000D3028">
              <w:t xml:space="preserve">. </w:t>
            </w:r>
            <w:r>
              <w:t>Instruct learners to move between the different groups until the atoms are circulating between the different places. Ask the ‘carbon atom’ what it thinks it is doing or what is happening to it; highlight any instances of incorrect movements (e.g. from the animal to a plant, at least directly). Ask learners to critique this exercise, to identify aspects of the role</w:t>
            </w:r>
            <w:r w:rsidR="001C61A8">
              <w:t xml:space="preserve"> </w:t>
            </w:r>
            <w:r>
              <w:t>play that did not represent the actual cycle</w:t>
            </w:r>
            <w:r>
              <w:rPr>
                <w:color w:val="000000" w:themeColor="text1"/>
              </w:rPr>
              <w:t xml:space="preserve">. Can they suggest improvements? </w:t>
            </w:r>
            <w:r w:rsidR="00072161" w:rsidRPr="00072161">
              <w:rPr>
                <w:b/>
                <w:color w:val="000000" w:themeColor="text1"/>
              </w:rPr>
              <w:t>(I)</w:t>
            </w:r>
          </w:p>
          <w:p w14:paraId="64745CB1" w14:textId="57FD95B1" w:rsidR="0036149E" w:rsidRDefault="009D2BE6" w:rsidP="00400532">
            <w:pPr>
              <w:pStyle w:val="BodyText"/>
              <w:spacing w:before="120" w:after="120"/>
              <w:rPr>
                <w:color w:val="000000" w:themeColor="text1"/>
              </w:rPr>
            </w:pPr>
            <w:r>
              <w:t xml:space="preserve">In a technique called ‘jigsaw grouping,’ learners </w:t>
            </w:r>
            <w:r w:rsidR="001C61A8">
              <w:t xml:space="preserve">in small groups </w:t>
            </w:r>
            <w:r>
              <w:t xml:space="preserve">research one </w:t>
            </w:r>
            <w:proofErr w:type="gramStart"/>
            <w:r>
              <w:t>particular part</w:t>
            </w:r>
            <w:proofErr w:type="gramEnd"/>
            <w:r>
              <w:t xml:space="preserve"> of the carbon cycle</w:t>
            </w:r>
            <w:r w:rsidR="001C61A8">
              <w:t xml:space="preserve"> to become ‘experts’</w:t>
            </w:r>
            <w:r>
              <w:t xml:space="preserve">. </w:t>
            </w:r>
            <w:r>
              <w:rPr>
                <w:lang w:val="en-US"/>
              </w:rPr>
              <w:t xml:space="preserve">Learners </w:t>
            </w:r>
            <w:r w:rsidRPr="005A7F40">
              <w:rPr>
                <w:lang w:val="en-US"/>
              </w:rPr>
              <w:t xml:space="preserve">then break up into rearranged groups to ‘teach’ how </w:t>
            </w:r>
            <w:r>
              <w:rPr>
                <w:lang w:val="en-US"/>
              </w:rPr>
              <w:t>this occurs</w:t>
            </w:r>
            <w:r w:rsidRPr="005A7F40">
              <w:rPr>
                <w:lang w:val="en-US"/>
              </w:rPr>
              <w:t xml:space="preserve"> </w:t>
            </w:r>
            <w:r>
              <w:rPr>
                <w:lang w:val="en-US"/>
              </w:rPr>
              <w:t>to their</w:t>
            </w:r>
            <w:r w:rsidRPr="005A7F40">
              <w:rPr>
                <w:lang w:val="en-US"/>
              </w:rPr>
              <w:t xml:space="preserve"> peers. This means that each learner is responsible for another’s </w:t>
            </w:r>
            <w:r w:rsidR="00400532" w:rsidRPr="005A7F40">
              <w:rPr>
                <w:lang w:val="en-US"/>
              </w:rPr>
              <w:t>learning and</w:t>
            </w:r>
            <w:r w:rsidRPr="005A7F40">
              <w:rPr>
                <w:lang w:val="en-US"/>
              </w:rPr>
              <w:t xml:space="preserve"> provides them with alternative views and strategies. </w:t>
            </w:r>
            <w:r>
              <w:rPr>
                <w:lang w:val="en-US"/>
              </w:rPr>
              <w:t>Finally, encourage learners to consider how all of their ‘parts’ can be arranged into one story – the cycle.</w:t>
            </w:r>
            <w:r>
              <w:rPr>
                <w:color w:val="000000" w:themeColor="text1"/>
              </w:rPr>
              <w:t xml:space="preserve"> </w:t>
            </w:r>
            <w:r w:rsidR="0036149E" w:rsidRPr="00B60938">
              <w:rPr>
                <w:rFonts w:eastAsia="Times New Roman"/>
                <w:lang w:eastAsia="en-GB"/>
              </w:rPr>
              <w:t>Emphasise the long-term nature of some of these changes (especially fossil fuel formation).</w:t>
            </w:r>
          </w:p>
          <w:p w14:paraId="6EBBEDB8" w14:textId="3897B963" w:rsidR="009D2BE6" w:rsidRDefault="0036149E" w:rsidP="00F87240">
            <w:pPr>
              <w:pStyle w:val="BodyText"/>
              <w:spacing w:before="120" w:after="120"/>
              <w:rPr>
                <w:color w:val="000000" w:themeColor="text1"/>
              </w:rPr>
            </w:pPr>
            <w:r>
              <w:lastRenderedPageBreak/>
              <w:t>Show learners a</w:t>
            </w:r>
            <w:r w:rsidR="001E7BF6" w:rsidRPr="00AC0B7C">
              <w:t>nimations of the carbon cycle</w:t>
            </w:r>
            <w:r w:rsidR="001E7BF6">
              <w:t>, to allow them to compare their work</w:t>
            </w:r>
            <w:r w:rsidR="001E7BF6" w:rsidRPr="00AC0B7C">
              <w:t xml:space="preserve">: </w:t>
            </w:r>
            <w:hyperlink r:id="rId40" w:history="1">
              <w:r w:rsidR="001E7BF6" w:rsidRPr="00642589">
                <w:rPr>
                  <w:rStyle w:val="Hyperlink"/>
                  <w:rFonts w:cs="Arial"/>
                </w:rPr>
                <w:t>www.sumanasinc.com/webcontent/animations/content/globalcarboncycle.html</w:t>
              </w:r>
            </w:hyperlink>
            <w:r w:rsidR="001E7BF6">
              <w:rPr>
                <w:color w:val="000000" w:themeColor="text1"/>
              </w:rPr>
              <w:t xml:space="preserve"> </w:t>
            </w:r>
            <w:r w:rsidR="00072161" w:rsidRPr="00072161">
              <w:rPr>
                <w:b/>
                <w:color w:val="000000" w:themeColor="text1"/>
              </w:rPr>
              <w:t>(I)</w:t>
            </w:r>
          </w:p>
          <w:p w14:paraId="0768BC71" w14:textId="7AFE3E7D" w:rsidR="00875795" w:rsidRDefault="0036149E" w:rsidP="00F87240">
            <w:pPr>
              <w:pStyle w:val="BodyText"/>
              <w:spacing w:before="120" w:after="120"/>
              <w:rPr>
                <w:rFonts w:eastAsia="Times New Roman"/>
                <w:lang w:eastAsia="en-GB"/>
              </w:rPr>
            </w:pPr>
            <w:r>
              <w:rPr>
                <w:rFonts w:eastAsia="Times New Roman"/>
                <w:lang w:eastAsia="en-GB"/>
              </w:rPr>
              <w:t xml:space="preserve">Learners read the following </w:t>
            </w:r>
            <w:r w:rsidR="00875795" w:rsidRPr="00B60938">
              <w:rPr>
                <w:rFonts w:eastAsia="Times New Roman"/>
                <w:lang w:eastAsia="en-GB"/>
              </w:rPr>
              <w:t xml:space="preserve">interesting </w:t>
            </w:r>
            <w:r>
              <w:rPr>
                <w:rFonts w:eastAsia="Times New Roman"/>
                <w:lang w:eastAsia="en-GB"/>
              </w:rPr>
              <w:t xml:space="preserve">text on </w:t>
            </w:r>
            <w:r w:rsidR="00875795" w:rsidRPr="00B60938">
              <w:rPr>
                <w:rFonts w:eastAsia="Times New Roman"/>
                <w:lang w:eastAsia="en-GB"/>
              </w:rPr>
              <w:t xml:space="preserve">the carbon cycle </w:t>
            </w:r>
            <w:r>
              <w:rPr>
                <w:rFonts w:eastAsia="Times New Roman"/>
                <w:lang w:eastAsia="en-GB"/>
              </w:rPr>
              <w:t xml:space="preserve"> t</w:t>
            </w:r>
            <w:r w:rsidRPr="00B60938">
              <w:rPr>
                <w:rFonts w:eastAsia="Times New Roman"/>
                <w:lang w:eastAsia="en-GB"/>
              </w:rPr>
              <w:t xml:space="preserve">o extend and support </w:t>
            </w:r>
            <w:r>
              <w:rPr>
                <w:rFonts w:eastAsia="Times New Roman"/>
                <w:lang w:eastAsia="en-GB"/>
              </w:rPr>
              <w:t>their</w:t>
            </w:r>
            <w:r w:rsidRPr="00B60938">
              <w:rPr>
                <w:rFonts w:eastAsia="Times New Roman"/>
                <w:lang w:eastAsia="en-GB"/>
              </w:rPr>
              <w:t xml:space="preserve"> understanding</w:t>
            </w:r>
            <w:r>
              <w:rPr>
                <w:rFonts w:eastAsia="Times New Roman"/>
                <w:lang w:eastAsia="en-GB"/>
              </w:rPr>
              <w:t>:</w:t>
            </w:r>
            <w:r>
              <w:rPr>
                <w:rFonts w:eastAsia="Times New Roman"/>
                <w:lang w:eastAsia="en-GB"/>
              </w:rPr>
              <w:br/>
            </w:r>
            <w:hyperlink r:id="rId41" w:history="1">
              <w:r w:rsidR="00875795" w:rsidRPr="00B60938">
                <w:rPr>
                  <w:rStyle w:val="Hyperlink"/>
                  <w:rFonts w:eastAsia="Times New Roman" w:cs="Arial"/>
                  <w:lang w:eastAsia="en-GB"/>
                </w:rPr>
                <w:t>https://earthobservatory.nasa.gov/features/CarbonCycle</w:t>
              </w:r>
            </w:hyperlink>
            <w:r w:rsidR="00875795" w:rsidRPr="00B60938">
              <w:rPr>
                <w:rFonts w:eastAsia="Times New Roman"/>
                <w:lang w:eastAsia="en-GB"/>
              </w:rPr>
              <w:t xml:space="preserve"> </w:t>
            </w:r>
            <w:r w:rsidR="00072161" w:rsidRPr="00072161">
              <w:rPr>
                <w:rFonts w:eastAsia="Times New Roman"/>
                <w:b/>
                <w:lang w:eastAsia="en-GB"/>
              </w:rPr>
              <w:t>(I)</w:t>
            </w:r>
          </w:p>
          <w:p w14:paraId="5A4AB2D4" w14:textId="7A7A6677" w:rsidR="00063BD3" w:rsidRDefault="00063BD3" w:rsidP="00F87240">
            <w:pPr>
              <w:pStyle w:val="BodyText"/>
              <w:spacing w:before="120" w:after="120"/>
              <w:rPr>
                <w:rFonts w:eastAsia="Times New Roman"/>
                <w:lang w:eastAsia="en-GB"/>
              </w:rPr>
            </w:pPr>
            <w:r w:rsidRPr="0019350F">
              <w:rPr>
                <w:lang w:eastAsia="en-GB"/>
              </w:rPr>
              <w:t xml:space="preserve">Prepare </w:t>
            </w:r>
            <w:r>
              <w:rPr>
                <w:lang w:eastAsia="en-GB"/>
              </w:rPr>
              <w:t>three or four</w:t>
            </w:r>
            <w:r w:rsidRPr="0019350F">
              <w:rPr>
                <w:lang w:eastAsia="en-GB"/>
              </w:rPr>
              <w:t xml:space="preserve"> past paper questions, ideally of multiple-choice or short-answer questions, which learners complete and pass to you as they leave the room. This ‘exit card’ technique </w:t>
            </w:r>
            <w:r>
              <w:rPr>
                <w:lang w:eastAsia="en-GB"/>
              </w:rPr>
              <w:t>enables</w:t>
            </w:r>
            <w:r w:rsidRPr="0019350F">
              <w:rPr>
                <w:lang w:eastAsia="en-GB"/>
              </w:rPr>
              <w:t xml:space="preserve"> you to judge </w:t>
            </w:r>
            <w:r>
              <w:rPr>
                <w:lang w:eastAsia="en-GB"/>
              </w:rPr>
              <w:t>whether</w:t>
            </w:r>
            <w:r w:rsidRPr="0019350F">
              <w:rPr>
                <w:lang w:eastAsia="en-GB"/>
              </w:rPr>
              <w:t xml:space="preserve"> </w:t>
            </w:r>
            <w:r>
              <w:rPr>
                <w:lang w:eastAsia="en-GB"/>
              </w:rPr>
              <w:t xml:space="preserve">you need to </w:t>
            </w:r>
            <w:r w:rsidRPr="0019350F">
              <w:rPr>
                <w:lang w:eastAsia="en-GB"/>
              </w:rPr>
              <w:t>reinforce the content of this lesson in the next lesson</w:t>
            </w:r>
            <w:r>
              <w:rPr>
                <w:lang w:eastAsia="en-GB"/>
              </w:rPr>
              <w:t xml:space="preserve">. </w:t>
            </w:r>
            <w:r w:rsidR="00072161" w:rsidRPr="00072161">
              <w:rPr>
                <w:b/>
                <w:lang w:eastAsia="en-GB"/>
              </w:rPr>
              <w:t>(F)</w:t>
            </w:r>
          </w:p>
          <w:p w14:paraId="37CDA029" w14:textId="3564E6FD" w:rsidR="0027193F" w:rsidRPr="00B60938" w:rsidRDefault="0027193F" w:rsidP="00F87240">
            <w:pPr>
              <w:pStyle w:val="BodyText"/>
              <w:spacing w:before="120" w:after="60"/>
              <w:rPr>
                <w:iCs/>
                <w:lang w:eastAsia="en-GB"/>
              </w:rPr>
            </w:pPr>
            <w:r w:rsidRPr="00AD2877">
              <w:rPr>
                <w:b/>
                <w:lang w:val="en-US"/>
              </w:rPr>
              <w:t xml:space="preserve">Extension </w:t>
            </w:r>
            <w:r w:rsidRPr="00F87240">
              <w:rPr>
                <w:b/>
                <w:lang w:val="en-US"/>
              </w:rPr>
              <w:t>activity:</w:t>
            </w:r>
            <w:r w:rsidRPr="00860B33">
              <w:rPr>
                <w:lang w:val="en-US"/>
              </w:rPr>
              <w:t xml:space="preserve"> </w:t>
            </w:r>
            <w:r w:rsidR="00F87240">
              <w:rPr>
                <w:lang w:val="en-US"/>
              </w:rPr>
              <w:t>c</w:t>
            </w:r>
            <w:r w:rsidR="002A2E82">
              <w:rPr>
                <w:lang w:val="en-US"/>
              </w:rPr>
              <w:t xml:space="preserve">hallenge learners to write a number of examination-style questions for this topic, complete with mark schemes. You </w:t>
            </w:r>
            <w:r w:rsidR="0036149E">
              <w:rPr>
                <w:lang w:val="en-US"/>
              </w:rPr>
              <w:t>could</w:t>
            </w:r>
            <w:r w:rsidR="002A2E82">
              <w:rPr>
                <w:lang w:val="en-US"/>
              </w:rPr>
              <w:t xml:space="preserve"> suggest to them that the very best questions will be used in a subsequent lesson  </w:t>
            </w:r>
            <w:r w:rsidR="0036149E">
              <w:rPr>
                <w:lang w:val="en-US"/>
              </w:rPr>
              <w:t>as</w:t>
            </w:r>
            <w:r w:rsidR="002A2E82">
              <w:rPr>
                <w:lang w:val="en-US"/>
              </w:rPr>
              <w:t xml:space="preserve"> a formative assessment.</w:t>
            </w:r>
          </w:p>
        </w:tc>
      </w:tr>
      <w:tr w:rsidR="00875795" w:rsidRPr="004A4E17" w14:paraId="7E987BB2" w14:textId="77777777" w:rsidTr="00330464">
        <w:trPr>
          <w:trHeight w:val="20"/>
          <w:tblHeader/>
        </w:trPr>
        <w:tc>
          <w:tcPr>
            <w:tcW w:w="14601" w:type="dxa"/>
            <w:gridSpan w:val="3"/>
            <w:shd w:val="clear" w:color="auto" w:fill="E21951"/>
            <w:tcMar>
              <w:top w:w="113" w:type="dxa"/>
              <w:bottom w:w="113" w:type="dxa"/>
            </w:tcMar>
            <w:vAlign w:val="center"/>
          </w:tcPr>
          <w:p w14:paraId="6B0D76EE" w14:textId="77777777" w:rsidR="00875795" w:rsidRPr="00FB2E1E" w:rsidRDefault="00875795" w:rsidP="002F4A5F">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75795" w:rsidRPr="00B60938" w14:paraId="3808377F" w14:textId="77777777" w:rsidTr="00330464">
        <w:tblPrEx>
          <w:tblCellMar>
            <w:top w:w="0" w:type="dxa"/>
            <w:bottom w:w="0" w:type="dxa"/>
          </w:tblCellMar>
        </w:tblPrEx>
        <w:tc>
          <w:tcPr>
            <w:tcW w:w="14601" w:type="dxa"/>
            <w:gridSpan w:val="3"/>
            <w:tcMar>
              <w:top w:w="113" w:type="dxa"/>
              <w:bottom w:w="113" w:type="dxa"/>
            </w:tcMar>
          </w:tcPr>
          <w:p w14:paraId="1BC38D16" w14:textId="26FB71AB" w:rsidR="00875795" w:rsidRPr="00E97E5D" w:rsidRDefault="00875795" w:rsidP="002F4A5F">
            <w:pPr>
              <w:pStyle w:val="BodyText"/>
              <w:rPr>
                <w:b/>
              </w:rPr>
            </w:pPr>
            <w:r w:rsidRPr="00B60938">
              <w:rPr>
                <w:lang w:eastAsia="en-GB"/>
              </w:rPr>
              <w:t xml:space="preserve">Past/specimen papers and mark schemes are available to download at </w:t>
            </w:r>
            <w:hyperlink r:id="rId42" w:history="1">
              <w:r w:rsidRPr="00B60938">
                <w:rPr>
                  <w:rStyle w:val="WebLink"/>
                  <w:rFonts w:cs="Arial"/>
                </w:rPr>
                <w:t>www.cambridgeinternational.org/support</w:t>
              </w:r>
            </w:hyperlink>
            <w:r w:rsidRPr="00B60938">
              <w:rPr>
                <w:rStyle w:val="Bold"/>
                <w:rFonts w:cs="Arial"/>
              </w:rPr>
              <w:t xml:space="preserve"> </w:t>
            </w:r>
            <w:r w:rsidR="00072161" w:rsidRPr="00072161">
              <w:rPr>
                <w:rStyle w:val="Bold"/>
                <w:rFonts w:cs="Arial"/>
              </w:rPr>
              <w:t>(F)</w:t>
            </w:r>
          </w:p>
        </w:tc>
      </w:tr>
    </w:tbl>
    <w:p w14:paraId="648A4598" w14:textId="18CEE5E0" w:rsidR="00573AA7" w:rsidRDefault="00573AA7" w:rsidP="00C92F05">
      <w:pPr>
        <w:rPr>
          <w:rFonts w:ascii="Arial" w:hAnsi="Arial"/>
          <w:bCs/>
          <w:sz w:val="20"/>
          <w:szCs w:val="20"/>
        </w:rPr>
      </w:pPr>
    </w:p>
    <w:p w14:paraId="5455794C" w14:textId="77777777" w:rsidR="00573AA7" w:rsidRDefault="00573AA7" w:rsidP="00C92F05">
      <w:pPr>
        <w:rPr>
          <w:rFonts w:ascii="Arial" w:hAnsi="Arial"/>
          <w:bCs/>
          <w:sz w:val="20"/>
          <w:szCs w:val="20"/>
        </w:rPr>
        <w:sectPr w:rsidR="00573AA7" w:rsidSect="00330464">
          <w:pgSz w:w="16840" w:h="11900" w:orient="landscape" w:code="9"/>
          <w:pgMar w:top="1134" w:right="1134" w:bottom="1134" w:left="1134" w:header="567" w:footer="567" w:gutter="0"/>
          <w:cols w:space="708"/>
          <w:docGrid w:linePitch="326"/>
        </w:sectPr>
      </w:pPr>
    </w:p>
    <w:p w14:paraId="0A8EA323" w14:textId="06B045AA" w:rsidR="008A4C4E" w:rsidRPr="00393536" w:rsidRDefault="008A4C4E" w:rsidP="008A4C4E">
      <w:pPr>
        <w:pStyle w:val="Heading1"/>
      </w:pPr>
      <w:bookmarkStart w:id="11" w:name="_Toc117682567"/>
      <w:r>
        <w:lastRenderedPageBreak/>
        <w:t>2</w:t>
      </w:r>
      <w:r w:rsidR="00F87240">
        <w:t>.</w:t>
      </w:r>
      <w:r>
        <w:t xml:space="preserve"> </w:t>
      </w:r>
      <w:r w:rsidRPr="008A4C4E">
        <w:t>Environmental research and data collection</w:t>
      </w:r>
      <w:bookmarkEnd w:id="11"/>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73AA7" w:rsidRPr="004A4E17" w14:paraId="2A412F77" w14:textId="77777777" w:rsidTr="00F87240">
        <w:trPr>
          <w:trHeight w:val="20"/>
          <w:tblHeader/>
        </w:trPr>
        <w:tc>
          <w:tcPr>
            <w:tcW w:w="2127" w:type="dxa"/>
            <w:shd w:val="clear" w:color="auto" w:fill="E21951"/>
            <w:tcMar>
              <w:top w:w="113" w:type="dxa"/>
              <w:bottom w:w="113" w:type="dxa"/>
            </w:tcMar>
            <w:vAlign w:val="center"/>
          </w:tcPr>
          <w:p w14:paraId="324A89BA" w14:textId="77777777" w:rsidR="00573AA7" w:rsidRPr="004A4E17" w:rsidRDefault="00573AA7" w:rsidP="00F87240">
            <w:pPr>
              <w:pStyle w:val="TableHead"/>
              <w:spacing w:before="0" w:after="0"/>
            </w:pPr>
            <w:r w:rsidRPr="00400532">
              <w:t xml:space="preserve">Syllabus ref. and </w:t>
            </w:r>
            <w:r>
              <w:t>Key Concepts (KC)</w:t>
            </w:r>
          </w:p>
        </w:tc>
        <w:tc>
          <w:tcPr>
            <w:tcW w:w="2126" w:type="dxa"/>
            <w:shd w:val="clear" w:color="auto" w:fill="E21951"/>
            <w:tcMar>
              <w:top w:w="113" w:type="dxa"/>
              <w:bottom w:w="113" w:type="dxa"/>
            </w:tcMar>
            <w:vAlign w:val="center"/>
          </w:tcPr>
          <w:p w14:paraId="70926D2C" w14:textId="77777777" w:rsidR="00573AA7" w:rsidRPr="004A4E17" w:rsidRDefault="00573AA7" w:rsidP="00F87240">
            <w:pPr>
              <w:pStyle w:val="TableHead"/>
              <w:spacing w:before="0" w:after="0"/>
            </w:pPr>
            <w:r w:rsidRPr="004A4E17">
              <w:t>Learning objectives</w:t>
            </w:r>
          </w:p>
        </w:tc>
        <w:tc>
          <w:tcPr>
            <w:tcW w:w="10348" w:type="dxa"/>
            <w:shd w:val="clear" w:color="auto" w:fill="E21951"/>
            <w:tcMar>
              <w:top w:w="113" w:type="dxa"/>
              <w:bottom w:w="113" w:type="dxa"/>
            </w:tcMar>
            <w:vAlign w:val="center"/>
          </w:tcPr>
          <w:p w14:paraId="3C733190" w14:textId="77777777" w:rsidR="00573AA7" w:rsidRPr="00DF2AEF" w:rsidRDefault="00573AA7" w:rsidP="00F87240">
            <w:pPr>
              <w:pStyle w:val="TableHead"/>
              <w:spacing w:before="0" w:after="0"/>
            </w:pPr>
            <w:r w:rsidRPr="00DF2AEF">
              <w:t>Suggested teaching activities</w:t>
            </w:r>
            <w:r>
              <w:t xml:space="preserve"> </w:t>
            </w:r>
          </w:p>
        </w:tc>
      </w:tr>
      <w:tr w:rsidR="00573AA7" w:rsidRPr="004A4E17" w14:paraId="74BF0CF9" w14:textId="77777777" w:rsidTr="00F87240">
        <w:tblPrEx>
          <w:tblCellMar>
            <w:top w:w="0" w:type="dxa"/>
            <w:bottom w:w="0" w:type="dxa"/>
          </w:tblCellMar>
        </w:tblPrEx>
        <w:trPr>
          <w:trHeight w:val="20"/>
        </w:trPr>
        <w:tc>
          <w:tcPr>
            <w:tcW w:w="2127" w:type="dxa"/>
            <w:tcMar>
              <w:top w:w="113" w:type="dxa"/>
              <w:bottom w:w="113" w:type="dxa"/>
            </w:tcMar>
          </w:tcPr>
          <w:p w14:paraId="5A657AFC" w14:textId="77777777" w:rsidR="00573AA7" w:rsidRPr="00B26AAF" w:rsidRDefault="008A4C4E" w:rsidP="00F87240">
            <w:pPr>
              <w:pStyle w:val="BodyText"/>
              <w:spacing w:before="60" w:after="60"/>
              <w:rPr>
                <w:lang w:eastAsia="en-GB"/>
              </w:rPr>
            </w:pPr>
            <w:r w:rsidRPr="00B26AAF">
              <w:rPr>
                <w:lang w:eastAsia="en-GB"/>
              </w:rPr>
              <w:t>2.1 The scientific method</w:t>
            </w:r>
          </w:p>
          <w:p w14:paraId="21C6AD04" w14:textId="40A3D38A" w:rsidR="008A4C4E" w:rsidRPr="008A4C4E" w:rsidRDefault="009923F5" w:rsidP="00F87240">
            <w:pPr>
              <w:pStyle w:val="BodyText"/>
              <w:spacing w:before="60" w:after="60"/>
              <w:rPr>
                <w:b/>
                <w:lang w:eastAsia="en-GB"/>
              </w:rPr>
            </w:pPr>
            <w:r w:rsidRPr="009923F5">
              <w:rPr>
                <w:b/>
                <w:color w:val="E21951"/>
                <w:lang w:eastAsia="en-GB"/>
              </w:rPr>
              <w:t>K</w:t>
            </w:r>
            <w:r w:rsidR="008A4C4E" w:rsidRPr="00B26AAF">
              <w:rPr>
                <w:b/>
                <w:color w:val="E21951"/>
                <w:lang w:eastAsia="en-GB"/>
              </w:rPr>
              <w:t>C</w:t>
            </w:r>
            <w:r w:rsidR="00B221F5" w:rsidRPr="00B26AAF">
              <w:rPr>
                <w:b/>
                <w:color w:val="E21951"/>
                <w:lang w:eastAsia="en-GB"/>
              </w:rPr>
              <w:t>5</w:t>
            </w:r>
          </w:p>
        </w:tc>
        <w:tc>
          <w:tcPr>
            <w:tcW w:w="2126" w:type="dxa"/>
            <w:tcMar>
              <w:top w:w="113" w:type="dxa"/>
              <w:bottom w:w="113" w:type="dxa"/>
            </w:tcMar>
          </w:tcPr>
          <w:p w14:paraId="762D9BBE" w14:textId="52A3E8B3" w:rsidR="008A4C4E" w:rsidRDefault="00F87240" w:rsidP="00F87240">
            <w:pPr>
              <w:pStyle w:val="BodyText"/>
              <w:spacing w:before="60" w:after="120"/>
              <w:rPr>
                <w:lang w:eastAsia="en-GB"/>
              </w:rPr>
            </w:pPr>
            <w:r>
              <w:rPr>
                <w:lang w:eastAsia="en-GB"/>
              </w:rPr>
              <w:t>d</w:t>
            </w:r>
            <w:r w:rsidR="00072161">
              <w:rPr>
                <w:lang w:eastAsia="en-GB"/>
              </w:rPr>
              <w:t xml:space="preserve">escribe </w:t>
            </w:r>
            <w:r w:rsidR="008A4C4E">
              <w:rPr>
                <w:lang w:eastAsia="en-GB"/>
              </w:rPr>
              <w:t>how the scientific method involves the interplay between observations and the formation, testing and evaluation of hypotheses</w:t>
            </w:r>
          </w:p>
          <w:p w14:paraId="4EBCBCD6" w14:textId="5A54EC18" w:rsidR="008A4C4E" w:rsidRDefault="00F87240" w:rsidP="00F87240">
            <w:pPr>
              <w:pStyle w:val="BodyText"/>
              <w:spacing w:before="120" w:after="120"/>
              <w:rPr>
                <w:lang w:eastAsia="en-GB"/>
              </w:rPr>
            </w:pPr>
            <w:r>
              <w:rPr>
                <w:lang w:eastAsia="en-GB"/>
              </w:rPr>
              <w:t>f</w:t>
            </w:r>
            <w:r w:rsidR="00072161">
              <w:rPr>
                <w:lang w:eastAsia="en-GB"/>
              </w:rPr>
              <w:t xml:space="preserve">ormulate </w:t>
            </w:r>
            <w:r w:rsidR="008A4C4E">
              <w:rPr>
                <w:lang w:eastAsia="en-GB"/>
              </w:rPr>
              <w:t>hypotheses based on observations or experimental data</w:t>
            </w:r>
          </w:p>
          <w:p w14:paraId="39A53E7A" w14:textId="14EDEA3E" w:rsidR="008A4C4E" w:rsidRDefault="00F87240" w:rsidP="00F87240">
            <w:pPr>
              <w:pStyle w:val="BodyText"/>
              <w:spacing w:before="120" w:after="120"/>
              <w:rPr>
                <w:lang w:eastAsia="en-GB"/>
              </w:rPr>
            </w:pPr>
            <w:r>
              <w:rPr>
                <w:lang w:eastAsia="en-GB"/>
              </w:rPr>
              <w:t>d</w:t>
            </w:r>
            <w:r w:rsidR="00072161">
              <w:rPr>
                <w:lang w:eastAsia="en-GB"/>
              </w:rPr>
              <w:t xml:space="preserve">esign </w:t>
            </w:r>
            <w:r w:rsidR="008A4C4E">
              <w:rPr>
                <w:lang w:eastAsia="en-GB"/>
              </w:rPr>
              <w:t>investigations in which variables are controlled and quantitative results are collected</w:t>
            </w:r>
          </w:p>
          <w:p w14:paraId="135A94E8" w14:textId="63606E3C" w:rsidR="008A4C4E" w:rsidRDefault="00F87240" w:rsidP="00F87240">
            <w:pPr>
              <w:pStyle w:val="BodyText"/>
              <w:spacing w:before="120" w:after="120"/>
              <w:rPr>
                <w:lang w:eastAsia="en-GB"/>
              </w:rPr>
            </w:pPr>
            <w:r>
              <w:rPr>
                <w:lang w:eastAsia="en-GB"/>
              </w:rPr>
              <w:t>e</w:t>
            </w:r>
            <w:r w:rsidR="00072161">
              <w:rPr>
                <w:lang w:eastAsia="en-GB"/>
              </w:rPr>
              <w:t xml:space="preserve">xplain </w:t>
            </w:r>
            <w:r w:rsidR="008A4C4E">
              <w:rPr>
                <w:lang w:eastAsia="en-GB"/>
              </w:rPr>
              <w:t>the terms dependent and independent variable and identify each type in a given experiment</w:t>
            </w:r>
          </w:p>
          <w:p w14:paraId="150F3FCE" w14:textId="7D1B1328" w:rsidR="008A4C4E" w:rsidRDefault="00F87240" w:rsidP="00F87240">
            <w:pPr>
              <w:pStyle w:val="BodyText"/>
              <w:spacing w:before="120" w:after="120"/>
              <w:rPr>
                <w:lang w:eastAsia="en-GB"/>
              </w:rPr>
            </w:pPr>
            <w:r>
              <w:rPr>
                <w:lang w:eastAsia="en-GB"/>
              </w:rPr>
              <w:t>i</w:t>
            </w:r>
            <w:r w:rsidR="00072161">
              <w:rPr>
                <w:lang w:eastAsia="en-GB"/>
              </w:rPr>
              <w:t xml:space="preserve">nterpret </w:t>
            </w:r>
            <w:r w:rsidR="008A4C4E">
              <w:rPr>
                <w:lang w:eastAsia="en-GB"/>
              </w:rPr>
              <w:t>data to determine whether they support or refute the hypothesis being tested</w:t>
            </w:r>
          </w:p>
          <w:p w14:paraId="050F8C2B" w14:textId="240F9172" w:rsidR="008A4C4E" w:rsidRDefault="00F87240" w:rsidP="00F87240">
            <w:pPr>
              <w:pStyle w:val="BodyText"/>
              <w:spacing w:before="120" w:after="120"/>
              <w:rPr>
                <w:lang w:eastAsia="en-GB"/>
              </w:rPr>
            </w:pPr>
            <w:r>
              <w:rPr>
                <w:lang w:eastAsia="en-GB"/>
              </w:rPr>
              <w:t>e</w:t>
            </w:r>
            <w:r w:rsidR="00072161">
              <w:rPr>
                <w:lang w:eastAsia="en-GB"/>
              </w:rPr>
              <w:t xml:space="preserve">xplain </w:t>
            </w:r>
            <w:r w:rsidR="008A4C4E">
              <w:rPr>
                <w:lang w:eastAsia="en-GB"/>
              </w:rPr>
              <w:t xml:space="preserve">how limitations in the measurement of data </w:t>
            </w:r>
            <w:r w:rsidR="008A4C4E">
              <w:rPr>
                <w:lang w:eastAsia="en-GB"/>
              </w:rPr>
              <w:lastRenderedPageBreak/>
              <w:t>lead to uncertainty in the results</w:t>
            </w:r>
          </w:p>
          <w:p w14:paraId="5DE8428D" w14:textId="623DAC3A" w:rsidR="00573AA7" w:rsidRPr="004A4E17" w:rsidRDefault="00F87240" w:rsidP="00F87240">
            <w:pPr>
              <w:pStyle w:val="BodyText"/>
              <w:spacing w:before="120" w:after="60"/>
              <w:rPr>
                <w:lang w:eastAsia="en-GB"/>
              </w:rPr>
            </w:pPr>
            <w:r>
              <w:rPr>
                <w:lang w:eastAsia="en-GB"/>
              </w:rPr>
              <w:t>d</w:t>
            </w:r>
            <w:r w:rsidR="00072161">
              <w:rPr>
                <w:lang w:eastAsia="en-GB"/>
              </w:rPr>
              <w:t xml:space="preserve">emonstrate </w:t>
            </w:r>
            <w:r w:rsidR="008A4C4E">
              <w:rPr>
                <w:lang w:eastAsia="en-GB"/>
              </w:rPr>
              <w:t>an understanding that a hypothesis that is consistently supported by investigation and observation can become a theory</w:t>
            </w:r>
          </w:p>
        </w:tc>
        <w:tc>
          <w:tcPr>
            <w:tcW w:w="10348" w:type="dxa"/>
            <w:tcMar>
              <w:top w:w="113" w:type="dxa"/>
              <w:bottom w:w="113" w:type="dxa"/>
            </w:tcMar>
          </w:tcPr>
          <w:p w14:paraId="3BED0EF4" w14:textId="79C3CF05" w:rsidR="0036149E" w:rsidRDefault="0036149E" w:rsidP="00255667">
            <w:pPr>
              <w:pStyle w:val="BodyText"/>
              <w:spacing w:before="60" w:after="120"/>
              <w:rPr>
                <w:lang w:eastAsia="en-GB"/>
              </w:rPr>
            </w:pPr>
            <w:r>
              <w:rPr>
                <w:lang w:eastAsia="en-GB"/>
              </w:rPr>
              <w:lastRenderedPageBreak/>
              <w:t>Before the lesson, give learners</w:t>
            </w:r>
            <w:r w:rsidR="00630FA9" w:rsidRPr="00630FA9">
              <w:rPr>
                <w:lang w:eastAsia="en-GB"/>
              </w:rPr>
              <w:t xml:space="preserve"> a series of questions on </w:t>
            </w:r>
            <w:r w:rsidR="00E97E5D">
              <w:rPr>
                <w:lang w:eastAsia="en-GB"/>
              </w:rPr>
              <w:t xml:space="preserve">the scientific method </w:t>
            </w:r>
            <w:r w:rsidR="00630FA9" w:rsidRPr="00630FA9">
              <w:rPr>
                <w:lang w:eastAsia="en-GB"/>
              </w:rPr>
              <w:t>for them to research using textbooks and the internet. The intention of these questions is to trigger interest and enrich the dialogue at the start of this lesson.</w:t>
            </w:r>
            <w:r w:rsidR="00E97E5D">
              <w:rPr>
                <w:lang w:eastAsia="en-GB"/>
              </w:rPr>
              <w:t xml:space="preserve"> An example could be, ‘</w:t>
            </w:r>
            <w:r>
              <w:rPr>
                <w:lang w:eastAsia="en-GB"/>
              </w:rPr>
              <w:t>W</w:t>
            </w:r>
            <w:r w:rsidR="00E97E5D">
              <w:rPr>
                <w:lang w:eastAsia="en-GB"/>
              </w:rPr>
              <w:t>hat is the difference between a hypothesis, an observation and data?’</w:t>
            </w:r>
          </w:p>
          <w:p w14:paraId="2ABB9F08" w14:textId="6196BB69" w:rsidR="00630FA9" w:rsidRDefault="00CB12EE" w:rsidP="00255667">
            <w:pPr>
              <w:pStyle w:val="BodyText"/>
              <w:spacing w:before="120" w:after="120"/>
              <w:rPr>
                <w:lang w:eastAsia="en-GB"/>
              </w:rPr>
            </w:pPr>
            <w:r>
              <w:rPr>
                <w:lang w:eastAsia="en-GB"/>
              </w:rPr>
              <w:t xml:space="preserve">Alternatively, construct a short </w:t>
            </w:r>
            <w:r w:rsidRPr="00DC6334">
              <w:rPr>
                <w:lang w:eastAsia="en-GB"/>
              </w:rPr>
              <w:t xml:space="preserve">multiple-choice quiz </w:t>
            </w:r>
            <w:r>
              <w:rPr>
                <w:lang w:eastAsia="en-GB"/>
              </w:rPr>
              <w:t>for which</w:t>
            </w:r>
            <w:r w:rsidRPr="00DC6334">
              <w:rPr>
                <w:lang w:eastAsia="en-GB"/>
              </w:rPr>
              <w:t xml:space="preserve"> </w:t>
            </w:r>
            <w:r>
              <w:rPr>
                <w:lang w:eastAsia="en-GB"/>
              </w:rPr>
              <w:t>l</w:t>
            </w:r>
            <w:r w:rsidRPr="00DC6334">
              <w:rPr>
                <w:lang w:eastAsia="en-GB"/>
              </w:rPr>
              <w:t>earners ‘vote’ for their choice of answer by holding up their hand when you call out ‘A,’ ‘B,’ ‘C’ or ‘D.’ You could use this activity to formatively assess learners before they begin</w:t>
            </w:r>
            <w:r>
              <w:rPr>
                <w:lang w:eastAsia="en-GB"/>
              </w:rPr>
              <w:t xml:space="preserve">. </w:t>
            </w:r>
            <w:r w:rsidR="00072161" w:rsidRPr="00072161">
              <w:rPr>
                <w:b/>
                <w:lang w:eastAsia="en-GB"/>
              </w:rPr>
              <w:t>(F)</w:t>
            </w:r>
          </w:p>
          <w:p w14:paraId="56B96B23" w14:textId="69FAE8AD" w:rsidR="00AD310B" w:rsidRDefault="00AD310B" w:rsidP="00255667">
            <w:pPr>
              <w:pStyle w:val="BodyText"/>
              <w:spacing w:before="120" w:after="120"/>
            </w:pPr>
            <w:r w:rsidRPr="000173AE">
              <w:t xml:space="preserve">Display </w:t>
            </w:r>
            <w:r>
              <w:t>a list of</w:t>
            </w:r>
            <w:r w:rsidRPr="000173AE">
              <w:t xml:space="preserve"> key terms </w:t>
            </w:r>
            <w:r w:rsidR="008C582E">
              <w:t>related to the scientific method</w:t>
            </w:r>
            <w:r w:rsidR="008C582E" w:rsidRPr="000173AE">
              <w:t xml:space="preserve"> </w:t>
            </w:r>
            <w:r w:rsidRPr="000173AE">
              <w:t xml:space="preserve">that learners </w:t>
            </w:r>
            <w:r>
              <w:t>must</w:t>
            </w:r>
            <w:r w:rsidRPr="000173AE">
              <w:t xml:space="preserve"> know in the form of a ‘word board</w:t>
            </w:r>
            <w:r w:rsidR="0036149E">
              <w:t>’</w:t>
            </w:r>
            <w:r w:rsidRPr="000173AE">
              <w:t xml:space="preserve">. As you call out a word, ask for a show of hands to see who has heard of it, then ask learners to keep their hand raised if they would like to link at least two of the words together. </w:t>
            </w:r>
            <w:r w:rsidR="00072161" w:rsidRPr="00072161">
              <w:rPr>
                <w:b/>
              </w:rPr>
              <w:t>(F)</w:t>
            </w:r>
          </w:p>
          <w:p w14:paraId="394BBBF7" w14:textId="0441AA5A" w:rsidR="00AB7AE3" w:rsidRDefault="00AD310B" w:rsidP="00255667">
            <w:pPr>
              <w:pStyle w:val="BodyText"/>
              <w:spacing w:before="120" w:after="120"/>
            </w:pPr>
            <w:r>
              <w:rPr>
                <w:lang w:eastAsia="en-GB"/>
              </w:rPr>
              <w:t xml:space="preserve">Provide a range of opportunities for learners to carry out investigative work. Alternatively, </w:t>
            </w:r>
            <w:r>
              <w:t>r</w:t>
            </w:r>
            <w:r w:rsidR="00E97E5D">
              <w:t>emind</w:t>
            </w:r>
            <w:r w:rsidR="00AB7AE3" w:rsidRPr="00B60938">
              <w:t xml:space="preserve"> </w:t>
            </w:r>
            <w:r w:rsidR="00E97E5D">
              <w:t xml:space="preserve">learners of the </w:t>
            </w:r>
            <w:r w:rsidR="00E97E5D" w:rsidRPr="00B60938">
              <w:t>photosynthesis</w:t>
            </w:r>
            <w:r w:rsidR="00AB7AE3" w:rsidRPr="00B60938">
              <w:t xml:space="preserve"> </w:t>
            </w:r>
            <w:r w:rsidR="00E97E5D">
              <w:t xml:space="preserve">investigation that they </w:t>
            </w:r>
            <w:r w:rsidR="008C582E">
              <w:t>carried out</w:t>
            </w:r>
            <w:r w:rsidR="00847686">
              <w:t xml:space="preserve">. Discuss how, in this example, the distance of the lamp was the independent variable (the factor that is changed), and the number </w:t>
            </w:r>
            <w:r w:rsidR="00FA7820">
              <w:t>of</w:t>
            </w:r>
            <w:r w:rsidR="00847686">
              <w:t xml:space="preserve"> bubbles produced by the aquatic plant per minute was the dependent variable (the factor that is measured). </w:t>
            </w:r>
            <w:r w:rsidR="00AB7AE3" w:rsidRPr="00B60938">
              <w:t xml:space="preserve">Introduce the idea of a hypothesis – an idea that can be tested by investigation and observation, followed by the need to control </w:t>
            </w:r>
            <w:r w:rsidR="00847686">
              <w:t xml:space="preserve">(sometimes called standardised) </w:t>
            </w:r>
            <w:r w:rsidR="00AB7AE3" w:rsidRPr="00B60938">
              <w:t>factors that are not the subject of a hypothesis.</w:t>
            </w:r>
            <w:r w:rsidR="00847686">
              <w:t xml:space="preserve"> Challenge learners to</w:t>
            </w:r>
            <w:r w:rsidR="00535BAD">
              <w:t xml:space="preserve"> identify these components in </w:t>
            </w:r>
            <w:r w:rsidR="00847686">
              <w:t>other investigation</w:t>
            </w:r>
            <w:r>
              <w:t>s</w:t>
            </w:r>
            <w:r w:rsidR="00FA7820">
              <w:t xml:space="preserve"> that you or they </w:t>
            </w:r>
            <w:r w:rsidR="008C582E">
              <w:t>think of</w:t>
            </w:r>
            <w:r w:rsidR="00847686">
              <w:t xml:space="preserve">. </w:t>
            </w:r>
            <w:r w:rsidR="00072161" w:rsidRPr="00072161">
              <w:rPr>
                <w:b/>
              </w:rPr>
              <w:t>(F)</w:t>
            </w:r>
          </w:p>
          <w:p w14:paraId="0B09D99C" w14:textId="7D4BE4B9" w:rsidR="001B38D6" w:rsidRDefault="001B38D6" w:rsidP="00255667">
            <w:pPr>
              <w:pStyle w:val="BodyText"/>
              <w:spacing w:before="120" w:after="120"/>
              <w:rPr>
                <w:color w:val="000000" w:themeColor="text1"/>
              </w:rPr>
            </w:pPr>
            <w:r w:rsidRPr="0075297D">
              <w:rPr>
                <w:color w:val="000000" w:themeColor="text1"/>
              </w:rPr>
              <w:t xml:space="preserve">Many learners benefit from a visual </w:t>
            </w:r>
            <w:r w:rsidR="008C582E">
              <w:rPr>
                <w:color w:val="000000" w:themeColor="text1"/>
              </w:rPr>
              <w:t>way</w:t>
            </w:r>
            <w:r w:rsidR="008C582E" w:rsidRPr="0075297D">
              <w:rPr>
                <w:color w:val="000000" w:themeColor="text1"/>
              </w:rPr>
              <w:t xml:space="preserve"> </w:t>
            </w:r>
            <w:r w:rsidRPr="0075297D">
              <w:rPr>
                <w:color w:val="000000" w:themeColor="text1"/>
              </w:rPr>
              <w:t xml:space="preserve">of describing differences. </w:t>
            </w:r>
            <w:r>
              <w:rPr>
                <w:color w:val="000000" w:themeColor="text1"/>
              </w:rPr>
              <w:t>Learners</w:t>
            </w:r>
            <w:r w:rsidRPr="0075297D">
              <w:rPr>
                <w:color w:val="000000" w:themeColor="text1"/>
              </w:rPr>
              <w:t xml:space="preserve"> </w:t>
            </w:r>
            <w:r>
              <w:rPr>
                <w:color w:val="000000" w:themeColor="text1"/>
              </w:rPr>
              <w:t>work</w:t>
            </w:r>
            <w:r w:rsidRPr="0075297D">
              <w:rPr>
                <w:color w:val="000000" w:themeColor="text1"/>
              </w:rPr>
              <w:t xml:space="preserve"> in groups to prepare Venn diagrams or tables on posters that visually compare</w:t>
            </w:r>
            <w:r w:rsidR="00AD310B">
              <w:rPr>
                <w:color w:val="000000" w:themeColor="text1"/>
              </w:rPr>
              <w:t xml:space="preserve"> the features of the scientific method, e.g. independent versus dependent </w:t>
            </w:r>
            <w:r w:rsidR="00FA7820">
              <w:rPr>
                <w:color w:val="000000" w:themeColor="text1"/>
              </w:rPr>
              <w:t>variable, hypothesis</w:t>
            </w:r>
            <w:r w:rsidR="00AD310B">
              <w:rPr>
                <w:color w:val="000000" w:themeColor="text1"/>
              </w:rPr>
              <w:t xml:space="preserve"> ver</w:t>
            </w:r>
            <w:r w:rsidR="00097E67">
              <w:rPr>
                <w:color w:val="000000" w:themeColor="text1"/>
              </w:rPr>
              <w:t>s</w:t>
            </w:r>
            <w:r w:rsidR="00FA7820">
              <w:rPr>
                <w:color w:val="000000" w:themeColor="text1"/>
              </w:rPr>
              <w:t>us prediction, and observation versus conclusion</w:t>
            </w:r>
            <w:r w:rsidR="00AD310B">
              <w:rPr>
                <w:color w:val="000000" w:themeColor="text1"/>
              </w:rPr>
              <w:t>.</w:t>
            </w:r>
            <w:r w:rsidRPr="0075297D">
              <w:rPr>
                <w:color w:val="000000" w:themeColor="text1"/>
              </w:rPr>
              <w:t xml:space="preserve"> These can be prepared on a large piece of paper or card with a range of materials. Then hold a ‘marketplace’ activity in which one member of each group stands by their poster and offers an explanation to other groups as they move around the room.</w:t>
            </w:r>
            <w:r w:rsidR="00AD310B">
              <w:rPr>
                <w:color w:val="000000" w:themeColor="text1"/>
              </w:rPr>
              <w:t xml:space="preserve"> </w:t>
            </w:r>
            <w:r w:rsidR="00072161" w:rsidRPr="00072161">
              <w:rPr>
                <w:b/>
                <w:color w:val="000000" w:themeColor="text1"/>
              </w:rPr>
              <w:t>(I)</w:t>
            </w:r>
          </w:p>
          <w:p w14:paraId="4E2FB7E4" w14:textId="4B3B4C89" w:rsidR="006D53B0" w:rsidRDefault="006D53B0" w:rsidP="00255667">
            <w:pPr>
              <w:pStyle w:val="BodyText"/>
              <w:spacing w:before="120" w:after="120"/>
            </w:pPr>
            <w:r w:rsidRPr="00882924">
              <w:t xml:space="preserve">Provide a sheet of </w:t>
            </w:r>
            <w:r w:rsidR="00AD310B">
              <w:t>10</w:t>
            </w:r>
            <w:r w:rsidR="00B81246">
              <w:t>–</w:t>
            </w:r>
            <w:r w:rsidR="00AD310B">
              <w:t>15</w:t>
            </w:r>
            <w:r w:rsidRPr="00882924">
              <w:t xml:space="preserve"> key terms that learners will </w:t>
            </w:r>
            <w:r w:rsidR="008C582E" w:rsidRPr="00882924">
              <w:t>meet</w:t>
            </w:r>
            <w:r w:rsidRPr="00882924">
              <w:t xml:space="preserve"> </w:t>
            </w:r>
            <w:r w:rsidR="008C582E">
              <w:t>in</w:t>
            </w:r>
            <w:r w:rsidR="008C582E" w:rsidRPr="00882924">
              <w:t xml:space="preserve"> </w:t>
            </w:r>
            <w:r w:rsidRPr="00882924">
              <w:t xml:space="preserve">this </w:t>
            </w:r>
            <w:r w:rsidR="008C582E">
              <w:t>topic</w:t>
            </w:r>
            <w:r w:rsidRPr="00882924">
              <w:t>. Learners cut them out and arrange them into as many groups of 2–3 as they can, with all words in each group similar in some way. Examples could be ‘</w:t>
            </w:r>
            <w:r w:rsidR="00AD310B">
              <w:t>dependent</w:t>
            </w:r>
            <w:r w:rsidRPr="00882924">
              <w:t xml:space="preserve">, </w:t>
            </w:r>
            <w:r w:rsidR="00AD310B">
              <w:t>variable</w:t>
            </w:r>
            <w:r w:rsidRPr="00882924">
              <w:t xml:space="preserve">, </w:t>
            </w:r>
            <w:r w:rsidR="00AD310B">
              <w:t>measure’</w:t>
            </w:r>
            <w:r w:rsidRPr="00882924">
              <w:t xml:space="preserve"> (</w:t>
            </w:r>
            <w:r w:rsidR="00280A99" w:rsidRPr="00A958AC">
              <w:t>low demand</w:t>
            </w:r>
            <w:r w:rsidRPr="00882924">
              <w:t>) or ‘</w:t>
            </w:r>
            <w:r w:rsidR="00AD310B">
              <w:t>control</w:t>
            </w:r>
            <w:r w:rsidRPr="00882924">
              <w:t xml:space="preserve">, </w:t>
            </w:r>
            <w:r w:rsidR="00AD310B">
              <w:t>constant</w:t>
            </w:r>
            <w:r w:rsidRPr="00882924">
              <w:t xml:space="preserve">, </w:t>
            </w:r>
            <w:r w:rsidR="00AD310B">
              <w:t>valid’</w:t>
            </w:r>
            <w:r w:rsidRPr="00882924">
              <w:t xml:space="preserve"> (</w:t>
            </w:r>
            <w:r w:rsidR="00280A99">
              <w:t>high</w:t>
            </w:r>
            <w:r w:rsidR="00280A99" w:rsidRPr="00A958AC">
              <w:t xml:space="preserve"> demand</w:t>
            </w:r>
            <w:r w:rsidRPr="00882924">
              <w:t>).</w:t>
            </w:r>
            <w:r w:rsidR="00AD310B">
              <w:t xml:space="preserve"> Move around the room as learners make their choices to ask why they have made these decisions.</w:t>
            </w:r>
            <w:r w:rsidRPr="00882924">
              <w:t xml:space="preserve"> </w:t>
            </w:r>
            <w:r w:rsidR="00072161" w:rsidRPr="00072161">
              <w:rPr>
                <w:b/>
              </w:rPr>
              <w:t>(I)</w:t>
            </w:r>
          </w:p>
          <w:p w14:paraId="3DF196CF" w14:textId="530188F5" w:rsidR="005042FB" w:rsidRDefault="005042FB" w:rsidP="00255667">
            <w:pPr>
              <w:pStyle w:val="BodyText"/>
              <w:spacing w:before="120" w:after="120"/>
            </w:pPr>
            <w:r w:rsidRPr="00BA7D1B">
              <w:t xml:space="preserve">Under a strict </w:t>
            </w:r>
            <w:proofErr w:type="gramStart"/>
            <w:r w:rsidR="00FA7820" w:rsidRPr="00BA7D1B">
              <w:t>time</w:t>
            </w:r>
            <w:proofErr w:type="gramEnd"/>
            <w:r w:rsidRPr="00BA7D1B">
              <w:t xml:space="preserve"> limit such as 10</w:t>
            </w:r>
            <w:r w:rsidR="00B81246">
              <w:t>–</w:t>
            </w:r>
            <w:r w:rsidRPr="00BA7D1B">
              <w:t xml:space="preserve">15 </w:t>
            </w:r>
            <w:r w:rsidR="00EC792E">
              <w:t>minutes</w:t>
            </w:r>
            <w:r w:rsidRPr="00BA7D1B">
              <w:t xml:space="preserve">, learners work in small groups to </w:t>
            </w:r>
            <w:r w:rsidR="009F1724">
              <w:t xml:space="preserve">prepare a piece of work on this topic. This could include, for example, a poster or factsheet to show </w:t>
            </w:r>
            <w:r w:rsidR="009F1724">
              <w:rPr>
                <w:lang w:eastAsia="en-GB"/>
              </w:rPr>
              <w:t>how limitations in the measurement of data lead to uncertainty in the results</w:t>
            </w:r>
            <w:r w:rsidR="009F1724">
              <w:t xml:space="preserve">, or how </w:t>
            </w:r>
            <w:r w:rsidR="009F1724">
              <w:rPr>
                <w:lang w:eastAsia="en-GB"/>
              </w:rPr>
              <w:t>a hypothesis that is consistently supported by investigation and observation can become a theory</w:t>
            </w:r>
            <w:r w:rsidRPr="00BA7D1B">
              <w:t xml:space="preserve">. </w:t>
            </w:r>
            <w:r w:rsidR="009F1724">
              <w:t xml:space="preserve">Note that </w:t>
            </w:r>
            <w:r w:rsidR="009F1724">
              <w:rPr>
                <w:lang w:eastAsia="en-GB"/>
              </w:rPr>
              <w:t xml:space="preserve">climate change is a particularly useful context for this exercise, because there are lots of datasets available and opportunities to consider the integrity of data and the influence of groups and organisations. </w:t>
            </w:r>
            <w:r w:rsidRPr="00BA7D1B">
              <w:t xml:space="preserve">Next, allow leaners to walk around the class and speak with at least three </w:t>
            </w:r>
            <w:r w:rsidR="008C582E">
              <w:t xml:space="preserve">other </w:t>
            </w:r>
            <w:r w:rsidR="008C582E">
              <w:lastRenderedPageBreak/>
              <w:t>learners</w:t>
            </w:r>
            <w:r w:rsidRPr="00BA7D1B">
              <w:t>, to compare and refine their work. Learners must classify their own errors, to identify their own strengths and weaknesses. This will allow learners</w:t>
            </w:r>
            <w:r w:rsidR="008C582E">
              <w:t xml:space="preserve"> to</w:t>
            </w:r>
            <w:r w:rsidRPr="00BA7D1B">
              <w:t xml:space="preserve"> </w:t>
            </w:r>
            <w:r w:rsidR="009F1724">
              <w:t xml:space="preserve">build confidence by interacting with others </w:t>
            </w:r>
            <w:r w:rsidRPr="00BA7D1B">
              <w:t>to see that ‘everybody makes mistakes</w:t>
            </w:r>
            <w:r w:rsidR="009F1724">
              <w:t>’ and develop a growth mindset</w:t>
            </w:r>
            <w:r w:rsidRPr="00BA7D1B">
              <w:t xml:space="preserve">. </w:t>
            </w:r>
            <w:r w:rsidR="00072161" w:rsidRPr="00072161">
              <w:rPr>
                <w:b/>
              </w:rPr>
              <w:t>(I)</w:t>
            </w:r>
          </w:p>
          <w:p w14:paraId="38946CB1" w14:textId="2480615C" w:rsidR="00D943FB" w:rsidRDefault="006002B0" w:rsidP="00255667">
            <w:pPr>
              <w:pStyle w:val="BodyText"/>
              <w:spacing w:before="120" w:after="120"/>
              <w:rPr>
                <w:color w:val="000000" w:themeColor="text1"/>
              </w:rPr>
            </w:pPr>
            <w:r w:rsidRPr="00BA7D1B">
              <w:rPr>
                <w:lang w:val="en-US"/>
              </w:rPr>
              <w:t xml:space="preserve">Provide learners with </w:t>
            </w:r>
            <w:r w:rsidR="008C582E">
              <w:rPr>
                <w:lang w:val="en-US"/>
              </w:rPr>
              <w:t>five</w:t>
            </w:r>
            <w:r w:rsidR="008C582E" w:rsidRPr="00BA7D1B">
              <w:rPr>
                <w:lang w:val="en-US"/>
              </w:rPr>
              <w:t xml:space="preserve"> </w:t>
            </w:r>
            <w:r w:rsidRPr="00BA7D1B">
              <w:rPr>
                <w:lang w:val="en-US"/>
              </w:rPr>
              <w:t xml:space="preserve">examples </w:t>
            </w:r>
            <w:r w:rsidR="008C582E">
              <w:rPr>
                <w:lang w:val="en-US"/>
              </w:rPr>
              <w:t xml:space="preserve">(that you could write) </w:t>
            </w:r>
            <w:r w:rsidRPr="00BA7D1B">
              <w:rPr>
                <w:lang w:val="en-US"/>
              </w:rPr>
              <w:t xml:space="preserve">of </w:t>
            </w:r>
            <w:r w:rsidRPr="00BA7D1B">
              <w:t xml:space="preserve">learners’ </w:t>
            </w:r>
            <w:r w:rsidRPr="00BA7D1B">
              <w:rPr>
                <w:lang w:val="en-US"/>
              </w:rPr>
              <w:t xml:space="preserve">responses to an extended-answer question on </w:t>
            </w:r>
            <w:r w:rsidR="009F1724">
              <w:rPr>
                <w:lang w:val="en-US"/>
              </w:rPr>
              <w:t>the scientific method</w:t>
            </w:r>
            <w:r w:rsidRPr="00BA7D1B">
              <w:rPr>
                <w:lang w:val="en-US"/>
              </w:rPr>
              <w:t xml:space="preserve">. In small groups, learners choose whether some are better examples than others. They rank the work in terms of quality and then report back to the class. It will be helpful for </w:t>
            </w:r>
            <w:r w:rsidR="008C582E">
              <w:rPr>
                <w:lang w:val="en-US"/>
              </w:rPr>
              <w:t>you</w:t>
            </w:r>
            <w:r w:rsidRPr="00BA7D1B">
              <w:rPr>
                <w:lang w:val="en-US"/>
              </w:rPr>
              <w:t xml:space="preserve"> to </w:t>
            </w:r>
            <w:r w:rsidR="00933A99">
              <w:rPr>
                <w:lang w:val="en-US"/>
              </w:rPr>
              <w:t xml:space="preserve">decide </w:t>
            </w:r>
            <w:r w:rsidRPr="00BA7D1B">
              <w:rPr>
                <w:lang w:val="en-US"/>
              </w:rPr>
              <w:t>beforehand what the model of progression for the work should look like</w:t>
            </w:r>
            <w:r w:rsidRPr="00BA7D1B">
              <w:rPr>
                <w:color w:val="000000" w:themeColor="text1"/>
              </w:rPr>
              <w:t xml:space="preserve">. </w:t>
            </w:r>
            <w:r w:rsidR="00072161" w:rsidRPr="00072161">
              <w:rPr>
                <w:b/>
                <w:color w:val="000000" w:themeColor="text1"/>
              </w:rPr>
              <w:t>(F)</w:t>
            </w:r>
          </w:p>
          <w:p w14:paraId="324DFBBB" w14:textId="1B9771CD" w:rsidR="00D72B63" w:rsidRPr="00D943FB" w:rsidRDefault="00D72B63" w:rsidP="00255667">
            <w:pPr>
              <w:pStyle w:val="BodyText"/>
              <w:spacing w:before="120" w:after="60"/>
              <w:rPr>
                <w:color w:val="000000" w:themeColor="text1"/>
              </w:rPr>
            </w:pPr>
            <w:r w:rsidRPr="004F7393">
              <w:rPr>
                <w:b/>
                <w:color w:val="000000" w:themeColor="text1"/>
              </w:rPr>
              <w:t xml:space="preserve">Extension </w:t>
            </w:r>
            <w:r w:rsidRPr="00255667">
              <w:rPr>
                <w:b/>
                <w:color w:val="000000" w:themeColor="text1"/>
              </w:rPr>
              <w:t>activity:</w:t>
            </w:r>
            <w:r>
              <w:rPr>
                <w:color w:val="000000" w:themeColor="text1"/>
              </w:rPr>
              <w:t xml:space="preserve"> </w:t>
            </w:r>
            <w:r w:rsidR="00255667">
              <w:rPr>
                <w:color w:val="000000" w:themeColor="text1"/>
              </w:rPr>
              <w:t>m</w:t>
            </w:r>
            <w:r>
              <w:rPr>
                <w:color w:val="000000" w:themeColor="text1"/>
              </w:rPr>
              <w:t xml:space="preserve">ore confident learners </w:t>
            </w:r>
            <w:r w:rsidR="00933A99">
              <w:rPr>
                <w:color w:val="000000" w:themeColor="text1"/>
              </w:rPr>
              <w:t xml:space="preserve">could </w:t>
            </w:r>
            <w:r>
              <w:rPr>
                <w:color w:val="000000" w:themeColor="text1"/>
              </w:rPr>
              <w:t>host a part of a lesson within this topic. Give learner</w:t>
            </w:r>
            <w:r w:rsidR="00933A99">
              <w:rPr>
                <w:color w:val="000000" w:themeColor="text1"/>
              </w:rPr>
              <w:t>(</w:t>
            </w:r>
            <w:r>
              <w:rPr>
                <w:color w:val="000000" w:themeColor="text1"/>
              </w:rPr>
              <w:t>s</w:t>
            </w:r>
            <w:r w:rsidR="00933A99">
              <w:rPr>
                <w:color w:val="000000" w:themeColor="text1"/>
              </w:rPr>
              <w:t>)</w:t>
            </w:r>
            <w:r>
              <w:rPr>
                <w:color w:val="000000" w:themeColor="text1"/>
              </w:rPr>
              <w:t xml:space="preserve"> a copy of the materials you would otherwise present, and, with guidance, help them to deliver the lesson part.</w:t>
            </w:r>
            <w:r w:rsidR="00146905">
              <w:rPr>
                <w:color w:val="000000" w:themeColor="text1"/>
              </w:rPr>
              <w:t xml:space="preserve"> This could, for example, </w:t>
            </w:r>
            <w:r w:rsidR="00933A99">
              <w:rPr>
                <w:color w:val="000000" w:themeColor="text1"/>
              </w:rPr>
              <w:t>be</w:t>
            </w:r>
            <w:r w:rsidR="00146905">
              <w:rPr>
                <w:color w:val="000000" w:themeColor="text1"/>
              </w:rPr>
              <w:t xml:space="preserve"> a case study of an</w:t>
            </w:r>
            <w:r w:rsidR="00146905" w:rsidRPr="00051721">
              <w:t xml:space="preserve"> environmental management investigation of </w:t>
            </w:r>
            <w:r w:rsidR="00146905">
              <w:t>their</w:t>
            </w:r>
            <w:r w:rsidR="00146905" w:rsidRPr="00051721">
              <w:t xml:space="preserve"> choosing. The investigation should include a research aim, methodology, how the data would be collected and how this data could be processed</w:t>
            </w:r>
            <w:r w:rsidR="00146905">
              <w:t>.</w:t>
            </w:r>
          </w:p>
        </w:tc>
      </w:tr>
      <w:tr w:rsidR="00573AA7" w:rsidRPr="004A4E17" w14:paraId="5879AB45" w14:textId="77777777" w:rsidTr="00F87240">
        <w:tblPrEx>
          <w:tblCellMar>
            <w:top w:w="0" w:type="dxa"/>
            <w:bottom w:w="0" w:type="dxa"/>
          </w:tblCellMar>
        </w:tblPrEx>
        <w:tc>
          <w:tcPr>
            <w:tcW w:w="2127" w:type="dxa"/>
            <w:tcMar>
              <w:top w:w="113" w:type="dxa"/>
              <w:bottom w:w="113" w:type="dxa"/>
            </w:tcMar>
          </w:tcPr>
          <w:p w14:paraId="341AF6C1" w14:textId="7DE9E3CE" w:rsidR="00573AA7" w:rsidRPr="00B26AAF" w:rsidRDefault="00AD6BEC" w:rsidP="00F87240">
            <w:pPr>
              <w:pStyle w:val="BodyText"/>
              <w:spacing w:before="60" w:after="60"/>
              <w:rPr>
                <w:lang w:eastAsia="en-GB"/>
              </w:rPr>
            </w:pPr>
            <w:r w:rsidRPr="00B26AAF">
              <w:rPr>
                <w:lang w:eastAsia="en-GB"/>
              </w:rPr>
              <w:lastRenderedPageBreak/>
              <w:t>2.2</w:t>
            </w:r>
            <w:r w:rsidR="008A4C4E" w:rsidRPr="00B26AAF">
              <w:rPr>
                <w:lang w:eastAsia="en-GB"/>
              </w:rPr>
              <w:t xml:space="preserve"> Environmental research in the context of climate change</w:t>
            </w:r>
          </w:p>
          <w:p w14:paraId="606196B4" w14:textId="67F735B7" w:rsidR="008A4C4E" w:rsidRPr="004A4E17" w:rsidRDefault="009923F5" w:rsidP="00F87240">
            <w:pPr>
              <w:pStyle w:val="BodyText"/>
              <w:spacing w:before="60" w:after="60"/>
              <w:rPr>
                <w:lang w:eastAsia="en-GB"/>
              </w:rPr>
            </w:pPr>
            <w:r w:rsidRPr="009923F5">
              <w:rPr>
                <w:b/>
                <w:color w:val="E21951"/>
                <w:lang w:eastAsia="en-GB"/>
              </w:rPr>
              <w:t>K</w:t>
            </w:r>
            <w:r w:rsidR="00B221F5" w:rsidRPr="00B26AAF">
              <w:rPr>
                <w:b/>
                <w:color w:val="E21951"/>
                <w:lang w:eastAsia="en-GB"/>
              </w:rPr>
              <w:t>C2, KC5</w:t>
            </w:r>
          </w:p>
        </w:tc>
        <w:tc>
          <w:tcPr>
            <w:tcW w:w="2126" w:type="dxa"/>
            <w:tcMar>
              <w:top w:w="113" w:type="dxa"/>
              <w:bottom w:w="113" w:type="dxa"/>
            </w:tcMar>
          </w:tcPr>
          <w:p w14:paraId="2A29AC92" w14:textId="2340064F" w:rsidR="00625107" w:rsidRDefault="00F87240" w:rsidP="00F87240">
            <w:pPr>
              <w:pStyle w:val="BodyText"/>
              <w:spacing w:before="60" w:after="120"/>
              <w:rPr>
                <w:lang w:eastAsia="en-GB"/>
              </w:rPr>
            </w:pPr>
            <w:r>
              <w:rPr>
                <w:lang w:eastAsia="en-GB"/>
              </w:rPr>
              <w:t>d</w:t>
            </w:r>
            <w:r w:rsidR="00072161">
              <w:rPr>
                <w:lang w:eastAsia="en-GB"/>
              </w:rPr>
              <w:t xml:space="preserve">efine </w:t>
            </w:r>
            <w:r w:rsidR="00625107">
              <w:rPr>
                <w:lang w:eastAsia="en-GB"/>
              </w:rPr>
              <w:t>the terms reliable and bias and explain their significance to environmental investigations</w:t>
            </w:r>
          </w:p>
          <w:p w14:paraId="1B42F032" w14:textId="06F7FC50" w:rsidR="00573AA7" w:rsidRDefault="00F87240" w:rsidP="00F87240">
            <w:pPr>
              <w:pStyle w:val="BodyText"/>
              <w:spacing w:before="120" w:after="120"/>
              <w:rPr>
                <w:lang w:eastAsia="en-GB"/>
              </w:rPr>
            </w:pPr>
            <w:r>
              <w:rPr>
                <w:lang w:eastAsia="en-GB"/>
              </w:rPr>
              <w:t>u</w:t>
            </w:r>
            <w:r w:rsidR="00072161">
              <w:rPr>
                <w:lang w:eastAsia="en-GB"/>
              </w:rPr>
              <w:t xml:space="preserve">sing </w:t>
            </w:r>
            <w:r w:rsidR="00625107">
              <w:rPr>
                <w:lang w:eastAsia="en-GB"/>
              </w:rPr>
              <w:t>examples related to climate change, outline how historical data have developed</w:t>
            </w:r>
          </w:p>
          <w:p w14:paraId="57EE30CF" w14:textId="2D22E104" w:rsidR="00625107" w:rsidRDefault="00F87240" w:rsidP="00F87240">
            <w:pPr>
              <w:pStyle w:val="BodyText"/>
              <w:spacing w:before="120" w:after="120"/>
              <w:rPr>
                <w:lang w:eastAsia="en-GB"/>
              </w:rPr>
            </w:pPr>
            <w:r>
              <w:rPr>
                <w:lang w:eastAsia="en-GB"/>
              </w:rPr>
              <w:t>u</w:t>
            </w:r>
            <w:r w:rsidR="00072161">
              <w:rPr>
                <w:lang w:eastAsia="en-GB"/>
              </w:rPr>
              <w:t xml:space="preserve">sing </w:t>
            </w:r>
            <w:r w:rsidR="00625107">
              <w:rPr>
                <w:lang w:eastAsia="en-GB"/>
              </w:rPr>
              <w:t>examples related to climate change, outline how bias has led to the misuse of scientific data</w:t>
            </w:r>
          </w:p>
          <w:p w14:paraId="1ADF671C" w14:textId="7B4D98C8" w:rsidR="00625107" w:rsidRPr="004A4E17" w:rsidRDefault="00F87240" w:rsidP="00F87240">
            <w:pPr>
              <w:pStyle w:val="BodyText"/>
              <w:spacing w:before="120" w:after="60"/>
              <w:rPr>
                <w:lang w:eastAsia="en-GB"/>
              </w:rPr>
            </w:pPr>
            <w:r>
              <w:rPr>
                <w:lang w:eastAsia="en-GB"/>
              </w:rPr>
              <w:t>u</w:t>
            </w:r>
            <w:r w:rsidR="00072161">
              <w:rPr>
                <w:lang w:eastAsia="en-GB"/>
              </w:rPr>
              <w:t xml:space="preserve">sing </w:t>
            </w:r>
            <w:r w:rsidR="00625107">
              <w:rPr>
                <w:lang w:eastAsia="en-GB"/>
              </w:rPr>
              <w:t xml:space="preserve">examples related to climate change, outline how unreliable data has led to false reporting </w:t>
            </w:r>
            <w:r w:rsidR="00625107">
              <w:rPr>
                <w:lang w:eastAsia="en-GB"/>
              </w:rPr>
              <w:lastRenderedPageBreak/>
              <w:t>of scientific conclusions</w:t>
            </w:r>
          </w:p>
        </w:tc>
        <w:tc>
          <w:tcPr>
            <w:tcW w:w="10348" w:type="dxa"/>
            <w:tcMar>
              <w:top w:w="113" w:type="dxa"/>
              <w:bottom w:w="113" w:type="dxa"/>
            </w:tcMar>
          </w:tcPr>
          <w:p w14:paraId="522B771A" w14:textId="05BA85CB" w:rsidR="00C2011F" w:rsidRDefault="000B05DF" w:rsidP="00255667">
            <w:pPr>
              <w:pStyle w:val="BodyText"/>
              <w:spacing w:before="60" w:after="120"/>
              <w:rPr>
                <w:lang w:eastAsia="en-GB"/>
              </w:rPr>
            </w:pPr>
            <w:r>
              <w:lastRenderedPageBreak/>
              <w:t>Guide learners</w:t>
            </w:r>
            <w:r w:rsidR="00FA7820">
              <w:t>, through a class discussion,</w:t>
            </w:r>
            <w:r>
              <w:t xml:space="preserve"> to understand that </w:t>
            </w:r>
            <w:r w:rsidR="00F70E03">
              <w:rPr>
                <w:lang w:eastAsia="en-GB"/>
              </w:rPr>
              <w:t>historical data have developed. This should include reference to the d</w:t>
            </w:r>
            <w:r w:rsidRPr="000B05DF">
              <w:rPr>
                <w:lang w:eastAsia="en-GB"/>
              </w:rPr>
              <w:t>evelopment of scienti</w:t>
            </w:r>
            <w:r>
              <w:rPr>
                <w:lang w:eastAsia="en-GB"/>
              </w:rPr>
              <w:t>fic theory,</w:t>
            </w:r>
            <w:r w:rsidR="00F70E03">
              <w:rPr>
                <w:lang w:eastAsia="en-GB"/>
              </w:rPr>
              <w:t xml:space="preserve"> which they studied previously,</w:t>
            </w:r>
            <w:r>
              <w:rPr>
                <w:lang w:eastAsia="en-GB"/>
              </w:rPr>
              <w:t xml:space="preserve"> and</w:t>
            </w:r>
            <w:r w:rsidRPr="000B05DF">
              <w:rPr>
                <w:lang w:eastAsia="en-GB"/>
              </w:rPr>
              <w:t xml:space="preserve"> advances in technology</w:t>
            </w:r>
            <w:r>
              <w:rPr>
                <w:lang w:eastAsia="en-GB"/>
              </w:rPr>
              <w:t>.</w:t>
            </w:r>
            <w:r w:rsidR="00FA7820">
              <w:rPr>
                <w:lang w:eastAsia="en-GB"/>
              </w:rPr>
              <w:t xml:space="preserve"> In the discussion, help learners to understand that reasons include a limited amount of data, a lack of public and media knowledge, and an uncertainty in climate models.</w:t>
            </w:r>
            <w:r w:rsidR="00F70E03">
              <w:rPr>
                <w:lang w:eastAsia="en-GB"/>
              </w:rPr>
              <w:t xml:space="preserve"> Challenge learners to write down a series of five concluding statements to summarise this discussion.</w:t>
            </w:r>
          </w:p>
          <w:p w14:paraId="177F14C6" w14:textId="2FDC3D6E" w:rsidR="00343B30" w:rsidRDefault="00343B30" w:rsidP="00255667">
            <w:pPr>
              <w:pStyle w:val="BodyText"/>
              <w:spacing w:before="120" w:after="120"/>
              <w:rPr>
                <w:lang w:eastAsia="en-GB"/>
              </w:rPr>
            </w:pPr>
            <w:r w:rsidRPr="00F83632">
              <w:rPr>
                <w:lang w:val="en-US"/>
              </w:rPr>
              <w:t xml:space="preserve">Use a system of ‘jigsaw’ grouping to focus on independent work and examination technique. Set up a task in which small groups of learners become experts on one past paper question, focusing on one </w:t>
            </w:r>
            <w:r w:rsidR="00F70E03">
              <w:t xml:space="preserve">concept listed in the </w:t>
            </w:r>
            <w:r w:rsidR="00E77B8B">
              <w:t>s</w:t>
            </w:r>
            <w:r w:rsidR="00F70E03">
              <w:t xml:space="preserve">yllabus related to the delivery and communication of scientific data focused on climate change. </w:t>
            </w:r>
            <w:r w:rsidR="00F70E03">
              <w:rPr>
                <w:lang w:val="en-US"/>
              </w:rPr>
              <w:t xml:space="preserve">Concepts include the </w:t>
            </w:r>
            <w:r w:rsidR="00F70E03">
              <w:rPr>
                <w:lang w:eastAsia="en-GB"/>
              </w:rPr>
              <w:t xml:space="preserve">terms reliable and bias, unreliable data, and false reporting of scientific conclusions. </w:t>
            </w:r>
            <w:r w:rsidR="00F70E03">
              <w:t>They then</w:t>
            </w:r>
            <w:r w:rsidR="00F70E03" w:rsidRPr="00F83632">
              <w:t xml:space="preserve"> </w:t>
            </w:r>
            <w:r w:rsidR="00F70E03">
              <w:t>deliver</w:t>
            </w:r>
            <w:r w:rsidR="00F70E03" w:rsidRPr="00F83632">
              <w:t xml:space="preserve"> their findings to others in small groups. </w:t>
            </w:r>
            <w:r w:rsidR="00F70E03">
              <w:rPr>
                <w:lang w:val="en-US"/>
              </w:rPr>
              <w:t>Learners then</w:t>
            </w:r>
            <w:r w:rsidRPr="00F83632">
              <w:rPr>
                <w:lang w:val="en-US"/>
              </w:rPr>
              <w:t xml:space="preserve"> break up into rearranged groups to ‘teach’ how to answer it to their peers. This means that each learner is responsible for another’s </w:t>
            </w:r>
            <w:proofErr w:type="gramStart"/>
            <w:r w:rsidRPr="00F83632">
              <w:rPr>
                <w:lang w:val="en-US"/>
              </w:rPr>
              <w:t>learning, and</w:t>
            </w:r>
            <w:proofErr w:type="gramEnd"/>
            <w:r w:rsidRPr="00F83632">
              <w:rPr>
                <w:lang w:val="en-US"/>
              </w:rPr>
              <w:t xml:space="preserve"> provides them with alternative views and strategies to answer past paper questions. Circulate during the activity to highlight good ideas to encourage and motivate learners</w:t>
            </w:r>
            <w:r>
              <w:rPr>
                <w:lang w:val="en-US"/>
              </w:rPr>
              <w:t>.</w:t>
            </w:r>
            <w:r w:rsidR="00F70E03">
              <w:rPr>
                <w:lang w:val="en-US"/>
              </w:rPr>
              <w:t xml:space="preserve"> </w:t>
            </w:r>
            <w:r w:rsidR="00072161" w:rsidRPr="00072161">
              <w:rPr>
                <w:b/>
                <w:lang w:val="en-US"/>
              </w:rPr>
              <w:t>(I)</w:t>
            </w:r>
          </w:p>
          <w:p w14:paraId="752780BC" w14:textId="754043ED" w:rsidR="00DE5233" w:rsidRDefault="00DE5233" w:rsidP="00255667">
            <w:pPr>
              <w:pStyle w:val="BodyText"/>
              <w:spacing w:before="120" w:after="120"/>
            </w:pPr>
            <w:r w:rsidRPr="00DE5233">
              <w:t xml:space="preserve">Present a series of questions on the board. Give learners 5 minutes to write down all the key terms they feel are relevant in their answers. Then model how to incorporate relevant key words into clear, exam-style answers. </w:t>
            </w:r>
            <w:r w:rsidR="00072161" w:rsidRPr="00072161">
              <w:rPr>
                <w:b/>
              </w:rPr>
              <w:t>(F)</w:t>
            </w:r>
          </w:p>
          <w:p w14:paraId="55750DA6" w14:textId="32C378BC" w:rsidR="006002B0" w:rsidRDefault="006002B0" w:rsidP="00255667">
            <w:pPr>
              <w:pStyle w:val="BodyText"/>
              <w:spacing w:before="120" w:after="120"/>
              <w:rPr>
                <w:color w:val="000000" w:themeColor="text1"/>
              </w:rPr>
            </w:pPr>
            <w:r w:rsidRPr="00BA7D1B">
              <w:rPr>
                <w:color w:val="000000" w:themeColor="text1"/>
              </w:rPr>
              <w:t xml:space="preserve">Learners brainstorm and list what they know about </w:t>
            </w:r>
            <w:r w:rsidR="00F70E03">
              <w:rPr>
                <w:color w:val="000000" w:themeColor="text1"/>
              </w:rPr>
              <w:t>this subtopic, having studie</w:t>
            </w:r>
            <w:r w:rsidR="00E77B8B">
              <w:rPr>
                <w:color w:val="000000" w:themeColor="text1"/>
              </w:rPr>
              <w:t>d</w:t>
            </w:r>
            <w:r w:rsidR="00F70E03">
              <w:rPr>
                <w:color w:val="000000" w:themeColor="text1"/>
              </w:rPr>
              <w:t xml:space="preserve"> it</w:t>
            </w:r>
            <w:r w:rsidRPr="00BA7D1B">
              <w:rPr>
                <w:color w:val="000000" w:themeColor="text1"/>
              </w:rPr>
              <w:t xml:space="preserve">. After a few minutes, pairs </w:t>
            </w:r>
            <w:r w:rsidR="00255667" w:rsidRPr="00BA7D1B">
              <w:rPr>
                <w:color w:val="000000" w:themeColor="text1"/>
              </w:rPr>
              <w:t>join</w:t>
            </w:r>
            <w:r w:rsidRPr="00BA7D1B">
              <w:rPr>
                <w:color w:val="000000" w:themeColor="text1"/>
              </w:rPr>
              <w:t xml:space="preserve"> into groups of four and then groups of eight to discuss this further and </w:t>
            </w:r>
            <w:proofErr w:type="gramStart"/>
            <w:r w:rsidRPr="00BA7D1B">
              <w:rPr>
                <w:color w:val="000000" w:themeColor="text1"/>
              </w:rPr>
              <w:t>come up with</w:t>
            </w:r>
            <w:proofErr w:type="gramEnd"/>
            <w:r w:rsidRPr="00BA7D1B">
              <w:rPr>
                <w:color w:val="000000" w:themeColor="text1"/>
              </w:rPr>
              <w:t xml:space="preserve"> an agreed list of points. One or two learners from each group then write the group’s ideas on the class board to form a ‘mind map.’ </w:t>
            </w:r>
            <w:r w:rsidR="00072161" w:rsidRPr="00072161">
              <w:rPr>
                <w:b/>
                <w:color w:val="000000" w:themeColor="text1"/>
              </w:rPr>
              <w:t>(F)</w:t>
            </w:r>
          </w:p>
          <w:p w14:paraId="07837059" w14:textId="42B7D8D8" w:rsidR="00F70E03" w:rsidRPr="00F70E03" w:rsidRDefault="00F70E03" w:rsidP="00255667">
            <w:pPr>
              <w:spacing w:before="120" w:after="60"/>
              <w:rPr>
                <w:rFonts w:ascii="Arial" w:hAnsi="Arial" w:cs="Arial"/>
                <w:sz w:val="20"/>
                <w:szCs w:val="20"/>
              </w:rPr>
            </w:pPr>
            <w:r w:rsidRPr="00F70E03">
              <w:rPr>
                <w:rFonts w:ascii="Arial" w:hAnsi="Arial" w:cs="Arial"/>
                <w:b/>
                <w:sz w:val="20"/>
                <w:szCs w:val="20"/>
              </w:rPr>
              <w:t xml:space="preserve">Extension </w:t>
            </w:r>
            <w:r w:rsidRPr="00255667">
              <w:rPr>
                <w:rFonts w:ascii="Arial" w:hAnsi="Arial" w:cs="Arial"/>
                <w:b/>
                <w:sz w:val="20"/>
                <w:szCs w:val="20"/>
              </w:rPr>
              <w:t>activity:</w:t>
            </w:r>
            <w:r w:rsidRPr="00F70E03">
              <w:rPr>
                <w:rFonts w:ascii="Arial" w:hAnsi="Arial" w:cs="Arial"/>
                <w:sz w:val="20"/>
                <w:szCs w:val="20"/>
              </w:rPr>
              <w:t xml:space="preserve"> </w:t>
            </w:r>
            <w:r w:rsidR="00255667">
              <w:rPr>
                <w:rFonts w:ascii="Arial" w:hAnsi="Arial" w:cs="Arial"/>
                <w:sz w:val="20"/>
                <w:szCs w:val="20"/>
              </w:rPr>
              <w:t>p</w:t>
            </w:r>
            <w:r w:rsidRPr="00B26BF5">
              <w:rPr>
                <w:rFonts w:ascii="Arial" w:hAnsi="Arial" w:cs="Arial"/>
                <w:sz w:val="20"/>
                <w:szCs w:val="20"/>
              </w:rPr>
              <w:t>ut learners into pairs</w:t>
            </w:r>
            <w:r w:rsidR="00E77B8B">
              <w:rPr>
                <w:rFonts w:ascii="Arial" w:hAnsi="Arial" w:cs="Arial"/>
                <w:sz w:val="20"/>
                <w:szCs w:val="20"/>
              </w:rPr>
              <w:t>:</w:t>
            </w:r>
            <w:r w:rsidRPr="00B26BF5">
              <w:rPr>
                <w:rFonts w:ascii="Arial" w:hAnsi="Arial" w:cs="Arial"/>
                <w:sz w:val="20"/>
                <w:szCs w:val="20"/>
              </w:rPr>
              <w:t xml:space="preserve"> one learner who has found this </w:t>
            </w:r>
            <w:r w:rsidR="00E77B8B">
              <w:rPr>
                <w:rFonts w:ascii="Arial" w:hAnsi="Arial" w:cs="Arial"/>
                <w:sz w:val="20"/>
                <w:szCs w:val="20"/>
              </w:rPr>
              <w:t>topic</w:t>
            </w:r>
            <w:r w:rsidR="00E77B8B" w:rsidRPr="00B26BF5">
              <w:rPr>
                <w:rFonts w:ascii="Arial" w:hAnsi="Arial" w:cs="Arial"/>
                <w:sz w:val="20"/>
                <w:szCs w:val="20"/>
              </w:rPr>
              <w:t xml:space="preserve"> </w:t>
            </w:r>
            <w:r w:rsidRPr="00B26BF5">
              <w:rPr>
                <w:rFonts w:ascii="Arial" w:hAnsi="Arial" w:cs="Arial"/>
                <w:sz w:val="20"/>
                <w:szCs w:val="20"/>
              </w:rPr>
              <w:t xml:space="preserve">difficult with another who has progressed without </w:t>
            </w:r>
            <w:r w:rsidR="0027052C">
              <w:rPr>
                <w:rFonts w:ascii="Arial" w:hAnsi="Arial" w:cs="Arial"/>
                <w:sz w:val="20"/>
                <w:szCs w:val="20"/>
              </w:rPr>
              <w:t xml:space="preserve">significant </w:t>
            </w:r>
            <w:r w:rsidRPr="00B26BF5">
              <w:rPr>
                <w:rFonts w:ascii="Arial" w:hAnsi="Arial" w:cs="Arial"/>
                <w:sz w:val="20"/>
                <w:szCs w:val="20"/>
              </w:rPr>
              <w:t xml:space="preserve">difficulty. They can discuss and investigate the topic further together. The learner who has a stronger understanding of the topic will be able to consolidate their understanding by describing and </w:t>
            </w:r>
            <w:r w:rsidRPr="00B26BF5">
              <w:rPr>
                <w:rFonts w:ascii="Arial" w:hAnsi="Arial" w:cs="Arial"/>
                <w:sz w:val="20"/>
                <w:szCs w:val="20"/>
              </w:rPr>
              <w:lastRenderedPageBreak/>
              <w:t>explaining to their peer. This will, in turn, support the other learner to build their skills and knowledge in the topic through the discussion. This exercise can increase the confidence of both learners.</w:t>
            </w:r>
            <w:r>
              <w:rPr>
                <w:rFonts w:ascii="Arial" w:hAnsi="Arial" w:cs="Arial"/>
                <w:sz w:val="20"/>
                <w:szCs w:val="20"/>
              </w:rPr>
              <w:t xml:space="preserve"> </w:t>
            </w:r>
            <w:r w:rsidR="00072161" w:rsidRPr="00072161">
              <w:rPr>
                <w:rFonts w:ascii="Arial" w:hAnsi="Arial" w:cs="Arial"/>
                <w:b/>
                <w:sz w:val="20"/>
                <w:szCs w:val="20"/>
              </w:rPr>
              <w:t>(I)</w:t>
            </w:r>
          </w:p>
        </w:tc>
      </w:tr>
      <w:tr w:rsidR="00573AA7" w:rsidRPr="004A4E17" w14:paraId="58F4141C" w14:textId="77777777" w:rsidTr="00F87240">
        <w:tblPrEx>
          <w:tblCellMar>
            <w:top w:w="0" w:type="dxa"/>
            <w:bottom w:w="0" w:type="dxa"/>
          </w:tblCellMar>
        </w:tblPrEx>
        <w:tc>
          <w:tcPr>
            <w:tcW w:w="2127" w:type="dxa"/>
            <w:tcMar>
              <w:top w:w="113" w:type="dxa"/>
              <w:bottom w:w="113" w:type="dxa"/>
            </w:tcMar>
          </w:tcPr>
          <w:p w14:paraId="3DFB53A2" w14:textId="767143A2" w:rsidR="00573AA7" w:rsidRPr="00B26AAF" w:rsidRDefault="00AD6BEC" w:rsidP="00F87240">
            <w:pPr>
              <w:pStyle w:val="BodyText"/>
              <w:spacing w:before="60" w:after="60"/>
              <w:rPr>
                <w:lang w:eastAsia="en-GB"/>
              </w:rPr>
            </w:pPr>
            <w:r w:rsidRPr="00B26AAF">
              <w:rPr>
                <w:lang w:eastAsia="en-GB"/>
              </w:rPr>
              <w:lastRenderedPageBreak/>
              <w:t>2.3 Collection of environmental data</w:t>
            </w:r>
          </w:p>
          <w:p w14:paraId="4EAC64F6" w14:textId="7AE46B33" w:rsidR="00AD6BEC" w:rsidRPr="004A4E17" w:rsidRDefault="00B221F5" w:rsidP="00F87240">
            <w:pPr>
              <w:pStyle w:val="BodyText"/>
              <w:spacing w:before="60" w:after="60"/>
              <w:rPr>
                <w:lang w:eastAsia="en-GB"/>
              </w:rPr>
            </w:pPr>
            <w:r w:rsidRPr="00B26AAF">
              <w:rPr>
                <w:b/>
                <w:color w:val="E21951"/>
                <w:lang w:eastAsia="en-GB"/>
              </w:rPr>
              <w:t>KC2, KC5</w:t>
            </w:r>
          </w:p>
        </w:tc>
        <w:tc>
          <w:tcPr>
            <w:tcW w:w="2126" w:type="dxa"/>
            <w:tcMar>
              <w:top w:w="113" w:type="dxa"/>
              <w:bottom w:w="113" w:type="dxa"/>
            </w:tcMar>
          </w:tcPr>
          <w:p w14:paraId="44C2D602" w14:textId="58B61C96" w:rsidR="00AD6BEC" w:rsidRDefault="00F87240" w:rsidP="00F87240">
            <w:pPr>
              <w:pStyle w:val="BodyText"/>
              <w:spacing w:before="60" w:after="120"/>
              <w:rPr>
                <w:lang w:eastAsia="en-GB"/>
              </w:rPr>
            </w:pPr>
            <w:r>
              <w:rPr>
                <w:lang w:eastAsia="en-GB"/>
              </w:rPr>
              <w:t>s</w:t>
            </w:r>
            <w:r w:rsidR="00072161">
              <w:rPr>
                <w:lang w:eastAsia="en-GB"/>
              </w:rPr>
              <w:t xml:space="preserve">tate </w:t>
            </w:r>
            <w:r w:rsidR="00AD6BEC">
              <w:rPr>
                <w:lang w:eastAsia="en-GB"/>
              </w:rPr>
              <w:t>that sampling strategies are used to collect representative data</w:t>
            </w:r>
          </w:p>
          <w:p w14:paraId="0198F61A" w14:textId="3411C2EA" w:rsidR="00AD6BEC" w:rsidRDefault="00F87240" w:rsidP="00F87240">
            <w:pPr>
              <w:pStyle w:val="BodyText"/>
              <w:spacing w:before="120" w:after="120"/>
              <w:rPr>
                <w:lang w:eastAsia="en-GB"/>
              </w:rPr>
            </w:pPr>
            <w:r>
              <w:rPr>
                <w:lang w:eastAsia="en-GB"/>
              </w:rPr>
              <w:t>e</w:t>
            </w:r>
            <w:r w:rsidR="00072161">
              <w:rPr>
                <w:lang w:eastAsia="en-GB"/>
              </w:rPr>
              <w:t xml:space="preserve">xplain </w:t>
            </w:r>
            <w:r w:rsidR="00AD6BEC">
              <w:rPr>
                <w:lang w:eastAsia="en-GB"/>
              </w:rPr>
              <w:t>how random sampling and systematic sampling strategies aim to ensure samples are well distributed with a low risk of bias</w:t>
            </w:r>
          </w:p>
          <w:p w14:paraId="64260215" w14:textId="50945782" w:rsidR="00AD6BEC" w:rsidRDefault="00F87240" w:rsidP="00F87240">
            <w:pPr>
              <w:pStyle w:val="BodyText"/>
              <w:spacing w:before="120" w:after="120"/>
              <w:rPr>
                <w:lang w:eastAsia="en-GB"/>
              </w:rPr>
            </w:pPr>
            <w:r>
              <w:rPr>
                <w:lang w:eastAsia="en-GB"/>
              </w:rPr>
              <w:t>d</w:t>
            </w:r>
            <w:r w:rsidR="00072161">
              <w:rPr>
                <w:lang w:eastAsia="en-GB"/>
              </w:rPr>
              <w:t xml:space="preserve">escribe </w:t>
            </w:r>
            <w:r w:rsidR="00224AD1">
              <w:rPr>
                <w:lang w:eastAsia="en-GB"/>
              </w:rPr>
              <w:t>and explain factors infl</w:t>
            </w:r>
            <w:r w:rsidR="00AD6BEC">
              <w:rPr>
                <w:lang w:eastAsia="en-GB"/>
              </w:rPr>
              <w:t>uencing the suitability of random sampling or systematic sampling strategies for different studies</w:t>
            </w:r>
          </w:p>
          <w:p w14:paraId="46AA049D" w14:textId="7641B546" w:rsidR="00573AA7" w:rsidRPr="004A4E17" w:rsidRDefault="00F87240" w:rsidP="00F87240">
            <w:pPr>
              <w:pStyle w:val="BodyText"/>
              <w:spacing w:before="120" w:after="60"/>
              <w:rPr>
                <w:lang w:eastAsia="en-GB"/>
              </w:rPr>
            </w:pPr>
            <w:r>
              <w:rPr>
                <w:lang w:eastAsia="en-GB"/>
              </w:rPr>
              <w:t>e</w:t>
            </w:r>
            <w:r w:rsidR="00072161">
              <w:rPr>
                <w:lang w:eastAsia="en-GB"/>
              </w:rPr>
              <w:t xml:space="preserve">valuate </w:t>
            </w:r>
            <w:r w:rsidR="00AD6BEC">
              <w:rPr>
                <w:lang w:eastAsia="en-GB"/>
              </w:rPr>
              <w:t>the choice of random and systematic sampling strategies in familiar and unfamiliar contexts</w:t>
            </w:r>
          </w:p>
        </w:tc>
        <w:tc>
          <w:tcPr>
            <w:tcW w:w="10348" w:type="dxa"/>
            <w:tcMar>
              <w:top w:w="113" w:type="dxa"/>
              <w:bottom w:w="113" w:type="dxa"/>
            </w:tcMar>
          </w:tcPr>
          <w:p w14:paraId="2FEC4097" w14:textId="2206B16F" w:rsidR="00B66D25" w:rsidRDefault="00B66D25" w:rsidP="00255667">
            <w:pPr>
              <w:pStyle w:val="BodyText"/>
              <w:spacing w:before="60" w:after="120"/>
            </w:pPr>
            <w:r>
              <w:t>Model the process of r</w:t>
            </w:r>
            <w:r w:rsidRPr="00A64295">
              <w:t>andom sampling by holding up one page from a large newspaper that contains words of different</w:t>
            </w:r>
            <w:r>
              <w:t>-</w:t>
            </w:r>
            <w:r w:rsidRPr="00A64295">
              <w:t xml:space="preserve">sized fonts, images and blank areas. </w:t>
            </w:r>
            <w:r w:rsidRPr="00132C05">
              <w:t>Explain that this simulates a field</w:t>
            </w:r>
            <w:r>
              <w:t xml:space="preserve"> or area of forest</w:t>
            </w:r>
            <w:r w:rsidRPr="00132C05">
              <w:t xml:space="preserve">, which has no more than 26 species living there, each species represented by a letter of the alphabet. </w:t>
            </w:r>
            <w:r>
              <w:t xml:space="preserve">Make the analogy clear by showing </w:t>
            </w:r>
            <w:r w:rsidRPr="002E07B2">
              <w:t>a series of images of a region of coastline, grassland or forest from their local area</w:t>
            </w:r>
            <w:r>
              <w:t>, or satellite i</w:t>
            </w:r>
            <w:r w:rsidRPr="002E07B2">
              <w:t xml:space="preserve">mages </w:t>
            </w:r>
            <w:r>
              <w:t xml:space="preserve">from Google Maps. </w:t>
            </w:r>
            <w:r w:rsidRPr="00132C05">
              <w:t>Learners discuss a method to determine how many different species and how many individuals of each species there are.</w:t>
            </w:r>
            <w:r>
              <w:t xml:space="preserve"> </w:t>
            </w:r>
            <w:r w:rsidRPr="00132C05">
              <w:t>Discuss a suitable strategy,</w:t>
            </w:r>
            <w:r>
              <w:t xml:space="preserve"> highlighting the importance of</w:t>
            </w:r>
            <w:r w:rsidRPr="00132C05">
              <w:t xml:space="preserve"> having to sample; taking a number of samples (the sample may be unrepresentative, e.g. a photograph represent</w:t>
            </w:r>
            <w:r>
              <w:t>s</w:t>
            </w:r>
            <w:r w:rsidRPr="00132C05">
              <w:t xml:space="preserve"> a bare rock, so no individuals would be found); choosing the correct size/area of each sample; random sampling (biased sampling </w:t>
            </w:r>
            <w:r>
              <w:t>–</w:t>
            </w:r>
            <w:r w:rsidRPr="00132C05">
              <w:t xml:space="preserve"> any measurements can only apply to the </w:t>
            </w:r>
            <w:r>
              <w:t>sample, not to the whole area).</w:t>
            </w:r>
          </w:p>
          <w:p w14:paraId="7174762D" w14:textId="27F179FE" w:rsidR="00573AA7" w:rsidRDefault="00F4613B" w:rsidP="00255667">
            <w:pPr>
              <w:pStyle w:val="BodyText"/>
              <w:spacing w:before="120" w:after="120"/>
            </w:pPr>
            <w:r>
              <w:t>H</w:t>
            </w:r>
            <w:r w:rsidR="006327A1">
              <w:t xml:space="preserve">old a debate to consider which type of sampling, random or systematic, is most appropriate for a specific survey. </w:t>
            </w:r>
            <w:r w:rsidR="004F3352">
              <w:t xml:space="preserve">Help learners </w:t>
            </w:r>
            <w:r>
              <w:t xml:space="preserve">understand </w:t>
            </w:r>
            <w:r w:rsidR="004F3352">
              <w:t xml:space="preserve">that the basis of this choice of sampling depends on </w:t>
            </w:r>
            <w:proofErr w:type="gramStart"/>
            <w:r w:rsidR="004F3352">
              <w:t>a number of</w:t>
            </w:r>
            <w:proofErr w:type="gramEnd"/>
            <w:r w:rsidR="004F3352">
              <w:t xml:space="preserve"> factors, including size, ease of access, and knowledge of the environment.</w:t>
            </w:r>
            <w:r w:rsidR="00EF1F80">
              <w:t xml:space="preserve"> Others include </w:t>
            </w:r>
            <w:r w:rsidR="00EF1F80" w:rsidRPr="00EF1F80">
              <w:t>precision, bias and ef</w:t>
            </w:r>
            <w:r w:rsidR="00EF1F80">
              <w:t>fi</w:t>
            </w:r>
            <w:r w:rsidR="00EF1F80" w:rsidRPr="00EF1F80">
              <w:t>ciency of strategies</w:t>
            </w:r>
            <w:r w:rsidR="00EF1F80">
              <w:t>.</w:t>
            </w:r>
            <w:r w:rsidR="00B5591E">
              <w:t xml:space="preserve"> Ask learners to prepare both sides of an argument for a debate (without knowing which side they will need to be speaking for). This will encourage them to think about both sides in detail as well as any counter-arguments for any assertions made. </w:t>
            </w:r>
            <w:r w:rsidR="00072161" w:rsidRPr="00072161">
              <w:rPr>
                <w:b/>
              </w:rPr>
              <w:t>(I)</w:t>
            </w:r>
          </w:p>
          <w:p w14:paraId="0E2C2FF4" w14:textId="095C908A" w:rsidR="00874B9D" w:rsidRDefault="00874B9D" w:rsidP="00255667">
            <w:pPr>
              <w:pStyle w:val="BodyText"/>
              <w:spacing w:before="120" w:after="120"/>
            </w:pPr>
            <w:r w:rsidRPr="00874B9D">
              <w:t xml:space="preserve">Challenge learners to design a crossword (either with a pencil and paper or on the computer). The various terms associated with </w:t>
            </w:r>
            <w:r w:rsidR="00880786">
              <w:rPr>
                <w:lang w:eastAsia="en-GB"/>
              </w:rPr>
              <w:t>sampling strategies</w:t>
            </w:r>
            <w:r w:rsidRPr="00874B9D">
              <w:t xml:space="preserve">, including </w:t>
            </w:r>
            <w:r w:rsidR="00880786">
              <w:t>transect, random, bias, and so on</w:t>
            </w:r>
            <w:r w:rsidRPr="00874B9D">
              <w:t xml:space="preserve">, should be present, and they must write clues for another learner to find them. </w:t>
            </w:r>
            <w:r w:rsidR="00072161" w:rsidRPr="00072161">
              <w:rPr>
                <w:b/>
              </w:rPr>
              <w:t>(I)</w:t>
            </w:r>
          </w:p>
          <w:p w14:paraId="037FCD4F" w14:textId="1C24D39D" w:rsidR="00F4613B" w:rsidRPr="004A4E17" w:rsidRDefault="00874B9D" w:rsidP="00255667">
            <w:pPr>
              <w:pStyle w:val="BodyText"/>
              <w:spacing w:before="120" w:after="60"/>
            </w:pPr>
            <w:r w:rsidRPr="00874B9D">
              <w:t xml:space="preserve">Techniques such as matching words can be useful in this topic. Provide learners with a series of terms in boxes (such as </w:t>
            </w:r>
            <w:r w:rsidR="00880786">
              <w:t>quadrat</w:t>
            </w:r>
            <w:r w:rsidRPr="00874B9D">
              <w:t xml:space="preserve">) that must be matched with their descriptions. This activity could be made more active by providing learners with </w:t>
            </w:r>
            <w:r w:rsidR="00880786">
              <w:t>pictures instead of the terms</w:t>
            </w:r>
            <w:r w:rsidRPr="00874B9D">
              <w:t xml:space="preserve">, and challenging them to find a peer with the matching term or description. </w:t>
            </w:r>
            <w:r w:rsidR="00072161" w:rsidRPr="00072161">
              <w:rPr>
                <w:b/>
              </w:rPr>
              <w:t>(I)</w:t>
            </w:r>
          </w:p>
        </w:tc>
      </w:tr>
      <w:tr w:rsidR="00573AA7" w:rsidRPr="004A4E17" w14:paraId="08E45BDF" w14:textId="77777777" w:rsidTr="00F87240">
        <w:tblPrEx>
          <w:tblCellMar>
            <w:top w:w="0" w:type="dxa"/>
            <w:bottom w:w="0" w:type="dxa"/>
          </w:tblCellMar>
        </w:tblPrEx>
        <w:tc>
          <w:tcPr>
            <w:tcW w:w="2127" w:type="dxa"/>
            <w:tcMar>
              <w:top w:w="113" w:type="dxa"/>
              <w:bottom w:w="113" w:type="dxa"/>
            </w:tcMar>
          </w:tcPr>
          <w:p w14:paraId="7D338E30" w14:textId="212EDB8F" w:rsidR="00F87240" w:rsidRDefault="00224AD1" w:rsidP="00F87240">
            <w:pPr>
              <w:pStyle w:val="BodyText"/>
              <w:spacing w:before="60" w:after="60"/>
              <w:rPr>
                <w:color w:val="E21951"/>
                <w:lang w:eastAsia="en-GB"/>
              </w:rPr>
            </w:pPr>
            <w:r w:rsidRPr="00B26AAF">
              <w:rPr>
                <w:lang w:eastAsia="en-GB"/>
              </w:rPr>
              <w:t>2.4 Data collection techniques and data analysis</w:t>
            </w:r>
          </w:p>
          <w:p w14:paraId="26B449CB" w14:textId="06C2E0B7" w:rsidR="00573AA7" w:rsidRPr="00F87240" w:rsidRDefault="009923F5" w:rsidP="00F87240">
            <w:pPr>
              <w:pStyle w:val="BodyText"/>
              <w:spacing w:before="60" w:after="60"/>
              <w:rPr>
                <w:color w:val="E21951"/>
                <w:lang w:eastAsia="en-GB"/>
              </w:rPr>
            </w:pPr>
            <w:r w:rsidRPr="009923F5">
              <w:rPr>
                <w:b/>
                <w:color w:val="E21951"/>
                <w:lang w:eastAsia="en-GB"/>
              </w:rPr>
              <w:t>K</w:t>
            </w:r>
            <w:r w:rsidR="00B221F5" w:rsidRPr="00B26AAF">
              <w:rPr>
                <w:b/>
                <w:color w:val="E21951"/>
                <w:lang w:eastAsia="en-GB"/>
              </w:rPr>
              <w:t>C2,</w:t>
            </w:r>
            <w:r w:rsidR="00123495">
              <w:rPr>
                <w:b/>
                <w:color w:val="E21951"/>
                <w:lang w:eastAsia="en-GB"/>
              </w:rPr>
              <w:t xml:space="preserve"> </w:t>
            </w:r>
            <w:r w:rsidR="00B221F5" w:rsidRPr="00B26AAF">
              <w:rPr>
                <w:b/>
                <w:color w:val="E21951"/>
                <w:lang w:eastAsia="en-GB"/>
              </w:rPr>
              <w:t>KC5</w:t>
            </w:r>
          </w:p>
        </w:tc>
        <w:tc>
          <w:tcPr>
            <w:tcW w:w="2126" w:type="dxa"/>
            <w:tcMar>
              <w:top w:w="113" w:type="dxa"/>
              <w:bottom w:w="113" w:type="dxa"/>
            </w:tcMar>
          </w:tcPr>
          <w:p w14:paraId="1939F5EC" w14:textId="5406BA88" w:rsidR="00573AA7" w:rsidRDefault="00F87240" w:rsidP="00255667">
            <w:pPr>
              <w:pStyle w:val="BodyText"/>
              <w:spacing w:before="60" w:after="120"/>
              <w:rPr>
                <w:lang w:eastAsia="en-GB"/>
              </w:rPr>
            </w:pPr>
            <w:r>
              <w:rPr>
                <w:lang w:eastAsia="en-GB"/>
              </w:rPr>
              <w:t>d</w:t>
            </w:r>
            <w:r w:rsidR="00072161" w:rsidRPr="00946368">
              <w:rPr>
                <w:lang w:eastAsia="en-GB"/>
              </w:rPr>
              <w:t xml:space="preserve">escribe </w:t>
            </w:r>
            <w:r w:rsidR="00946368" w:rsidRPr="00946368">
              <w:rPr>
                <w:lang w:eastAsia="en-GB"/>
              </w:rPr>
              <w:t>techniques used to collect sample data</w:t>
            </w:r>
          </w:p>
          <w:p w14:paraId="2015BC02" w14:textId="14A53775" w:rsidR="00946368" w:rsidRDefault="00F87240" w:rsidP="00255667">
            <w:pPr>
              <w:pStyle w:val="BodyText"/>
              <w:spacing w:before="120" w:after="120"/>
              <w:rPr>
                <w:lang w:eastAsia="en-GB"/>
              </w:rPr>
            </w:pPr>
            <w:r>
              <w:rPr>
                <w:lang w:eastAsia="en-GB"/>
              </w:rPr>
              <w:t>d</w:t>
            </w:r>
            <w:r w:rsidR="00072161">
              <w:rPr>
                <w:lang w:eastAsia="en-GB"/>
              </w:rPr>
              <w:t xml:space="preserve">escribe </w:t>
            </w:r>
            <w:r w:rsidR="002C78D2">
              <w:rPr>
                <w:lang w:eastAsia="en-GB"/>
              </w:rPr>
              <w:t>benefits and limitations of each sampling technique listed</w:t>
            </w:r>
          </w:p>
          <w:p w14:paraId="36B1929C" w14:textId="2D7EE79C" w:rsidR="00946368" w:rsidRDefault="00F87240" w:rsidP="00255667">
            <w:pPr>
              <w:pStyle w:val="BodyText"/>
              <w:spacing w:before="120" w:after="120"/>
              <w:rPr>
                <w:lang w:eastAsia="en-GB"/>
              </w:rPr>
            </w:pPr>
            <w:r>
              <w:rPr>
                <w:lang w:eastAsia="en-GB"/>
              </w:rPr>
              <w:lastRenderedPageBreak/>
              <w:t>s</w:t>
            </w:r>
            <w:r w:rsidR="00072161">
              <w:rPr>
                <w:lang w:eastAsia="en-GB"/>
              </w:rPr>
              <w:t xml:space="preserve">elect </w:t>
            </w:r>
            <w:r w:rsidR="00946368">
              <w:rPr>
                <w:lang w:eastAsia="en-GB"/>
              </w:rPr>
              <w:t>and use a suitable sampling technique to collect environmental data</w:t>
            </w:r>
          </w:p>
          <w:p w14:paraId="37DB6CC4" w14:textId="1A5EA0E7" w:rsidR="00946368" w:rsidRDefault="00F87240" w:rsidP="00255667">
            <w:pPr>
              <w:pStyle w:val="BodyText"/>
              <w:spacing w:before="120" w:after="60"/>
              <w:rPr>
                <w:lang w:eastAsia="en-GB"/>
              </w:rPr>
            </w:pPr>
            <w:r>
              <w:rPr>
                <w:lang w:eastAsia="en-GB"/>
              </w:rPr>
              <w:t>u</w:t>
            </w:r>
            <w:r w:rsidR="00072161">
              <w:rPr>
                <w:lang w:eastAsia="en-GB"/>
              </w:rPr>
              <w:t xml:space="preserve">se </w:t>
            </w:r>
            <w:r w:rsidR="00946368">
              <w:rPr>
                <w:lang w:eastAsia="en-GB"/>
              </w:rPr>
              <w:t>data to:</w:t>
            </w:r>
          </w:p>
          <w:p w14:paraId="2A74C8F7" w14:textId="77777777" w:rsidR="00946368" w:rsidRDefault="00946368" w:rsidP="00255667">
            <w:pPr>
              <w:pStyle w:val="BodyText"/>
              <w:spacing w:before="120" w:after="60"/>
              <w:rPr>
                <w:lang w:eastAsia="en-GB"/>
              </w:rPr>
            </w:pPr>
            <w:r>
              <w:rPr>
                <w:lang w:eastAsia="en-GB"/>
              </w:rPr>
              <w:t>(a) calculate estimated population size using the Lincoln index</w:t>
            </w:r>
          </w:p>
          <w:p w14:paraId="40630CCA" w14:textId="77777777" w:rsidR="00946368" w:rsidRDefault="00946368" w:rsidP="00255667">
            <w:pPr>
              <w:pStyle w:val="BodyText"/>
              <w:spacing w:before="120" w:after="60"/>
              <w:rPr>
                <w:lang w:eastAsia="en-GB"/>
              </w:rPr>
            </w:pPr>
            <w:r w:rsidRPr="00946368">
              <w:rPr>
                <w:lang w:eastAsia="en-GB"/>
              </w:rPr>
              <w:t>(b) calculate estimated biodiversity using the Simpson’s index of diversity</w:t>
            </w:r>
          </w:p>
          <w:p w14:paraId="0FBBE8E8" w14:textId="77777777" w:rsidR="00946368" w:rsidRDefault="00946368" w:rsidP="00255667">
            <w:pPr>
              <w:pStyle w:val="BodyText"/>
              <w:spacing w:before="120" w:after="60"/>
              <w:rPr>
                <w:lang w:eastAsia="en-GB"/>
              </w:rPr>
            </w:pPr>
            <w:r w:rsidRPr="00946368">
              <w:rPr>
                <w:lang w:eastAsia="en-GB"/>
              </w:rPr>
              <w:t>(c) estimate percentage cover and frequency using quadrat data</w:t>
            </w:r>
          </w:p>
          <w:p w14:paraId="6D7FBF7E" w14:textId="6208A064" w:rsidR="00946368" w:rsidRPr="004A4E17" w:rsidRDefault="00946368" w:rsidP="00255667">
            <w:pPr>
              <w:pStyle w:val="BodyText"/>
              <w:spacing w:before="120" w:after="60"/>
              <w:rPr>
                <w:lang w:eastAsia="en-GB"/>
              </w:rPr>
            </w:pPr>
            <w:r w:rsidRPr="00946368">
              <w:rPr>
                <w:lang w:eastAsia="en-GB"/>
              </w:rPr>
              <w:t>d) estimate abundance using quadrat data</w:t>
            </w:r>
          </w:p>
        </w:tc>
        <w:tc>
          <w:tcPr>
            <w:tcW w:w="10348" w:type="dxa"/>
            <w:tcMar>
              <w:top w:w="113" w:type="dxa"/>
              <w:bottom w:w="113" w:type="dxa"/>
            </w:tcMar>
          </w:tcPr>
          <w:p w14:paraId="493CB058" w14:textId="50D8FD1E" w:rsidR="00D567F8" w:rsidRPr="00D567F8" w:rsidRDefault="0025613A" w:rsidP="00255667">
            <w:pPr>
              <w:pStyle w:val="BodyText"/>
              <w:spacing w:before="60" w:after="120"/>
              <w:rPr>
                <w:color w:val="000000" w:themeColor="text1"/>
              </w:rPr>
            </w:pPr>
            <w:r>
              <w:rPr>
                <w:color w:val="000000" w:themeColor="text1"/>
              </w:rPr>
              <w:lastRenderedPageBreak/>
              <w:t>Learners w</w:t>
            </w:r>
            <w:r w:rsidR="00D567F8" w:rsidRPr="008205C2">
              <w:rPr>
                <w:color w:val="000000" w:themeColor="text1"/>
              </w:rPr>
              <w:t xml:space="preserve">ork in pairs to list what they know about the </w:t>
            </w:r>
            <w:r w:rsidR="00D567F8">
              <w:t>techniques commonly used to collect sample data in studies of environmental management</w:t>
            </w:r>
            <w:r w:rsidR="00D567F8" w:rsidRPr="008205C2">
              <w:rPr>
                <w:color w:val="000000" w:themeColor="text1"/>
              </w:rPr>
              <w:t xml:space="preserve">. Then ask the pairs to </w:t>
            </w:r>
            <w:proofErr w:type="gramStart"/>
            <w:r w:rsidR="00D567F8" w:rsidRPr="008205C2">
              <w:rPr>
                <w:color w:val="000000" w:themeColor="text1"/>
              </w:rPr>
              <w:t>join together</w:t>
            </w:r>
            <w:proofErr w:type="gramEnd"/>
            <w:r w:rsidR="00D567F8" w:rsidRPr="008205C2">
              <w:rPr>
                <w:color w:val="000000" w:themeColor="text1"/>
              </w:rPr>
              <w:t xml:space="preserve"> into </w:t>
            </w:r>
            <w:r>
              <w:rPr>
                <w:color w:val="000000" w:themeColor="text1"/>
              </w:rPr>
              <w:t>four</w:t>
            </w:r>
            <w:r w:rsidRPr="008205C2">
              <w:rPr>
                <w:color w:val="000000" w:themeColor="text1"/>
              </w:rPr>
              <w:t xml:space="preserve">s </w:t>
            </w:r>
            <w:r w:rsidR="00D567F8" w:rsidRPr="008205C2">
              <w:rPr>
                <w:color w:val="000000" w:themeColor="text1"/>
              </w:rPr>
              <w:t xml:space="preserve">and then </w:t>
            </w:r>
            <w:r>
              <w:rPr>
                <w:color w:val="000000" w:themeColor="text1"/>
              </w:rPr>
              <w:t>eight</w:t>
            </w:r>
            <w:r w:rsidRPr="008205C2">
              <w:rPr>
                <w:color w:val="000000" w:themeColor="text1"/>
              </w:rPr>
              <w:t xml:space="preserve">s </w:t>
            </w:r>
            <w:r w:rsidR="00D567F8" w:rsidRPr="008205C2">
              <w:rPr>
                <w:color w:val="000000" w:themeColor="text1"/>
              </w:rPr>
              <w:t>to discuss this further and come up with an agreed list of points</w:t>
            </w:r>
            <w:r>
              <w:rPr>
                <w:color w:val="000000" w:themeColor="text1"/>
              </w:rPr>
              <w:t>.</w:t>
            </w:r>
            <w:r w:rsidR="00D567F8" w:rsidRPr="008205C2">
              <w:rPr>
                <w:color w:val="000000" w:themeColor="text1"/>
              </w:rPr>
              <w:t xml:space="preserve"> </w:t>
            </w:r>
            <w:r>
              <w:rPr>
                <w:color w:val="000000" w:themeColor="text1"/>
              </w:rPr>
              <w:t>Ask</w:t>
            </w:r>
            <w:r w:rsidR="00D567F8" w:rsidRPr="008205C2">
              <w:rPr>
                <w:color w:val="000000" w:themeColor="text1"/>
              </w:rPr>
              <w:t xml:space="preserve"> </w:t>
            </w:r>
            <w:r>
              <w:rPr>
                <w:color w:val="000000" w:themeColor="text1"/>
              </w:rPr>
              <w:t>one or two</w:t>
            </w:r>
            <w:r w:rsidR="00D567F8" w:rsidRPr="008205C2">
              <w:rPr>
                <w:color w:val="000000" w:themeColor="text1"/>
              </w:rPr>
              <w:t xml:space="preserve"> learners from each group to write </w:t>
            </w:r>
            <w:r>
              <w:rPr>
                <w:color w:val="000000" w:themeColor="text1"/>
              </w:rPr>
              <w:t xml:space="preserve">the points </w:t>
            </w:r>
            <w:r w:rsidR="00D567F8" w:rsidRPr="008205C2">
              <w:rPr>
                <w:color w:val="000000" w:themeColor="text1"/>
              </w:rPr>
              <w:t>on the class board as a ‘mind map.’</w:t>
            </w:r>
            <w:r w:rsidR="00D567F8">
              <w:rPr>
                <w:color w:val="000000" w:themeColor="text1"/>
              </w:rPr>
              <w:t xml:space="preserve"> </w:t>
            </w:r>
            <w:r>
              <w:rPr>
                <w:color w:val="000000" w:themeColor="text1"/>
              </w:rPr>
              <w:t>Use t</w:t>
            </w:r>
            <w:r w:rsidR="00D567F8">
              <w:rPr>
                <w:color w:val="000000" w:themeColor="text1"/>
              </w:rPr>
              <w:t>his a</w:t>
            </w:r>
            <w:r>
              <w:rPr>
                <w:color w:val="000000" w:themeColor="text1"/>
              </w:rPr>
              <w:t>ctivity</w:t>
            </w:r>
            <w:r w:rsidR="00D567F8">
              <w:rPr>
                <w:color w:val="000000" w:themeColor="text1"/>
              </w:rPr>
              <w:t xml:space="preserve"> </w:t>
            </w:r>
            <w:r>
              <w:rPr>
                <w:color w:val="000000" w:themeColor="text1"/>
              </w:rPr>
              <w:t>to assess learners’</w:t>
            </w:r>
            <w:r w:rsidR="00D567F8">
              <w:rPr>
                <w:color w:val="000000" w:themeColor="text1"/>
              </w:rPr>
              <w:t xml:space="preserve"> prior knowledge. </w:t>
            </w:r>
            <w:r w:rsidR="00072161" w:rsidRPr="00072161">
              <w:rPr>
                <w:b/>
                <w:color w:val="000000" w:themeColor="text1"/>
              </w:rPr>
              <w:t>(F)</w:t>
            </w:r>
          </w:p>
          <w:p w14:paraId="58E2414E" w14:textId="60E87227" w:rsidR="00573AA7" w:rsidRDefault="000E54A7" w:rsidP="00255667">
            <w:pPr>
              <w:pStyle w:val="BodyText"/>
              <w:spacing w:before="120" w:after="120"/>
            </w:pPr>
            <w:r>
              <w:t xml:space="preserve">Provide a circus of displays that show the equipment required for the techniques </w:t>
            </w:r>
            <w:r w:rsidR="001A61CA">
              <w:t>commonly used to collect sample data</w:t>
            </w:r>
            <w:r w:rsidR="00D567F8">
              <w:t xml:space="preserve"> in studies of environmental management</w:t>
            </w:r>
            <w:r w:rsidR="001A61CA">
              <w:t xml:space="preserve">. </w:t>
            </w:r>
            <w:r w:rsidR="00B4595C" w:rsidRPr="00B4595C">
              <w:t xml:space="preserve">You </w:t>
            </w:r>
            <w:r w:rsidR="00C15C55">
              <w:t>could</w:t>
            </w:r>
            <w:r w:rsidR="00B4595C" w:rsidRPr="00B4595C">
              <w:t xml:space="preserve"> arrange learners in groups of 2</w:t>
            </w:r>
            <w:r w:rsidR="00B81246">
              <w:t>–</w:t>
            </w:r>
            <w:r w:rsidR="00B4595C" w:rsidRPr="00B4595C">
              <w:t>3 for these activities. Depending on the number of learners in the class, it is possible to arrange the equipment at different desks, at which learners spend 10</w:t>
            </w:r>
            <w:r w:rsidR="00B81246">
              <w:t>–</w:t>
            </w:r>
            <w:r w:rsidR="00B4595C" w:rsidRPr="00B4595C">
              <w:t xml:space="preserve">15 minutes. </w:t>
            </w:r>
            <w:r w:rsidR="00D567F8">
              <w:t xml:space="preserve">These should include quadrats (open frame, grid and point), pitfall traps, </w:t>
            </w:r>
            <w:r w:rsidR="00D567F8">
              <w:lastRenderedPageBreak/>
              <w:t xml:space="preserve">sweep nets, beating trays, kick sampling, light traps, capture-mark-recapture, water turbidity, and descriptions of questionnaires and interviews that yield qualitative data. </w:t>
            </w:r>
            <w:r w:rsidR="00B4595C" w:rsidRPr="00B4595C">
              <w:t>Host a class discussion to compare learners’ o</w:t>
            </w:r>
            <w:r w:rsidR="00D567F8">
              <w:t xml:space="preserve">bservations and conclusions. </w:t>
            </w:r>
            <w:r w:rsidR="00072161" w:rsidRPr="00072161">
              <w:rPr>
                <w:b/>
              </w:rPr>
              <w:t>(I)</w:t>
            </w:r>
          </w:p>
          <w:p w14:paraId="05B1A82A" w14:textId="33963D4C" w:rsidR="00A40D90" w:rsidRDefault="00D567F8" w:rsidP="00255667">
            <w:pPr>
              <w:pStyle w:val="BodyText"/>
              <w:spacing w:before="120" w:after="120"/>
            </w:pPr>
            <w:r w:rsidRPr="00887F1F">
              <w:t xml:space="preserve">If possible, take learners outside to use quadrats, transects, pooters and pitfall traps, placed both randomly and systematically. </w:t>
            </w:r>
            <w:r w:rsidR="00B66D25">
              <w:t>S</w:t>
            </w:r>
            <w:r w:rsidRPr="00887F1F">
              <w:t>uch field outings may be difficult, time-consuming and expensive so it is important to</w:t>
            </w:r>
            <w:r>
              <w:t xml:space="preserve"> plan them carefully</w:t>
            </w:r>
            <w:r w:rsidRPr="00887F1F">
              <w:t xml:space="preserve"> </w:t>
            </w:r>
            <w:r w:rsidR="00B66D25">
              <w:t>so that learners benefit from</w:t>
            </w:r>
            <w:r w:rsidRPr="00887F1F">
              <w:t xml:space="preserve"> them as </w:t>
            </w:r>
            <w:r w:rsidR="00B66D25">
              <w:t xml:space="preserve">much as </w:t>
            </w:r>
            <w:r w:rsidRPr="00887F1F">
              <w:t xml:space="preserve">possible. </w:t>
            </w:r>
            <w:r w:rsidR="00A07BF7">
              <w:t xml:space="preserve"> </w:t>
            </w:r>
            <w:r w:rsidR="00A07BF7" w:rsidRPr="00887F1F">
              <w:t xml:space="preserve">It is very important to know how to study the distribution and abundance of organisms in a habitat. A thorough understanding of the techniques, how and when to apply them, and what the results mean is best obtained from practical experience. </w:t>
            </w:r>
            <w:r w:rsidR="00072161" w:rsidRPr="00072161">
              <w:rPr>
                <w:b/>
              </w:rPr>
              <w:t>(I)</w:t>
            </w:r>
          </w:p>
          <w:p w14:paraId="77DF0618" w14:textId="3BC8DF55" w:rsidR="00333DA3" w:rsidRDefault="008C3A9B" w:rsidP="00255667">
            <w:pPr>
              <w:pStyle w:val="BodyText"/>
              <w:spacing w:before="120" w:after="120"/>
              <w:rPr>
                <w:color w:val="000000" w:themeColor="text1"/>
              </w:rPr>
            </w:pPr>
            <w:r>
              <w:rPr>
                <w:color w:val="000000" w:themeColor="text1"/>
              </w:rPr>
              <w:t xml:space="preserve">Model the use of the </w:t>
            </w:r>
            <w:r w:rsidRPr="000815E9">
              <w:rPr>
                <w:color w:val="000000" w:themeColor="text1"/>
              </w:rPr>
              <w:t>Lincoln</w:t>
            </w:r>
            <w:r>
              <w:rPr>
                <w:color w:val="000000" w:themeColor="text1"/>
              </w:rPr>
              <w:t xml:space="preserve"> i</w:t>
            </w:r>
            <w:r w:rsidRPr="000815E9">
              <w:rPr>
                <w:color w:val="000000" w:themeColor="text1"/>
              </w:rPr>
              <w:t xml:space="preserve">ndex </w:t>
            </w:r>
            <w:r w:rsidRPr="00A64295">
              <w:t>using a container of beans or beads. Remove a small handful to be marked for the first sample, add them back to the container</w:t>
            </w:r>
            <w:r>
              <w:t>, shake them up,</w:t>
            </w:r>
            <w:r w:rsidRPr="00A64295">
              <w:t xml:space="preserve"> remove a second sample for the ‘recapture’ (closed eyes) and record results, obtaining the estimate using the formula</w:t>
            </w:r>
            <w:r>
              <w:t>.</w:t>
            </w:r>
            <w:r w:rsidR="00D567F8">
              <w:t xml:space="preserve"> Challenge learners to write a simple method to describe this exercise, or provide a series of cards with the steps listed, which learners should s</w:t>
            </w:r>
            <w:r w:rsidR="00333DA3" w:rsidRPr="00F83632">
              <w:rPr>
                <w:color w:val="000000" w:themeColor="text1"/>
              </w:rPr>
              <w:t xml:space="preserve">huffle </w:t>
            </w:r>
            <w:r w:rsidR="00B66D25">
              <w:rPr>
                <w:color w:val="000000" w:themeColor="text1"/>
              </w:rPr>
              <w:t>into a random order then</w:t>
            </w:r>
            <w:r w:rsidR="00333DA3" w:rsidRPr="00F83632">
              <w:rPr>
                <w:color w:val="000000" w:themeColor="text1"/>
              </w:rPr>
              <w:t xml:space="preserve"> arrange in the correct sequence</w:t>
            </w:r>
            <w:r w:rsidR="00333DA3">
              <w:rPr>
                <w:color w:val="000000" w:themeColor="text1"/>
              </w:rPr>
              <w:t>.</w:t>
            </w:r>
          </w:p>
          <w:p w14:paraId="5FFE38C4" w14:textId="29FEC4C0" w:rsidR="00B66D25" w:rsidRPr="00422746" w:rsidRDefault="00B66D25" w:rsidP="00255667">
            <w:pPr>
              <w:pStyle w:val="BodyText"/>
              <w:spacing w:before="120" w:after="120"/>
            </w:pPr>
            <w:r>
              <w:t xml:space="preserve">There are significant opportunities for practical work during the study of this topic. For example, learners could use quadrats to investigate species abundance or distribution in </w:t>
            </w:r>
            <w:r>
              <w:rPr>
                <w:color w:val="000000" w:themeColor="text1"/>
              </w:rPr>
              <w:t xml:space="preserve">a </w:t>
            </w:r>
            <w:r w:rsidRPr="009E47DE">
              <w:rPr>
                <w:color w:val="000000" w:themeColor="text1"/>
              </w:rPr>
              <w:t xml:space="preserve">grassy area (e.g. a playing field, a lawn or a meadow), a rocky shore, </w:t>
            </w:r>
            <w:r>
              <w:rPr>
                <w:color w:val="000000" w:themeColor="text1"/>
              </w:rPr>
              <w:t xml:space="preserve">or </w:t>
            </w:r>
            <w:r w:rsidRPr="009E47DE">
              <w:rPr>
                <w:color w:val="000000" w:themeColor="text1"/>
              </w:rPr>
              <w:t>a sand dune</w:t>
            </w:r>
            <w:r>
              <w:rPr>
                <w:color w:val="000000" w:themeColor="text1"/>
              </w:rPr>
              <w:t xml:space="preserve">. However, if these are not available, learners investigate </w:t>
            </w:r>
            <w:r w:rsidRPr="009E47DE">
              <w:rPr>
                <w:color w:val="000000" w:themeColor="text1"/>
              </w:rPr>
              <w:t>di</w:t>
            </w:r>
            <w:r>
              <w:rPr>
                <w:color w:val="000000" w:themeColor="text1"/>
              </w:rPr>
              <w:t>ff</w:t>
            </w:r>
            <w:r w:rsidRPr="009E47DE">
              <w:rPr>
                <w:color w:val="000000" w:themeColor="text1"/>
              </w:rPr>
              <w:t>erent types of moss or lichen on a rock or</w:t>
            </w:r>
            <w:r>
              <w:rPr>
                <w:color w:val="000000" w:themeColor="text1"/>
              </w:rPr>
              <w:t xml:space="preserve"> </w:t>
            </w:r>
            <w:r w:rsidRPr="009E47DE">
              <w:rPr>
                <w:color w:val="000000" w:themeColor="text1"/>
              </w:rPr>
              <w:t>on a tree trunk, using miniature quadrats</w:t>
            </w:r>
            <w:r>
              <w:rPr>
                <w:color w:val="000000" w:themeColor="text1"/>
              </w:rPr>
              <w:t>. They record r</w:t>
            </w:r>
            <w:r w:rsidRPr="005B563F">
              <w:rPr>
                <w:color w:val="000000" w:themeColor="text1"/>
              </w:rPr>
              <w:t>esults</w:t>
            </w:r>
            <w:r>
              <w:rPr>
                <w:color w:val="000000" w:themeColor="text1"/>
              </w:rPr>
              <w:t xml:space="preserve"> </w:t>
            </w:r>
            <w:r w:rsidRPr="005B563F">
              <w:rPr>
                <w:color w:val="000000" w:themeColor="text1"/>
              </w:rPr>
              <w:t>as species frequency, species density, percentage cover or use an abundance scale</w:t>
            </w:r>
            <w:r>
              <w:rPr>
                <w:color w:val="000000" w:themeColor="text1"/>
              </w:rPr>
              <w:t xml:space="preserve"> (e.g. </w:t>
            </w:r>
            <w:r w:rsidRPr="00A64295">
              <w:t>ACFOR</w:t>
            </w:r>
            <w:r>
              <w:rPr>
                <w:color w:val="000000" w:themeColor="text1"/>
              </w:rPr>
              <w:t>). Random sampling can be used, or a systematic sampling method with</w:t>
            </w:r>
            <w:r w:rsidRPr="00923CA4">
              <w:rPr>
                <w:color w:val="000000" w:themeColor="text1"/>
              </w:rPr>
              <w:t xml:space="preserve"> quadrats to sample organisms along a</w:t>
            </w:r>
            <w:r>
              <w:rPr>
                <w:color w:val="000000" w:themeColor="text1"/>
              </w:rPr>
              <w:t xml:space="preserve"> transect </w:t>
            </w:r>
            <w:r w:rsidRPr="00923CA4">
              <w:rPr>
                <w:color w:val="000000" w:themeColor="text1"/>
              </w:rPr>
              <w:t>line</w:t>
            </w:r>
            <w:r>
              <w:rPr>
                <w:color w:val="000000" w:themeColor="text1"/>
              </w:rPr>
              <w:t>, perhaps by collecting data to calculate Simpson’s index of diversity.</w:t>
            </w:r>
          </w:p>
          <w:p w14:paraId="261DCAEA" w14:textId="5F601827" w:rsidR="00B66D25" w:rsidRDefault="00B66D25" w:rsidP="00255667">
            <w:pPr>
              <w:pStyle w:val="BodyText"/>
              <w:spacing w:before="120" w:after="120"/>
            </w:pPr>
            <w:r>
              <w:t>Learners follow the instructions available at:</w:t>
            </w:r>
            <w:r w:rsidR="00255667">
              <w:t xml:space="preserve"> </w:t>
            </w:r>
            <w:hyperlink r:id="rId43" w:history="1">
              <w:r w:rsidR="00255667" w:rsidRPr="007F30B1">
                <w:rPr>
                  <w:rStyle w:val="Hyperlink"/>
                  <w:rFonts w:cs="Arial"/>
                </w:rPr>
                <w:t>https://pbiol.rsb.org.uk/environment/distribution-of-organisms/observing-patterns-in-the-distribution-of-a-simple-plant</w:t>
              </w:r>
            </w:hyperlink>
            <w:r>
              <w:t xml:space="preserve">. </w:t>
            </w:r>
            <w:proofErr w:type="spellStart"/>
            <w:r w:rsidRPr="00C03B48">
              <w:rPr>
                <w:i/>
              </w:rPr>
              <w:t>Pleurococcus</w:t>
            </w:r>
            <w:proofErr w:type="spellEnd"/>
            <w:r>
              <w:t xml:space="preserve"> is a</w:t>
            </w:r>
            <w:r w:rsidRPr="006D1E3C">
              <w:t xml:space="preserve"> widespread alga whose distribution depends on exposure to light, wind and water</w:t>
            </w:r>
            <w:r>
              <w:t>. If this is not native to your home country, other species of plant can be investigated using a similar method and using a mini-quadrat</w:t>
            </w:r>
            <w:r w:rsidRPr="00C72761">
              <w:t xml:space="preserve">. </w:t>
            </w:r>
            <w:r w:rsidRPr="00072161">
              <w:rPr>
                <w:b/>
              </w:rPr>
              <w:t>(I)</w:t>
            </w:r>
          </w:p>
          <w:p w14:paraId="257B5E7B" w14:textId="76963FD5" w:rsidR="0025613A" w:rsidRPr="004A4E17" w:rsidRDefault="0025613A" w:rsidP="00255667">
            <w:pPr>
              <w:pStyle w:val="BodyText"/>
              <w:spacing w:before="120" w:after="60"/>
            </w:pPr>
            <w:r w:rsidRPr="00515AEF">
              <w:rPr>
                <w:b/>
              </w:rPr>
              <w:t xml:space="preserve">Extension </w:t>
            </w:r>
            <w:r w:rsidRPr="00255667">
              <w:rPr>
                <w:b/>
              </w:rPr>
              <w:t>activity:</w:t>
            </w:r>
            <w:r w:rsidRPr="007F083A">
              <w:t xml:space="preserve"> </w:t>
            </w:r>
            <w:r w:rsidR="00255667">
              <w:t>g</w:t>
            </w:r>
            <w:r w:rsidRPr="007F083A">
              <w:t>ive</w:t>
            </w:r>
            <w:r>
              <w:t xml:space="preserve"> more-confident</w:t>
            </w:r>
            <w:r w:rsidRPr="007F083A">
              <w:t xml:space="preserve"> learners </w:t>
            </w:r>
            <w:r w:rsidR="00C15C55">
              <w:t>some</w:t>
            </w:r>
            <w:r w:rsidRPr="007F083A">
              <w:t xml:space="preserve"> autonomy </w:t>
            </w:r>
            <w:r>
              <w:t>during</w:t>
            </w:r>
            <w:r w:rsidRPr="007F083A">
              <w:t xml:space="preserve"> practical activities: provide them with a list of equipment, from which they choose the most relevant items, or encourage them to consider what range/intervals to use. This can develop higher-order thinking skills in decision-making</w:t>
            </w:r>
            <w:r>
              <w:t>.</w:t>
            </w:r>
          </w:p>
        </w:tc>
      </w:tr>
      <w:tr w:rsidR="00182018" w:rsidRPr="004A4E17" w14:paraId="5A7C19B4" w14:textId="77777777" w:rsidTr="00F87240">
        <w:tblPrEx>
          <w:tblCellMar>
            <w:top w:w="0" w:type="dxa"/>
            <w:bottom w:w="0" w:type="dxa"/>
          </w:tblCellMar>
        </w:tblPrEx>
        <w:tc>
          <w:tcPr>
            <w:tcW w:w="2127" w:type="dxa"/>
            <w:tcMar>
              <w:top w:w="113" w:type="dxa"/>
              <w:bottom w:w="113" w:type="dxa"/>
            </w:tcMar>
          </w:tcPr>
          <w:p w14:paraId="5F57CEFC" w14:textId="353B223E" w:rsidR="00946368" w:rsidRPr="00B26AAF" w:rsidRDefault="00946368" w:rsidP="00F87240">
            <w:pPr>
              <w:pStyle w:val="BodyText"/>
              <w:spacing w:before="60" w:after="60"/>
              <w:rPr>
                <w:lang w:eastAsia="en-GB"/>
              </w:rPr>
            </w:pPr>
            <w:r w:rsidRPr="00B26AAF">
              <w:rPr>
                <w:lang w:eastAsia="en-GB"/>
              </w:rPr>
              <w:lastRenderedPageBreak/>
              <w:t>2.5 The use of technology in data collection and analysis</w:t>
            </w:r>
          </w:p>
          <w:p w14:paraId="558D1B67" w14:textId="3DE2D31B" w:rsidR="00182018" w:rsidRPr="00DB2C1F" w:rsidRDefault="009923F5" w:rsidP="00F87240">
            <w:pPr>
              <w:pStyle w:val="BodyText"/>
              <w:spacing w:before="60" w:after="60"/>
              <w:rPr>
                <w:lang w:eastAsia="en-GB"/>
              </w:rPr>
            </w:pPr>
            <w:r w:rsidRPr="009923F5">
              <w:rPr>
                <w:b/>
                <w:color w:val="E21951"/>
                <w:lang w:eastAsia="en-GB"/>
              </w:rPr>
              <w:t>K</w:t>
            </w:r>
            <w:r w:rsidR="00B221F5" w:rsidRPr="00B26AAF">
              <w:rPr>
                <w:b/>
                <w:color w:val="E21951"/>
                <w:lang w:eastAsia="en-GB"/>
              </w:rPr>
              <w:t>C5</w:t>
            </w:r>
          </w:p>
        </w:tc>
        <w:tc>
          <w:tcPr>
            <w:tcW w:w="2126" w:type="dxa"/>
            <w:tcMar>
              <w:top w:w="113" w:type="dxa"/>
              <w:bottom w:w="113" w:type="dxa"/>
            </w:tcMar>
          </w:tcPr>
          <w:p w14:paraId="17012E7C" w14:textId="72DD746E" w:rsidR="00182018" w:rsidRDefault="00F87240" w:rsidP="00255667">
            <w:pPr>
              <w:pStyle w:val="BodyText"/>
              <w:spacing w:before="60" w:after="120"/>
              <w:rPr>
                <w:lang w:eastAsia="en-GB"/>
              </w:rPr>
            </w:pPr>
            <w:r>
              <w:rPr>
                <w:lang w:eastAsia="en-GB"/>
              </w:rPr>
              <w:t>s</w:t>
            </w:r>
            <w:r w:rsidR="00072161" w:rsidRPr="00946368">
              <w:rPr>
                <w:lang w:eastAsia="en-GB"/>
              </w:rPr>
              <w:t xml:space="preserve">tate </w:t>
            </w:r>
            <w:r w:rsidR="00946368" w:rsidRPr="00946368">
              <w:rPr>
                <w:lang w:eastAsia="en-GB"/>
              </w:rPr>
              <w:t>that there are methods of data collection that include the use of technology</w:t>
            </w:r>
          </w:p>
          <w:p w14:paraId="49C5D45C" w14:textId="0B5FAEEE" w:rsidR="00291F77" w:rsidRDefault="00F87240" w:rsidP="00255667">
            <w:pPr>
              <w:pStyle w:val="BodyText"/>
              <w:spacing w:before="120" w:after="120"/>
              <w:rPr>
                <w:lang w:eastAsia="en-GB"/>
              </w:rPr>
            </w:pPr>
            <w:r>
              <w:rPr>
                <w:lang w:eastAsia="en-GB"/>
              </w:rPr>
              <w:lastRenderedPageBreak/>
              <w:t>d</w:t>
            </w:r>
            <w:r w:rsidR="00072161">
              <w:rPr>
                <w:lang w:eastAsia="en-GB"/>
              </w:rPr>
              <w:t xml:space="preserve">escribe </w:t>
            </w:r>
            <w:r w:rsidR="00291F77">
              <w:rPr>
                <w:lang w:eastAsia="en-GB"/>
              </w:rPr>
              <w:t>what is meant by the term ‘big data’</w:t>
            </w:r>
          </w:p>
          <w:p w14:paraId="21610F58" w14:textId="0B0CA80C" w:rsidR="00946368" w:rsidRPr="004A4E17" w:rsidRDefault="00F87240" w:rsidP="00255667">
            <w:pPr>
              <w:pStyle w:val="BodyText"/>
              <w:spacing w:before="120" w:after="60"/>
              <w:rPr>
                <w:lang w:eastAsia="en-GB"/>
              </w:rPr>
            </w:pPr>
            <w:r>
              <w:rPr>
                <w:lang w:eastAsia="en-GB"/>
              </w:rPr>
              <w:t>o</w:t>
            </w:r>
            <w:r w:rsidR="00072161">
              <w:rPr>
                <w:lang w:eastAsia="en-GB"/>
              </w:rPr>
              <w:t xml:space="preserve">utline </w:t>
            </w:r>
            <w:r w:rsidR="00291F77">
              <w:rPr>
                <w:lang w:eastAsia="en-GB"/>
              </w:rPr>
              <w:t>the benefits and limitations of the analysis of big data</w:t>
            </w:r>
          </w:p>
        </w:tc>
        <w:tc>
          <w:tcPr>
            <w:tcW w:w="10348" w:type="dxa"/>
            <w:tcMar>
              <w:top w:w="113" w:type="dxa"/>
              <w:bottom w:w="113" w:type="dxa"/>
            </w:tcMar>
          </w:tcPr>
          <w:p w14:paraId="1231C70C" w14:textId="52ECA475" w:rsidR="007B4FFE" w:rsidRDefault="00146905" w:rsidP="00255667">
            <w:pPr>
              <w:pStyle w:val="BodyText"/>
              <w:spacing w:before="60"/>
            </w:pPr>
            <w:r>
              <w:rPr>
                <w:color w:val="000000" w:themeColor="text1"/>
              </w:rPr>
              <w:lastRenderedPageBreak/>
              <w:t>Plan</w:t>
            </w:r>
            <w:r w:rsidR="007B4FFE" w:rsidRPr="00BA7D1B">
              <w:rPr>
                <w:color w:val="000000" w:themeColor="text1"/>
              </w:rPr>
              <w:t xml:space="preserve"> a class debate. The ‘motion’ must be a controversial statement, rather than a question, to prompt deeper thought among learners. For example, </w:t>
            </w:r>
            <w:r w:rsidR="00DC5984">
              <w:rPr>
                <w:color w:val="000000" w:themeColor="text1"/>
              </w:rPr>
              <w:t xml:space="preserve">ask </w:t>
            </w:r>
            <w:r w:rsidR="007B4FFE" w:rsidRPr="00BA7D1B">
              <w:rPr>
                <w:color w:val="000000" w:themeColor="text1"/>
              </w:rPr>
              <w:t>learners to evaluate a statement such as ‘</w:t>
            </w:r>
            <w:r w:rsidR="00DC5984">
              <w:rPr>
                <w:color w:val="000000" w:themeColor="text1"/>
              </w:rPr>
              <w:t>T</w:t>
            </w:r>
            <w:r>
              <w:rPr>
                <w:color w:val="000000" w:themeColor="text1"/>
              </w:rPr>
              <w:t>he monitoring of human behaviour is crucial for the management of the environment</w:t>
            </w:r>
            <w:r w:rsidR="00DC5984">
              <w:rPr>
                <w:color w:val="000000" w:themeColor="text1"/>
              </w:rPr>
              <w:t>’</w:t>
            </w:r>
            <w:r>
              <w:rPr>
                <w:color w:val="000000" w:themeColor="text1"/>
              </w:rPr>
              <w:t xml:space="preserve">. Provide a range of sources of information </w:t>
            </w:r>
            <w:r w:rsidR="00DC5984">
              <w:rPr>
                <w:color w:val="000000" w:themeColor="text1"/>
              </w:rPr>
              <w:t xml:space="preserve">on </w:t>
            </w:r>
            <w:r>
              <w:t>the use of geospatial systems, satellite sensors, radio tracking, computer modelling and crowd sourcing.</w:t>
            </w:r>
            <w:r w:rsidR="007B4FFE" w:rsidRPr="00BA7D1B">
              <w:rPr>
                <w:color w:val="000000" w:themeColor="text1"/>
              </w:rPr>
              <w:t xml:space="preserve"> </w:t>
            </w:r>
            <w:r>
              <w:rPr>
                <w:color w:val="000000" w:themeColor="text1"/>
              </w:rPr>
              <w:t>It may be useful to include an initial</w:t>
            </w:r>
            <w:r w:rsidR="007B4FFE" w:rsidRPr="00BA7D1B">
              <w:rPr>
                <w:color w:val="000000" w:themeColor="text1"/>
              </w:rPr>
              <w:t xml:space="preserve"> ‘think, pair, share’ </w:t>
            </w:r>
            <w:r>
              <w:rPr>
                <w:color w:val="000000" w:themeColor="text1"/>
              </w:rPr>
              <w:t>opportunity to help learners</w:t>
            </w:r>
            <w:r w:rsidR="007B4FFE" w:rsidRPr="00BA7D1B">
              <w:rPr>
                <w:color w:val="000000" w:themeColor="text1"/>
              </w:rPr>
              <w:t xml:space="preserve"> </w:t>
            </w:r>
            <w:r>
              <w:rPr>
                <w:color w:val="000000" w:themeColor="text1"/>
              </w:rPr>
              <w:t>f</w:t>
            </w:r>
            <w:r w:rsidR="007B4FFE" w:rsidRPr="00BA7D1B">
              <w:rPr>
                <w:color w:val="000000" w:themeColor="text1"/>
              </w:rPr>
              <w:t>orm an opinion</w:t>
            </w:r>
            <w:r>
              <w:rPr>
                <w:color w:val="000000" w:themeColor="text1"/>
              </w:rPr>
              <w:t xml:space="preserve"> before the debate begins</w:t>
            </w:r>
            <w:r w:rsidR="007B4FFE" w:rsidRPr="00BA7D1B">
              <w:rPr>
                <w:color w:val="000000" w:themeColor="text1"/>
              </w:rPr>
              <w:t xml:space="preserve">. </w:t>
            </w:r>
            <w:r w:rsidR="00072161" w:rsidRPr="00072161">
              <w:rPr>
                <w:b/>
                <w:color w:val="000000" w:themeColor="text1"/>
              </w:rPr>
              <w:t>(I)</w:t>
            </w:r>
          </w:p>
          <w:p w14:paraId="23965D0A" w14:textId="0E1B0891" w:rsidR="00F4613B" w:rsidRPr="00F87240" w:rsidRDefault="00146905" w:rsidP="00255667">
            <w:pPr>
              <w:pStyle w:val="BodyText"/>
              <w:spacing w:after="60"/>
              <w:rPr>
                <w:b/>
                <w:color w:val="000000" w:themeColor="text1"/>
              </w:rPr>
            </w:pPr>
            <w:r>
              <w:t xml:space="preserve">After introducing learners to the benefits and limitations of ‘big data’ (which should include the amount and type of data stored, the speed at which new data is generated, the trustworthiness of the data, and ways the data can be </w:t>
            </w:r>
            <w:r>
              <w:lastRenderedPageBreak/>
              <w:t>used),</w:t>
            </w:r>
            <w:r w:rsidRPr="00422746">
              <w:t xml:space="preserve"> </w:t>
            </w:r>
            <w:r>
              <w:t>h</w:t>
            </w:r>
            <w:r w:rsidR="00D304AD" w:rsidRPr="00422746">
              <w:t xml:space="preserve">ost a competitive learning game called ‘bingo.’ </w:t>
            </w:r>
            <w:r w:rsidR="00D304AD" w:rsidRPr="00422746">
              <w:rPr>
                <w:color w:val="000000" w:themeColor="text1"/>
              </w:rPr>
              <w:t xml:space="preserve">Divide the class into two groups and identify a volunteer in each group to </w:t>
            </w:r>
            <w:r w:rsidR="00DC5984">
              <w:rPr>
                <w:color w:val="000000" w:themeColor="text1"/>
              </w:rPr>
              <w:t>act as</w:t>
            </w:r>
            <w:r w:rsidR="00D304AD" w:rsidRPr="00422746">
              <w:rPr>
                <w:color w:val="000000" w:themeColor="text1"/>
              </w:rPr>
              <w:t xml:space="preserve"> the teacher. Inform learners that there will be two games of ‘bingo’ on either side of the class. Within each, there is a competition to identify who can cross out their words the soonest. But also, there is a competition between the two groups – how many bingo ‘</w:t>
            </w:r>
            <w:proofErr w:type="gramStart"/>
            <w:r w:rsidR="00D304AD" w:rsidRPr="00422746">
              <w:rPr>
                <w:color w:val="000000" w:themeColor="text1"/>
              </w:rPr>
              <w:t>rounds’</w:t>
            </w:r>
            <w:proofErr w:type="gramEnd"/>
            <w:r w:rsidR="00D304AD" w:rsidRPr="00422746">
              <w:rPr>
                <w:color w:val="000000" w:themeColor="text1"/>
              </w:rPr>
              <w:t xml:space="preserve"> can happen within the time permitted? Provide each learner with a grid of nine squares. Then provide </w:t>
            </w:r>
            <w:r>
              <w:rPr>
                <w:color w:val="000000" w:themeColor="text1"/>
              </w:rPr>
              <w:t>10</w:t>
            </w:r>
            <w:r w:rsidR="00B81246">
              <w:rPr>
                <w:color w:val="000000" w:themeColor="text1"/>
              </w:rPr>
              <w:t>–</w:t>
            </w:r>
            <w:r>
              <w:rPr>
                <w:color w:val="000000" w:themeColor="text1"/>
              </w:rPr>
              <w:t>20</w:t>
            </w:r>
            <w:r w:rsidR="00D304AD" w:rsidRPr="00422746">
              <w:rPr>
                <w:color w:val="000000" w:themeColor="text1"/>
              </w:rPr>
              <w:t xml:space="preserve"> key terms on the board, </w:t>
            </w:r>
            <w:r>
              <w:rPr>
                <w:color w:val="000000" w:themeColor="text1"/>
              </w:rPr>
              <w:t xml:space="preserve">which focus on </w:t>
            </w:r>
            <w:r w:rsidR="00DC5984">
              <w:rPr>
                <w:color w:val="000000" w:themeColor="text1"/>
              </w:rPr>
              <w:t>‘big data’</w:t>
            </w:r>
            <w:r>
              <w:rPr>
                <w:color w:val="000000" w:themeColor="text1"/>
              </w:rPr>
              <w:t>.</w:t>
            </w:r>
            <w:r w:rsidR="00D304AD" w:rsidRPr="00422746">
              <w:rPr>
                <w:color w:val="000000" w:themeColor="text1"/>
              </w:rPr>
              <w:t xml:space="preserve"> Learners select nine words at random to fill in the grid. The volunteers then </w:t>
            </w:r>
            <w:r>
              <w:rPr>
                <w:color w:val="000000" w:themeColor="text1"/>
              </w:rPr>
              <w:t xml:space="preserve">describe a definition or idea that links with </w:t>
            </w:r>
            <w:r w:rsidR="00D304AD" w:rsidRPr="00422746">
              <w:rPr>
                <w:color w:val="000000" w:themeColor="text1"/>
              </w:rPr>
              <w:t xml:space="preserve">each of the 20 key terms – in random order – and the first learner to tick off their nine words and call ‘bingo’ wins that round. </w:t>
            </w:r>
            <w:r w:rsidR="00072161" w:rsidRPr="00072161">
              <w:rPr>
                <w:b/>
                <w:color w:val="000000" w:themeColor="text1"/>
              </w:rPr>
              <w:t>(F)</w:t>
            </w:r>
          </w:p>
        </w:tc>
      </w:tr>
      <w:tr w:rsidR="00573AA7" w:rsidRPr="004A4E17" w14:paraId="4845434F" w14:textId="77777777" w:rsidTr="00F87240">
        <w:trPr>
          <w:trHeight w:val="20"/>
          <w:tblHeader/>
        </w:trPr>
        <w:tc>
          <w:tcPr>
            <w:tcW w:w="14601" w:type="dxa"/>
            <w:gridSpan w:val="3"/>
            <w:shd w:val="clear" w:color="auto" w:fill="E21951"/>
            <w:tcMar>
              <w:top w:w="113" w:type="dxa"/>
              <w:bottom w:w="113" w:type="dxa"/>
            </w:tcMar>
            <w:vAlign w:val="center"/>
          </w:tcPr>
          <w:p w14:paraId="3BA51C8E" w14:textId="77777777" w:rsidR="00573AA7" w:rsidRPr="00FB2E1E" w:rsidRDefault="00573AA7" w:rsidP="00291F7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73AA7" w:rsidRPr="004A4E17" w14:paraId="139D9B5C" w14:textId="77777777" w:rsidTr="00F87240">
        <w:tblPrEx>
          <w:tblCellMar>
            <w:top w:w="0" w:type="dxa"/>
            <w:bottom w:w="0" w:type="dxa"/>
          </w:tblCellMar>
        </w:tblPrEx>
        <w:tc>
          <w:tcPr>
            <w:tcW w:w="14601" w:type="dxa"/>
            <w:gridSpan w:val="3"/>
            <w:tcMar>
              <w:top w:w="113" w:type="dxa"/>
              <w:bottom w:w="113" w:type="dxa"/>
            </w:tcMar>
          </w:tcPr>
          <w:p w14:paraId="7C98F937" w14:textId="1851ABE8" w:rsidR="00573AA7" w:rsidRPr="00FC4D4A" w:rsidRDefault="00573AA7" w:rsidP="00291F77">
            <w:pPr>
              <w:pStyle w:val="BodyText"/>
              <w:rPr>
                <w:rFonts w:cs="Times New Roman"/>
                <w:b/>
              </w:rPr>
            </w:pPr>
            <w:r>
              <w:rPr>
                <w:lang w:eastAsia="en-GB"/>
              </w:rPr>
              <w:t xml:space="preserve">Past/specimen papers and mark schemes are available to download at </w:t>
            </w:r>
            <w:hyperlink r:id="rId44"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25763CEE" w14:textId="77777777" w:rsidR="00573AA7" w:rsidRDefault="00573AA7" w:rsidP="00573AA7">
      <w:pPr>
        <w:rPr>
          <w:rFonts w:ascii="Arial" w:hAnsi="Arial"/>
          <w:bCs/>
          <w:sz w:val="20"/>
          <w:szCs w:val="20"/>
        </w:rPr>
      </w:pPr>
    </w:p>
    <w:p w14:paraId="58B706C2" w14:textId="77777777" w:rsidR="00573AA7" w:rsidRDefault="00573AA7" w:rsidP="0043639B">
      <w:pPr>
        <w:pStyle w:val="Body"/>
        <w:rPr>
          <w:rStyle w:val="Italics"/>
          <w:rFonts w:cs="Arial"/>
        </w:rPr>
        <w:sectPr w:rsidR="00573AA7" w:rsidSect="00F87240">
          <w:pgSz w:w="16838" w:h="11906" w:orient="landscape"/>
          <w:pgMar w:top="1134" w:right="1134" w:bottom="284" w:left="1134" w:header="567" w:footer="567" w:gutter="0"/>
          <w:cols w:space="708"/>
          <w:docGrid w:linePitch="360"/>
        </w:sectPr>
      </w:pPr>
    </w:p>
    <w:p w14:paraId="02CBE8AC" w14:textId="69B8A9E9" w:rsidR="00573AA7" w:rsidRPr="00393536" w:rsidRDefault="009E7401" w:rsidP="00573AA7">
      <w:pPr>
        <w:pStyle w:val="Heading1"/>
      </w:pPr>
      <w:bookmarkStart w:id="12" w:name="_Toc117682568"/>
      <w:r>
        <w:lastRenderedPageBreak/>
        <w:t>3</w:t>
      </w:r>
      <w:r w:rsidR="00F87240">
        <w:t>.</w:t>
      </w:r>
      <w:r>
        <w:t xml:space="preserve"> </w:t>
      </w:r>
      <w:r w:rsidR="00F242D9" w:rsidRPr="00F242D9">
        <w:t>Managing human population</w:t>
      </w:r>
      <w:bookmarkEnd w:id="12"/>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73AA7" w:rsidRPr="004A4E17" w14:paraId="141CB1EB" w14:textId="77777777" w:rsidTr="00255667">
        <w:trPr>
          <w:trHeight w:val="20"/>
          <w:tblHeader/>
        </w:trPr>
        <w:tc>
          <w:tcPr>
            <w:tcW w:w="2127" w:type="dxa"/>
            <w:shd w:val="clear" w:color="auto" w:fill="E21951"/>
            <w:tcMar>
              <w:top w:w="113" w:type="dxa"/>
              <w:bottom w:w="113" w:type="dxa"/>
            </w:tcMar>
            <w:vAlign w:val="center"/>
          </w:tcPr>
          <w:p w14:paraId="00AB6141" w14:textId="77777777" w:rsidR="00573AA7" w:rsidRPr="004A4E17" w:rsidRDefault="00573AA7" w:rsidP="00255667">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49BEB5F5" w14:textId="77777777" w:rsidR="00573AA7" w:rsidRPr="004A4E17" w:rsidRDefault="00573AA7" w:rsidP="00255667">
            <w:pPr>
              <w:pStyle w:val="TableHead"/>
              <w:spacing w:before="0" w:after="0"/>
            </w:pPr>
            <w:r w:rsidRPr="004A4E17">
              <w:t>Learning objectives</w:t>
            </w:r>
          </w:p>
        </w:tc>
        <w:tc>
          <w:tcPr>
            <w:tcW w:w="10348" w:type="dxa"/>
            <w:shd w:val="clear" w:color="auto" w:fill="E21951"/>
            <w:tcMar>
              <w:top w:w="113" w:type="dxa"/>
              <w:bottom w:w="113" w:type="dxa"/>
            </w:tcMar>
            <w:vAlign w:val="center"/>
          </w:tcPr>
          <w:p w14:paraId="34574C73" w14:textId="383336D6" w:rsidR="00573AA7" w:rsidRPr="00DF2AEF" w:rsidRDefault="00573AA7" w:rsidP="00255667">
            <w:pPr>
              <w:pStyle w:val="TableHead"/>
              <w:spacing w:before="0" w:after="0"/>
            </w:pPr>
            <w:r w:rsidRPr="00DF2AEF">
              <w:t>Suggested teaching activities</w:t>
            </w:r>
          </w:p>
        </w:tc>
      </w:tr>
      <w:tr w:rsidR="00F242D9" w:rsidRPr="004A4E17" w14:paraId="047B402C" w14:textId="77777777" w:rsidTr="00255667">
        <w:tblPrEx>
          <w:tblCellMar>
            <w:top w:w="0" w:type="dxa"/>
            <w:bottom w:w="0" w:type="dxa"/>
          </w:tblCellMar>
        </w:tblPrEx>
        <w:trPr>
          <w:trHeight w:val="20"/>
        </w:trPr>
        <w:tc>
          <w:tcPr>
            <w:tcW w:w="2127" w:type="dxa"/>
            <w:tcMar>
              <w:top w:w="113" w:type="dxa"/>
              <w:bottom w:w="113" w:type="dxa"/>
            </w:tcMar>
          </w:tcPr>
          <w:p w14:paraId="72009BEC" w14:textId="220FB8FC" w:rsidR="00B10122" w:rsidRPr="00B26AAF" w:rsidRDefault="00B10122" w:rsidP="00255667">
            <w:pPr>
              <w:pStyle w:val="BodyText"/>
              <w:spacing w:before="60" w:after="60"/>
              <w:rPr>
                <w:lang w:eastAsia="en-GB"/>
              </w:rPr>
            </w:pPr>
            <w:r w:rsidRPr="00B26AAF">
              <w:rPr>
                <w:lang w:eastAsia="en-GB"/>
              </w:rPr>
              <w:t>3.1 Human population dynamics and structure</w:t>
            </w:r>
          </w:p>
          <w:p w14:paraId="2BE24B8E" w14:textId="03B7AB4C" w:rsidR="00F242D9" w:rsidRPr="004A4E17" w:rsidRDefault="009923F5" w:rsidP="00255667">
            <w:pPr>
              <w:pStyle w:val="BodyText"/>
              <w:spacing w:before="60" w:after="60"/>
              <w:rPr>
                <w:lang w:eastAsia="en-GB"/>
              </w:rPr>
            </w:pPr>
            <w:r w:rsidRPr="009923F5">
              <w:rPr>
                <w:b/>
                <w:color w:val="E21951"/>
                <w:lang w:eastAsia="en-GB"/>
              </w:rPr>
              <w:t>K</w:t>
            </w:r>
            <w:r w:rsidR="00B221F5" w:rsidRPr="00B26AAF">
              <w:rPr>
                <w:b/>
                <w:color w:val="E21951"/>
                <w:lang w:eastAsia="en-GB"/>
              </w:rPr>
              <w:t>C1, KC3, KC</w:t>
            </w:r>
            <w:r w:rsidRPr="009923F5">
              <w:rPr>
                <w:b/>
                <w:color w:val="E21951"/>
                <w:lang w:eastAsia="en-GB"/>
              </w:rPr>
              <w:t>4</w:t>
            </w:r>
          </w:p>
        </w:tc>
        <w:tc>
          <w:tcPr>
            <w:tcW w:w="2126" w:type="dxa"/>
            <w:tcMar>
              <w:top w:w="113" w:type="dxa"/>
              <w:bottom w:w="113" w:type="dxa"/>
            </w:tcMar>
          </w:tcPr>
          <w:p w14:paraId="6D53A4EC" w14:textId="7A4CA2A4" w:rsidR="00B10122" w:rsidRDefault="00255667" w:rsidP="00255667">
            <w:pPr>
              <w:pStyle w:val="BodyText"/>
              <w:spacing w:before="60" w:after="120"/>
              <w:rPr>
                <w:lang w:eastAsia="en-GB"/>
              </w:rPr>
            </w:pPr>
            <w:r>
              <w:rPr>
                <w:lang w:eastAsia="en-GB"/>
              </w:rPr>
              <w:t>c</w:t>
            </w:r>
            <w:r w:rsidR="00072161">
              <w:rPr>
                <w:lang w:eastAsia="en-GB"/>
              </w:rPr>
              <w:t xml:space="preserve">alculate </w:t>
            </w:r>
            <w:r w:rsidR="00B10122">
              <w:rPr>
                <w:lang w:eastAsia="en-GB"/>
              </w:rPr>
              <w:t>population density from given data</w:t>
            </w:r>
          </w:p>
          <w:p w14:paraId="3CEAE533" w14:textId="04D852DA" w:rsidR="00B10122" w:rsidRDefault="00255667" w:rsidP="00255667">
            <w:pPr>
              <w:pStyle w:val="BodyText"/>
              <w:spacing w:before="120" w:after="120"/>
              <w:rPr>
                <w:lang w:eastAsia="en-GB"/>
              </w:rPr>
            </w:pPr>
            <w:r>
              <w:rPr>
                <w:lang w:eastAsia="en-GB"/>
              </w:rPr>
              <w:t>d</w:t>
            </w:r>
            <w:r w:rsidR="00072161">
              <w:rPr>
                <w:lang w:eastAsia="en-GB"/>
              </w:rPr>
              <w:t xml:space="preserve">escribe </w:t>
            </w:r>
            <w:r w:rsidR="00B10122">
              <w:rPr>
                <w:lang w:eastAsia="en-GB"/>
              </w:rPr>
              <w:t>and explain factors influencing population density and distribution</w:t>
            </w:r>
          </w:p>
          <w:p w14:paraId="1A67ABEC" w14:textId="69622459" w:rsidR="00B10122" w:rsidRDefault="00255667" w:rsidP="00255667">
            <w:pPr>
              <w:pStyle w:val="BodyText"/>
              <w:spacing w:before="120" w:after="120"/>
              <w:rPr>
                <w:lang w:eastAsia="en-GB"/>
              </w:rPr>
            </w:pPr>
            <w:r>
              <w:rPr>
                <w:lang w:eastAsia="en-GB"/>
              </w:rPr>
              <w:t>d</w:t>
            </w:r>
            <w:r w:rsidR="00072161">
              <w:rPr>
                <w:lang w:eastAsia="en-GB"/>
              </w:rPr>
              <w:t xml:space="preserve">escribe </w:t>
            </w:r>
            <w:r w:rsidR="00B10122">
              <w:rPr>
                <w:lang w:eastAsia="en-GB"/>
              </w:rPr>
              <w:t>populations in terms of their size and the composition of different age groups</w:t>
            </w:r>
          </w:p>
          <w:p w14:paraId="163B40C6" w14:textId="6A7DA26C" w:rsidR="00B10122" w:rsidRDefault="00255667" w:rsidP="00255667">
            <w:pPr>
              <w:pStyle w:val="BodyText"/>
              <w:spacing w:before="120" w:after="120"/>
              <w:rPr>
                <w:lang w:eastAsia="en-GB"/>
              </w:rPr>
            </w:pPr>
            <w:r>
              <w:rPr>
                <w:lang w:eastAsia="en-GB"/>
              </w:rPr>
              <w:t>e</w:t>
            </w:r>
            <w:r w:rsidR="00072161">
              <w:rPr>
                <w:lang w:eastAsia="en-GB"/>
              </w:rPr>
              <w:t xml:space="preserve">xplain </w:t>
            </w:r>
            <w:r w:rsidR="00B10122">
              <w:rPr>
                <w:lang w:eastAsia="en-GB"/>
              </w:rPr>
              <w:t>how changes in birth rates, death rates and migration rates may affect population size and composition</w:t>
            </w:r>
          </w:p>
          <w:p w14:paraId="7A309CB4" w14:textId="03B96D55" w:rsidR="00B10122" w:rsidRDefault="00255667" w:rsidP="00255667">
            <w:pPr>
              <w:pStyle w:val="BodyText"/>
              <w:spacing w:before="120" w:after="120"/>
              <w:rPr>
                <w:lang w:eastAsia="en-GB"/>
              </w:rPr>
            </w:pPr>
            <w:r>
              <w:rPr>
                <w:lang w:eastAsia="en-GB"/>
              </w:rPr>
              <w:t>d</w:t>
            </w:r>
            <w:r w:rsidR="00072161">
              <w:rPr>
                <w:lang w:eastAsia="en-GB"/>
              </w:rPr>
              <w:t xml:space="preserve">efine </w:t>
            </w:r>
            <w:r w:rsidR="00B10122">
              <w:rPr>
                <w:lang w:eastAsia="en-GB"/>
              </w:rPr>
              <w:t>and calculate dependency ratio</w:t>
            </w:r>
          </w:p>
          <w:p w14:paraId="23794F7E" w14:textId="5CB1D4A1" w:rsidR="00F242D9" w:rsidRPr="004A4E17" w:rsidRDefault="00255667" w:rsidP="00255667">
            <w:pPr>
              <w:pStyle w:val="BodyText"/>
              <w:spacing w:before="120" w:after="60"/>
              <w:rPr>
                <w:lang w:eastAsia="en-GB"/>
              </w:rPr>
            </w:pPr>
            <w:r>
              <w:rPr>
                <w:lang w:eastAsia="en-GB"/>
              </w:rPr>
              <w:t>s</w:t>
            </w:r>
            <w:r w:rsidR="00072161">
              <w:rPr>
                <w:lang w:eastAsia="en-GB"/>
              </w:rPr>
              <w:t xml:space="preserve">uggest </w:t>
            </w:r>
            <w:r w:rsidR="00B10122">
              <w:rPr>
                <w:lang w:eastAsia="en-GB"/>
              </w:rPr>
              <w:t>reasons for differences between the population structures of HICs and LICs</w:t>
            </w:r>
          </w:p>
        </w:tc>
        <w:tc>
          <w:tcPr>
            <w:tcW w:w="10348" w:type="dxa"/>
            <w:tcMar>
              <w:top w:w="113" w:type="dxa"/>
              <w:bottom w:w="113" w:type="dxa"/>
            </w:tcMar>
          </w:tcPr>
          <w:p w14:paraId="3C36CBFF" w14:textId="3502B1F1" w:rsidR="00F242D9" w:rsidRDefault="00653C5E" w:rsidP="00C35507">
            <w:pPr>
              <w:pStyle w:val="BodyText"/>
              <w:spacing w:before="60" w:after="120"/>
              <w:rPr>
                <w:lang w:eastAsia="en-GB"/>
              </w:rPr>
            </w:pPr>
            <w:r>
              <w:t xml:space="preserve">Learners engage in a think-pair-share activity to consider </w:t>
            </w:r>
            <w:r w:rsidR="00A6206A">
              <w:t xml:space="preserve">the </w:t>
            </w:r>
            <w:r w:rsidR="00A6206A" w:rsidRPr="00A6206A">
              <w:t>factors influencing population density and distribution</w:t>
            </w:r>
            <w:r>
              <w:t xml:space="preserve">. In the discussion that follows, ensure that learners have a good </w:t>
            </w:r>
            <w:r w:rsidR="00A6206A">
              <w:t xml:space="preserve">understanding of the </w:t>
            </w:r>
            <w:r w:rsidR="007274DA">
              <w:t xml:space="preserve">key </w:t>
            </w:r>
            <w:r w:rsidR="00A6206A">
              <w:t xml:space="preserve">terms that </w:t>
            </w:r>
            <w:r>
              <w:t xml:space="preserve">relate to this </w:t>
            </w:r>
            <w:r w:rsidR="006E4A03">
              <w:t>topic</w:t>
            </w:r>
            <w:r>
              <w:t>.</w:t>
            </w:r>
          </w:p>
          <w:p w14:paraId="5C260A4E" w14:textId="43DE54A9" w:rsidR="00E16B2E" w:rsidRDefault="00E16B2E" w:rsidP="00C35507">
            <w:pPr>
              <w:pStyle w:val="BodyText"/>
              <w:spacing w:before="120" w:after="120"/>
              <w:rPr>
                <w:lang w:eastAsia="en-GB"/>
              </w:rPr>
            </w:pPr>
            <w:r w:rsidRPr="00D304AD">
              <w:rPr>
                <w:lang w:eastAsia="en-GB"/>
              </w:rPr>
              <w:t xml:space="preserve">Show learners a range of graphs showing </w:t>
            </w:r>
            <w:proofErr w:type="gramStart"/>
            <w:r w:rsidRPr="00D304AD">
              <w:rPr>
                <w:lang w:eastAsia="en-GB"/>
              </w:rPr>
              <w:t>a number of</w:t>
            </w:r>
            <w:proofErr w:type="gramEnd"/>
            <w:r w:rsidRPr="00D304AD">
              <w:rPr>
                <w:lang w:eastAsia="en-GB"/>
              </w:rPr>
              <w:t xml:space="preserve"> population growth scenarios. Examples include the growth of a population of yeast over several days (sigmoid-shaped curve) and changes in the human population in the last 6400 years (exponential growth). Help learners understand that the growth of the human population is increasing the demand for global resources, and ask learners to suggest projections for future population growth. </w:t>
            </w:r>
            <w:r w:rsidR="006E4A03">
              <w:rPr>
                <w:lang w:eastAsia="en-GB"/>
              </w:rPr>
              <w:t xml:space="preserve">An </w:t>
            </w:r>
            <w:r w:rsidRPr="00D304AD">
              <w:rPr>
                <w:lang w:eastAsia="en-GB"/>
              </w:rPr>
              <w:t>estimate of the increase in the human population size in ‘real time’</w:t>
            </w:r>
            <w:r w:rsidR="006E4A03">
              <w:rPr>
                <w:lang w:eastAsia="en-GB"/>
              </w:rPr>
              <w:t xml:space="preserve"> is at:</w:t>
            </w:r>
            <w:r w:rsidR="00C35507">
              <w:rPr>
                <w:lang w:eastAsia="en-GB"/>
              </w:rPr>
              <w:t xml:space="preserve"> </w:t>
            </w:r>
            <w:hyperlink r:id="rId45" w:history="1">
              <w:r w:rsidR="00C35507" w:rsidRPr="007F30B1">
                <w:rPr>
                  <w:rStyle w:val="Hyperlink"/>
                  <w:rFonts w:cs="Arial"/>
                  <w:lang w:eastAsia="en-GB"/>
                </w:rPr>
                <w:t>www.worldometers.info/world-population/</w:t>
              </w:r>
            </w:hyperlink>
          </w:p>
          <w:p w14:paraId="70C4C611" w14:textId="63545431" w:rsidR="00943E11" w:rsidRDefault="00A6206A" w:rsidP="00C35507">
            <w:pPr>
              <w:pStyle w:val="BodyText"/>
              <w:spacing w:before="120" w:after="120"/>
              <w:rPr>
                <w:lang w:eastAsia="en-GB"/>
              </w:rPr>
            </w:pPr>
            <w:r>
              <w:rPr>
                <w:lang w:eastAsia="en-GB"/>
              </w:rPr>
              <w:t>Take learners outside and draw a l</w:t>
            </w:r>
            <w:r w:rsidR="00943E11">
              <w:rPr>
                <w:lang w:eastAsia="en-GB"/>
              </w:rPr>
              <w:t>arge graph</w:t>
            </w:r>
            <w:r>
              <w:rPr>
                <w:lang w:eastAsia="en-GB"/>
              </w:rPr>
              <w:t>, perhaps in chalk on the playground or open area</w:t>
            </w:r>
            <w:r w:rsidR="00943E11">
              <w:rPr>
                <w:lang w:eastAsia="en-GB"/>
              </w:rPr>
              <w:t xml:space="preserve">. </w:t>
            </w:r>
            <w:r>
              <w:rPr>
                <w:lang w:eastAsia="en-GB"/>
              </w:rPr>
              <w:t xml:space="preserve">Mark the axes ‘number of humans’ and ‘time.’ </w:t>
            </w:r>
            <w:r w:rsidR="00535BAD">
              <w:t xml:space="preserve">Walk along the 'number of humans' axis and ask learners questions as you go, emphasising </w:t>
            </w:r>
            <w:r w:rsidR="006E4A03">
              <w:t xml:space="preserve">that </w:t>
            </w:r>
            <w:r w:rsidR="00535BAD">
              <w:rPr>
                <w:lang w:eastAsia="en-GB"/>
              </w:rPr>
              <w:t>c</w:t>
            </w:r>
            <w:r w:rsidR="00535BAD" w:rsidRPr="008C79F5">
              <w:rPr>
                <w:lang w:eastAsia="en-GB"/>
              </w:rPr>
              <w:t>hanges to the size, composition and distribution of populations have fundament</w:t>
            </w:r>
            <w:r w:rsidR="00535BAD">
              <w:rPr>
                <w:lang w:eastAsia="en-GB"/>
              </w:rPr>
              <w:t>al impacts on natural resources</w:t>
            </w:r>
            <w:r w:rsidR="00535BAD" w:rsidRPr="00882924">
              <w:t xml:space="preserve">. </w:t>
            </w:r>
            <w:r w:rsidR="00943E11" w:rsidRPr="00882924">
              <w:t xml:space="preserve">When </w:t>
            </w:r>
            <w:r w:rsidR="006E4A03">
              <w:t xml:space="preserve">you reach </w:t>
            </w:r>
            <w:r>
              <w:t xml:space="preserve">the end of the graph, ask learners to suggest how the </w:t>
            </w:r>
            <w:r w:rsidR="00535BAD">
              <w:t>population</w:t>
            </w:r>
            <w:r w:rsidR="00FC0065">
              <w:t xml:space="preserve"> density will change in the fut</w:t>
            </w:r>
            <w:r>
              <w:t>ure.</w:t>
            </w:r>
            <w:r w:rsidR="00943E11" w:rsidRPr="00882924">
              <w:t xml:space="preserve"> </w:t>
            </w:r>
            <w:r w:rsidR="00943E11">
              <w:t xml:space="preserve">Take a photograph of this image and, back in the classroom, </w:t>
            </w:r>
            <w:r w:rsidR="006E4A03">
              <w:t>question</w:t>
            </w:r>
            <w:r w:rsidR="006E4A03" w:rsidRPr="00882924">
              <w:t xml:space="preserve"> </w:t>
            </w:r>
            <w:r w:rsidR="00943E11" w:rsidRPr="00882924">
              <w:t>l</w:t>
            </w:r>
            <w:r w:rsidR="00943E11">
              <w:t>e</w:t>
            </w:r>
            <w:r w:rsidR="00943E11" w:rsidRPr="00882924">
              <w:t xml:space="preserve">arners to find out what they know about </w:t>
            </w:r>
            <w:r w:rsidR="00943E11" w:rsidRPr="00882924">
              <w:rPr>
                <w:lang w:eastAsia="en-GB"/>
              </w:rPr>
              <w:t xml:space="preserve">the </w:t>
            </w:r>
            <w:r>
              <w:rPr>
                <w:lang w:eastAsia="en-GB"/>
              </w:rPr>
              <w:t>concepts introduced</w:t>
            </w:r>
            <w:r w:rsidR="00943E11" w:rsidRPr="00882924">
              <w:rPr>
                <w:lang w:eastAsia="en-GB"/>
              </w:rPr>
              <w:t>.</w:t>
            </w:r>
            <w:r w:rsidR="00943E11" w:rsidRPr="00882924">
              <w:t xml:space="preserve"> </w:t>
            </w:r>
            <w:r w:rsidR="007274DA">
              <w:t xml:space="preserve">Introduce, </w:t>
            </w:r>
            <w:r w:rsidR="007274DA">
              <w:rPr>
                <w:lang w:eastAsia="en-GB"/>
              </w:rPr>
              <w:t xml:space="preserve">define and calculate the dependency ratio for different points </w:t>
            </w:r>
            <w:r w:rsidR="006E4A03">
              <w:rPr>
                <w:lang w:eastAsia="en-GB"/>
              </w:rPr>
              <w:t>o</w:t>
            </w:r>
            <w:r w:rsidR="007274DA">
              <w:rPr>
                <w:lang w:eastAsia="en-GB"/>
              </w:rPr>
              <w:t>n the graph.</w:t>
            </w:r>
            <w:r w:rsidR="007274DA" w:rsidRPr="00882924">
              <w:t xml:space="preserve"> </w:t>
            </w:r>
            <w:r w:rsidR="00072161" w:rsidRPr="00072161">
              <w:rPr>
                <w:b/>
              </w:rPr>
              <w:t>(I)</w:t>
            </w:r>
          </w:p>
          <w:p w14:paraId="2E9F0804" w14:textId="26035ED1" w:rsidR="00C35507" w:rsidRDefault="006E4A03" w:rsidP="00C35507">
            <w:pPr>
              <w:pStyle w:val="BodyText"/>
              <w:spacing w:before="120" w:after="120"/>
              <w:rPr>
                <w:lang w:eastAsia="en-GB"/>
              </w:rPr>
            </w:pPr>
            <w:r>
              <w:rPr>
                <w:lang w:eastAsia="en-GB"/>
              </w:rPr>
              <w:t xml:space="preserve">Review </w:t>
            </w:r>
            <w:r w:rsidR="00E16B2E">
              <w:rPr>
                <w:lang w:eastAsia="en-GB"/>
              </w:rPr>
              <w:t>with learners the</w:t>
            </w:r>
            <w:r w:rsidR="001942E0">
              <w:rPr>
                <w:lang w:eastAsia="en-GB"/>
              </w:rPr>
              <w:t xml:space="preserve"> factors that influence</w:t>
            </w:r>
            <w:r w:rsidR="001942E0" w:rsidRPr="001942E0">
              <w:rPr>
                <w:lang w:eastAsia="en-GB"/>
              </w:rPr>
              <w:t xml:space="preserve"> population density and distribution </w:t>
            </w:r>
            <w:r w:rsidR="001942E0">
              <w:rPr>
                <w:lang w:eastAsia="en-GB"/>
              </w:rPr>
              <w:t>includ</w:t>
            </w:r>
            <w:r>
              <w:rPr>
                <w:lang w:eastAsia="en-GB"/>
              </w:rPr>
              <w:t>ing</w:t>
            </w:r>
            <w:r w:rsidR="001942E0">
              <w:rPr>
                <w:lang w:eastAsia="en-GB"/>
              </w:rPr>
              <w:t xml:space="preserve"> </w:t>
            </w:r>
            <w:r w:rsidR="001942E0" w:rsidRPr="001942E0">
              <w:rPr>
                <w:lang w:eastAsia="en-GB"/>
              </w:rPr>
              <w:t>environmental, economic, social, political and historical factors</w:t>
            </w:r>
            <w:r w:rsidR="001942E0">
              <w:rPr>
                <w:lang w:eastAsia="en-GB"/>
              </w:rPr>
              <w:t>.</w:t>
            </w:r>
            <w:r w:rsidR="00E16B2E">
              <w:rPr>
                <w:lang w:eastAsia="en-GB"/>
              </w:rPr>
              <w:t xml:space="preserve"> Ask learners to carry out research </w:t>
            </w:r>
            <w:r w:rsidR="003C7800">
              <w:rPr>
                <w:lang w:eastAsia="en-GB"/>
              </w:rPr>
              <w:t>on</w:t>
            </w:r>
            <w:r w:rsidR="00E16B2E">
              <w:rPr>
                <w:lang w:eastAsia="en-GB"/>
              </w:rPr>
              <w:t xml:space="preserve"> how these would b</w:t>
            </w:r>
            <w:r w:rsidR="00A6206A" w:rsidRPr="008C79F5">
              <w:rPr>
                <w:lang w:eastAsia="en-GB"/>
              </w:rPr>
              <w:t>e different for coun</w:t>
            </w:r>
            <w:r w:rsidR="00E16B2E">
              <w:rPr>
                <w:lang w:eastAsia="en-GB"/>
              </w:rPr>
              <w:t>tries with differing economies.</w:t>
            </w:r>
            <w:r w:rsidR="007274DA">
              <w:rPr>
                <w:lang w:eastAsia="en-GB"/>
              </w:rPr>
              <w:t xml:space="preserve"> Provide a list of key terms on the board that they must include in their work, such as birth rates, death rates and migration rates.</w:t>
            </w:r>
          </w:p>
          <w:p w14:paraId="04207D96" w14:textId="06DEDBB3" w:rsidR="00C35507" w:rsidRDefault="00E16B2E" w:rsidP="00C35507">
            <w:pPr>
              <w:pStyle w:val="BodyText"/>
              <w:spacing w:before="120"/>
              <w:rPr>
                <w:lang w:eastAsia="en-GB"/>
              </w:rPr>
            </w:pPr>
            <w:r>
              <w:rPr>
                <w:lang w:eastAsia="en-GB"/>
              </w:rPr>
              <w:t>Useful websites</w:t>
            </w:r>
            <w:r w:rsidR="003C7800">
              <w:rPr>
                <w:lang w:eastAsia="en-GB"/>
              </w:rPr>
              <w:t>:</w:t>
            </w:r>
          </w:p>
          <w:p w14:paraId="7EBE8D80" w14:textId="4AFBDEDA" w:rsidR="003C7800" w:rsidRDefault="004F379F" w:rsidP="00C35507">
            <w:pPr>
              <w:pStyle w:val="BodyText"/>
              <w:rPr>
                <w:lang w:eastAsia="en-GB"/>
              </w:rPr>
            </w:pPr>
            <w:hyperlink r:id="rId46" w:history="1">
              <w:r w:rsidR="00C35507" w:rsidRPr="007F30B1">
                <w:rPr>
                  <w:rStyle w:val="Hyperlink"/>
                  <w:rFonts w:cs="Arial"/>
                  <w:lang w:eastAsia="en-GB"/>
                </w:rPr>
                <w:t>www.prb.org/</w:t>
              </w:r>
            </w:hyperlink>
            <w:r w:rsidR="00E16B2E">
              <w:rPr>
                <w:lang w:eastAsia="en-GB"/>
              </w:rPr>
              <w:t xml:space="preserve"> </w:t>
            </w:r>
            <w:r w:rsidR="003C7800">
              <w:rPr>
                <w:lang w:eastAsia="en-GB"/>
              </w:rPr>
              <w:t>[Population Reference Bureau]</w:t>
            </w:r>
          </w:p>
          <w:p w14:paraId="6C285FD5" w14:textId="7A23C71F" w:rsidR="001942E0" w:rsidRDefault="004F379F" w:rsidP="00C35507">
            <w:pPr>
              <w:pStyle w:val="BodyText"/>
              <w:spacing w:after="120"/>
              <w:rPr>
                <w:lang w:eastAsia="en-GB"/>
              </w:rPr>
            </w:pPr>
            <w:hyperlink r:id="rId47" w:history="1">
              <w:r w:rsidR="00E16B2E" w:rsidRPr="00642589">
                <w:rPr>
                  <w:rStyle w:val="Hyperlink"/>
                  <w:rFonts w:cs="Arial"/>
                  <w:lang w:eastAsia="en-GB"/>
                </w:rPr>
                <w:t>www.unfpa.org/</w:t>
              </w:r>
            </w:hyperlink>
            <w:r w:rsidR="003C7800">
              <w:t xml:space="preserve"> [</w:t>
            </w:r>
            <w:r w:rsidR="003C7800">
              <w:rPr>
                <w:lang w:eastAsia="en-GB"/>
              </w:rPr>
              <w:t>United Nations Population Fund</w:t>
            </w:r>
            <w:r w:rsidR="003C7800">
              <w:t>]</w:t>
            </w:r>
            <w:r w:rsidR="007274DA">
              <w:rPr>
                <w:lang w:eastAsia="en-GB"/>
              </w:rPr>
              <w:t xml:space="preserve"> </w:t>
            </w:r>
            <w:r w:rsidR="00072161" w:rsidRPr="00072161">
              <w:rPr>
                <w:b/>
                <w:lang w:eastAsia="en-GB"/>
              </w:rPr>
              <w:t>(F)</w:t>
            </w:r>
          </w:p>
          <w:p w14:paraId="7FEB647E" w14:textId="1954C57C" w:rsidR="00565807" w:rsidRPr="00DB2C1F" w:rsidRDefault="007F6074" w:rsidP="00C35507">
            <w:pPr>
              <w:pStyle w:val="BodyText"/>
              <w:spacing w:before="120" w:after="60"/>
            </w:pPr>
            <w:r w:rsidRPr="002921EB">
              <w:t xml:space="preserve">Create a pack of cards. Each card has a </w:t>
            </w:r>
            <w:r>
              <w:t>key term from this subtopic</w:t>
            </w:r>
            <w:r w:rsidRPr="002921EB">
              <w:t xml:space="preserve"> written on it. Every le</w:t>
            </w:r>
            <w:r>
              <w:t>arner picks out a card. For their card</w:t>
            </w:r>
            <w:r w:rsidRPr="002921EB">
              <w:t>, eac</w:t>
            </w:r>
            <w:r>
              <w:t>h learner needs to produce a definition that is as simple as possible</w:t>
            </w:r>
            <w:r w:rsidRPr="002921EB">
              <w:t xml:space="preserve">. When the </w:t>
            </w:r>
            <w:r>
              <w:t>definitions</w:t>
            </w:r>
            <w:r w:rsidRPr="002921EB">
              <w:t xml:space="preserve"> are complete, </w:t>
            </w:r>
            <w:r w:rsidR="006E4A03">
              <w:t>you could</w:t>
            </w:r>
            <w:r>
              <w:t xml:space="preserve"> compile</w:t>
            </w:r>
            <w:r w:rsidR="006E4A03">
              <w:t xml:space="preserve"> it into</w:t>
            </w:r>
            <w:r>
              <w:t xml:space="preserve"> a class glossary for this subtopic. </w:t>
            </w:r>
            <w:r w:rsidR="00072161" w:rsidRPr="00072161">
              <w:rPr>
                <w:b/>
              </w:rPr>
              <w:t>(I)</w:t>
            </w:r>
          </w:p>
        </w:tc>
      </w:tr>
      <w:tr w:rsidR="00B10122" w:rsidRPr="004A4E17" w14:paraId="10A1B030" w14:textId="77777777" w:rsidTr="00255667">
        <w:tblPrEx>
          <w:tblCellMar>
            <w:top w:w="0" w:type="dxa"/>
            <w:bottom w:w="0" w:type="dxa"/>
          </w:tblCellMar>
        </w:tblPrEx>
        <w:tc>
          <w:tcPr>
            <w:tcW w:w="2127" w:type="dxa"/>
            <w:tcMar>
              <w:top w:w="113" w:type="dxa"/>
              <w:bottom w:w="113" w:type="dxa"/>
            </w:tcMar>
          </w:tcPr>
          <w:p w14:paraId="0F836B35" w14:textId="4BA4156E" w:rsidR="00B10122" w:rsidRPr="00B26AAF" w:rsidRDefault="00B10122" w:rsidP="00255667">
            <w:pPr>
              <w:pStyle w:val="BodyText"/>
              <w:spacing w:before="60" w:after="60"/>
              <w:rPr>
                <w:lang w:eastAsia="en-GB"/>
              </w:rPr>
            </w:pPr>
            <w:r w:rsidRPr="00B26AAF">
              <w:rPr>
                <w:lang w:eastAsia="en-GB"/>
              </w:rPr>
              <w:t>3.2 Impacts of human population change</w:t>
            </w:r>
          </w:p>
          <w:p w14:paraId="075977FC" w14:textId="1FCB7A60" w:rsidR="00B10122" w:rsidRPr="004A4E17" w:rsidRDefault="009923F5" w:rsidP="00255667">
            <w:pPr>
              <w:pStyle w:val="BodyText"/>
              <w:spacing w:before="60" w:after="60"/>
              <w:rPr>
                <w:lang w:eastAsia="en-GB"/>
              </w:rPr>
            </w:pPr>
            <w:r w:rsidRPr="009923F5">
              <w:rPr>
                <w:b/>
                <w:color w:val="E21951"/>
                <w:lang w:eastAsia="en-GB"/>
              </w:rPr>
              <w:lastRenderedPageBreak/>
              <w:t>K</w:t>
            </w:r>
            <w:r w:rsidR="00B221F5" w:rsidRPr="00B26AAF">
              <w:rPr>
                <w:b/>
                <w:color w:val="E21951"/>
                <w:lang w:eastAsia="en-GB"/>
              </w:rPr>
              <w:t>C1, KC3, KC</w:t>
            </w:r>
            <w:r w:rsidRPr="009923F5">
              <w:rPr>
                <w:b/>
                <w:color w:val="E21951"/>
                <w:lang w:eastAsia="en-GB"/>
              </w:rPr>
              <w:t>4</w:t>
            </w:r>
          </w:p>
        </w:tc>
        <w:tc>
          <w:tcPr>
            <w:tcW w:w="2126" w:type="dxa"/>
            <w:tcMar>
              <w:top w:w="113" w:type="dxa"/>
              <w:bottom w:w="113" w:type="dxa"/>
            </w:tcMar>
          </w:tcPr>
          <w:p w14:paraId="0E5CA12B" w14:textId="33B617F2" w:rsidR="00B10122" w:rsidRPr="004A4E17" w:rsidRDefault="00255667" w:rsidP="00255667">
            <w:pPr>
              <w:pStyle w:val="BodyText"/>
              <w:spacing w:before="60" w:after="60"/>
              <w:rPr>
                <w:lang w:eastAsia="en-GB"/>
              </w:rPr>
            </w:pPr>
            <w:r>
              <w:rPr>
                <w:lang w:eastAsia="en-GB"/>
              </w:rPr>
              <w:lastRenderedPageBreak/>
              <w:t>d</w:t>
            </w:r>
            <w:r w:rsidR="00072161" w:rsidRPr="00B10122">
              <w:rPr>
                <w:lang w:eastAsia="en-GB"/>
              </w:rPr>
              <w:t xml:space="preserve">escribe </w:t>
            </w:r>
            <w:r w:rsidR="00B10122" w:rsidRPr="00B10122">
              <w:rPr>
                <w:lang w:eastAsia="en-GB"/>
              </w:rPr>
              <w:t>the impacts of ageing populations on countries</w:t>
            </w:r>
          </w:p>
        </w:tc>
        <w:tc>
          <w:tcPr>
            <w:tcW w:w="10348" w:type="dxa"/>
            <w:tcMar>
              <w:top w:w="113" w:type="dxa"/>
              <w:bottom w:w="113" w:type="dxa"/>
            </w:tcMar>
          </w:tcPr>
          <w:p w14:paraId="5C92D5CC" w14:textId="58BF2C73" w:rsidR="00FC0065" w:rsidRDefault="00FC0065" w:rsidP="00C35507">
            <w:pPr>
              <w:pStyle w:val="BodyText"/>
              <w:rPr>
                <w:color w:val="000000" w:themeColor="text1"/>
              </w:rPr>
            </w:pPr>
            <w:r>
              <w:t xml:space="preserve">Prepare a short, written passage that summarises the </w:t>
            </w:r>
            <w:r w:rsidRPr="00B10122">
              <w:rPr>
                <w:lang w:eastAsia="en-GB"/>
              </w:rPr>
              <w:t>impacts of ageing populations on countries</w:t>
            </w:r>
            <w:r>
              <w:t xml:space="preserve">. Include between five and ten spelling mistakes and conceptual errors. </w:t>
            </w:r>
            <w:r>
              <w:rPr>
                <w:color w:val="000000" w:themeColor="text1"/>
              </w:rPr>
              <w:t>Learners</w:t>
            </w:r>
            <w:r w:rsidRPr="00522F8B">
              <w:rPr>
                <w:color w:val="000000" w:themeColor="text1"/>
              </w:rPr>
              <w:t xml:space="preserve"> </w:t>
            </w:r>
            <w:r>
              <w:t xml:space="preserve">spot and circle as many mistakes as possible, and offer corrections. An example would be </w:t>
            </w:r>
            <w:r>
              <w:rPr>
                <w:color w:val="000000" w:themeColor="text1"/>
              </w:rPr>
              <w:t xml:space="preserve">reference to the </w:t>
            </w:r>
            <w:r>
              <w:rPr>
                <w:lang w:eastAsia="en-GB"/>
              </w:rPr>
              <w:t>higher tax revenues and lower pension spending, or reduced retirement age</w:t>
            </w:r>
            <w:r>
              <w:rPr>
                <w:color w:val="000000" w:themeColor="text1"/>
              </w:rPr>
              <w:t xml:space="preserve">. </w:t>
            </w:r>
            <w:r w:rsidR="00072161" w:rsidRPr="00072161">
              <w:rPr>
                <w:b/>
                <w:color w:val="000000" w:themeColor="text1"/>
              </w:rPr>
              <w:t>(F)</w:t>
            </w:r>
          </w:p>
          <w:p w14:paraId="129F9EF4" w14:textId="3CEEBA59" w:rsidR="00565807" w:rsidRPr="00255667" w:rsidRDefault="002501E0" w:rsidP="00C35507">
            <w:pPr>
              <w:pStyle w:val="BodyText"/>
              <w:spacing w:after="60"/>
              <w:rPr>
                <w:b/>
                <w:lang w:eastAsia="en-GB"/>
              </w:rPr>
            </w:pPr>
            <w:r>
              <w:rPr>
                <w:lang w:eastAsia="en-GB"/>
              </w:rPr>
              <w:lastRenderedPageBreak/>
              <w:t xml:space="preserve">Challenge learners to prepare a glossary of key terms for this </w:t>
            </w:r>
            <w:r w:rsidR="00FC0065">
              <w:rPr>
                <w:lang w:eastAsia="en-GB"/>
              </w:rPr>
              <w:t>subtopic</w:t>
            </w:r>
            <w:r>
              <w:rPr>
                <w:lang w:eastAsia="en-GB"/>
              </w:rPr>
              <w:t xml:space="preserve">. </w:t>
            </w:r>
            <w:r w:rsidR="00FC0065">
              <w:rPr>
                <w:lang w:eastAsia="en-GB"/>
              </w:rPr>
              <w:t>Set</w:t>
            </w:r>
            <w:r>
              <w:rPr>
                <w:lang w:eastAsia="en-GB"/>
              </w:rPr>
              <w:t xml:space="preserve"> each learner the task of defining 2–3 words each and linking them very clearly with diagrams.</w:t>
            </w:r>
            <w:r w:rsidR="00FC0065">
              <w:rPr>
                <w:lang w:eastAsia="en-GB"/>
              </w:rPr>
              <w:t xml:space="preserve"> </w:t>
            </w:r>
            <w:r w:rsidR="00072161" w:rsidRPr="00072161">
              <w:rPr>
                <w:b/>
                <w:lang w:eastAsia="en-GB"/>
              </w:rPr>
              <w:t>(F)</w:t>
            </w:r>
          </w:p>
        </w:tc>
      </w:tr>
      <w:tr w:rsidR="00B10122" w:rsidRPr="004A4E17" w14:paraId="7B666813" w14:textId="77777777" w:rsidTr="00255667">
        <w:tblPrEx>
          <w:tblCellMar>
            <w:top w:w="0" w:type="dxa"/>
            <w:bottom w:w="0" w:type="dxa"/>
          </w:tblCellMar>
        </w:tblPrEx>
        <w:tc>
          <w:tcPr>
            <w:tcW w:w="2127" w:type="dxa"/>
            <w:tcMar>
              <w:top w:w="113" w:type="dxa"/>
              <w:bottom w:w="113" w:type="dxa"/>
            </w:tcMar>
          </w:tcPr>
          <w:p w14:paraId="447CB5F5" w14:textId="59902F6C" w:rsidR="00B10122" w:rsidRPr="00B26AAF" w:rsidRDefault="00B10122" w:rsidP="00255667">
            <w:pPr>
              <w:pStyle w:val="BodyText"/>
              <w:spacing w:before="60" w:after="60"/>
              <w:rPr>
                <w:lang w:eastAsia="en-GB"/>
              </w:rPr>
            </w:pPr>
            <w:r w:rsidRPr="00B26AAF">
              <w:rPr>
                <w:lang w:eastAsia="en-GB"/>
              </w:rPr>
              <w:lastRenderedPageBreak/>
              <w:t>3.3 Managing human population change</w:t>
            </w:r>
          </w:p>
          <w:p w14:paraId="25F0E819" w14:textId="5C22650D" w:rsidR="00B10122" w:rsidRPr="004A4E17" w:rsidRDefault="009923F5" w:rsidP="00255667">
            <w:pPr>
              <w:pStyle w:val="BodyText"/>
              <w:spacing w:before="60" w:after="60"/>
              <w:rPr>
                <w:lang w:eastAsia="en-GB"/>
              </w:rPr>
            </w:pPr>
            <w:r w:rsidRPr="009923F5">
              <w:rPr>
                <w:b/>
                <w:color w:val="E21951"/>
                <w:lang w:eastAsia="en-GB"/>
              </w:rPr>
              <w:t>K</w:t>
            </w:r>
            <w:r w:rsidR="00B221F5" w:rsidRPr="00B26AAF">
              <w:rPr>
                <w:b/>
                <w:color w:val="E21951"/>
                <w:lang w:eastAsia="en-GB"/>
              </w:rPr>
              <w:t>C1, KC3, KC</w:t>
            </w:r>
            <w:r w:rsidRPr="009923F5">
              <w:rPr>
                <w:b/>
                <w:color w:val="E21951"/>
                <w:lang w:eastAsia="en-GB"/>
              </w:rPr>
              <w:t>4</w:t>
            </w:r>
          </w:p>
        </w:tc>
        <w:tc>
          <w:tcPr>
            <w:tcW w:w="2126" w:type="dxa"/>
            <w:tcMar>
              <w:top w:w="113" w:type="dxa"/>
              <w:bottom w:w="113" w:type="dxa"/>
            </w:tcMar>
          </w:tcPr>
          <w:p w14:paraId="2604C593" w14:textId="7573B61D" w:rsidR="00B10122" w:rsidRPr="004A4E17" w:rsidRDefault="00255667" w:rsidP="00255667">
            <w:pPr>
              <w:pStyle w:val="BodyText"/>
              <w:spacing w:before="60" w:after="60"/>
              <w:rPr>
                <w:lang w:eastAsia="en-GB"/>
              </w:rPr>
            </w:pPr>
            <w:r>
              <w:rPr>
                <w:lang w:eastAsia="en-GB"/>
              </w:rPr>
              <w:t>d</w:t>
            </w:r>
            <w:r w:rsidR="00072161" w:rsidRPr="008506F7">
              <w:rPr>
                <w:lang w:eastAsia="en-GB"/>
              </w:rPr>
              <w:t xml:space="preserve">escribe </w:t>
            </w:r>
            <w:r w:rsidR="008506F7" w:rsidRPr="008506F7">
              <w:rPr>
                <w:lang w:eastAsia="en-GB"/>
              </w:rPr>
              <w:t>and evaluate strategies for managing a changing population</w:t>
            </w:r>
          </w:p>
        </w:tc>
        <w:tc>
          <w:tcPr>
            <w:tcW w:w="10348" w:type="dxa"/>
            <w:tcMar>
              <w:top w:w="113" w:type="dxa"/>
              <w:bottom w:w="113" w:type="dxa"/>
            </w:tcMar>
          </w:tcPr>
          <w:p w14:paraId="2528D58C" w14:textId="0BC89900" w:rsidR="00FC0065" w:rsidRDefault="00FC0065" w:rsidP="00C35507">
            <w:pPr>
              <w:pStyle w:val="BodyText"/>
              <w:spacing w:before="60" w:after="120"/>
            </w:pPr>
            <w:r w:rsidRPr="00A958AC">
              <w:t>Learners pose questions using ‘question shells’ on this topic. For example,</w:t>
            </w:r>
            <w:r w:rsidR="00250674">
              <w:t xml:space="preserve"> write</w:t>
            </w:r>
            <w:r w:rsidRPr="00A958AC">
              <w:t xml:space="preserve"> ‘How is _____ responsible for _____</w:t>
            </w:r>
            <w:r w:rsidR="00250674">
              <w:t>?</w:t>
            </w:r>
            <w:r w:rsidRPr="00A958AC">
              <w:t xml:space="preserve">’ on the board, </w:t>
            </w:r>
            <w:r w:rsidR="00250674">
              <w:t>and challenge</w:t>
            </w:r>
            <w:r w:rsidR="00250674" w:rsidRPr="00A958AC">
              <w:t xml:space="preserve"> </w:t>
            </w:r>
            <w:r w:rsidRPr="00A958AC">
              <w:t xml:space="preserve">learners to write questions for each other. This helps learners to commit to their choices. Examples could include ‘How is </w:t>
            </w:r>
            <w:r>
              <w:t>improved education and opportunities for women</w:t>
            </w:r>
            <w:r w:rsidRPr="00A958AC">
              <w:t xml:space="preserve"> responsible for </w:t>
            </w:r>
            <w:r w:rsidRPr="008506F7">
              <w:rPr>
                <w:lang w:eastAsia="en-GB"/>
              </w:rPr>
              <w:t>managing a changing population</w:t>
            </w:r>
            <w:r w:rsidRPr="00A958AC">
              <w:t xml:space="preserve">?’ and ‘How is </w:t>
            </w:r>
            <w:r>
              <w:t>improved health care</w:t>
            </w:r>
            <w:r w:rsidRPr="00A958AC">
              <w:t xml:space="preserve"> responsible for </w:t>
            </w:r>
            <w:r>
              <w:t>effects on human population density</w:t>
            </w:r>
            <w:r w:rsidRPr="00A958AC">
              <w:t>?’</w:t>
            </w:r>
            <w:r>
              <w:t xml:space="preserve"> </w:t>
            </w:r>
            <w:r w:rsidR="00072161" w:rsidRPr="00072161">
              <w:rPr>
                <w:b/>
              </w:rPr>
              <w:t>(F)</w:t>
            </w:r>
          </w:p>
          <w:p w14:paraId="201C5E9D" w14:textId="244CB214" w:rsidR="00565807" w:rsidRPr="004A4E17" w:rsidRDefault="00710512" w:rsidP="00C35507">
            <w:pPr>
              <w:pStyle w:val="BodyText"/>
              <w:spacing w:before="120" w:after="60"/>
            </w:pPr>
            <w:r w:rsidRPr="00710512">
              <w:rPr>
                <w:b/>
              </w:rPr>
              <w:t xml:space="preserve">Extension </w:t>
            </w:r>
            <w:r w:rsidRPr="00C35507">
              <w:rPr>
                <w:b/>
              </w:rPr>
              <w:t>activity:</w:t>
            </w:r>
            <w:r>
              <w:t xml:space="preserve"> </w:t>
            </w:r>
            <w:r w:rsidR="00C35507">
              <w:t>c</w:t>
            </w:r>
            <w:r>
              <w:t>hallenge learners to prepare a report on the</w:t>
            </w:r>
            <w:r w:rsidR="008506F7">
              <w:t xml:space="preserve"> local, national and global policies</w:t>
            </w:r>
            <w:r>
              <w:t xml:space="preserve"> related to managing a </w:t>
            </w:r>
            <w:r w:rsidRPr="008506F7">
              <w:rPr>
                <w:lang w:eastAsia="en-GB"/>
              </w:rPr>
              <w:t>changing population</w:t>
            </w:r>
            <w:r>
              <w:t>. These should include</w:t>
            </w:r>
            <w:r w:rsidR="008506F7">
              <w:t xml:space="preserve"> pronatalist and </w:t>
            </w:r>
            <w:proofErr w:type="spellStart"/>
            <w:r w:rsidR="008506F7">
              <w:t>antinatalist</w:t>
            </w:r>
            <w:proofErr w:type="spellEnd"/>
            <w:r w:rsidR="008506F7">
              <w:t xml:space="preserve"> polices, United Nations (</w:t>
            </w:r>
            <w:r>
              <w:t xml:space="preserve">UN) Agenda 21, and </w:t>
            </w:r>
            <w:r w:rsidR="00250674">
              <w:t>T</w:t>
            </w:r>
            <w:r>
              <w:t>he Club of Rome.</w:t>
            </w:r>
          </w:p>
        </w:tc>
      </w:tr>
      <w:tr w:rsidR="00B10122" w:rsidRPr="004A4E17" w14:paraId="5C119594" w14:textId="77777777" w:rsidTr="00255667">
        <w:trPr>
          <w:trHeight w:val="20"/>
          <w:tblHeader/>
        </w:trPr>
        <w:tc>
          <w:tcPr>
            <w:tcW w:w="14601" w:type="dxa"/>
            <w:gridSpan w:val="3"/>
            <w:shd w:val="clear" w:color="auto" w:fill="E21951"/>
            <w:tcMar>
              <w:top w:w="113" w:type="dxa"/>
              <w:bottom w:w="113" w:type="dxa"/>
            </w:tcMar>
            <w:vAlign w:val="center"/>
          </w:tcPr>
          <w:p w14:paraId="6D22688B" w14:textId="77777777" w:rsidR="00B10122" w:rsidRPr="00FB2E1E" w:rsidRDefault="00B10122" w:rsidP="00291F7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10122" w:rsidRPr="004A4E17" w14:paraId="37285FD6" w14:textId="77777777" w:rsidTr="00255667">
        <w:tblPrEx>
          <w:tblCellMar>
            <w:top w:w="0" w:type="dxa"/>
            <w:bottom w:w="0" w:type="dxa"/>
          </w:tblCellMar>
        </w:tblPrEx>
        <w:tc>
          <w:tcPr>
            <w:tcW w:w="14601" w:type="dxa"/>
            <w:gridSpan w:val="3"/>
            <w:tcMar>
              <w:top w:w="113" w:type="dxa"/>
              <w:bottom w:w="113" w:type="dxa"/>
            </w:tcMar>
          </w:tcPr>
          <w:p w14:paraId="1CC470CE" w14:textId="6A2BAC7A" w:rsidR="00B10122" w:rsidRPr="00FC4D4A" w:rsidRDefault="00B10122" w:rsidP="00291F77">
            <w:pPr>
              <w:pStyle w:val="BodyText"/>
              <w:rPr>
                <w:rFonts w:cs="Times New Roman"/>
                <w:b/>
              </w:rPr>
            </w:pPr>
            <w:r>
              <w:rPr>
                <w:lang w:eastAsia="en-GB"/>
              </w:rPr>
              <w:t xml:space="preserve">Past/specimen papers and mark schemes are available to download at </w:t>
            </w:r>
            <w:hyperlink r:id="rId48"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22F155C8" w14:textId="77777777" w:rsidR="00573AA7" w:rsidRDefault="00573AA7" w:rsidP="00573AA7">
      <w:pPr>
        <w:rPr>
          <w:rFonts w:ascii="Arial" w:hAnsi="Arial"/>
          <w:bCs/>
          <w:sz w:val="20"/>
          <w:szCs w:val="20"/>
        </w:rPr>
      </w:pPr>
    </w:p>
    <w:p w14:paraId="651E53A9" w14:textId="77777777" w:rsidR="002A37A1" w:rsidRDefault="002A37A1" w:rsidP="0043639B">
      <w:pPr>
        <w:pStyle w:val="BodyText"/>
        <w:rPr>
          <w:rFonts w:ascii="Bliss Pro Regular" w:hAnsi="Bliss Pro Regular" w:cs="Open Sans Light"/>
        </w:rPr>
        <w:sectPr w:rsidR="002A37A1" w:rsidSect="00255667">
          <w:pgSz w:w="16838" w:h="11906" w:orient="landscape"/>
          <w:pgMar w:top="1134" w:right="1134" w:bottom="284" w:left="1134" w:header="567" w:footer="567" w:gutter="0"/>
          <w:cols w:space="708"/>
          <w:docGrid w:linePitch="360"/>
        </w:sectPr>
      </w:pPr>
    </w:p>
    <w:p w14:paraId="24D02E64" w14:textId="3E808216" w:rsidR="00772F8E" w:rsidRPr="00393536" w:rsidRDefault="00772F8E" w:rsidP="00772F8E">
      <w:pPr>
        <w:pStyle w:val="Heading1"/>
      </w:pPr>
      <w:bookmarkStart w:id="13" w:name="_Toc117682569"/>
      <w:r>
        <w:lastRenderedPageBreak/>
        <w:t>4</w:t>
      </w:r>
      <w:r w:rsidR="00C35507">
        <w:t>.</w:t>
      </w:r>
      <w:r>
        <w:t xml:space="preserve"> </w:t>
      </w:r>
      <w:r w:rsidR="00BF2064" w:rsidRPr="00BF2064">
        <w:t>Managing ecosystems and biodiversity</w:t>
      </w:r>
      <w:bookmarkEnd w:id="13"/>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772F8E" w:rsidRPr="004A4E17" w14:paraId="1CCB099A" w14:textId="77777777" w:rsidTr="00C35507">
        <w:trPr>
          <w:trHeight w:val="20"/>
          <w:tblHeader/>
        </w:trPr>
        <w:tc>
          <w:tcPr>
            <w:tcW w:w="2127" w:type="dxa"/>
            <w:shd w:val="clear" w:color="auto" w:fill="E21951"/>
            <w:tcMar>
              <w:top w:w="113" w:type="dxa"/>
              <w:bottom w:w="113" w:type="dxa"/>
            </w:tcMar>
            <w:vAlign w:val="center"/>
          </w:tcPr>
          <w:p w14:paraId="7CD4D38A" w14:textId="77777777" w:rsidR="00772F8E" w:rsidRPr="004A4E17" w:rsidRDefault="00772F8E" w:rsidP="00C35507">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0BC43DD0" w14:textId="77777777" w:rsidR="00772F8E" w:rsidRPr="004A4E17" w:rsidRDefault="00772F8E" w:rsidP="00C35507">
            <w:pPr>
              <w:pStyle w:val="TableHead"/>
              <w:spacing w:before="0" w:after="0"/>
            </w:pPr>
            <w:r w:rsidRPr="004A4E17">
              <w:t>Learning objectives</w:t>
            </w:r>
          </w:p>
        </w:tc>
        <w:tc>
          <w:tcPr>
            <w:tcW w:w="10348" w:type="dxa"/>
            <w:shd w:val="clear" w:color="auto" w:fill="E21951"/>
            <w:tcMar>
              <w:top w:w="113" w:type="dxa"/>
              <w:bottom w:w="113" w:type="dxa"/>
            </w:tcMar>
            <w:vAlign w:val="center"/>
          </w:tcPr>
          <w:p w14:paraId="0283FE9A" w14:textId="6089F9EA" w:rsidR="00772F8E" w:rsidRPr="00DF2AEF" w:rsidRDefault="00772F8E" w:rsidP="00C35507">
            <w:pPr>
              <w:pStyle w:val="TableHead"/>
              <w:spacing w:before="0" w:after="0"/>
            </w:pPr>
            <w:r w:rsidRPr="00DF2AEF">
              <w:t>Suggested teaching activities</w:t>
            </w:r>
          </w:p>
        </w:tc>
      </w:tr>
      <w:tr w:rsidR="00BF2064" w:rsidRPr="004A4E17" w14:paraId="00C04324" w14:textId="77777777" w:rsidTr="00C35507">
        <w:tblPrEx>
          <w:tblCellMar>
            <w:top w:w="0" w:type="dxa"/>
            <w:bottom w:w="0" w:type="dxa"/>
          </w:tblCellMar>
        </w:tblPrEx>
        <w:trPr>
          <w:trHeight w:val="20"/>
        </w:trPr>
        <w:tc>
          <w:tcPr>
            <w:tcW w:w="2127" w:type="dxa"/>
            <w:tcMar>
              <w:top w:w="113" w:type="dxa"/>
              <w:bottom w:w="113" w:type="dxa"/>
            </w:tcMar>
          </w:tcPr>
          <w:p w14:paraId="343C2081" w14:textId="1922A9BD" w:rsidR="00BF2064" w:rsidRPr="00B26AAF" w:rsidRDefault="00BF2064" w:rsidP="00C35507">
            <w:pPr>
              <w:pStyle w:val="BodyText"/>
              <w:spacing w:before="60" w:after="60"/>
              <w:rPr>
                <w:lang w:eastAsia="en-GB"/>
              </w:rPr>
            </w:pPr>
            <w:r w:rsidRPr="00B26AAF">
              <w:rPr>
                <w:lang w:eastAsia="en-GB"/>
              </w:rPr>
              <w:t>4.1 Ecosystems</w:t>
            </w:r>
          </w:p>
          <w:p w14:paraId="01B7D141" w14:textId="630B62AD" w:rsidR="00BF2064" w:rsidRPr="004A4E17" w:rsidRDefault="009923F5" w:rsidP="00C35507">
            <w:pPr>
              <w:pStyle w:val="BodyText"/>
              <w:spacing w:before="60" w:after="60"/>
              <w:rPr>
                <w:lang w:eastAsia="en-GB"/>
              </w:rPr>
            </w:pPr>
            <w:r w:rsidRPr="009923F5">
              <w:rPr>
                <w:b/>
                <w:color w:val="E21951"/>
                <w:lang w:eastAsia="en-GB"/>
              </w:rPr>
              <w:t>K</w:t>
            </w:r>
            <w:r w:rsidR="00926C34" w:rsidRPr="00B26AAF">
              <w:rPr>
                <w:b/>
                <w:color w:val="E21951"/>
                <w:lang w:eastAsia="en-GB"/>
              </w:rPr>
              <w:t>C2</w:t>
            </w:r>
          </w:p>
        </w:tc>
        <w:tc>
          <w:tcPr>
            <w:tcW w:w="2126" w:type="dxa"/>
            <w:tcMar>
              <w:top w:w="113" w:type="dxa"/>
              <w:bottom w:w="113" w:type="dxa"/>
            </w:tcMar>
          </w:tcPr>
          <w:p w14:paraId="1A5DDF06" w14:textId="488FFECD" w:rsidR="00BF2064" w:rsidRDefault="00C35507" w:rsidP="00153ED4">
            <w:pPr>
              <w:pStyle w:val="BodyText"/>
              <w:spacing w:before="60" w:after="120"/>
              <w:rPr>
                <w:lang w:eastAsia="en-GB"/>
              </w:rPr>
            </w:pPr>
            <w:r>
              <w:rPr>
                <w:lang w:eastAsia="en-GB"/>
              </w:rPr>
              <w:t>d</w:t>
            </w:r>
            <w:r w:rsidR="00072161">
              <w:rPr>
                <w:lang w:eastAsia="en-GB"/>
              </w:rPr>
              <w:t xml:space="preserve">escribe </w:t>
            </w:r>
            <w:r w:rsidR="00BF2064">
              <w:rPr>
                <w:lang w:eastAsia="en-GB"/>
              </w:rPr>
              <w:t>the world’s major terrestrial biomes in terms of their climate, soil type and vegetation</w:t>
            </w:r>
          </w:p>
          <w:p w14:paraId="1E41A4C0" w14:textId="38BD82CC" w:rsidR="00BF2064" w:rsidRDefault="00C35507" w:rsidP="00153ED4">
            <w:pPr>
              <w:pStyle w:val="BodyText"/>
              <w:spacing w:before="120" w:after="120"/>
              <w:rPr>
                <w:lang w:eastAsia="en-GB"/>
              </w:rPr>
            </w:pPr>
            <w:r>
              <w:rPr>
                <w:lang w:eastAsia="en-GB"/>
              </w:rPr>
              <w:t>o</w:t>
            </w:r>
            <w:r w:rsidR="00072161">
              <w:rPr>
                <w:lang w:eastAsia="en-GB"/>
              </w:rPr>
              <w:t xml:space="preserve">utline </w:t>
            </w:r>
            <w:r w:rsidR="00BF2064">
              <w:rPr>
                <w:lang w:eastAsia="en-GB"/>
              </w:rPr>
              <w:t>the characteristics of primary and secondary succession from pioneer species through intermediate stages to a climax community</w:t>
            </w:r>
          </w:p>
          <w:p w14:paraId="575A1CBC" w14:textId="6155F929" w:rsidR="00BF2064" w:rsidRDefault="00C35507" w:rsidP="00153ED4">
            <w:pPr>
              <w:pStyle w:val="BodyText"/>
              <w:spacing w:before="120" w:after="120"/>
              <w:rPr>
                <w:lang w:eastAsia="en-GB"/>
              </w:rPr>
            </w:pPr>
            <w:r>
              <w:rPr>
                <w:lang w:eastAsia="en-GB"/>
              </w:rPr>
              <w:t>d</w:t>
            </w:r>
            <w:r w:rsidR="00072161">
              <w:rPr>
                <w:lang w:eastAsia="en-GB"/>
              </w:rPr>
              <w:t xml:space="preserve">efine </w:t>
            </w:r>
            <w:r w:rsidR="00BF2064">
              <w:rPr>
                <w:lang w:eastAsia="en-GB"/>
              </w:rPr>
              <w:t>the terms gross primary productivity and net primary productivity</w:t>
            </w:r>
          </w:p>
          <w:p w14:paraId="370D40F9" w14:textId="7246405E" w:rsidR="00BF2064" w:rsidRDefault="00C35507" w:rsidP="00153ED4">
            <w:pPr>
              <w:pStyle w:val="BodyText"/>
              <w:spacing w:before="120" w:after="120"/>
              <w:rPr>
                <w:lang w:eastAsia="en-GB"/>
              </w:rPr>
            </w:pPr>
            <w:r>
              <w:rPr>
                <w:lang w:eastAsia="en-GB"/>
              </w:rPr>
              <w:t>d</w:t>
            </w:r>
            <w:r w:rsidR="00072161">
              <w:rPr>
                <w:lang w:eastAsia="en-GB"/>
              </w:rPr>
              <w:t xml:space="preserve">efine </w:t>
            </w:r>
            <w:r w:rsidR="00BF2064">
              <w:rPr>
                <w:lang w:eastAsia="en-GB"/>
              </w:rPr>
              <w:t>ecosystem productivity as the rate of production of biomass for an ecosystem</w:t>
            </w:r>
          </w:p>
          <w:p w14:paraId="128260C9" w14:textId="4D3F07A8" w:rsidR="00BF2064" w:rsidRDefault="00C35507" w:rsidP="00153ED4">
            <w:pPr>
              <w:pStyle w:val="BodyText"/>
              <w:spacing w:before="120" w:after="120"/>
              <w:rPr>
                <w:lang w:eastAsia="en-GB"/>
              </w:rPr>
            </w:pPr>
            <w:r>
              <w:rPr>
                <w:lang w:eastAsia="en-GB"/>
              </w:rPr>
              <w:t>d</w:t>
            </w:r>
            <w:r w:rsidR="00072161">
              <w:rPr>
                <w:lang w:eastAsia="en-GB"/>
              </w:rPr>
              <w:t xml:space="preserve">iscuss </w:t>
            </w:r>
            <w:r w:rsidR="00BF2064">
              <w:rPr>
                <w:lang w:eastAsia="en-GB"/>
              </w:rPr>
              <w:t>the efficiency of energy transfer between trophic levels</w:t>
            </w:r>
          </w:p>
          <w:p w14:paraId="2EC7A7B5" w14:textId="028D2094" w:rsidR="00BF2064" w:rsidRDefault="00C35507" w:rsidP="00153ED4">
            <w:pPr>
              <w:pStyle w:val="BodyText"/>
              <w:spacing w:before="120" w:after="120"/>
              <w:rPr>
                <w:lang w:eastAsia="en-GB"/>
              </w:rPr>
            </w:pPr>
            <w:r>
              <w:rPr>
                <w:lang w:eastAsia="en-GB"/>
              </w:rPr>
              <w:t>i</w:t>
            </w:r>
            <w:r w:rsidR="00072161">
              <w:rPr>
                <w:lang w:eastAsia="en-GB"/>
              </w:rPr>
              <w:t xml:space="preserve">nterpret </w:t>
            </w:r>
            <w:r w:rsidR="00BF2064">
              <w:rPr>
                <w:lang w:eastAsia="en-GB"/>
              </w:rPr>
              <w:t>and draw ecological pyramids based on numbers, biomass and energy</w:t>
            </w:r>
          </w:p>
          <w:p w14:paraId="00DA0073" w14:textId="3598D912" w:rsidR="00BF2064" w:rsidRPr="004A4E17" w:rsidRDefault="00C35507" w:rsidP="00153ED4">
            <w:pPr>
              <w:pStyle w:val="BodyText"/>
              <w:spacing w:before="120" w:after="60"/>
              <w:rPr>
                <w:lang w:eastAsia="en-GB"/>
              </w:rPr>
            </w:pPr>
            <w:r>
              <w:rPr>
                <w:lang w:eastAsia="en-GB"/>
              </w:rPr>
              <w:lastRenderedPageBreak/>
              <w:t>e</w:t>
            </w:r>
            <w:r w:rsidR="00072161">
              <w:rPr>
                <w:lang w:eastAsia="en-GB"/>
              </w:rPr>
              <w:t xml:space="preserve">xplain </w:t>
            </w:r>
            <w:r w:rsidR="00BF2064">
              <w:rPr>
                <w:lang w:eastAsia="en-GB"/>
              </w:rPr>
              <w:t>the shapes of ecological pyramids</w:t>
            </w:r>
          </w:p>
        </w:tc>
        <w:tc>
          <w:tcPr>
            <w:tcW w:w="10348" w:type="dxa"/>
            <w:tcMar>
              <w:top w:w="113" w:type="dxa"/>
              <w:bottom w:w="113" w:type="dxa"/>
            </w:tcMar>
          </w:tcPr>
          <w:p w14:paraId="45DE4CF8" w14:textId="4B1057CF" w:rsidR="00C6411D" w:rsidRDefault="00C6411D" w:rsidP="00153ED4">
            <w:pPr>
              <w:pStyle w:val="BodyText"/>
              <w:spacing w:before="60" w:after="120"/>
              <w:rPr>
                <w:lang w:eastAsia="en-GB"/>
              </w:rPr>
            </w:pPr>
            <w:r>
              <w:rPr>
                <w:lang w:eastAsia="en-GB"/>
              </w:rPr>
              <w:lastRenderedPageBreak/>
              <w:t xml:space="preserve">Divide the class into four groups of learners. Each group should investigate one of the four biomes: </w:t>
            </w:r>
            <w:r w:rsidRPr="004A2914">
              <w:rPr>
                <w:lang w:eastAsia="en-GB"/>
              </w:rPr>
              <w:t>desert, forest, grassland and tundra</w:t>
            </w:r>
            <w:r>
              <w:rPr>
                <w:lang w:eastAsia="en-GB"/>
              </w:rPr>
              <w:t xml:space="preserve">. </w:t>
            </w:r>
            <w:r w:rsidRPr="005F53C8">
              <w:rPr>
                <w:lang w:eastAsia="en-GB"/>
              </w:rPr>
              <w:t xml:space="preserve">In a technique called ‘jigsaw grouping,’ learners </w:t>
            </w:r>
            <w:r w:rsidR="00C06687">
              <w:rPr>
                <w:lang w:eastAsia="en-GB"/>
              </w:rPr>
              <w:t>use internet research and published resources</w:t>
            </w:r>
            <w:r w:rsidRPr="005F53C8">
              <w:rPr>
                <w:lang w:eastAsia="en-GB"/>
              </w:rPr>
              <w:t xml:space="preserve"> to become ‘experts’ on one </w:t>
            </w:r>
            <w:proofErr w:type="gramStart"/>
            <w:r w:rsidRPr="005F53C8">
              <w:rPr>
                <w:lang w:eastAsia="en-GB"/>
              </w:rPr>
              <w:t xml:space="preserve">particular </w:t>
            </w:r>
            <w:r>
              <w:rPr>
                <w:lang w:eastAsia="en-GB"/>
              </w:rPr>
              <w:t>biome</w:t>
            </w:r>
            <w:proofErr w:type="gramEnd"/>
            <w:r w:rsidRPr="005F53C8">
              <w:rPr>
                <w:lang w:eastAsia="en-GB"/>
              </w:rPr>
              <w:t>.</w:t>
            </w:r>
            <w:r>
              <w:rPr>
                <w:lang w:eastAsia="en-GB"/>
              </w:rPr>
              <w:t xml:space="preserve"> Challenge learners to include content that emphasises</w:t>
            </w:r>
            <w:r w:rsidRPr="00784F8F">
              <w:rPr>
                <w:lang w:eastAsia="en-GB"/>
              </w:rPr>
              <w:t xml:space="preserve"> the energy transfers that sustain the biodiversity of the world’s ecosystems and how we can best manage these ecosystems to conserve that biodiversity</w:t>
            </w:r>
            <w:r>
              <w:rPr>
                <w:lang w:eastAsia="en-GB"/>
              </w:rPr>
              <w:t>.</w:t>
            </w:r>
            <w:r w:rsidRPr="005F53C8">
              <w:rPr>
                <w:lang w:eastAsia="en-GB"/>
              </w:rPr>
              <w:t xml:space="preserve"> They then deliver their findings to others in small </w:t>
            </w:r>
            <w:r>
              <w:rPr>
                <w:lang w:eastAsia="en-GB"/>
              </w:rPr>
              <w:t xml:space="preserve">mixed </w:t>
            </w:r>
            <w:r w:rsidRPr="005F53C8">
              <w:rPr>
                <w:lang w:eastAsia="en-GB"/>
              </w:rPr>
              <w:t>groups.</w:t>
            </w:r>
            <w:r w:rsidR="009D3A89">
              <w:rPr>
                <w:lang w:eastAsia="en-GB"/>
              </w:rPr>
              <w:t xml:space="preserve"> To conclude this exercise, provide an opportunity for learners to record what they have learned on small ‘flashcards</w:t>
            </w:r>
            <w:r w:rsidR="00CA498A">
              <w:rPr>
                <w:lang w:eastAsia="en-GB"/>
              </w:rPr>
              <w:t>’</w:t>
            </w:r>
            <w:r w:rsidR="009D3A89">
              <w:rPr>
                <w:lang w:eastAsia="en-GB"/>
              </w:rPr>
              <w:t xml:space="preserve">. This will help them synthesise new information into </w:t>
            </w:r>
            <w:r w:rsidR="00CA498A">
              <w:rPr>
                <w:lang w:eastAsia="en-GB"/>
              </w:rPr>
              <w:t xml:space="preserve">brief </w:t>
            </w:r>
            <w:r w:rsidR="009D3A89">
              <w:rPr>
                <w:lang w:eastAsia="en-GB"/>
              </w:rPr>
              <w:t>summaries.</w:t>
            </w:r>
            <w:r w:rsidRPr="005F53C8">
              <w:rPr>
                <w:lang w:eastAsia="en-GB"/>
              </w:rPr>
              <w:t xml:space="preserve"> </w:t>
            </w:r>
            <w:r w:rsidR="00072161" w:rsidRPr="00072161">
              <w:rPr>
                <w:b/>
                <w:lang w:eastAsia="en-GB"/>
              </w:rPr>
              <w:t>(I)</w:t>
            </w:r>
          </w:p>
          <w:p w14:paraId="35D0A0F3" w14:textId="2DD1878C" w:rsidR="004A2914" w:rsidRDefault="00C6411D" w:rsidP="00153ED4">
            <w:pPr>
              <w:pStyle w:val="BodyText"/>
              <w:spacing w:before="120" w:after="120"/>
              <w:rPr>
                <w:lang w:eastAsia="en-GB"/>
              </w:rPr>
            </w:pPr>
            <w:r>
              <w:rPr>
                <w:lang w:eastAsia="en-GB"/>
              </w:rPr>
              <w:t>Learners prepare a table or Venn diagram to compare the different types of succession. Help them by providing points of comparison, e.g.</w:t>
            </w:r>
            <w:r w:rsidR="004A2914">
              <w:rPr>
                <w:lang w:eastAsia="en-GB"/>
              </w:rPr>
              <w:t xml:space="preserve"> </w:t>
            </w:r>
            <w:r w:rsidR="004A2914" w:rsidRPr="004A2914">
              <w:rPr>
                <w:lang w:eastAsia="en-GB"/>
              </w:rPr>
              <w:t>relative timescale, starting point,</w:t>
            </w:r>
            <w:r>
              <w:rPr>
                <w:lang w:eastAsia="en-GB"/>
              </w:rPr>
              <w:t xml:space="preserve"> presence or absence of</w:t>
            </w:r>
            <w:r w:rsidR="004A2914" w:rsidRPr="004A2914">
              <w:rPr>
                <w:lang w:eastAsia="en-GB"/>
              </w:rPr>
              <w:t xml:space="preserve"> soil, </w:t>
            </w:r>
            <w:r>
              <w:rPr>
                <w:lang w:eastAsia="en-GB"/>
              </w:rPr>
              <w:t xml:space="preserve">and presence or absence </w:t>
            </w:r>
            <w:r w:rsidR="00CA498A">
              <w:rPr>
                <w:lang w:eastAsia="en-GB"/>
              </w:rPr>
              <w:t xml:space="preserve">of </w:t>
            </w:r>
            <w:r w:rsidR="004A2914" w:rsidRPr="004A2914">
              <w:rPr>
                <w:lang w:eastAsia="en-GB"/>
              </w:rPr>
              <w:t>pioneer species</w:t>
            </w:r>
            <w:r w:rsidR="004A2914">
              <w:rPr>
                <w:lang w:eastAsia="en-GB"/>
              </w:rPr>
              <w:t>.</w:t>
            </w:r>
            <w:r w:rsidR="00670A16">
              <w:rPr>
                <w:lang w:eastAsia="en-GB"/>
              </w:rPr>
              <w:t xml:space="preserve"> It is important to emphasise to learners that the final status of ecosystems affected by both types of succession is a climax community.</w:t>
            </w:r>
            <w:r>
              <w:rPr>
                <w:lang w:eastAsia="en-GB"/>
              </w:rPr>
              <w:t xml:space="preserve"> </w:t>
            </w:r>
            <w:r w:rsidR="00072161" w:rsidRPr="00072161">
              <w:rPr>
                <w:b/>
                <w:lang w:eastAsia="en-GB"/>
              </w:rPr>
              <w:t>(I)</w:t>
            </w:r>
          </w:p>
          <w:p w14:paraId="3B7EDB91" w14:textId="4D05735F" w:rsidR="00E97C73" w:rsidRDefault="00E97C73" w:rsidP="00153ED4">
            <w:pPr>
              <w:pStyle w:val="BodyText"/>
              <w:spacing w:before="120" w:after="120"/>
              <w:rPr>
                <w:color w:val="000000" w:themeColor="text1"/>
              </w:rPr>
            </w:pPr>
            <w:r w:rsidRPr="00BA7D1B">
              <w:rPr>
                <w:color w:val="000000" w:themeColor="text1"/>
              </w:rPr>
              <w:t xml:space="preserve">Challenge learners to write the shortest </w:t>
            </w:r>
            <w:r w:rsidR="00670A16">
              <w:rPr>
                <w:color w:val="000000" w:themeColor="text1"/>
              </w:rPr>
              <w:t>paragraph</w:t>
            </w:r>
            <w:r w:rsidRPr="00BA7D1B">
              <w:rPr>
                <w:color w:val="000000" w:themeColor="text1"/>
              </w:rPr>
              <w:t xml:space="preserve"> possible using the following key terms: </w:t>
            </w:r>
            <w:r w:rsidR="002A2E82">
              <w:rPr>
                <w:lang w:eastAsia="en-GB"/>
              </w:rPr>
              <w:t xml:space="preserve">ecosystem productivity, </w:t>
            </w:r>
            <w:r w:rsidR="00670A16">
              <w:rPr>
                <w:lang w:eastAsia="en-GB"/>
              </w:rPr>
              <w:t>gross primary productivity, net primary productivity, energy and biomass</w:t>
            </w:r>
            <w:r w:rsidRPr="00BA7D1B">
              <w:rPr>
                <w:color w:val="000000" w:themeColor="text1"/>
              </w:rPr>
              <w:t xml:space="preserve">. This is a good way for learners to focus on developing their higher-order thinking skills to make sense of the meaning of these terms. To scaffold this activity for some learners, provide the first and final sentences, or reduce the number of </w:t>
            </w:r>
            <w:r w:rsidR="00CA498A">
              <w:rPr>
                <w:color w:val="000000" w:themeColor="text1"/>
              </w:rPr>
              <w:t>key terms</w:t>
            </w:r>
            <w:r w:rsidR="00CA498A" w:rsidRPr="00BA7D1B">
              <w:rPr>
                <w:color w:val="000000" w:themeColor="text1"/>
              </w:rPr>
              <w:t xml:space="preserve"> </w:t>
            </w:r>
            <w:r w:rsidRPr="00BA7D1B">
              <w:rPr>
                <w:color w:val="000000" w:themeColor="text1"/>
              </w:rPr>
              <w:t xml:space="preserve">that they are expected to use. </w:t>
            </w:r>
            <w:r w:rsidR="00072161" w:rsidRPr="00072161">
              <w:rPr>
                <w:b/>
                <w:color w:val="000000" w:themeColor="text1"/>
              </w:rPr>
              <w:t>(F)</w:t>
            </w:r>
          </w:p>
          <w:p w14:paraId="7C364BCB" w14:textId="63D3F091" w:rsidR="00CA4221" w:rsidRDefault="00CA4221" w:rsidP="00153ED4">
            <w:pPr>
              <w:pStyle w:val="BodyText"/>
              <w:spacing w:before="120" w:after="120"/>
              <w:rPr>
                <w:b/>
                <w:color w:val="000000" w:themeColor="text1"/>
              </w:rPr>
            </w:pPr>
            <w:r>
              <w:rPr>
                <w:color w:val="000000" w:themeColor="text1"/>
              </w:rPr>
              <w:t xml:space="preserve">Prepare a crossword containing clues for words related to the content of the lesson. Learners undertake the activity in pairs and with a competition format, with the pair that finishes the crossword first as the winning team. </w:t>
            </w:r>
            <w:r w:rsidR="00072161" w:rsidRPr="00072161">
              <w:rPr>
                <w:b/>
                <w:color w:val="000000" w:themeColor="text1"/>
              </w:rPr>
              <w:t>(I)</w:t>
            </w:r>
          </w:p>
          <w:p w14:paraId="7098F292" w14:textId="3A87AEF5" w:rsidR="002A2E82" w:rsidRDefault="00153ED4" w:rsidP="00153ED4">
            <w:pPr>
              <w:pStyle w:val="BodyText"/>
              <w:spacing w:before="120" w:after="120"/>
              <w:rPr>
                <w:lang w:val="en-US"/>
              </w:rPr>
            </w:pPr>
            <w:r>
              <w:rPr>
                <w:lang w:val="en-US"/>
              </w:rPr>
              <w:t>L</w:t>
            </w:r>
            <w:r w:rsidR="002A2E82" w:rsidRPr="00860B33">
              <w:rPr>
                <w:lang w:val="en-US"/>
              </w:rPr>
              <w:t xml:space="preserve">earners work in groups of </w:t>
            </w:r>
            <w:r w:rsidR="00CA498A">
              <w:rPr>
                <w:lang w:val="en-US"/>
              </w:rPr>
              <w:t>three</w:t>
            </w:r>
            <w:r w:rsidR="00CA498A" w:rsidRPr="00860B33">
              <w:rPr>
                <w:lang w:val="en-US"/>
              </w:rPr>
              <w:t xml:space="preserve"> </w:t>
            </w:r>
            <w:r w:rsidR="002A2E82" w:rsidRPr="00860B33">
              <w:rPr>
                <w:lang w:val="en-US"/>
              </w:rPr>
              <w:t>to discuss a controversial statement, e.g. ‘</w:t>
            </w:r>
            <w:r w:rsidR="00CA498A">
              <w:rPr>
                <w:lang w:val="en-US"/>
              </w:rPr>
              <w:t>A</w:t>
            </w:r>
            <w:r w:rsidR="002A2E82" w:rsidRPr="00860B33">
              <w:rPr>
                <w:lang w:val="en-US"/>
              </w:rPr>
              <w:t>ll food chains have three organisms</w:t>
            </w:r>
            <w:r w:rsidR="00CA498A">
              <w:rPr>
                <w:lang w:val="en-US"/>
              </w:rPr>
              <w:t>’</w:t>
            </w:r>
            <w:r w:rsidR="002A2E82" w:rsidRPr="00860B33">
              <w:rPr>
                <w:lang w:val="en-US"/>
              </w:rPr>
              <w:t>, ‘</w:t>
            </w:r>
            <w:r w:rsidR="00CA498A">
              <w:rPr>
                <w:lang w:val="en-US"/>
              </w:rPr>
              <w:t xml:space="preserve">The </w:t>
            </w:r>
            <w:r w:rsidR="00703541">
              <w:rPr>
                <w:lang w:val="en-US"/>
              </w:rPr>
              <w:t>proportion of energy loss is always the same between different trophic levels</w:t>
            </w:r>
            <w:r w:rsidR="00CA498A">
              <w:rPr>
                <w:lang w:val="en-US"/>
              </w:rPr>
              <w:t>’</w:t>
            </w:r>
            <w:r w:rsidR="002A2E82" w:rsidRPr="00860B33">
              <w:rPr>
                <w:lang w:val="en-US"/>
              </w:rPr>
              <w:t>, and ‘</w:t>
            </w:r>
            <w:r w:rsidR="00CA498A" w:rsidRPr="00860B33">
              <w:rPr>
                <w:lang w:val="en-US"/>
              </w:rPr>
              <w:t xml:space="preserve">Pyramids </w:t>
            </w:r>
            <w:r w:rsidR="002A2E82" w:rsidRPr="00860B33">
              <w:rPr>
                <w:lang w:val="en-US"/>
              </w:rPr>
              <w:t>of numbers are always pyramid-shaped</w:t>
            </w:r>
            <w:r w:rsidR="00CA498A">
              <w:rPr>
                <w:lang w:val="en-US"/>
              </w:rPr>
              <w:t>’</w:t>
            </w:r>
            <w:r w:rsidR="002A2E82" w:rsidRPr="00860B33">
              <w:rPr>
                <w:lang w:val="en-US"/>
              </w:rPr>
              <w:t xml:space="preserve">. </w:t>
            </w:r>
            <w:r w:rsidR="00072161" w:rsidRPr="00072161">
              <w:rPr>
                <w:b/>
                <w:lang w:val="en-US"/>
              </w:rPr>
              <w:t>(F)</w:t>
            </w:r>
          </w:p>
          <w:p w14:paraId="13CCA71E" w14:textId="704D58B4" w:rsidR="00E615FC" w:rsidRPr="00E615FC" w:rsidRDefault="00E615FC" w:rsidP="00153ED4">
            <w:pPr>
              <w:pStyle w:val="BodyText"/>
              <w:spacing w:before="120" w:after="120"/>
              <w:rPr>
                <w:lang w:eastAsia="en-GB"/>
              </w:rPr>
            </w:pPr>
            <w:r w:rsidRPr="00610EB9">
              <w:rPr>
                <w:lang w:eastAsia="en-GB"/>
              </w:rPr>
              <w:t xml:space="preserve">Learners work in groups of three to produce a series of cards that have </w:t>
            </w:r>
            <w:proofErr w:type="gramStart"/>
            <w:r w:rsidRPr="00610EB9">
              <w:rPr>
                <w:lang w:eastAsia="en-GB"/>
              </w:rPr>
              <w:t>a number of</w:t>
            </w:r>
            <w:proofErr w:type="gramEnd"/>
            <w:r w:rsidRPr="00610EB9">
              <w:rPr>
                <w:lang w:eastAsia="en-GB"/>
              </w:rPr>
              <w:t xml:space="preserve"> </w:t>
            </w:r>
            <w:r w:rsidR="000F59E0">
              <w:rPr>
                <w:lang w:eastAsia="en-GB"/>
              </w:rPr>
              <w:t>key terms from this sub</w:t>
            </w:r>
            <w:r w:rsidR="002E143A">
              <w:rPr>
                <w:lang w:eastAsia="en-GB"/>
              </w:rPr>
              <w:t>-</w:t>
            </w:r>
            <w:r w:rsidR="000F59E0">
              <w:rPr>
                <w:lang w:eastAsia="en-GB"/>
              </w:rPr>
              <w:t>unit</w:t>
            </w:r>
            <w:r w:rsidRPr="00610EB9">
              <w:rPr>
                <w:lang w:eastAsia="en-GB"/>
              </w:rPr>
              <w:t xml:space="preserve"> written on one side, and then some key facts on the reverse of each card that relate to the </w:t>
            </w:r>
            <w:r w:rsidR="000F59E0">
              <w:rPr>
                <w:lang w:eastAsia="en-GB"/>
              </w:rPr>
              <w:t>key term</w:t>
            </w:r>
            <w:r w:rsidRPr="00610EB9">
              <w:rPr>
                <w:lang w:eastAsia="en-GB"/>
              </w:rPr>
              <w:t xml:space="preserve">. Learners then separate the pile of cards into two equal halves. Two learners of each group lay down a card at random. The third member of the group is the adjudicator. The aim of this game is for the competing learners to ‘steal’ as many cards from their partner in a given time. In order to do so, each learner must try to convince the adjudicator that their </w:t>
            </w:r>
            <w:r w:rsidR="000F59E0">
              <w:rPr>
                <w:lang w:eastAsia="en-GB"/>
              </w:rPr>
              <w:t>key term</w:t>
            </w:r>
            <w:r w:rsidRPr="00610EB9">
              <w:rPr>
                <w:lang w:eastAsia="en-GB"/>
              </w:rPr>
              <w:t xml:space="preserve"> is more important to </w:t>
            </w:r>
            <w:r w:rsidR="000F59E0">
              <w:rPr>
                <w:lang w:eastAsia="en-GB"/>
              </w:rPr>
              <w:t>an understanding of ecosystems than their partner’s</w:t>
            </w:r>
            <w:r w:rsidRPr="00610EB9">
              <w:rPr>
                <w:lang w:eastAsia="en-GB"/>
              </w:rPr>
              <w:t xml:space="preserve">. If both learners lay down the same </w:t>
            </w:r>
            <w:r w:rsidR="000F59E0">
              <w:rPr>
                <w:lang w:eastAsia="en-GB"/>
              </w:rPr>
              <w:t>key term</w:t>
            </w:r>
            <w:r w:rsidRPr="00610EB9">
              <w:rPr>
                <w:lang w:eastAsia="en-GB"/>
              </w:rPr>
              <w:t xml:space="preserve">, they must reshuffle and try again. </w:t>
            </w:r>
            <w:r w:rsidR="00072161" w:rsidRPr="00072161">
              <w:rPr>
                <w:b/>
                <w:lang w:eastAsia="en-GB"/>
              </w:rPr>
              <w:t>(I)</w:t>
            </w:r>
          </w:p>
          <w:p w14:paraId="464FDC39" w14:textId="4A4415DD" w:rsidR="002A2E82" w:rsidRPr="00DB2C1F" w:rsidRDefault="002A2E82" w:rsidP="00153ED4">
            <w:pPr>
              <w:pStyle w:val="BodyText"/>
              <w:spacing w:before="120" w:after="60"/>
              <w:rPr>
                <w:lang w:eastAsia="en-GB"/>
              </w:rPr>
            </w:pPr>
            <w:r w:rsidRPr="00AD2877">
              <w:rPr>
                <w:b/>
                <w:lang w:val="en-US"/>
              </w:rPr>
              <w:t xml:space="preserve">Extension </w:t>
            </w:r>
            <w:r w:rsidRPr="00153ED4">
              <w:rPr>
                <w:b/>
                <w:lang w:val="en-US"/>
              </w:rPr>
              <w:t>activity:</w:t>
            </w:r>
            <w:r w:rsidRPr="00860B33">
              <w:rPr>
                <w:lang w:val="en-US"/>
              </w:rPr>
              <w:t xml:space="preserve"> </w:t>
            </w:r>
            <w:r w:rsidR="00153ED4">
              <w:rPr>
                <w:lang w:val="en-US"/>
              </w:rPr>
              <w:t>l</w:t>
            </w:r>
            <w:r w:rsidRPr="00860B33">
              <w:rPr>
                <w:lang w:val="en-US"/>
              </w:rPr>
              <w:t xml:space="preserve">earners research the importance of understanding the losses between trophic levels, and their implications for human populations. </w:t>
            </w:r>
            <w:r w:rsidR="00CA498A">
              <w:rPr>
                <w:lang w:val="en-US"/>
              </w:rPr>
              <w:t>For example, s</w:t>
            </w:r>
            <w:r w:rsidRPr="00860B33">
              <w:rPr>
                <w:lang w:val="en-US"/>
              </w:rPr>
              <w:t xml:space="preserve">ome farmers keep their animals in pens to restrict the loss </w:t>
            </w:r>
            <w:r w:rsidRPr="00860B33">
              <w:rPr>
                <w:lang w:val="en-US"/>
              </w:rPr>
              <w:lastRenderedPageBreak/>
              <w:t>of energy from the animals, and it is more energy efficient for humans to eat crop plants than to eat livestock that have been fed on crop plants.</w:t>
            </w:r>
          </w:p>
        </w:tc>
      </w:tr>
      <w:tr w:rsidR="00BF2064" w:rsidRPr="004A4E17" w14:paraId="1DADBB59" w14:textId="77777777" w:rsidTr="00C35507">
        <w:tblPrEx>
          <w:tblCellMar>
            <w:top w:w="0" w:type="dxa"/>
            <w:bottom w:w="0" w:type="dxa"/>
          </w:tblCellMar>
        </w:tblPrEx>
        <w:tc>
          <w:tcPr>
            <w:tcW w:w="2127" w:type="dxa"/>
            <w:tcMar>
              <w:top w:w="113" w:type="dxa"/>
              <w:bottom w:w="113" w:type="dxa"/>
            </w:tcMar>
          </w:tcPr>
          <w:p w14:paraId="6ADC5F24" w14:textId="3EDFF2F2" w:rsidR="00BF2064" w:rsidRPr="00B26AAF" w:rsidRDefault="00BF2064" w:rsidP="00C35507">
            <w:pPr>
              <w:pStyle w:val="BodyText"/>
              <w:spacing w:before="60" w:after="60"/>
              <w:rPr>
                <w:lang w:eastAsia="en-GB"/>
              </w:rPr>
            </w:pPr>
            <w:r w:rsidRPr="00B26AAF">
              <w:rPr>
                <w:lang w:eastAsia="en-GB"/>
              </w:rPr>
              <w:lastRenderedPageBreak/>
              <w:t>4.2 Managing the conservation of biodiversity</w:t>
            </w:r>
          </w:p>
          <w:p w14:paraId="233AE895" w14:textId="28456FF5" w:rsidR="00BF2064" w:rsidRPr="004A4E17" w:rsidRDefault="009923F5" w:rsidP="00C35507">
            <w:pPr>
              <w:pStyle w:val="BodyText"/>
              <w:spacing w:before="60" w:after="60"/>
              <w:rPr>
                <w:lang w:eastAsia="en-GB"/>
              </w:rPr>
            </w:pPr>
            <w:r w:rsidRPr="009923F5">
              <w:rPr>
                <w:b/>
                <w:color w:val="E21951"/>
                <w:lang w:eastAsia="en-GB"/>
              </w:rPr>
              <w:t>K</w:t>
            </w:r>
            <w:r w:rsidR="00926C34" w:rsidRPr="00B26AAF">
              <w:rPr>
                <w:b/>
                <w:color w:val="E21951"/>
                <w:lang w:eastAsia="en-GB"/>
              </w:rPr>
              <w:t>C1, KC2, KC</w:t>
            </w:r>
            <w:r w:rsidR="00261B6F" w:rsidRPr="00261B6F">
              <w:rPr>
                <w:b/>
                <w:color w:val="E21951"/>
                <w:lang w:eastAsia="en-GB"/>
              </w:rPr>
              <w:t>3</w:t>
            </w:r>
          </w:p>
        </w:tc>
        <w:tc>
          <w:tcPr>
            <w:tcW w:w="2126" w:type="dxa"/>
            <w:tcMar>
              <w:top w:w="113" w:type="dxa"/>
              <w:bottom w:w="113" w:type="dxa"/>
            </w:tcMar>
          </w:tcPr>
          <w:p w14:paraId="5069C9F3" w14:textId="0FC3FA50" w:rsidR="00BF2064" w:rsidRDefault="00C35507" w:rsidP="00153ED4">
            <w:pPr>
              <w:pStyle w:val="BodyText"/>
              <w:spacing w:before="60" w:after="120"/>
              <w:rPr>
                <w:lang w:eastAsia="en-GB"/>
              </w:rPr>
            </w:pPr>
            <w:r>
              <w:rPr>
                <w:lang w:eastAsia="en-GB"/>
              </w:rPr>
              <w:t>d</w:t>
            </w:r>
            <w:r w:rsidR="00072161">
              <w:rPr>
                <w:lang w:eastAsia="en-GB"/>
              </w:rPr>
              <w:t xml:space="preserve">efine </w:t>
            </w:r>
            <w:r w:rsidR="00BF2064">
              <w:rPr>
                <w:lang w:eastAsia="en-GB"/>
              </w:rPr>
              <w:t>the terms native species and invasive species</w:t>
            </w:r>
          </w:p>
          <w:p w14:paraId="05755675" w14:textId="36E6948F" w:rsidR="00BF2064" w:rsidRDefault="00C35507" w:rsidP="00153ED4">
            <w:pPr>
              <w:pStyle w:val="BodyText"/>
              <w:spacing w:before="120" w:after="120"/>
              <w:rPr>
                <w:lang w:eastAsia="en-GB"/>
              </w:rPr>
            </w:pPr>
            <w:r>
              <w:rPr>
                <w:lang w:eastAsia="en-GB"/>
              </w:rPr>
              <w:t>e</w:t>
            </w:r>
            <w:r w:rsidR="00072161">
              <w:rPr>
                <w:lang w:eastAsia="en-GB"/>
              </w:rPr>
              <w:t xml:space="preserve">xplain </w:t>
            </w:r>
            <w:r w:rsidR="00BF2064">
              <w:rPr>
                <w:lang w:eastAsia="en-GB"/>
              </w:rPr>
              <w:t>the impacts of invasive species on biodiversity</w:t>
            </w:r>
          </w:p>
          <w:p w14:paraId="1D524D79" w14:textId="4FC7926F" w:rsidR="00BF2064" w:rsidRDefault="00C35507" w:rsidP="00153ED4">
            <w:pPr>
              <w:pStyle w:val="BodyText"/>
              <w:spacing w:before="120" w:after="120"/>
              <w:rPr>
                <w:lang w:eastAsia="en-GB"/>
              </w:rPr>
            </w:pPr>
            <w:r>
              <w:rPr>
                <w:lang w:eastAsia="en-GB"/>
              </w:rPr>
              <w:t>d</w:t>
            </w:r>
            <w:r w:rsidR="00072161">
              <w:rPr>
                <w:lang w:eastAsia="en-GB"/>
              </w:rPr>
              <w:t xml:space="preserve">escribe </w:t>
            </w:r>
            <w:r w:rsidR="00BF2064">
              <w:rPr>
                <w:lang w:eastAsia="en-GB"/>
              </w:rPr>
              <w:t>and explain the benefits of conserving biodiversity</w:t>
            </w:r>
          </w:p>
          <w:p w14:paraId="58CE4398" w14:textId="1D402B5E" w:rsidR="00BF2064" w:rsidRDefault="00153ED4" w:rsidP="00153ED4">
            <w:pPr>
              <w:pStyle w:val="BodyText"/>
              <w:spacing w:before="120" w:after="120"/>
              <w:rPr>
                <w:lang w:eastAsia="en-GB"/>
              </w:rPr>
            </w:pPr>
            <w:r>
              <w:rPr>
                <w:lang w:eastAsia="en-GB"/>
              </w:rPr>
              <w:t>d</w:t>
            </w:r>
            <w:r w:rsidR="00072161" w:rsidRPr="00BF2064">
              <w:rPr>
                <w:lang w:eastAsia="en-GB"/>
              </w:rPr>
              <w:t xml:space="preserve">escribe </w:t>
            </w:r>
            <w:r w:rsidR="00BF2064" w:rsidRPr="00BF2064">
              <w:rPr>
                <w:lang w:eastAsia="en-GB"/>
              </w:rPr>
              <w:t>and evaluate legislation and protocols as methods of conserving biodiversity</w:t>
            </w:r>
          </w:p>
          <w:p w14:paraId="0C0C75AA" w14:textId="5C93F43D" w:rsidR="00BF2064" w:rsidRDefault="00153ED4" w:rsidP="00153ED4">
            <w:pPr>
              <w:pStyle w:val="BodyText"/>
              <w:spacing w:before="120" w:after="120"/>
              <w:rPr>
                <w:lang w:eastAsia="en-GB"/>
              </w:rPr>
            </w:pPr>
            <w:r>
              <w:rPr>
                <w:lang w:eastAsia="en-GB"/>
              </w:rPr>
              <w:t>d</w:t>
            </w:r>
            <w:r w:rsidR="00072161">
              <w:rPr>
                <w:lang w:eastAsia="en-GB"/>
              </w:rPr>
              <w:t xml:space="preserve">escribe </w:t>
            </w:r>
            <w:r w:rsidR="00BF2064">
              <w:rPr>
                <w:lang w:eastAsia="en-GB"/>
              </w:rPr>
              <w:t>and explain the role of the Evolutionarily Distinct and Globally Endangered species (EDGE) programme in the conservation of biodiversity</w:t>
            </w:r>
          </w:p>
          <w:p w14:paraId="550AB221" w14:textId="3184B834" w:rsidR="00BF2064" w:rsidRDefault="00153ED4" w:rsidP="00153ED4">
            <w:pPr>
              <w:pStyle w:val="BodyText"/>
              <w:spacing w:before="120" w:after="120"/>
              <w:rPr>
                <w:lang w:eastAsia="en-GB"/>
              </w:rPr>
            </w:pPr>
            <w:r>
              <w:rPr>
                <w:lang w:eastAsia="en-GB"/>
              </w:rPr>
              <w:t>d</w:t>
            </w:r>
            <w:r w:rsidR="00072161">
              <w:rPr>
                <w:lang w:eastAsia="en-GB"/>
              </w:rPr>
              <w:t xml:space="preserve">escribe </w:t>
            </w:r>
            <w:r w:rsidR="00BF2064">
              <w:rPr>
                <w:lang w:eastAsia="en-GB"/>
              </w:rPr>
              <w:t>and evaluate captive breeding and release as a method of conserving biodiversity</w:t>
            </w:r>
          </w:p>
          <w:p w14:paraId="6D2148EB" w14:textId="22A6164E" w:rsidR="00BF2064" w:rsidRPr="004A4E17" w:rsidRDefault="00153ED4" w:rsidP="00153ED4">
            <w:pPr>
              <w:pStyle w:val="BodyText"/>
              <w:spacing w:before="120" w:after="60"/>
              <w:rPr>
                <w:lang w:eastAsia="en-GB"/>
              </w:rPr>
            </w:pPr>
            <w:r>
              <w:rPr>
                <w:lang w:eastAsia="en-GB"/>
              </w:rPr>
              <w:t>d</w:t>
            </w:r>
            <w:r w:rsidR="00072161">
              <w:rPr>
                <w:lang w:eastAsia="en-GB"/>
              </w:rPr>
              <w:t xml:space="preserve">escribe </w:t>
            </w:r>
            <w:r w:rsidR="00BF2064">
              <w:rPr>
                <w:lang w:eastAsia="en-GB"/>
              </w:rPr>
              <w:t xml:space="preserve">and evaluate habitat conservation and </w:t>
            </w:r>
            <w:r w:rsidR="00BF2064">
              <w:rPr>
                <w:lang w:eastAsia="en-GB"/>
              </w:rPr>
              <w:lastRenderedPageBreak/>
              <w:t>creation as methods of conserving biodiversity</w:t>
            </w:r>
          </w:p>
        </w:tc>
        <w:tc>
          <w:tcPr>
            <w:tcW w:w="10348" w:type="dxa"/>
            <w:tcMar>
              <w:top w:w="113" w:type="dxa"/>
              <w:bottom w:w="113" w:type="dxa"/>
            </w:tcMar>
          </w:tcPr>
          <w:p w14:paraId="15E336A0" w14:textId="1CBB7B79" w:rsidR="00826BFD" w:rsidRDefault="00826BFD" w:rsidP="00153ED4">
            <w:pPr>
              <w:pStyle w:val="BodyText"/>
              <w:spacing w:before="60" w:after="120"/>
            </w:pPr>
            <w:r w:rsidRPr="00A958AC">
              <w:lastRenderedPageBreak/>
              <w:t>Provide a sheet of 10</w:t>
            </w:r>
            <w:r w:rsidR="00B81246">
              <w:t>–</w:t>
            </w:r>
            <w:r w:rsidRPr="00A958AC">
              <w:t>15 key terms that you predict learners will have heard of before beginning this topic</w:t>
            </w:r>
            <w:r w:rsidR="00280A99">
              <w:t>, such as</w:t>
            </w:r>
            <w:r w:rsidRPr="00A958AC">
              <w:t xml:space="preserve"> </w:t>
            </w:r>
            <w:r w:rsidRPr="00B26AAF">
              <w:rPr>
                <w:i/>
              </w:rPr>
              <w:t>biodiversity</w:t>
            </w:r>
            <w:r w:rsidRPr="00A958AC">
              <w:t xml:space="preserve">, </w:t>
            </w:r>
            <w:r w:rsidRPr="00B26AAF">
              <w:rPr>
                <w:i/>
              </w:rPr>
              <w:t>pollution</w:t>
            </w:r>
            <w:r w:rsidRPr="00A958AC">
              <w:t xml:space="preserve">, </w:t>
            </w:r>
            <w:r w:rsidRPr="00B26AAF">
              <w:rPr>
                <w:i/>
              </w:rPr>
              <w:t>extinction</w:t>
            </w:r>
            <w:r w:rsidRPr="00A958AC">
              <w:t xml:space="preserve"> and so on. Learners cut them out and arrange them into as many groups of </w:t>
            </w:r>
            <w:r w:rsidR="00280A99">
              <w:br/>
            </w:r>
            <w:r w:rsidRPr="00A958AC">
              <w:t>2</w:t>
            </w:r>
            <w:r w:rsidR="00B81246">
              <w:t>–</w:t>
            </w:r>
            <w:r w:rsidRPr="00A958AC">
              <w:t>3 as they can, with all words in each group similar in some way. Examples could be ‘habitat,’ ‘marine’ and ‘freshwater’ (low demand), or ‘extinction,’ ‘deforestation’ and ‘biodiversity’ (high demand).</w:t>
            </w:r>
            <w:r w:rsidR="00703541">
              <w:t xml:space="preserve"> </w:t>
            </w:r>
            <w:r w:rsidR="00072161" w:rsidRPr="00072161">
              <w:rPr>
                <w:b/>
              </w:rPr>
              <w:t>(F)</w:t>
            </w:r>
          </w:p>
          <w:p w14:paraId="10985F8D" w14:textId="5F7C869B" w:rsidR="00B444CE" w:rsidRDefault="0039238C" w:rsidP="00153ED4">
            <w:pPr>
              <w:pStyle w:val="BodyText"/>
              <w:spacing w:before="120" w:after="120"/>
              <w:rPr>
                <w:b/>
              </w:rPr>
            </w:pPr>
            <w:r>
              <w:t>Learners carry</w:t>
            </w:r>
            <w:r w:rsidR="00B444CE">
              <w:t xml:space="preserve"> out research and produce an infographic to explain </w:t>
            </w:r>
            <w:r w:rsidR="00D017EB" w:rsidRPr="00BF2064">
              <w:rPr>
                <w:lang w:eastAsia="en-GB"/>
              </w:rPr>
              <w:t>legislation and protocols as methods of conserving biodiversity</w:t>
            </w:r>
            <w:r w:rsidR="00D017EB">
              <w:rPr>
                <w:lang w:eastAsia="en-GB"/>
              </w:rPr>
              <w:t xml:space="preserve"> and</w:t>
            </w:r>
            <w:r w:rsidR="00D017EB">
              <w:t xml:space="preserve"> </w:t>
            </w:r>
            <w:r w:rsidR="00B444CE">
              <w:t>protection of species</w:t>
            </w:r>
            <w:r>
              <w:t xml:space="preserve">. These should include </w:t>
            </w:r>
            <w:r w:rsidR="00B444CE">
              <w:t>regulation of sustainable harvesting</w:t>
            </w:r>
            <w:r>
              <w:t xml:space="preserve">, </w:t>
            </w:r>
            <w:r w:rsidR="00B444CE">
              <w:t>international trade in endangered species (CITES)</w:t>
            </w:r>
            <w:r>
              <w:t xml:space="preserve">, </w:t>
            </w:r>
            <w:r w:rsidR="00B444CE">
              <w:t>International Whaling Commission (IWC)</w:t>
            </w:r>
            <w:r>
              <w:t xml:space="preserve">, </w:t>
            </w:r>
            <w:r w:rsidR="00B444CE">
              <w:t>European Union Common Fisheries Policy (EU CFP)</w:t>
            </w:r>
            <w:r>
              <w:t xml:space="preserve">, </w:t>
            </w:r>
            <w:r w:rsidR="00B444CE">
              <w:t>International Tropical Timber Organisation (ITTO)</w:t>
            </w:r>
            <w:r>
              <w:t>,</w:t>
            </w:r>
            <w:r w:rsidR="004F3516">
              <w:t xml:space="preserve"> and</w:t>
            </w:r>
            <w:r>
              <w:t xml:space="preserve"> </w:t>
            </w:r>
            <w:r w:rsidR="00B444CE">
              <w:t>International Union for Conservation of Nature (IUCN) Red List</w:t>
            </w:r>
            <w:r>
              <w:t xml:space="preserve">. Note that </w:t>
            </w:r>
            <w:r w:rsidR="00B444CE">
              <w:t>detailed knowledge of international agreements is not required</w:t>
            </w:r>
            <w:r>
              <w:t xml:space="preserve">. </w:t>
            </w:r>
            <w:r w:rsidR="00072161" w:rsidRPr="00072161">
              <w:rPr>
                <w:b/>
              </w:rPr>
              <w:t>(I)</w:t>
            </w:r>
          </w:p>
          <w:p w14:paraId="37E2B51B" w14:textId="053F0C5F" w:rsidR="005B1CBC" w:rsidRDefault="005B1CBC" w:rsidP="00153ED4">
            <w:pPr>
              <w:pStyle w:val="BodyText"/>
              <w:spacing w:before="120"/>
              <w:rPr>
                <w:color w:val="000000" w:themeColor="text1"/>
              </w:rPr>
            </w:pPr>
            <w:r w:rsidRPr="00A64295">
              <w:t>Learners write a definition of the term ‘endangered’, researching a named example and include the species name and the reasons for it being endangered</w:t>
            </w:r>
            <w:r>
              <w:t xml:space="preserve">. You may extend this activity by considering listed species </w:t>
            </w:r>
            <w:r>
              <w:rPr>
                <w:color w:val="000000" w:themeColor="text1"/>
              </w:rPr>
              <w:t xml:space="preserve">using websites for the </w:t>
            </w:r>
            <w:r w:rsidRPr="00221CE6">
              <w:rPr>
                <w:color w:val="000000" w:themeColor="text1"/>
              </w:rPr>
              <w:t>International Union for the Conservation of Nature (IUCN)</w:t>
            </w:r>
            <w:r w:rsidR="00B60BB2">
              <w:rPr>
                <w:color w:val="000000" w:themeColor="text1"/>
              </w:rPr>
              <w:t xml:space="preserve">, </w:t>
            </w:r>
            <w:r w:rsidRPr="00221CE6">
              <w:rPr>
                <w:color w:val="000000" w:themeColor="text1"/>
              </w:rPr>
              <w:t xml:space="preserve">the Convention on International Trade in Endangered Species </w:t>
            </w:r>
            <w:r>
              <w:rPr>
                <w:color w:val="000000" w:themeColor="text1"/>
              </w:rPr>
              <w:t>of Wild Fauna and Flora (CITES)</w:t>
            </w:r>
            <w:r w:rsidR="00B60BB2">
              <w:rPr>
                <w:color w:val="000000" w:themeColor="text1"/>
              </w:rPr>
              <w:t xml:space="preserve"> and </w:t>
            </w:r>
            <w:r w:rsidR="00B60BB2" w:rsidRPr="00B60BB2">
              <w:rPr>
                <w:color w:val="000000" w:themeColor="text1"/>
              </w:rPr>
              <w:t>Evolutionarily Distinct and Globally Endangered species (EDGE) programme</w:t>
            </w:r>
            <w:r>
              <w:rPr>
                <w:color w:val="000000" w:themeColor="text1"/>
              </w:rPr>
              <w:t>:</w:t>
            </w:r>
          </w:p>
          <w:p w14:paraId="0F4A974A" w14:textId="77777777" w:rsidR="005B1CBC" w:rsidRDefault="004F379F" w:rsidP="00153ED4">
            <w:pPr>
              <w:pStyle w:val="BodyText"/>
            </w:pPr>
            <w:hyperlink r:id="rId49" w:history="1">
              <w:r w:rsidR="005B1CBC" w:rsidRPr="003B2CE4">
                <w:rPr>
                  <w:rStyle w:val="Hyperlink"/>
                </w:rPr>
                <w:t>www.iucnredlist.org</w:t>
              </w:r>
            </w:hyperlink>
            <w:r w:rsidR="005B1CBC">
              <w:t xml:space="preserve"> </w:t>
            </w:r>
          </w:p>
          <w:p w14:paraId="3B9ABA7D" w14:textId="74D49721" w:rsidR="005B1CBC" w:rsidRDefault="004F379F" w:rsidP="00153ED4">
            <w:pPr>
              <w:pStyle w:val="BodyText"/>
              <w:rPr>
                <w:rFonts w:cs="Times New Roman"/>
              </w:rPr>
            </w:pPr>
            <w:hyperlink r:id="rId50" w:history="1">
              <w:r w:rsidR="005B1CBC" w:rsidRPr="00E61D74">
                <w:rPr>
                  <w:rStyle w:val="Hyperlink"/>
                </w:rPr>
                <w:t>www.cites.org/</w:t>
              </w:r>
            </w:hyperlink>
          </w:p>
          <w:p w14:paraId="1AB6D356" w14:textId="4446BA59" w:rsidR="00B60BB2" w:rsidRDefault="00B60BB2" w:rsidP="00153ED4">
            <w:pPr>
              <w:pStyle w:val="BodyText"/>
              <w:spacing w:after="120"/>
              <w:rPr>
                <w:rStyle w:val="Hyperlink"/>
                <w:rFonts w:cs="Arial"/>
                <w:lang w:eastAsia="en-GB"/>
              </w:rPr>
            </w:pPr>
            <w:r w:rsidRPr="00B60BB2">
              <w:rPr>
                <w:rStyle w:val="Hyperlink"/>
                <w:rFonts w:cs="Arial"/>
                <w:lang w:eastAsia="en-GB"/>
              </w:rPr>
              <w:t>https://www.edgeofexistence.org/</w:t>
            </w:r>
          </w:p>
          <w:p w14:paraId="49FE3276" w14:textId="0E46AF95" w:rsidR="005B1CBC" w:rsidRPr="00B26AAF" w:rsidRDefault="005B1CBC" w:rsidP="00153ED4">
            <w:pPr>
              <w:pStyle w:val="BodyText"/>
              <w:spacing w:before="120" w:after="120"/>
              <w:rPr>
                <w:color w:val="000000" w:themeColor="text1"/>
              </w:rPr>
            </w:pPr>
            <w:r>
              <w:rPr>
                <w:color w:val="000000" w:themeColor="text1"/>
              </w:rPr>
              <w:t xml:space="preserve">If possible, host </w:t>
            </w:r>
            <w:r>
              <w:t>a</w:t>
            </w:r>
            <w:r w:rsidRPr="00A64295">
              <w:t xml:space="preserve"> visit to a national park, nature reserve, zoo or botanic garden </w:t>
            </w:r>
            <w:r>
              <w:t xml:space="preserve">to </w:t>
            </w:r>
            <w:r w:rsidRPr="00A64295">
              <w:t>enable learners to see the work that is being done locally</w:t>
            </w:r>
            <w:r>
              <w:rPr>
                <w:color w:val="000000" w:themeColor="text1"/>
              </w:rPr>
              <w:t>. Each learner prepares a one-page summary that lists key features of the species and why it is endangered. Provide a ‘scaffold’, containing subtitles and missing words, to maintain consistency. Bind learners’ work into a booklet so that the whole class has a copy for future reference.</w:t>
            </w:r>
          </w:p>
          <w:p w14:paraId="3DD13D6B" w14:textId="1F2E0139" w:rsidR="00153ED4" w:rsidRDefault="001D16C9" w:rsidP="00153ED4">
            <w:pPr>
              <w:pStyle w:val="BodyText"/>
              <w:spacing w:before="120" w:after="120"/>
            </w:pPr>
            <w:r>
              <w:t xml:space="preserve">Introduce </w:t>
            </w:r>
            <w:proofErr w:type="gramStart"/>
            <w:r>
              <w:t>a number of</w:t>
            </w:r>
            <w:proofErr w:type="gramEnd"/>
            <w:r>
              <w:t xml:space="preserve"> methods by which </w:t>
            </w:r>
            <w:r w:rsidR="00535BAD">
              <w:t>conservationists</w:t>
            </w:r>
            <w:r>
              <w:t xml:space="preserve"> have attempted to undertake rewilding and management and conservation of habitats</w:t>
            </w:r>
            <w:r w:rsidRPr="00C200AB">
              <w:t xml:space="preserve">. </w:t>
            </w:r>
            <w:r w:rsidR="004F3516">
              <w:t>You</w:t>
            </w:r>
            <w:r w:rsidR="004F3516" w:rsidRPr="00C200AB">
              <w:t xml:space="preserve"> </w:t>
            </w:r>
            <w:r w:rsidRPr="00C200AB">
              <w:t xml:space="preserve">could </w:t>
            </w:r>
            <w:r w:rsidR="004F3516">
              <w:t xml:space="preserve">select </w:t>
            </w:r>
            <w:r w:rsidRPr="00C200AB">
              <w:t>relevant photographs</w:t>
            </w:r>
            <w:r w:rsidR="004F3516">
              <w:t xml:space="preserve"> to create</w:t>
            </w:r>
            <w:r w:rsidRPr="00C200AB">
              <w:t xml:space="preserve"> an exercise in which learners identify the cause of habitat loss</w:t>
            </w:r>
            <w:r>
              <w:t>, and its recovery</w:t>
            </w:r>
            <w:r w:rsidRPr="00C200AB">
              <w:t xml:space="preserve"> depicted in the photographs.</w:t>
            </w:r>
            <w:r>
              <w:t xml:space="preserve"> Examples include nature reserves, protected areas, conservation zones and national parks.</w:t>
            </w:r>
          </w:p>
          <w:p w14:paraId="5F192B79" w14:textId="6BBFF2C4" w:rsidR="00153ED4" w:rsidRDefault="004F3516" w:rsidP="00153ED4">
            <w:pPr>
              <w:pStyle w:val="BodyText"/>
              <w:spacing w:before="120"/>
            </w:pPr>
            <w:r>
              <w:t>Useful websites include:</w:t>
            </w:r>
          </w:p>
          <w:p w14:paraId="44B579B3" w14:textId="408281EE" w:rsidR="004F3516" w:rsidRDefault="004F379F" w:rsidP="00153ED4">
            <w:pPr>
              <w:pStyle w:val="BodyText"/>
            </w:pPr>
            <w:hyperlink r:id="rId51" w:history="1">
              <w:r w:rsidR="00153ED4" w:rsidRPr="007F30B1">
                <w:rPr>
                  <w:rStyle w:val="Hyperlink"/>
                  <w:rFonts w:cs="Arial"/>
                </w:rPr>
                <w:t>www.unep-wcmc.org/</w:t>
              </w:r>
            </w:hyperlink>
            <w:r w:rsidR="004F3516">
              <w:t xml:space="preserve"> </w:t>
            </w:r>
          </w:p>
          <w:p w14:paraId="6A1EC3E7" w14:textId="010AAD4C" w:rsidR="001D16C9" w:rsidRPr="00A958AC" w:rsidRDefault="004F379F" w:rsidP="00153ED4">
            <w:pPr>
              <w:pStyle w:val="BodyText"/>
              <w:spacing w:after="120"/>
            </w:pPr>
            <w:hyperlink r:id="rId52" w:history="1">
              <w:r w:rsidR="004F3516" w:rsidRPr="00642589">
                <w:rPr>
                  <w:rStyle w:val="Hyperlink"/>
                  <w:rFonts w:cs="Arial"/>
                </w:rPr>
                <w:t>https://earthwatch.org.uk/</w:t>
              </w:r>
            </w:hyperlink>
            <w:r w:rsidR="004F3516" w:rsidRPr="00072161">
              <w:rPr>
                <w:b/>
              </w:rPr>
              <w:t xml:space="preserve"> </w:t>
            </w:r>
            <w:r w:rsidR="00072161" w:rsidRPr="00072161">
              <w:rPr>
                <w:b/>
              </w:rPr>
              <w:t>(F)</w:t>
            </w:r>
          </w:p>
          <w:p w14:paraId="386A23C2" w14:textId="7768C423" w:rsidR="00C200AB" w:rsidRDefault="00826BFD" w:rsidP="00153ED4">
            <w:pPr>
              <w:pStyle w:val="BodyText"/>
              <w:spacing w:before="120" w:after="120"/>
            </w:pPr>
            <w:r w:rsidRPr="00A958AC">
              <w:t>Learners create a very short, highly-visual advertisement video that focuses on the harmful effects</w:t>
            </w:r>
            <w:r>
              <w:t xml:space="preserve"> of one of the human impacts listed</w:t>
            </w:r>
            <w:r w:rsidR="001D16C9">
              <w:t xml:space="preserve"> in the </w:t>
            </w:r>
            <w:r w:rsidR="00280A99">
              <w:t>s</w:t>
            </w:r>
            <w:r w:rsidR="001D16C9">
              <w:t xml:space="preserve">yllabus. </w:t>
            </w:r>
            <w:r w:rsidRPr="00A958AC">
              <w:t xml:space="preserve">To set the scene for this activity, </w:t>
            </w:r>
            <w:r w:rsidR="001D16C9">
              <w:t>a</w:t>
            </w:r>
            <w:r w:rsidRPr="00A958AC">
              <w:t>rrange learners into small groups</w:t>
            </w:r>
            <w:r w:rsidR="001D16C9">
              <w:t xml:space="preserve"> and </w:t>
            </w:r>
            <w:r w:rsidR="00535BAD">
              <w:t>discuss</w:t>
            </w:r>
            <w:r w:rsidR="001D16C9">
              <w:t xml:space="preserve"> how informative videos can be</w:t>
            </w:r>
            <w:r w:rsidRPr="00A958AC">
              <w:t xml:space="preserve"> effective as an appeal</w:t>
            </w:r>
            <w:r w:rsidR="001D16C9">
              <w:t>. Guide learners to understand that they grab</w:t>
            </w:r>
            <w:r w:rsidRPr="00A958AC">
              <w:t xml:space="preserve"> the </w:t>
            </w:r>
            <w:r w:rsidRPr="00A958AC">
              <w:lastRenderedPageBreak/>
              <w:t xml:space="preserve">audience’s attention, </w:t>
            </w:r>
            <w:r w:rsidR="001D16C9">
              <w:t>they are very visual, and how they present</w:t>
            </w:r>
            <w:r w:rsidRPr="00A958AC">
              <w:t xml:space="preserve"> very clear statements.</w:t>
            </w:r>
            <w:r w:rsidR="001D16C9">
              <w:t xml:space="preserve"> Give them time to </w:t>
            </w:r>
            <w:r w:rsidR="001D16C9" w:rsidRPr="00A958AC">
              <w:t>produce a very short (1</w:t>
            </w:r>
            <w:r w:rsidR="00B81246">
              <w:t>–</w:t>
            </w:r>
            <w:r w:rsidR="001D16C9" w:rsidRPr="00A958AC">
              <w:t xml:space="preserve">2 minute) video </w:t>
            </w:r>
            <w:r w:rsidR="00185105">
              <w:t xml:space="preserve">that </w:t>
            </w:r>
            <w:r w:rsidR="001D16C9" w:rsidRPr="00A958AC">
              <w:t>could appeal to others</w:t>
            </w:r>
            <w:r w:rsidR="00185105">
              <w:t>,</w:t>
            </w:r>
            <w:r w:rsidR="001D16C9" w:rsidRPr="00A958AC">
              <w:t xml:space="preserve"> about a topic that focuses on habitat destruction.</w:t>
            </w:r>
          </w:p>
          <w:p w14:paraId="4C8ECF26" w14:textId="0C3101CD" w:rsidR="004F3516" w:rsidRPr="00C35507" w:rsidRDefault="001D16C9" w:rsidP="00153ED4">
            <w:pPr>
              <w:pStyle w:val="BodyText"/>
              <w:spacing w:before="120" w:after="60"/>
              <w:rPr>
                <w:b/>
              </w:rPr>
            </w:pPr>
            <w:r w:rsidRPr="001D16C9">
              <w:rPr>
                <w:b/>
              </w:rPr>
              <w:t xml:space="preserve">Extension </w:t>
            </w:r>
            <w:r w:rsidRPr="00153ED4">
              <w:rPr>
                <w:b/>
              </w:rPr>
              <w:t>activity:</w:t>
            </w:r>
            <w:r>
              <w:t xml:space="preserve"> </w:t>
            </w:r>
            <w:r w:rsidR="00153ED4">
              <w:t>l</w:t>
            </w:r>
            <w:r>
              <w:t xml:space="preserve">earners write a letter to a government to explain </w:t>
            </w:r>
            <w:r>
              <w:rPr>
                <w:lang w:eastAsia="en-GB"/>
              </w:rPr>
              <w:t>the benefits of conserving biodiversity</w:t>
            </w:r>
            <w:r w:rsidR="00F778D5">
              <w:rPr>
                <w:lang w:eastAsia="en-GB"/>
              </w:rPr>
              <w:t>. Include</w:t>
            </w:r>
            <w:r>
              <w:t xml:space="preserve"> </w:t>
            </w:r>
            <w:r w:rsidR="00F778D5">
              <w:t xml:space="preserve">a checklist to help learners, which should include how </w:t>
            </w:r>
            <w:r w:rsidR="00F778D5">
              <w:rPr>
                <w:lang w:eastAsia="en-GB"/>
              </w:rPr>
              <w:t xml:space="preserve">biodiverse regions </w:t>
            </w:r>
            <w:r w:rsidR="00F778D5">
              <w:t xml:space="preserve">may provide </w:t>
            </w:r>
            <w:r>
              <w:t xml:space="preserve">potential medicines, sources of food, wood, fibres, oils and fuels, the concept of maintaining diversity in genes, importance of ecological services, and also the impact on culture and recreation </w:t>
            </w:r>
            <w:r w:rsidR="004F3516">
              <w:t>if biodiversity does not exist</w:t>
            </w:r>
            <w:r>
              <w:t xml:space="preserve">. </w:t>
            </w:r>
            <w:r w:rsidR="00072161" w:rsidRPr="00072161">
              <w:rPr>
                <w:b/>
              </w:rPr>
              <w:t>(I)</w:t>
            </w:r>
          </w:p>
        </w:tc>
      </w:tr>
      <w:tr w:rsidR="00BF2064" w:rsidRPr="004A4E17" w14:paraId="593BB10E" w14:textId="77777777" w:rsidTr="00C35507">
        <w:tblPrEx>
          <w:tblCellMar>
            <w:top w:w="0" w:type="dxa"/>
            <w:bottom w:w="0" w:type="dxa"/>
          </w:tblCellMar>
        </w:tblPrEx>
        <w:tc>
          <w:tcPr>
            <w:tcW w:w="2127" w:type="dxa"/>
            <w:tcMar>
              <w:top w:w="113" w:type="dxa"/>
              <w:bottom w:w="113" w:type="dxa"/>
            </w:tcMar>
          </w:tcPr>
          <w:p w14:paraId="2A1DDB6B" w14:textId="0E99CE51" w:rsidR="00BF2064" w:rsidRPr="00B26AAF" w:rsidRDefault="00BF2064" w:rsidP="00C35507">
            <w:pPr>
              <w:pStyle w:val="BodyText"/>
              <w:spacing w:before="60" w:after="60"/>
              <w:rPr>
                <w:lang w:eastAsia="en-GB"/>
              </w:rPr>
            </w:pPr>
            <w:r w:rsidRPr="00B26AAF">
              <w:rPr>
                <w:lang w:eastAsia="en-GB"/>
              </w:rPr>
              <w:lastRenderedPageBreak/>
              <w:t>4.3 Impacts of human activity on ecosystems</w:t>
            </w:r>
          </w:p>
          <w:p w14:paraId="56775ED4" w14:textId="0AE4DDB4" w:rsidR="00BF2064" w:rsidRPr="004A4E17" w:rsidRDefault="009923F5" w:rsidP="00C35507">
            <w:pPr>
              <w:pStyle w:val="BodyText"/>
              <w:spacing w:before="60" w:after="60"/>
              <w:rPr>
                <w:lang w:eastAsia="en-GB"/>
              </w:rPr>
            </w:pPr>
            <w:r w:rsidRPr="009923F5">
              <w:rPr>
                <w:b/>
                <w:color w:val="E21951"/>
                <w:lang w:eastAsia="en-GB"/>
              </w:rPr>
              <w:t>K</w:t>
            </w:r>
            <w:r w:rsidR="00926C34" w:rsidRPr="00B26AAF">
              <w:rPr>
                <w:b/>
                <w:color w:val="E21951"/>
                <w:lang w:eastAsia="en-GB"/>
              </w:rPr>
              <w:t>C1, KC2, KC</w:t>
            </w:r>
            <w:r w:rsidR="00261B6F" w:rsidRPr="00261B6F">
              <w:rPr>
                <w:b/>
                <w:color w:val="E21951"/>
                <w:lang w:eastAsia="en-GB"/>
              </w:rPr>
              <w:t>3</w:t>
            </w:r>
          </w:p>
        </w:tc>
        <w:tc>
          <w:tcPr>
            <w:tcW w:w="2126" w:type="dxa"/>
            <w:tcMar>
              <w:top w:w="113" w:type="dxa"/>
              <w:bottom w:w="113" w:type="dxa"/>
            </w:tcMar>
          </w:tcPr>
          <w:p w14:paraId="14533FDF" w14:textId="4EEEF3C4" w:rsidR="00BF2064" w:rsidRDefault="00153ED4" w:rsidP="00153ED4">
            <w:pPr>
              <w:pStyle w:val="BodyText"/>
              <w:spacing w:before="60" w:after="120"/>
              <w:rPr>
                <w:lang w:eastAsia="en-GB"/>
              </w:rPr>
            </w:pPr>
            <w:r>
              <w:rPr>
                <w:lang w:eastAsia="en-GB"/>
              </w:rPr>
              <w:t>d</w:t>
            </w:r>
            <w:r w:rsidR="00072161" w:rsidRPr="00BF2064">
              <w:rPr>
                <w:lang w:eastAsia="en-GB"/>
              </w:rPr>
              <w:t xml:space="preserve">escribe </w:t>
            </w:r>
            <w:r w:rsidR="00BF2064" w:rsidRPr="00BF2064">
              <w:rPr>
                <w:lang w:eastAsia="en-GB"/>
              </w:rPr>
              <w:t>and explain the impacts of human activity on tropical rainforests</w:t>
            </w:r>
          </w:p>
          <w:p w14:paraId="1F4767F1" w14:textId="716B4ECC" w:rsidR="00BF2064" w:rsidRDefault="00153ED4" w:rsidP="00153ED4">
            <w:pPr>
              <w:pStyle w:val="BodyText"/>
              <w:spacing w:before="120" w:after="120"/>
              <w:rPr>
                <w:lang w:eastAsia="en-GB"/>
              </w:rPr>
            </w:pPr>
            <w:r>
              <w:rPr>
                <w:lang w:eastAsia="en-GB"/>
              </w:rPr>
              <w:t>d</w:t>
            </w:r>
            <w:r w:rsidR="00072161" w:rsidRPr="00BF2064">
              <w:rPr>
                <w:lang w:eastAsia="en-GB"/>
              </w:rPr>
              <w:t xml:space="preserve">escribe </w:t>
            </w:r>
            <w:r w:rsidR="00BF2064" w:rsidRPr="00BF2064">
              <w:rPr>
                <w:lang w:eastAsia="en-GB"/>
              </w:rPr>
              <w:t>and evaluate strategies for managing the impacts of human activity on tropical rainforests</w:t>
            </w:r>
          </w:p>
          <w:p w14:paraId="5CBB1EA9" w14:textId="69AE53F6" w:rsidR="00BF2064" w:rsidRDefault="00153ED4" w:rsidP="00153ED4">
            <w:pPr>
              <w:pStyle w:val="BodyText"/>
              <w:spacing w:before="120" w:after="120"/>
              <w:rPr>
                <w:lang w:eastAsia="en-GB"/>
              </w:rPr>
            </w:pPr>
            <w:r>
              <w:rPr>
                <w:lang w:eastAsia="en-GB"/>
              </w:rPr>
              <w:t>d</w:t>
            </w:r>
            <w:r w:rsidR="00072161" w:rsidRPr="00BF2064">
              <w:rPr>
                <w:lang w:eastAsia="en-GB"/>
              </w:rPr>
              <w:t xml:space="preserve">escribe </w:t>
            </w:r>
            <w:r w:rsidR="00BF2064" w:rsidRPr="00BF2064">
              <w:rPr>
                <w:lang w:eastAsia="en-GB"/>
              </w:rPr>
              <w:t>and explain the impacts of human activity on Antarctica</w:t>
            </w:r>
          </w:p>
          <w:p w14:paraId="3C7DC561" w14:textId="7C179383" w:rsidR="00BF2064" w:rsidRPr="004A4E17" w:rsidRDefault="00153ED4" w:rsidP="00153ED4">
            <w:pPr>
              <w:pStyle w:val="BodyText"/>
              <w:spacing w:before="120" w:after="60"/>
              <w:rPr>
                <w:lang w:eastAsia="en-GB"/>
              </w:rPr>
            </w:pPr>
            <w:r>
              <w:rPr>
                <w:lang w:eastAsia="en-GB"/>
              </w:rPr>
              <w:t>d</w:t>
            </w:r>
            <w:r w:rsidR="00072161" w:rsidRPr="00BF2064">
              <w:rPr>
                <w:lang w:eastAsia="en-GB"/>
              </w:rPr>
              <w:t xml:space="preserve">escribe </w:t>
            </w:r>
            <w:r w:rsidR="00BF2064" w:rsidRPr="00BF2064">
              <w:rPr>
                <w:lang w:eastAsia="en-GB"/>
              </w:rPr>
              <w:t>and evaluate strategies for managing the impacts of human activity on Antarctica</w:t>
            </w:r>
          </w:p>
        </w:tc>
        <w:tc>
          <w:tcPr>
            <w:tcW w:w="10348" w:type="dxa"/>
            <w:tcMar>
              <w:top w:w="113" w:type="dxa"/>
              <w:bottom w:w="113" w:type="dxa"/>
            </w:tcMar>
          </w:tcPr>
          <w:p w14:paraId="006A46D1" w14:textId="77777777" w:rsidR="005B1CBC" w:rsidRDefault="005B1CBC" w:rsidP="00153ED4">
            <w:pPr>
              <w:pStyle w:val="BodyText"/>
              <w:spacing w:before="60"/>
            </w:pPr>
            <w:r>
              <w:t>Introduce t</w:t>
            </w:r>
            <w:r w:rsidRPr="00A958AC">
              <w:t xml:space="preserve">his topic in the context of the increasing awareness of extreme weather patterns </w:t>
            </w:r>
            <w:r>
              <w:t>and</w:t>
            </w:r>
            <w:r w:rsidRPr="00A958AC">
              <w:t xml:space="preserve"> human impact on ecosystems all over the world. Examples of websites that provide context </w:t>
            </w:r>
            <w:r>
              <w:t>and useful exercises to illustrate its importance:</w:t>
            </w:r>
          </w:p>
          <w:p w14:paraId="082B6193" w14:textId="77777777" w:rsidR="005B1CBC" w:rsidRDefault="004F379F" w:rsidP="00153ED4">
            <w:pPr>
              <w:pStyle w:val="BodyText"/>
              <w:spacing w:after="120"/>
              <w:rPr>
                <w:rStyle w:val="Hyperlink"/>
                <w:rFonts w:cs="Arial"/>
              </w:rPr>
            </w:pPr>
            <w:hyperlink r:id="rId53" w:history="1">
              <w:r w:rsidR="005B1CBC" w:rsidRPr="00E61D74">
                <w:rPr>
                  <w:rStyle w:val="Hyperlink"/>
                  <w:rFonts w:cs="Arial"/>
                </w:rPr>
                <w:t>www.oxfam.org/en/5-natural-disasters-beg-climate-action</w:t>
              </w:r>
            </w:hyperlink>
            <w:r w:rsidR="005B1CBC" w:rsidRPr="00A958AC">
              <w:t xml:space="preserve"> </w:t>
            </w:r>
            <w:r w:rsidR="005B1CBC">
              <w:br/>
            </w:r>
            <w:hyperlink r:id="rId54" w:history="1">
              <w:r w:rsidR="005B1CBC" w:rsidRPr="00E61D74">
                <w:rPr>
                  <w:rStyle w:val="Hyperlink"/>
                  <w:rFonts w:cs="Arial"/>
                </w:rPr>
                <w:t>www.nationalgeographic.org/activity/natural-disasters-and-climate-change/</w:t>
              </w:r>
            </w:hyperlink>
            <w:r w:rsidR="005B1CBC" w:rsidRPr="00A958AC">
              <w:t xml:space="preserve"> </w:t>
            </w:r>
            <w:hyperlink r:id="rId55" w:history="1">
              <w:r w:rsidR="005B1CBC" w:rsidRPr="00E61D74">
                <w:rPr>
                  <w:rStyle w:val="Hyperlink"/>
                  <w:rFonts w:cs="Arial"/>
                </w:rPr>
                <w:t>www.nationalgeographic.com/news/2016/08/human-footprint-map-ecological-impact/</w:t>
              </w:r>
            </w:hyperlink>
          </w:p>
          <w:p w14:paraId="566DCF97" w14:textId="42F1A8E5" w:rsidR="00DB4DC9" w:rsidRDefault="00B5591E" w:rsidP="00153ED4">
            <w:pPr>
              <w:pStyle w:val="BodyText"/>
              <w:spacing w:before="120" w:after="120"/>
              <w:rPr>
                <w:color w:val="000000" w:themeColor="text1"/>
              </w:rPr>
            </w:pPr>
            <w:r>
              <w:t xml:space="preserve">Describe and </w:t>
            </w:r>
            <w:r w:rsidRPr="00BF2064">
              <w:rPr>
                <w:lang w:eastAsia="en-GB"/>
              </w:rPr>
              <w:t>explain the impacts of human activity on tropical rainforests</w:t>
            </w:r>
            <w:r>
              <w:rPr>
                <w:lang w:eastAsia="en-GB"/>
              </w:rPr>
              <w:t>, including</w:t>
            </w:r>
            <w:r>
              <w:t xml:space="preserve"> fragmentation, fuel wood and timber collection, agricultural expansion, mineral extraction, hydroelectric and reservoir projects, climate change, and exploitation of individual species</w:t>
            </w:r>
            <w:r w:rsidR="00DB4DC9">
              <w:t>.</w:t>
            </w:r>
          </w:p>
          <w:p w14:paraId="4952C591" w14:textId="3CEF82A5" w:rsidR="00AB25AA" w:rsidRDefault="00AB25AA" w:rsidP="00153ED4">
            <w:pPr>
              <w:pStyle w:val="BodyText"/>
              <w:spacing w:before="120" w:after="120"/>
              <w:rPr>
                <w:b/>
                <w:lang w:eastAsia="en-GB"/>
              </w:rPr>
            </w:pPr>
            <w:r w:rsidRPr="00AF0561">
              <w:rPr>
                <w:lang w:eastAsia="en-GB"/>
              </w:rPr>
              <w:t xml:space="preserve">Project a world map onto the board. </w:t>
            </w:r>
            <w:r w:rsidR="00B5591E">
              <w:t xml:space="preserve">Identify regions that contain tropical rainforests and identify those that are under greatest threat. Identify where </w:t>
            </w:r>
            <w:r w:rsidR="00B5591E" w:rsidRPr="00E42222">
              <w:t>strategies for managing the impacts of human activity on tropical rainforests</w:t>
            </w:r>
            <w:r w:rsidR="00B5591E">
              <w:t xml:space="preserve"> have been initiated, including legislation and international agreement, sustainable harvesting, debt for nature swaps, and creation of protected areas.</w:t>
            </w:r>
            <w:r w:rsidRPr="00AF0561">
              <w:rPr>
                <w:lang w:eastAsia="en-GB"/>
              </w:rPr>
              <w:t xml:space="preserve"> </w:t>
            </w:r>
            <w:r w:rsidR="00072161" w:rsidRPr="00072161">
              <w:rPr>
                <w:b/>
                <w:lang w:eastAsia="en-GB"/>
              </w:rPr>
              <w:t>(F)</w:t>
            </w:r>
          </w:p>
          <w:p w14:paraId="71AC49FC" w14:textId="77777777" w:rsidR="00153ED4" w:rsidRDefault="005B1CBC" w:rsidP="00153ED4">
            <w:pPr>
              <w:pStyle w:val="BodyText"/>
              <w:spacing w:before="120" w:after="120"/>
              <w:rPr>
                <w:iCs/>
                <w:color w:val="000000"/>
                <w:lang w:eastAsia="en-GB"/>
              </w:rPr>
            </w:pPr>
            <w:r w:rsidRPr="00A958AC">
              <w:t xml:space="preserve">Use local examples to illustrate the causes and effects of habitat destruction. Try to take </w:t>
            </w:r>
            <w:r>
              <w:t>learners</w:t>
            </w:r>
            <w:r w:rsidRPr="00A958AC">
              <w:t xml:space="preserve"> to visit places where habitat has clearly been lost, and encourage them to think about how this affects wildlife. You may be able to arrange a visit from an expert who can talk about the </w:t>
            </w:r>
            <w:proofErr w:type="gramStart"/>
            <w:r w:rsidRPr="00A958AC">
              <w:t>particular problems</w:t>
            </w:r>
            <w:proofErr w:type="gramEnd"/>
            <w:r w:rsidRPr="00A958AC">
              <w:t xml:space="preserve"> of habitat loss in the local area, and what is being done to try to mitigate these problems. Otherwise, there are many excellent videos on the internet. If possible, </w:t>
            </w:r>
            <w:r w:rsidRPr="00A958AC">
              <w:rPr>
                <w:color w:val="000000" w:themeColor="text1"/>
              </w:rPr>
              <w:t xml:space="preserve">help learners to carry out a first-hand investigation into the effects of pollution by sampling local </w:t>
            </w:r>
            <w:r w:rsidRPr="00A958AC">
              <w:rPr>
                <w:iCs/>
                <w:color w:val="000000"/>
                <w:lang w:eastAsia="en-GB"/>
              </w:rPr>
              <w:t xml:space="preserve">streams or rivers to find </w:t>
            </w:r>
            <w:r w:rsidRPr="00A958AC">
              <w:rPr>
                <w:rFonts w:eastAsia="MS Mincho"/>
                <w:color w:val="000000"/>
                <w:lang w:eastAsia="en-GB"/>
              </w:rPr>
              <w:t xml:space="preserve">the </w:t>
            </w:r>
            <w:r w:rsidRPr="00A958AC">
              <w:rPr>
                <w:iCs/>
                <w:color w:val="000000"/>
                <w:lang w:eastAsia="en-GB"/>
              </w:rPr>
              <w:t xml:space="preserve">diversity of invertebrates </w:t>
            </w:r>
            <w:proofErr w:type="gramStart"/>
            <w:r w:rsidRPr="00A958AC">
              <w:rPr>
                <w:iCs/>
                <w:color w:val="000000"/>
                <w:lang w:eastAsia="en-GB"/>
              </w:rPr>
              <w:t>in an attempt to</w:t>
            </w:r>
            <w:proofErr w:type="gramEnd"/>
            <w:r w:rsidRPr="00A958AC">
              <w:rPr>
                <w:iCs/>
                <w:color w:val="000000"/>
                <w:lang w:eastAsia="en-GB"/>
              </w:rPr>
              <w:t xml:space="preserve"> estimate biological oxygen demand and the level of pollution.</w:t>
            </w:r>
            <w:r>
              <w:rPr>
                <w:iCs/>
                <w:color w:val="000000"/>
                <w:lang w:eastAsia="en-GB"/>
              </w:rPr>
              <w:t xml:space="preserve"> Instructions can be found at </w:t>
            </w:r>
            <w:hyperlink r:id="rId56" w:history="1">
              <w:r w:rsidRPr="0063065B">
                <w:rPr>
                  <w:rStyle w:val="Hyperlink"/>
                  <w:rFonts w:cs="Arial"/>
                  <w:iCs/>
                  <w:lang w:eastAsia="en-GB"/>
                </w:rPr>
                <w:t>https://pbiol.rsb.org.uk/environment/environmental-indicators/monitoring-water-pollution-with-invertebrate-indicator-species</w:t>
              </w:r>
            </w:hyperlink>
            <w:r>
              <w:rPr>
                <w:iCs/>
                <w:color w:val="000000"/>
                <w:lang w:eastAsia="en-GB"/>
              </w:rPr>
              <w:t>.</w:t>
            </w:r>
            <w:r w:rsidRPr="00A958AC">
              <w:rPr>
                <w:iCs/>
                <w:color w:val="000000"/>
                <w:lang w:eastAsia="en-GB"/>
              </w:rPr>
              <w:t xml:space="preserve"> </w:t>
            </w:r>
            <w:r w:rsidRPr="00072161">
              <w:rPr>
                <w:b/>
                <w:iCs/>
                <w:color w:val="000000"/>
                <w:lang w:eastAsia="en-GB"/>
              </w:rPr>
              <w:t>(I)</w:t>
            </w:r>
          </w:p>
          <w:p w14:paraId="43469168" w14:textId="61BF87B5" w:rsidR="00AB25AA" w:rsidRPr="00153ED4" w:rsidRDefault="00153ED4" w:rsidP="00153ED4">
            <w:pPr>
              <w:pStyle w:val="BodyText"/>
              <w:spacing w:before="120" w:after="120"/>
              <w:rPr>
                <w:iCs/>
                <w:color w:val="000000"/>
                <w:lang w:eastAsia="en-GB"/>
              </w:rPr>
            </w:pPr>
            <w:r>
              <w:rPr>
                <w:iCs/>
                <w:color w:val="000000"/>
                <w:lang w:eastAsia="en-GB"/>
              </w:rPr>
              <w:t>P</w:t>
            </w:r>
            <w:r w:rsidR="00AB25AA" w:rsidRPr="00AF0561">
              <w:rPr>
                <w:lang w:eastAsia="en-GB"/>
              </w:rPr>
              <w:t xml:space="preserve">airs of learners write a 60-second speech to convince </w:t>
            </w:r>
            <w:r w:rsidR="00F73C83">
              <w:rPr>
                <w:lang w:eastAsia="en-GB"/>
              </w:rPr>
              <w:t>the world of the importance of</w:t>
            </w:r>
            <w:r w:rsidR="00AB25AA" w:rsidRPr="00AF0561">
              <w:rPr>
                <w:lang w:eastAsia="en-GB"/>
              </w:rPr>
              <w:t xml:space="preserve"> </w:t>
            </w:r>
            <w:r w:rsidR="00F73C83" w:rsidRPr="00BF2064">
              <w:rPr>
                <w:lang w:eastAsia="en-GB"/>
              </w:rPr>
              <w:t>managing the impacts of human activity on Antarctica</w:t>
            </w:r>
            <w:r w:rsidR="00F73C83">
              <w:rPr>
                <w:lang w:eastAsia="en-GB"/>
              </w:rPr>
              <w:t xml:space="preserve">. </w:t>
            </w:r>
            <w:r w:rsidR="00B5591E">
              <w:rPr>
                <w:lang w:eastAsia="en-GB"/>
              </w:rPr>
              <w:t>You may wish to pose</w:t>
            </w:r>
            <w:r w:rsidR="005B1CBC">
              <w:rPr>
                <w:lang w:eastAsia="en-GB"/>
              </w:rPr>
              <w:t xml:space="preserve"> </w:t>
            </w:r>
            <w:r w:rsidR="00B5591E">
              <w:rPr>
                <w:lang w:eastAsia="en-GB"/>
              </w:rPr>
              <w:t xml:space="preserve">a motion, such as </w:t>
            </w:r>
            <w:r w:rsidR="00B5591E">
              <w:t>‘Despite Antarctica having large reserves of oil, the environmental impact of extracting it would be far too great for the resource to be exploited’</w:t>
            </w:r>
            <w:r w:rsidR="005B1CBC">
              <w:t>.</w:t>
            </w:r>
            <w:r w:rsidR="00B5591E">
              <w:t xml:space="preserve"> </w:t>
            </w:r>
            <w:r w:rsidR="005B1CBC">
              <w:rPr>
                <w:lang w:eastAsia="en-GB"/>
              </w:rPr>
              <w:t>Tell</w:t>
            </w:r>
            <w:r w:rsidR="005B1CBC" w:rsidRPr="00AF0561">
              <w:rPr>
                <w:lang w:eastAsia="en-GB"/>
              </w:rPr>
              <w:t xml:space="preserve"> </w:t>
            </w:r>
            <w:r w:rsidR="00AB25AA" w:rsidRPr="00AF0561">
              <w:rPr>
                <w:lang w:eastAsia="en-GB"/>
              </w:rPr>
              <w:t xml:space="preserve">learners that they should include in their speech reference to at least two species, </w:t>
            </w:r>
            <w:r w:rsidR="00F73C83">
              <w:rPr>
                <w:lang w:eastAsia="en-GB"/>
              </w:rPr>
              <w:t xml:space="preserve">and </w:t>
            </w:r>
            <w:r w:rsidR="00AB25AA" w:rsidRPr="00AF0561">
              <w:rPr>
                <w:lang w:eastAsia="en-GB"/>
              </w:rPr>
              <w:t xml:space="preserve">reasons that relate to ethics, ecology, aesthetics, social and commercial. Arrange chairs in the classroom so that they are in two long lines facing each other. Pairs of learners should sit down facing each other. </w:t>
            </w:r>
            <w:r w:rsidR="006E3E3A">
              <w:rPr>
                <w:lang w:eastAsia="en-GB"/>
              </w:rPr>
              <w:t>L</w:t>
            </w:r>
            <w:r w:rsidR="00AB25AA" w:rsidRPr="00AF0561">
              <w:rPr>
                <w:lang w:eastAsia="en-GB"/>
              </w:rPr>
              <w:t xml:space="preserve">earners take it in turns to give their speech to each other. The other member of the pair should then explain what </w:t>
            </w:r>
            <w:proofErr w:type="gramStart"/>
            <w:r w:rsidR="00AB25AA" w:rsidRPr="00AF0561">
              <w:rPr>
                <w:lang w:eastAsia="en-GB"/>
              </w:rPr>
              <w:t xml:space="preserve">was the most convincing part of their </w:t>
            </w:r>
            <w:r w:rsidR="00AB25AA" w:rsidRPr="00AF0561">
              <w:rPr>
                <w:lang w:eastAsia="en-GB"/>
              </w:rPr>
              <w:lastRenderedPageBreak/>
              <w:t>speech</w:t>
            </w:r>
            <w:proofErr w:type="gramEnd"/>
            <w:r w:rsidR="00AB25AA" w:rsidRPr="00AF0561">
              <w:rPr>
                <w:lang w:eastAsia="en-GB"/>
              </w:rPr>
              <w:t xml:space="preserve">, and why, and one piece of advice to help develop their speech further. Learners then move down a pair of seats to face another pair, and give their speech a second time, with some changes in response to the feedback they were given. </w:t>
            </w:r>
            <w:r w:rsidR="00072161" w:rsidRPr="00072161">
              <w:rPr>
                <w:b/>
                <w:lang w:eastAsia="en-GB"/>
              </w:rPr>
              <w:t>(I)</w:t>
            </w:r>
          </w:p>
          <w:p w14:paraId="4009F653" w14:textId="5682A231" w:rsidR="005B1CBC" w:rsidRPr="004A4E17" w:rsidRDefault="00AB25AA" w:rsidP="00153ED4">
            <w:pPr>
              <w:pStyle w:val="BodyText"/>
              <w:spacing w:before="120" w:after="60"/>
              <w:rPr>
                <w:lang w:eastAsia="en-GB"/>
              </w:rPr>
            </w:pPr>
            <w:r w:rsidRPr="00AF0561">
              <w:rPr>
                <w:b/>
                <w:lang w:eastAsia="en-GB"/>
              </w:rPr>
              <w:t>Extension activity</w:t>
            </w:r>
            <w:r w:rsidRPr="00AF0561">
              <w:rPr>
                <w:lang w:eastAsia="en-GB"/>
              </w:rPr>
              <w:t>:</w:t>
            </w:r>
            <w:r>
              <w:rPr>
                <w:lang w:eastAsia="en-GB"/>
              </w:rPr>
              <w:t xml:space="preserve"> Challenge learners to carry out research to investigate how b</w:t>
            </w:r>
            <w:r w:rsidRPr="00AF0561">
              <w:rPr>
                <w:lang w:eastAsia="en-GB"/>
              </w:rPr>
              <w:t>iotechnology and genetic modification</w:t>
            </w:r>
            <w:r>
              <w:rPr>
                <w:lang w:eastAsia="en-GB"/>
              </w:rPr>
              <w:t xml:space="preserve"> have or may in the future help species conservation and sustainable use of resources.</w:t>
            </w:r>
          </w:p>
        </w:tc>
      </w:tr>
      <w:tr w:rsidR="00772F8E" w:rsidRPr="004A4E17" w14:paraId="0FF10BB3" w14:textId="77777777" w:rsidTr="00C35507">
        <w:trPr>
          <w:trHeight w:val="20"/>
          <w:tblHeader/>
        </w:trPr>
        <w:tc>
          <w:tcPr>
            <w:tcW w:w="14601" w:type="dxa"/>
            <w:gridSpan w:val="3"/>
            <w:shd w:val="clear" w:color="auto" w:fill="E21951"/>
            <w:tcMar>
              <w:top w:w="113" w:type="dxa"/>
              <w:bottom w:w="113" w:type="dxa"/>
            </w:tcMar>
            <w:vAlign w:val="center"/>
          </w:tcPr>
          <w:p w14:paraId="5599FFA4" w14:textId="273F8982" w:rsidR="00772F8E" w:rsidRPr="00FB2E1E" w:rsidRDefault="00772F8E" w:rsidP="00940300">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72F8E" w:rsidRPr="004A4E17" w14:paraId="06BA60C7" w14:textId="77777777" w:rsidTr="00C35507">
        <w:tblPrEx>
          <w:tblCellMar>
            <w:top w:w="0" w:type="dxa"/>
            <w:bottom w:w="0" w:type="dxa"/>
          </w:tblCellMar>
        </w:tblPrEx>
        <w:tc>
          <w:tcPr>
            <w:tcW w:w="14601" w:type="dxa"/>
            <w:gridSpan w:val="3"/>
            <w:tcMar>
              <w:top w:w="113" w:type="dxa"/>
              <w:bottom w:w="113" w:type="dxa"/>
            </w:tcMar>
          </w:tcPr>
          <w:p w14:paraId="2D5A92B1" w14:textId="318E0727" w:rsidR="00772F8E" w:rsidRPr="00FC4D4A" w:rsidRDefault="00772F8E" w:rsidP="00940300">
            <w:pPr>
              <w:pStyle w:val="BodyText"/>
              <w:rPr>
                <w:rFonts w:cs="Times New Roman"/>
                <w:b/>
              </w:rPr>
            </w:pPr>
            <w:r>
              <w:rPr>
                <w:lang w:eastAsia="en-GB"/>
              </w:rPr>
              <w:t xml:space="preserve">Past/specimen papers and mark schemes are available to download at </w:t>
            </w:r>
            <w:hyperlink r:id="rId57"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435BFE6F" w14:textId="77777777" w:rsidR="00C35507" w:rsidRDefault="00C35507" w:rsidP="00BF2064">
      <w:pPr>
        <w:pStyle w:val="Heading1"/>
        <w:sectPr w:rsidR="00C35507" w:rsidSect="00C35507">
          <w:headerReference w:type="default" r:id="rId58"/>
          <w:pgSz w:w="16838" w:h="11906" w:orient="landscape"/>
          <w:pgMar w:top="924" w:right="1134" w:bottom="284" w:left="1134" w:header="567" w:footer="567" w:gutter="0"/>
          <w:cols w:space="708"/>
          <w:docGrid w:linePitch="360"/>
        </w:sectPr>
      </w:pPr>
    </w:p>
    <w:p w14:paraId="387DE72F" w14:textId="24593DC9" w:rsidR="00BF2064" w:rsidRPr="00393536" w:rsidRDefault="00BF2064" w:rsidP="00BF2064">
      <w:pPr>
        <w:pStyle w:val="Heading1"/>
      </w:pPr>
      <w:bookmarkStart w:id="14" w:name="_Toc117682570"/>
      <w:r>
        <w:lastRenderedPageBreak/>
        <w:t>5</w:t>
      </w:r>
      <w:r w:rsidR="00C35507">
        <w:t>.</w:t>
      </w:r>
      <w:r>
        <w:t xml:space="preserve"> </w:t>
      </w:r>
      <w:r w:rsidRPr="00BF2064">
        <w:t xml:space="preserve">Managing </w:t>
      </w:r>
      <w:r>
        <w:t>resources</w:t>
      </w:r>
      <w:bookmarkEnd w:id="14"/>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BF2064" w:rsidRPr="004A4E17" w14:paraId="27110D5B" w14:textId="77777777" w:rsidTr="00F34A5E">
        <w:trPr>
          <w:trHeight w:val="20"/>
          <w:tblHeader/>
        </w:trPr>
        <w:tc>
          <w:tcPr>
            <w:tcW w:w="2127" w:type="dxa"/>
            <w:shd w:val="clear" w:color="auto" w:fill="E21951"/>
            <w:tcMar>
              <w:top w:w="113" w:type="dxa"/>
              <w:bottom w:w="113" w:type="dxa"/>
            </w:tcMar>
            <w:vAlign w:val="center"/>
          </w:tcPr>
          <w:p w14:paraId="0A541074" w14:textId="77777777" w:rsidR="00BF2064" w:rsidRPr="004A4E17" w:rsidRDefault="00BF2064" w:rsidP="00F34A5E">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5607EE3B" w14:textId="77777777" w:rsidR="00BF2064" w:rsidRPr="004A4E17" w:rsidRDefault="00BF2064" w:rsidP="00F34A5E">
            <w:pPr>
              <w:pStyle w:val="TableHead"/>
              <w:spacing w:before="0" w:after="0"/>
            </w:pPr>
            <w:r w:rsidRPr="004A4E17">
              <w:t>Learning objectives</w:t>
            </w:r>
          </w:p>
        </w:tc>
        <w:tc>
          <w:tcPr>
            <w:tcW w:w="10348" w:type="dxa"/>
            <w:shd w:val="clear" w:color="auto" w:fill="E21951"/>
            <w:tcMar>
              <w:top w:w="113" w:type="dxa"/>
              <w:bottom w:w="113" w:type="dxa"/>
            </w:tcMar>
            <w:vAlign w:val="center"/>
          </w:tcPr>
          <w:p w14:paraId="094B4134" w14:textId="24546E04" w:rsidR="00BF2064" w:rsidRPr="00DF2AEF" w:rsidRDefault="00BF2064" w:rsidP="00F34A5E">
            <w:pPr>
              <w:pStyle w:val="TableHead"/>
              <w:spacing w:before="0" w:after="0"/>
            </w:pPr>
            <w:r w:rsidRPr="00DF2AEF">
              <w:t>Suggested teaching activities</w:t>
            </w:r>
          </w:p>
        </w:tc>
      </w:tr>
      <w:tr w:rsidR="00BF2064" w:rsidRPr="004A4E17" w14:paraId="78400944" w14:textId="77777777" w:rsidTr="00F34A5E">
        <w:tblPrEx>
          <w:tblCellMar>
            <w:top w:w="0" w:type="dxa"/>
            <w:bottom w:w="0" w:type="dxa"/>
          </w:tblCellMar>
        </w:tblPrEx>
        <w:trPr>
          <w:trHeight w:val="20"/>
        </w:trPr>
        <w:tc>
          <w:tcPr>
            <w:tcW w:w="2127" w:type="dxa"/>
            <w:tcMar>
              <w:top w:w="113" w:type="dxa"/>
              <w:bottom w:w="113" w:type="dxa"/>
            </w:tcMar>
          </w:tcPr>
          <w:p w14:paraId="543A2F01" w14:textId="1423C1FF" w:rsidR="00BF2064" w:rsidRPr="00B26AAF" w:rsidRDefault="00EA1C2F" w:rsidP="0087017B">
            <w:pPr>
              <w:pStyle w:val="BodyText"/>
              <w:spacing w:before="60" w:after="60"/>
              <w:rPr>
                <w:lang w:eastAsia="en-GB"/>
              </w:rPr>
            </w:pPr>
            <w:r w:rsidRPr="00B26AAF">
              <w:rPr>
                <w:lang w:eastAsia="en-GB"/>
              </w:rPr>
              <w:t>5</w:t>
            </w:r>
            <w:r w:rsidR="00BF2064" w:rsidRPr="00B26AAF">
              <w:rPr>
                <w:lang w:eastAsia="en-GB"/>
              </w:rPr>
              <w:t xml:space="preserve">.1 </w:t>
            </w:r>
            <w:r w:rsidRPr="00B26AAF">
              <w:rPr>
                <w:lang w:eastAsia="en-GB"/>
              </w:rPr>
              <w:t>Food security</w:t>
            </w:r>
          </w:p>
          <w:p w14:paraId="572A1620" w14:textId="3E0D058C" w:rsidR="00BF2064" w:rsidRPr="004A4E17" w:rsidRDefault="009923F5" w:rsidP="0087017B">
            <w:pPr>
              <w:pStyle w:val="BodyText"/>
              <w:spacing w:before="60" w:after="60"/>
              <w:rPr>
                <w:lang w:eastAsia="en-GB"/>
              </w:rPr>
            </w:pPr>
            <w:r w:rsidRPr="009923F5">
              <w:rPr>
                <w:b/>
                <w:color w:val="E21951"/>
                <w:lang w:eastAsia="en-GB"/>
              </w:rPr>
              <w:t>K</w:t>
            </w:r>
            <w:r w:rsidR="00926C34" w:rsidRPr="00B26AAF">
              <w:rPr>
                <w:b/>
                <w:color w:val="E21951"/>
                <w:lang w:eastAsia="en-GB"/>
              </w:rPr>
              <w:t>C1, KC3, KC</w:t>
            </w:r>
            <w:r w:rsidRPr="009923F5">
              <w:rPr>
                <w:b/>
                <w:color w:val="E21951"/>
                <w:lang w:eastAsia="en-GB"/>
              </w:rPr>
              <w:t>4</w:t>
            </w:r>
          </w:p>
        </w:tc>
        <w:tc>
          <w:tcPr>
            <w:tcW w:w="2126" w:type="dxa"/>
            <w:tcMar>
              <w:top w:w="113" w:type="dxa"/>
              <w:bottom w:w="113" w:type="dxa"/>
            </w:tcMar>
          </w:tcPr>
          <w:p w14:paraId="3E12F32A" w14:textId="63D831CB" w:rsidR="00EA1C2F" w:rsidRDefault="0087017B" w:rsidP="0087017B">
            <w:pPr>
              <w:pStyle w:val="BodyText"/>
              <w:spacing w:before="60" w:after="120"/>
              <w:rPr>
                <w:lang w:eastAsia="en-GB"/>
              </w:rPr>
            </w:pPr>
            <w:r>
              <w:rPr>
                <w:lang w:eastAsia="en-GB"/>
              </w:rPr>
              <w:t>d</w:t>
            </w:r>
            <w:r w:rsidR="00072161">
              <w:rPr>
                <w:lang w:eastAsia="en-GB"/>
              </w:rPr>
              <w:t xml:space="preserve">efine </w:t>
            </w:r>
            <w:r w:rsidR="00EA1C2F">
              <w:rPr>
                <w:lang w:eastAsia="en-GB"/>
              </w:rPr>
              <w:t xml:space="preserve">food security as when all people, </w:t>
            </w:r>
            <w:proofErr w:type="gramStart"/>
            <w:r w:rsidR="00EA1C2F">
              <w:rPr>
                <w:lang w:eastAsia="en-GB"/>
              </w:rPr>
              <w:t>at all times</w:t>
            </w:r>
            <w:proofErr w:type="gramEnd"/>
            <w:r w:rsidR="00EA1C2F">
              <w:rPr>
                <w:lang w:eastAsia="en-GB"/>
              </w:rPr>
              <w:t>, have physical, social and economic access to sufficient, safe and nutritious food that meets their dietary needs and food preferences for an active and healthy life</w:t>
            </w:r>
          </w:p>
          <w:p w14:paraId="3C89F7D8" w14:textId="772A08F8" w:rsidR="00BF2064" w:rsidRDefault="0087017B" w:rsidP="0087017B">
            <w:pPr>
              <w:pStyle w:val="BodyText"/>
              <w:spacing w:before="120" w:after="120"/>
              <w:rPr>
                <w:lang w:eastAsia="en-GB"/>
              </w:rPr>
            </w:pPr>
            <w:r>
              <w:rPr>
                <w:lang w:eastAsia="en-GB"/>
              </w:rPr>
              <w:t>d</w:t>
            </w:r>
            <w:r w:rsidR="00072161">
              <w:rPr>
                <w:lang w:eastAsia="en-GB"/>
              </w:rPr>
              <w:t xml:space="preserve">escribe </w:t>
            </w:r>
            <w:r w:rsidR="00EA1C2F">
              <w:rPr>
                <w:lang w:eastAsia="en-GB"/>
              </w:rPr>
              <w:t>and explain causes of food insecurity and threats to food security</w:t>
            </w:r>
          </w:p>
          <w:p w14:paraId="0FE62079" w14:textId="7EA3BD49" w:rsidR="00EA1C2F" w:rsidRDefault="0087017B" w:rsidP="0087017B">
            <w:pPr>
              <w:pStyle w:val="BodyText"/>
              <w:spacing w:before="120" w:after="120"/>
              <w:rPr>
                <w:lang w:eastAsia="en-GB"/>
              </w:rPr>
            </w:pPr>
            <w:r>
              <w:rPr>
                <w:lang w:eastAsia="en-GB"/>
              </w:rPr>
              <w:t>o</w:t>
            </w:r>
            <w:r w:rsidR="00072161" w:rsidRPr="00EA1C2F">
              <w:rPr>
                <w:lang w:eastAsia="en-GB"/>
              </w:rPr>
              <w:t xml:space="preserve">utline </w:t>
            </w:r>
            <w:r w:rsidR="00EA1C2F" w:rsidRPr="00EA1C2F">
              <w:rPr>
                <w:lang w:eastAsia="en-GB"/>
              </w:rPr>
              <w:t>the impacts of food insecurity</w:t>
            </w:r>
          </w:p>
          <w:p w14:paraId="3F1FEC56" w14:textId="516B645E" w:rsidR="00F83D51" w:rsidRPr="004A4E17" w:rsidRDefault="0087017B" w:rsidP="0087017B">
            <w:pPr>
              <w:pStyle w:val="BodyText"/>
              <w:spacing w:before="120" w:after="60"/>
              <w:rPr>
                <w:lang w:eastAsia="en-GB"/>
              </w:rPr>
            </w:pPr>
            <w:r>
              <w:rPr>
                <w:lang w:eastAsia="en-GB"/>
              </w:rPr>
              <w:t>d</w:t>
            </w:r>
            <w:r w:rsidR="00072161" w:rsidRPr="00F83D51">
              <w:rPr>
                <w:lang w:eastAsia="en-GB"/>
              </w:rPr>
              <w:t xml:space="preserve">escribe </w:t>
            </w:r>
            <w:r w:rsidR="00F83D51" w:rsidRPr="00F83D51">
              <w:rPr>
                <w:lang w:eastAsia="en-GB"/>
              </w:rPr>
              <w:t>and evaluate strategies for managing food security</w:t>
            </w:r>
          </w:p>
        </w:tc>
        <w:tc>
          <w:tcPr>
            <w:tcW w:w="10348" w:type="dxa"/>
            <w:tcMar>
              <w:top w:w="113" w:type="dxa"/>
              <w:bottom w:w="113" w:type="dxa"/>
            </w:tcMar>
          </w:tcPr>
          <w:p w14:paraId="0E76C6FB" w14:textId="77777777" w:rsidR="0087017B" w:rsidRDefault="00976137" w:rsidP="0087017B">
            <w:pPr>
              <w:pStyle w:val="BodyText"/>
              <w:spacing w:before="60" w:after="120"/>
              <w:rPr>
                <w:color w:val="000000" w:themeColor="text1"/>
              </w:rPr>
            </w:pPr>
            <w:r>
              <w:rPr>
                <w:color w:val="000000" w:themeColor="text1"/>
              </w:rPr>
              <w:t>For their own daily intake, l</w:t>
            </w:r>
            <w:r w:rsidR="00826BFD" w:rsidRPr="00A958AC">
              <w:rPr>
                <w:color w:val="000000" w:themeColor="text1"/>
              </w:rPr>
              <w:t>earners consider and calculate the</w:t>
            </w:r>
            <w:r>
              <w:rPr>
                <w:color w:val="000000" w:themeColor="text1"/>
              </w:rPr>
              <w:t>ir</w:t>
            </w:r>
            <w:r w:rsidR="00826BFD" w:rsidRPr="00A958AC">
              <w:rPr>
                <w:color w:val="000000" w:themeColor="text1"/>
              </w:rPr>
              <w:t xml:space="preserve"> number of ‘food miles</w:t>
            </w:r>
            <w:r w:rsidR="000522AB">
              <w:rPr>
                <w:color w:val="000000" w:themeColor="text1"/>
              </w:rPr>
              <w:t>’</w:t>
            </w:r>
            <w:r w:rsidR="00826BFD" w:rsidRPr="00A958AC">
              <w:rPr>
                <w:color w:val="000000" w:themeColor="text1"/>
              </w:rPr>
              <w:t xml:space="preserve">, a measurement of how far food has travelled </w:t>
            </w:r>
            <w:r>
              <w:rPr>
                <w:color w:val="000000" w:themeColor="text1"/>
              </w:rPr>
              <w:t>before it reaches them</w:t>
            </w:r>
            <w:r w:rsidR="000522AB">
              <w:rPr>
                <w:color w:val="000000" w:themeColor="text1"/>
              </w:rPr>
              <w:t>, using:</w:t>
            </w:r>
            <w:r w:rsidR="0087017B">
              <w:rPr>
                <w:color w:val="000000" w:themeColor="text1"/>
              </w:rPr>
              <w:t xml:space="preserve"> </w:t>
            </w:r>
            <w:hyperlink r:id="rId59" w:history="1">
              <w:r w:rsidR="0087017B" w:rsidRPr="007F30B1">
                <w:rPr>
                  <w:rStyle w:val="Hyperlink"/>
                  <w:rFonts w:cs="Arial"/>
                </w:rPr>
                <w:t>www.foodmiles.com/</w:t>
              </w:r>
            </w:hyperlink>
            <w:r>
              <w:rPr>
                <w:color w:val="000000" w:themeColor="text1"/>
              </w:rPr>
              <w:t xml:space="preserve"> </w:t>
            </w:r>
          </w:p>
          <w:p w14:paraId="317FC594" w14:textId="7DBC555C" w:rsidR="00826BFD" w:rsidRPr="0087017B" w:rsidRDefault="00B336DE" w:rsidP="0087017B">
            <w:pPr>
              <w:pStyle w:val="BodyText"/>
              <w:spacing w:before="120" w:after="120"/>
              <w:rPr>
                <w:color w:val="000000" w:themeColor="text1"/>
              </w:rPr>
            </w:pPr>
            <w:r>
              <w:rPr>
                <w:color w:val="000000" w:themeColor="text1"/>
              </w:rPr>
              <w:t>Using th</w:t>
            </w:r>
            <w:r w:rsidR="000522AB">
              <w:rPr>
                <w:color w:val="000000" w:themeColor="text1"/>
              </w:rPr>
              <w:t>eir own food miles</w:t>
            </w:r>
            <w:r>
              <w:rPr>
                <w:color w:val="000000" w:themeColor="text1"/>
              </w:rPr>
              <w:t xml:space="preserve"> as a basis, </w:t>
            </w:r>
            <w:r>
              <w:t>l</w:t>
            </w:r>
            <w:r w:rsidRPr="00422746">
              <w:t xml:space="preserve">earners make an illustrated factsheet about food supply. This could either </w:t>
            </w:r>
            <w:r w:rsidR="000522AB">
              <w:t xml:space="preserve">be </w:t>
            </w:r>
            <w:r w:rsidRPr="00422746">
              <w:t xml:space="preserve">one page in detail, or an outline plan for the whole factsheet. The target audience of this factsheet is next year’s </w:t>
            </w:r>
            <w:r w:rsidR="000522AB">
              <w:t xml:space="preserve">Cambridge </w:t>
            </w:r>
            <w:r w:rsidRPr="00422746">
              <w:t>IGCSE learners: they must therefore aim to keep it simple and informative, perhaps emphasising some of the misconceptions and mistakes that they have m</w:t>
            </w:r>
            <w:r>
              <w:t xml:space="preserve">ade while studying this topic. </w:t>
            </w:r>
            <w:r w:rsidR="00072161" w:rsidRPr="00072161">
              <w:rPr>
                <w:b/>
                <w:color w:val="000000" w:themeColor="text1"/>
              </w:rPr>
              <w:t>(I)</w:t>
            </w:r>
          </w:p>
          <w:p w14:paraId="2DC42454" w14:textId="1F1ECD61" w:rsidR="008F5ED3" w:rsidRDefault="00BB5E8E" w:rsidP="0087017B">
            <w:pPr>
              <w:pStyle w:val="BodyText"/>
              <w:spacing w:before="120" w:after="120"/>
              <w:rPr>
                <w:lang w:eastAsia="en-GB"/>
              </w:rPr>
            </w:pPr>
            <w:r>
              <w:rPr>
                <w:lang w:eastAsia="en-GB"/>
              </w:rPr>
              <w:t>Structure a discussion/debate for learners to describe</w:t>
            </w:r>
            <w:r w:rsidR="001F7503" w:rsidRPr="001F7503">
              <w:rPr>
                <w:lang w:eastAsia="en-GB"/>
              </w:rPr>
              <w:t xml:space="preserve"> and explain </w:t>
            </w:r>
            <w:r>
              <w:rPr>
                <w:lang w:eastAsia="en-GB"/>
              </w:rPr>
              <w:t xml:space="preserve">the various </w:t>
            </w:r>
            <w:r w:rsidR="001F7503" w:rsidRPr="001F7503">
              <w:rPr>
                <w:lang w:eastAsia="en-GB"/>
              </w:rPr>
              <w:t>causes of food insecurity and threats to food security</w:t>
            </w:r>
            <w:r>
              <w:rPr>
                <w:lang w:eastAsia="en-GB"/>
              </w:rPr>
              <w:t xml:space="preserve">. These should include </w:t>
            </w:r>
            <w:r w:rsidR="001F7503">
              <w:rPr>
                <w:lang w:eastAsia="en-GB"/>
              </w:rPr>
              <w:t>population growth</w:t>
            </w:r>
            <w:r>
              <w:rPr>
                <w:lang w:eastAsia="en-GB"/>
              </w:rPr>
              <w:t xml:space="preserve">, </w:t>
            </w:r>
            <w:r w:rsidR="001F7503">
              <w:rPr>
                <w:lang w:eastAsia="en-GB"/>
              </w:rPr>
              <w:t>unsustainable production, increase in homogeneity in global food supply</w:t>
            </w:r>
            <w:r>
              <w:rPr>
                <w:lang w:eastAsia="en-GB"/>
              </w:rPr>
              <w:t xml:space="preserve">, </w:t>
            </w:r>
            <w:r w:rsidR="001F7503">
              <w:rPr>
                <w:lang w:eastAsia="en-GB"/>
              </w:rPr>
              <w:t>price setting</w:t>
            </w:r>
            <w:r>
              <w:rPr>
                <w:lang w:eastAsia="en-GB"/>
              </w:rPr>
              <w:t xml:space="preserve">, </w:t>
            </w:r>
            <w:r w:rsidR="001F7503">
              <w:rPr>
                <w:lang w:eastAsia="en-GB"/>
              </w:rPr>
              <w:t>land degradation</w:t>
            </w:r>
            <w:r>
              <w:rPr>
                <w:lang w:eastAsia="en-GB"/>
              </w:rPr>
              <w:t xml:space="preserve">, </w:t>
            </w:r>
            <w:r w:rsidR="001F7503">
              <w:rPr>
                <w:lang w:eastAsia="en-GB"/>
              </w:rPr>
              <w:t>agricultural disease</w:t>
            </w:r>
            <w:r>
              <w:rPr>
                <w:lang w:eastAsia="en-GB"/>
              </w:rPr>
              <w:t xml:space="preserve">, </w:t>
            </w:r>
            <w:r w:rsidR="001F7503">
              <w:rPr>
                <w:lang w:eastAsia="en-GB"/>
              </w:rPr>
              <w:t>diverting crops for biofuels</w:t>
            </w:r>
            <w:r>
              <w:rPr>
                <w:lang w:eastAsia="en-GB"/>
              </w:rPr>
              <w:t xml:space="preserve">, </w:t>
            </w:r>
            <w:r w:rsidR="001F7503">
              <w:rPr>
                <w:lang w:eastAsia="en-GB"/>
              </w:rPr>
              <w:t>climate change</w:t>
            </w:r>
            <w:r>
              <w:rPr>
                <w:lang w:eastAsia="en-GB"/>
              </w:rPr>
              <w:t xml:space="preserve">, </w:t>
            </w:r>
            <w:r w:rsidR="001F7503">
              <w:rPr>
                <w:lang w:eastAsia="en-GB"/>
              </w:rPr>
              <w:t>water shortages</w:t>
            </w:r>
            <w:r>
              <w:rPr>
                <w:lang w:eastAsia="en-GB"/>
              </w:rPr>
              <w:t xml:space="preserve">, </w:t>
            </w:r>
            <w:r w:rsidR="001F7503">
              <w:rPr>
                <w:lang w:eastAsia="en-GB"/>
              </w:rPr>
              <w:t>poverty</w:t>
            </w:r>
            <w:r>
              <w:rPr>
                <w:lang w:eastAsia="en-GB"/>
              </w:rPr>
              <w:t>.</w:t>
            </w:r>
            <w:r w:rsidR="00B336DE">
              <w:rPr>
                <w:lang w:eastAsia="en-GB"/>
              </w:rPr>
              <w:t xml:space="preserve"> You </w:t>
            </w:r>
            <w:r w:rsidR="000522AB">
              <w:rPr>
                <w:lang w:eastAsia="en-GB"/>
              </w:rPr>
              <w:t>could</w:t>
            </w:r>
            <w:r w:rsidR="00B336DE">
              <w:rPr>
                <w:lang w:eastAsia="en-GB"/>
              </w:rPr>
              <w:t xml:space="preserve"> ask another member of staff to visit the class to hear learners’ ideas and offer feedback. </w:t>
            </w:r>
            <w:r w:rsidR="00072161" w:rsidRPr="00072161">
              <w:rPr>
                <w:b/>
                <w:lang w:eastAsia="en-GB"/>
              </w:rPr>
              <w:t>(I)</w:t>
            </w:r>
          </w:p>
          <w:p w14:paraId="36B6DC5B" w14:textId="4F241F52" w:rsidR="000D1D58" w:rsidRDefault="008F5ED3" w:rsidP="0087017B">
            <w:pPr>
              <w:pStyle w:val="BodyText"/>
              <w:spacing w:before="120" w:after="120"/>
              <w:rPr>
                <w:color w:val="000000" w:themeColor="text1"/>
              </w:rPr>
            </w:pPr>
            <w:r w:rsidRPr="008205C2">
              <w:rPr>
                <w:rFonts w:eastAsia="MS Mincho"/>
                <w:color w:val="000000" w:themeColor="text1"/>
              </w:rPr>
              <w:t>Learners undertake research and prepare, in group</w:t>
            </w:r>
            <w:r w:rsidR="000522AB">
              <w:rPr>
                <w:rFonts w:eastAsia="MS Mincho"/>
                <w:color w:val="000000" w:themeColor="text1"/>
              </w:rPr>
              <w:t>s</w:t>
            </w:r>
            <w:r w:rsidRPr="008205C2">
              <w:rPr>
                <w:rFonts w:eastAsia="MS Mincho"/>
                <w:color w:val="000000" w:themeColor="text1"/>
              </w:rPr>
              <w:t xml:space="preserve"> of 2</w:t>
            </w:r>
            <w:r w:rsidR="00B81246">
              <w:rPr>
                <w:rFonts w:eastAsia="MS Mincho"/>
                <w:color w:val="000000" w:themeColor="text1"/>
              </w:rPr>
              <w:t>–</w:t>
            </w:r>
            <w:r w:rsidRPr="008205C2">
              <w:rPr>
                <w:rFonts w:eastAsia="MS Mincho"/>
                <w:color w:val="000000" w:themeColor="text1"/>
              </w:rPr>
              <w:t xml:space="preserve">3, a short </w:t>
            </w:r>
            <w:r>
              <w:rPr>
                <w:rFonts w:eastAsia="MS Mincho"/>
                <w:color w:val="000000" w:themeColor="text1"/>
              </w:rPr>
              <w:t>‘</w:t>
            </w:r>
            <w:r w:rsidRPr="008205C2">
              <w:rPr>
                <w:rFonts w:eastAsia="MS Mincho"/>
                <w:color w:val="000000" w:themeColor="text1"/>
              </w:rPr>
              <w:t>TED Talk</w:t>
            </w:r>
            <w:r>
              <w:rPr>
                <w:rFonts w:eastAsia="MS Mincho"/>
                <w:color w:val="000000" w:themeColor="text1"/>
              </w:rPr>
              <w:t>’</w:t>
            </w:r>
            <w:r w:rsidRPr="008205C2">
              <w:rPr>
                <w:rFonts w:eastAsia="MS Mincho"/>
                <w:color w:val="000000" w:themeColor="text1"/>
              </w:rPr>
              <w:t xml:space="preserve"> on the subject</w:t>
            </w:r>
            <w:r w:rsidR="000522AB">
              <w:rPr>
                <w:rFonts w:eastAsia="MS Mincho"/>
                <w:color w:val="000000" w:themeColor="text1"/>
              </w:rPr>
              <w:t>:</w:t>
            </w:r>
            <w:r w:rsidRPr="008205C2">
              <w:rPr>
                <w:rFonts w:eastAsia="MS Mincho"/>
                <w:color w:val="000000" w:themeColor="text1"/>
              </w:rPr>
              <w:t xml:space="preserve"> </w:t>
            </w:r>
            <w:r w:rsidRPr="008205C2">
              <w:rPr>
                <w:color w:val="000000" w:themeColor="text1"/>
              </w:rPr>
              <w:t>‘</w:t>
            </w:r>
            <w:r w:rsidR="000522AB">
              <w:rPr>
                <w:color w:val="000000" w:themeColor="text1"/>
              </w:rPr>
              <w:t>H</w:t>
            </w:r>
            <w:r w:rsidR="00B336DE">
              <w:rPr>
                <w:color w:val="000000" w:themeColor="text1"/>
              </w:rPr>
              <w:t>ow can we manage food security and why is this important?’</w:t>
            </w:r>
            <w:r w:rsidRPr="008205C2">
              <w:rPr>
                <w:color w:val="000000" w:themeColor="text1"/>
              </w:rPr>
              <w:t xml:space="preserve"> During the project, provide roles to learners to ensure that all members </w:t>
            </w:r>
            <w:r w:rsidR="00243DEC">
              <w:rPr>
                <w:color w:val="000000" w:themeColor="text1"/>
              </w:rPr>
              <w:t xml:space="preserve">of the group </w:t>
            </w:r>
            <w:r w:rsidRPr="008205C2">
              <w:rPr>
                <w:color w:val="000000" w:themeColor="text1"/>
              </w:rPr>
              <w:t>are engaged. Roles could include the decision maker, the scribe and the internet researcher. This can also be used to differentiate learning: provide a more challenging role for more confident learner</w:t>
            </w:r>
            <w:r w:rsidR="000522AB">
              <w:rPr>
                <w:color w:val="000000" w:themeColor="text1"/>
              </w:rPr>
              <w:t>s</w:t>
            </w:r>
            <w:r w:rsidRPr="008205C2">
              <w:rPr>
                <w:color w:val="000000" w:themeColor="text1"/>
              </w:rPr>
              <w:t>.</w:t>
            </w:r>
            <w:r>
              <w:rPr>
                <w:color w:val="000000" w:themeColor="text1"/>
              </w:rPr>
              <w:t xml:space="preserve"> </w:t>
            </w:r>
            <w:r w:rsidR="000522AB">
              <w:rPr>
                <w:color w:val="000000" w:themeColor="text1"/>
              </w:rPr>
              <w:t xml:space="preserve">Make </w:t>
            </w:r>
            <w:r w:rsidR="00B336DE">
              <w:rPr>
                <w:color w:val="000000" w:themeColor="text1"/>
              </w:rPr>
              <w:t xml:space="preserve">sure that you provide adequate support during the activity, including listing </w:t>
            </w:r>
            <w:proofErr w:type="gramStart"/>
            <w:r w:rsidR="00B336DE">
              <w:rPr>
                <w:color w:val="000000" w:themeColor="text1"/>
              </w:rPr>
              <w:t>a number of</w:t>
            </w:r>
            <w:proofErr w:type="gramEnd"/>
            <w:r w:rsidR="00B336DE">
              <w:rPr>
                <w:color w:val="000000" w:themeColor="text1"/>
              </w:rPr>
              <w:t xml:space="preserve"> key terms and concepts on the board. These should include</w:t>
            </w:r>
            <w:r w:rsidR="00FB5804">
              <w:rPr>
                <w:color w:val="000000" w:themeColor="text1"/>
              </w:rPr>
              <w:t>:</w:t>
            </w:r>
            <w:r w:rsidR="00B336DE">
              <w:rPr>
                <w:color w:val="000000" w:themeColor="text1"/>
              </w:rPr>
              <w:t xml:space="preserve"> </w:t>
            </w:r>
            <w:r w:rsidR="00B336DE">
              <w:rPr>
                <w:lang w:eastAsia="en-GB"/>
              </w:rPr>
              <w:t xml:space="preserve">subsistence agriculture, increase food production by intensification and </w:t>
            </w:r>
            <w:proofErr w:type="spellStart"/>
            <w:r w:rsidR="00B336DE">
              <w:rPr>
                <w:lang w:eastAsia="en-GB"/>
              </w:rPr>
              <w:t>extensification</w:t>
            </w:r>
            <w:proofErr w:type="spellEnd"/>
            <w:r w:rsidR="00B336DE">
              <w:rPr>
                <w:lang w:eastAsia="en-GB"/>
              </w:rPr>
              <w:t>, improved agricultural techniques and efficiency, aquaculture and hydroponics, use of selective breeding and genetically modified (GM) crops to developing pest-resistant crops, and crops with a higher yield.</w:t>
            </w:r>
            <w:r w:rsidR="00B336DE">
              <w:rPr>
                <w:color w:val="000000" w:themeColor="text1"/>
              </w:rPr>
              <w:t xml:space="preserve"> </w:t>
            </w:r>
            <w:r w:rsidR="00072161" w:rsidRPr="00072161">
              <w:rPr>
                <w:b/>
                <w:color w:val="000000" w:themeColor="text1"/>
              </w:rPr>
              <w:t>(I)</w:t>
            </w:r>
          </w:p>
          <w:p w14:paraId="46BA684C" w14:textId="5EA518F2" w:rsidR="000522AB" w:rsidRPr="0087017B" w:rsidRDefault="00B336DE" w:rsidP="001F7503">
            <w:pPr>
              <w:pStyle w:val="BodyText"/>
              <w:rPr>
                <w:b/>
                <w:lang w:eastAsia="en-GB"/>
              </w:rPr>
            </w:pPr>
            <w:r w:rsidRPr="00B336DE">
              <w:rPr>
                <w:b/>
                <w:lang w:eastAsia="en-GB"/>
              </w:rPr>
              <w:t xml:space="preserve">Extension </w:t>
            </w:r>
            <w:r w:rsidRPr="0087017B">
              <w:rPr>
                <w:b/>
                <w:lang w:eastAsia="en-GB"/>
              </w:rPr>
              <w:t>activity:</w:t>
            </w:r>
            <w:r>
              <w:rPr>
                <w:lang w:eastAsia="en-GB"/>
              </w:rPr>
              <w:t xml:space="preserve"> </w:t>
            </w:r>
            <w:r w:rsidR="0087017B">
              <w:rPr>
                <w:lang w:eastAsia="en-GB"/>
              </w:rPr>
              <w:t>r</w:t>
            </w:r>
            <w:r>
              <w:rPr>
                <w:lang w:eastAsia="en-GB"/>
              </w:rPr>
              <w:t xml:space="preserve">efer learners to the UN Food and Agricultural Organisation: </w:t>
            </w:r>
            <w:hyperlink r:id="rId60" w:history="1">
              <w:r w:rsidR="0087017B" w:rsidRPr="007F30B1">
                <w:rPr>
                  <w:rStyle w:val="Hyperlink"/>
                  <w:rFonts w:cs="Arial"/>
                  <w:lang w:eastAsia="en-GB"/>
                </w:rPr>
                <w:t>www.fao.org/home/en/</w:t>
              </w:r>
            </w:hyperlink>
            <w:r>
              <w:rPr>
                <w:lang w:eastAsia="en-GB"/>
              </w:rPr>
              <w:t>.</w:t>
            </w:r>
            <w:r w:rsidR="0087017B">
              <w:rPr>
                <w:lang w:eastAsia="en-GB"/>
              </w:rPr>
              <w:t xml:space="preserve"> </w:t>
            </w:r>
            <w:r>
              <w:rPr>
                <w:lang w:eastAsia="en-GB"/>
              </w:rPr>
              <w:t>Challenge them to produce a summary, using this source, which summarises the</w:t>
            </w:r>
            <w:r w:rsidRPr="00784F8F">
              <w:rPr>
                <w:lang w:eastAsia="en-GB"/>
              </w:rPr>
              <w:t xml:space="preserve"> causes and impacts of food and energy insecurity</w:t>
            </w:r>
            <w:r>
              <w:rPr>
                <w:lang w:eastAsia="en-GB"/>
              </w:rPr>
              <w:t xml:space="preserve">. </w:t>
            </w:r>
            <w:r w:rsidR="00072161" w:rsidRPr="00072161">
              <w:rPr>
                <w:b/>
                <w:lang w:eastAsia="en-GB"/>
              </w:rPr>
              <w:t>(I)</w:t>
            </w:r>
          </w:p>
        </w:tc>
      </w:tr>
      <w:tr w:rsidR="00EA1C2F" w:rsidRPr="004A4E17" w14:paraId="10401974" w14:textId="77777777" w:rsidTr="00F34A5E">
        <w:tblPrEx>
          <w:tblCellMar>
            <w:top w:w="0" w:type="dxa"/>
            <w:bottom w:w="0" w:type="dxa"/>
          </w:tblCellMar>
        </w:tblPrEx>
        <w:tc>
          <w:tcPr>
            <w:tcW w:w="2127" w:type="dxa"/>
            <w:tcMar>
              <w:top w:w="113" w:type="dxa"/>
              <w:bottom w:w="113" w:type="dxa"/>
            </w:tcMar>
          </w:tcPr>
          <w:p w14:paraId="4BB077DA" w14:textId="3AD14A26" w:rsidR="00EA1C2F" w:rsidRPr="00B26AAF" w:rsidRDefault="00F83D51" w:rsidP="0087017B">
            <w:pPr>
              <w:pStyle w:val="BodyText"/>
              <w:spacing w:before="60" w:after="60"/>
              <w:rPr>
                <w:lang w:eastAsia="en-GB"/>
              </w:rPr>
            </w:pPr>
            <w:r w:rsidRPr="00B26AAF">
              <w:rPr>
                <w:lang w:eastAsia="en-GB"/>
              </w:rPr>
              <w:t>5</w:t>
            </w:r>
            <w:r w:rsidR="00EA1C2F" w:rsidRPr="00B26AAF">
              <w:rPr>
                <w:lang w:eastAsia="en-GB"/>
              </w:rPr>
              <w:t xml:space="preserve">.2 </w:t>
            </w:r>
            <w:r w:rsidRPr="00B26AAF">
              <w:rPr>
                <w:lang w:eastAsia="en-GB"/>
              </w:rPr>
              <w:t>Energy resources</w:t>
            </w:r>
          </w:p>
          <w:p w14:paraId="4BF2D3AA" w14:textId="149AA2EE" w:rsidR="00EA1C2F" w:rsidRPr="004A4E17" w:rsidRDefault="009923F5" w:rsidP="0087017B">
            <w:pPr>
              <w:pStyle w:val="BodyText"/>
              <w:spacing w:before="60" w:after="60"/>
              <w:rPr>
                <w:lang w:eastAsia="en-GB"/>
              </w:rPr>
            </w:pPr>
            <w:r w:rsidRPr="009923F5">
              <w:rPr>
                <w:b/>
                <w:color w:val="E21951"/>
                <w:lang w:eastAsia="en-GB"/>
              </w:rPr>
              <w:t>K</w:t>
            </w:r>
            <w:r w:rsidR="00926C34" w:rsidRPr="00B26AAF">
              <w:rPr>
                <w:b/>
                <w:color w:val="E21951"/>
                <w:lang w:eastAsia="en-GB"/>
              </w:rPr>
              <w:t>C1, KC3, KC</w:t>
            </w:r>
            <w:r w:rsidRPr="009923F5">
              <w:rPr>
                <w:b/>
                <w:color w:val="E21951"/>
                <w:lang w:eastAsia="en-GB"/>
              </w:rPr>
              <w:t>4</w:t>
            </w:r>
          </w:p>
        </w:tc>
        <w:tc>
          <w:tcPr>
            <w:tcW w:w="2126" w:type="dxa"/>
            <w:tcMar>
              <w:top w:w="113" w:type="dxa"/>
              <w:bottom w:w="113" w:type="dxa"/>
            </w:tcMar>
          </w:tcPr>
          <w:p w14:paraId="6C885634" w14:textId="48B18F04" w:rsidR="00EA1C2F" w:rsidRDefault="0087017B" w:rsidP="0087017B">
            <w:pPr>
              <w:pStyle w:val="BodyText"/>
              <w:spacing w:before="60" w:after="120"/>
              <w:rPr>
                <w:lang w:eastAsia="en-GB"/>
              </w:rPr>
            </w:pPr>
            <w:r>
              <w:rPr>
                <w:lang w:eastAsia="en-GB"/>
              </w:rPr>
              <w:t>c</w:t>
            </w:r>
            <w:r w:rsidR="00072161" w:rsidRPr="000663E6">
              <w:rPr>
                <w:lang w:eastAsia="en-GB"/>
              </w:rPr>
              <w:t xml:space="preserve">lassify </w:t>
            </w:r>
            <w:r w:rsidR="000663E6" w:rsidRPr="000663E6">
              <w:rPr>
                <w:lang w:eastAsia="en-GB"/>
              </w:rPr>
              <w:t>energy resources as renewable or non-renewable</w:t>
            </w:r>
          </w:p>
          <w:p w14:paraId="0BCEA8E5" w14:textId="4B9B5F4D" w:rsidR="000663E6" w:rsidRDefault="0087017B" w:rsidP="0087017B">
            <w:pPr>
              <w:pStyle w:val="BodyText"/>
              <w:spacing w:before="120" w:after="120"/>
              <w:rPr>
                <w:lang w:eastAsia="en-GB"/>
              </w:rPr>
            </w:pPr>
            <w:r>
              <w:rPr>
                <w:lang w:eastAsia="en-GB"/>
              </w:rPr>
              <w:t>d</w:t>
            </w:r>
            <w:r w:rsidR="00072161" w:rsidRPr="000663E6">
              <w:rPr>
                <w:lang w:eastAsia="en-GB"/>
              </w:rPr>
              <w:t>e</w:t>
            </w:r>
            <w:r w:rsidR="00072161">
              <w:rPr>
                <w:lang w:eastAsia="en-GB"/>
              </w:rPr>
              <w:t>fi</w:t>
            </w:r>
            <w:r w:rsidR="00072161" w:rsidRPr="000663E6">
              <w:rPr>
                <w:lang w:eastAsia="en-GB"/>
              </w:rPr>
              <w:t xml:space="preserve">ne </w:t>
            </w:r>
            <w:r w:rsidR="000663E6" w:rsidRPr="000663E6">
              <w:rPr>
                <w:lang w:eastAsia="en-GB"/>
              </w:rPr>
              <w:t xml:space="preserve">energy security as the reliable availability of energy sources at an </w:t>
            </w:r>
            <w:r w:rsidR="000663E6" w:rsidRPr="000663E6">
              <w:rPr>
                <w:lang w:eastAsia="en-GB"/>
              </w:rPr>
              <w:lastRenderedPageBreak/>
              <w:t>affordable price with a consideration of the environmental impacts</w:t>
            </w:r>
          </w:p>
          <w:p w14:paraId="4EE85D3F" w14:textId="07169181" w:rsidR="000663E6" w:rsidRDefault="0087017B" w:rsidP="0087017B">
            <w:pPr>
              <w:pStyle w:val="BodyText"/>
              <w:spacing w:before="120" w:after="120"/>
              <w:rPr>
                <w:lang w:eastAsia="en-GB"/>
              </w:rPr>
            </w:pPr>
            <w:r>
              <w:rPr>
                <w:lang w:eastAsia="en-GB"/>
              </w:rPr>
              <w:t>d</w:t>
            </w:r>
            <w:r w:rsidR="00072161" w:rsidRPr="000663E6">
              <w:rPr>
                <w:lang w:eastAsia="en-GB"/>
              </w:rPr>
              <w:t xml:space="preserve">escribe </w:t>
            </w:r>
            <w:r w:rsidR="000663E6" w:rsidRPr="000663E6">
              <w:rPr>
                <w:lang w:eastAsia="en-GB"/>
              </w:rPr>
              <w:t>and explain the causes of energy insecurity</w:t>
            </w:r>
          </w:p>
          <w:p w14:paraId="083C004F" w14:textId="1D759604" w:rsidR="000663E6" w:rsidRDefault="0087017B" w:rsidP="0087017B">
            <w:pPr>
              <w:pStyle w:val="BodyText"/>
              <w:spacing w:before="120" w:after="120"/>
              <w:rPr>
                <w:lang w:eastAsia="en-GB"/>
              </w:rPr>
            </w:pPr>
            <w:r>
              <w:rPr>
                <w:lang w:eastAsia="en-GB"/>
              </w:rPr>
              <w:t>o</w:t>
            </w:r>
            <w:r w:rsidR="00072161" w:rsidRPr="000663E6">
              <w:rPr>
                <w:lang w:eastAsia="en-GB"/>
              </w:rPr>
              <w:t xml:space="preserve">utline </w:t>
            </w:r>
            <w:r w:rsidR="000663E6" w:rsidRPr="000663E6">
              <w:rPr>
                <w:lang w:eastAsia="en-GB"/>
              </w:rPr>
              <w:t>the impacts of energy insecurity</w:t>
            </w:r>
          </w:p>
          <w:p w14:paraId="1E3E455B" w14:textId="457765F3" w:rsidR="000663E6" w:rsidRPr="004A4E17" w:rsidRDefault="0087017B" w:rsidP="0087017B">
            <w:pPr>
              <w:pStyle w:val="BodyText"/>
              <w:spacing w:before="120" w:after="60"/>
              <w:rPr>
                <w:lang w:eastAsia="en-GB"/>
              </w:rPr>
            </w:pPr>
            <w:r>
              <w:rPr>
                <w:lang w:eastAsia="en-GB"/>
              </w:rPr>
              <w:t>d</w:t>
            </w:r>
            <w:r w:rsidR="00072161" w:rsidRPr="000663E6">
              <w:rPr>
                <w:lang w:eastAsia="en-GB"/>
              </w:rPr>
              <w:t xml:space="preserve">escribe </w:t>
            </w:r>
            <w:r w:rsidR="000663E6" w:rsidRPr="000663E6">
              <w:rPr>
                <w:lang w:eastAsia="en-GB"/>
              </w:rPr>
              <w:t>and evaluate strategies for managing energy security</w:t>
            </w:r>
          </w:p>
        </w:tc>
        <w:tc>
          <w:tcPr>
            <w:tcW w:w="10348" w:type="dxa"/>
            <w:tcMar>
              <w:top w:w="113" w:type="dxa"/>
              <w:bottom w:w="113" w:type="dxa"/>
            </w:tcMar>
          </w:tcPr>
          <w:p w14:paraId="1FE8F2DD" w14:textId="46A994A4" w:rsidR="00346462" w:rsidRDefault="0006649C" w:rsidP="00B87622">
            <w:pPr>
              <w:pStyle w:val="BodyText"/>
              <w:spacing w:before="60" w:after="120"/>
            </w:pPr>
            <w:r w:rsidRPr="00577CFC">
              <w:lastRenderedPageBreak/>
              <w:t>Provide learners with data for world energy production from an up</w:t>
            </w:r>
            <w:r w:rsidR="00FB5804">
              <w:t>-</w:t>
            </w:r>
            <w:r w:rsidRPr="00577CFC">
              <w:t>to</w:t>
            </w:r>
            <w:r w:rsidR="00FB5804">
              <w:t>-</w:t>
            </w:r>
            <w:r w:rsidRPr="00577CFC">
              <w:t>date source and demonstrate how fossil fuels remain the dominant sources of energy, in order of importance oil, coal and natural gas</w:t>
            </w:r>
            <w:r>
              <w:t xml:space="preserve">. </w:t>
            </w:r>
            <w:r w:rsidR="004B2F3A" w:rsidRPr="004B2F3A">
              <w:t xml:space="preserve">Ask learners to develop a spider diagram of the ways in which energy is used, with links back to the form in which energy is supplied and, eventually, </w:t>
            </w:r>
            <w:r>
              <w:t xml:space="preserve">from </w:t>
            </w:r>
            <w:r w:rsidR="004B2F3A" w:rsidRPr="004B2F3A">
              <w:t>which sources it is derived. This will be useful to help them understand that electricity is generated from an energy source, for example.</w:t>
            </w:r>
            <w:r w:rsidR="00B87622">
              <w:t xml:space="preserve"> </w:t>
            </w:r>
            <w:r w:rsidR="00346462" w:rsidRPr="007A5C31">
              <w:t xml:space="preserve">Fossil fuel resources are declining, which affects their overall world price, but the demand for commodities such as oil fluctuates quite widely. </w:t>
            </w:r>
            <w:r w:rsidR="00346462">
              <w:t>Help learners to research</w:t>
            </w:r>
            <w:r w:rsidR="00346462" w:rsidRPr="007A5C31">
              <w:t xml:space="preserve"> the oil price over </w:t>
            </w:r>
            <w:proofErr w:type="gramStart"/>
            <w:r w:rsidR="00346462" w:rsidRPr="007A5C31">
              <w:t>a number of</w:t>
            </w:r>
            <w:proofErr w:type="gramEnd"/>
            <w:r w:rsidR="00346462" w:rsidRPr="007A5C31">
              <w:t xml:space="preserve"> years and try to explain why the graph is not a linear increase</w:t>
            </w:r>
            <w:r w:rsidR="00346462">
              <w:t>.</w:t>
            </w:r>
          </w:p>
          <w:p w14:paraId="2FA4234D" w14:textId="3337A1BE" w:rsidR="00C514E9" w:rsidRDefault="00B87622" w:rsidP="00B87622">
            <w:pPr>
              <w:pStyle w:val="BodyText"/>
              <w:spacing w:before="120" w:after="120"/>
              <w:rPr>
                <w:b/>
                <w:lang w:val="en-US"/>
              </w:rPr>
            </w:pPr>
            <w:r>
              <w:lastRenderedPageBreak/>
              <w:t>L</w:t>
            </w:r>
            <w:r w:rsidR="00C70411">
              <w:t xml:space="preserve">earners form two groups. In each group, </w:t>
            </w:r>
            <w:r w:rsidR="00C514E9">
              <w:t xml:space="preserve">learners engage in research to become ‘experts’ on </w:t>
            </w:r>
            <w:r w:rsidR="00942A59">
              <w:t>either renewable or non-renewable energy resources</w:t>
            </w:r>
            <w:r w:rsidR="00C514E9">
              <w:t xml:space="preserve">. </w:t>
            </w:r>
            <w:r w:rsidR="00C70411">
              <w:t>It may even be possible for them to explore sources of energy that are being used locally (this will mean th</w:t>
            </w:r>
            <w:r w:rsidR="00243DEC">
              <w:t>at</w:t>
            </w:r>
            <w:r w:rsidR="00C70411">
              <w:t xml:space="preserve"> learners should become more aware of local issues and opportunities). Learners</w:t>
            </w:r>
            <w:r w:rsidR="00C514E9">
              <w:t xml:space="preserve"> then </w:t>
            </w:r>
            <w:r w:rsidR="0006649C">
              <w:t>join with a member from the other group and exchange</w:t>
            </w:r>
            <w:r w:rsidR="00C514E9">
              <w:t xml:space="preserve"> their findings</w:t>
            </w:r>
            <w:r w:rsidR="00C70411">
              <w:t>.</w:t>
            </w:r>
            <w:r w:rsidR="00C514E9">
              <w:t xml:space="preserve"> </w:t>
            </w:r>
            <w:r w:rsidR="00C514E9" w:rsidRPr="005A7F40">
              <w:rPr>
                <w:lang w:val="en-US"/>
              </w:rPr>
              <w:t xml:space="preserve">This means that each learner is responsible for another’s </w:t>
            </w:r>
            <w:proofErr w:type="gramStart"/>
            <w:r w:rsidR="00C514E9" w:rsidRPr="005A7F40">
              <w:rPr>
                <w:lang w:val="en-US"/>
              </w:rPr>
              <w:t>learning, and</w:t>
            </w:r>
            <w:proofErr w:type="gramEnd"/>
            <w:r w:rsidR="00C514E9" w:rsidRPr="005A7F40">
              <w:rPr>
                <w:lang w:val="en-US"/>
              </w:rPr>
              <w:t xml:space="preserve"> provides them with alternative views and strategies.</w:t>
            </w:r>
            <w:r w:rsidR="0006649C">
              <w:rPr>
                <w:lang w:val="en-US"/>
              </w:rPr>
              <w:t xml:space="preserve"> Provide help to learners so that those studying renewable resources include </w:t>
            </w:r>
            <w:r w:rsidR="0006649C">
              <w:t>biofuels (biomass including wood, bioethanol and biogas), geothermal energy, hydroelectric dams, tidal energy, wave energy, solar energy</w:t>
            </w:r>
            <w:r w:rsidR="00243DEC">
              <w:t xml:space="preserve"> and</w:t>
            </w:r>
            <w:r w:rsidR="0006649C">
              <w:t xml:space="preserve"> wind energy, while tho</w:t>
            </w:r>
            <w:r w:rsidR="00363619">
              <w:t>se studying non-renewable resou</w:t>
            </w:r>
            <w:r w:rsidR="0006649C">
              <w:t>rces include</w:t>
            </w:r>
            <w:r w:rsidR="0006649C">
              <w:rPr>
                <w:lang w:val="en-US"/>
              </w:rPr>
              <w:t xml:space="preserve"> </w:t>
            </w:r>
            <w:r w:rsidR="0006649C">
              <w:t>fossil fuel</w:t>
            </w:r>
            <w:r w:rsidR="00243DEC">
              <w:t>s</w:t>
            </w:r>
            <w:r w:rsidR="0006649C">
              <w:t xml:space="preserve"> (oil, natural gas, coal)</w:t>
            </w:r>
            <w:r w:rsidR="00243DEC">
              <w:t xml:space="preserve"> and</w:t>
            </w:r>
            <w:r w:rsidR="0006649C">
              <w:t xml:space="preserve"> nuclear energy using uranium as a fuel.</w:t>
            </w:r>
            <w:r w:rsidR="0006649C">
              <w:rPr>
                <w:lang w:val="en-US"/>
              </w:rPr>
              <w:t xml:space="preserve"> </w:t>
            </w:r>
            <w:r w:rsidR="00072161" w:rsidRPr="00072161">
              <w:rPr>
                <w:b/>
                <w:lang w:val="en-US"/>
              </w:rPr>
              <w:t>(I)</w:t>
            </w:r>
          </w:p>
          <w:p w14:paraId="6284B91F" w14:textId="77777777" w:rsidR="00243DEC" w:rsidRDefault="00243DEC" w:rsidP="00B87622">
            <w:pPr>
              <w:pStyle w:val="BodyText"/>
              <w:spacing w:before="120"/>
            </w:pPr>
            <w:r>
              <w:t>Useful websites to help learners with their research include:</w:t>
            </w:r>
          </w:p>
          <w:p w14:paraId="2B75D54D" w14:textId="18BEC569" w:rsidR="00243DEC" w:rsidRDefault="004F379F" w:rsidP="00B87622">
            <w:pPr>
              <w:pStyle w:val="BodyText"/>
              <w:spacing w:after="120"/>
              <w:rPr>
                <w:lang w:val="en-US"/>
              </w:rPr>
            </w:pPr>
            <w:hyperlink r:id="rId61" w:history="1">
              <w:r w:rsidR="00243DEC" w:rsidRPr="00642589">
                <w:rPr>
                  <w:rStyle w:val="Hyperlink"/>
                  <w:rFonts w:cs="Arial"/>
                </w:rPr>
                <w:t>https://biogas.ifas.ufl.edu/</w:t>
              </w:r>
            </w:hyperlink>
            <w:r w:rsidR="00243DEC">
              <w:t xml:space="preserve">, </w:t>
            </w:r>
            <w:hyperlink r:id="rId62" w:history="1">
              <w:r w:rsidR="00243DEC" w:rsidRPr="00642589">
                <w:rPr>
                  <w:rStyle w:val="Hyperlink"/>
                  <w:rFonts w:cs="Arial"/>
                </w:rPr>
                <w:t>https://www.therenewableenergycentre.co.uk/</w:t>
              </w:r>
            </w:hyperlink>
            <w:r w:rsidR="00243DEC">
              <w:br/>
            </w:r>
            <w:hyperlink r:id="rId63" w:history="1">
              <w:r w:rsidR="00243DEC" w:rsidRPr="00642589">
                <w:rPr>
                  <w:rStyle w:val="Hyperlink"/>
                  <w:rFonts w:cs="Arial"/>
                </w:rPr>
                <w:t>https://passivehouse-international.org/</w:t>
              </w:r>
            </w:hyperlink>
          </w:p>
          <w:p w14:paraId="434FB10C" w14:textId="35B22898" w:rsidR="0006649C" w:rsidRDefault="00B87622" w:rsidP="00B87622">
            <w:pPr>
              <w:pStyle w:val="BodyText"/>
              <w:spacing w:before="120" w:after="120"/>
            </w:pPr>
            <w:r>
              <w:t>L</w:t>
            </w:r>
            <w:r w:rsidR="0006649C">
              <w:t>earners write a short essay on the topic of e</w:t>
            </w:r>
            <w:r w:rsidR="00C21085">
              <w:t>nergy insecurity.</w:t>
            </w:r>
            <w:r w:rsidR="00412FF7">
              <w:t xml:space="preserve"> They </w:t>
            </w:r>
            <w:r w:rsidR="00412FF7" w:rsidRPr="00412FF7">
              <w:t xml:space="preserve">are expected to refer to relevant examples and/or case studies, using any relevant quantitative or qualitative information to support their answers. </w:t>
            </w:r>
            <w:r w:rsidR="0006649C">
              <w:t>Help them understand that they are also</w:t>
            </w:r>
            <w:r w:rsidR="00412FF7" w:rsidRPr="00412FF7">
              <w:t xml:space="preserve"> expected to present reasoned explanations, make reasoned judgements and reach conclusions.</w:t>
            </w:r>
            <w:r w:rsidR="0006649C">
              <w:t xml:space="preserve"> </w:t>
            </w:r>
            <w:r w:rsidR="00243DEC">
              <w:t>P</w:t>
            </w:r>
            <w:r w:rsidR="0006649C">
              <w:t>rovide</w:t>
            </w:r>
            <w:r w:rsidR="00243DEC">
              <w:t xml:space="preserve"> them</w:t>
            </w:r>
            <w:r w:rsidR="0006649C">
              <w:t xml:space="preserve"> with key terms and </w:t>
            </w:r>
            <w:r w:rsidR="00243DEC">
              <w:t xml:space="preserve">tell them </w:t>
            </w:r>
            <w:r w:rsidR="0006649C">
              <w:t>that three distinct parts are required –the causes of energy insecurity, the impacts of energy insecurity, and the management of energy insecurity. Examples are provided in the table below.</w:t>
            </w:r>
            <w:r w:rsidR="00346462">
              <w:t xml:space="preserve"> </w:t>
            </w:r>
            <w:r w:rsidR="00072161" w:rsidRPr="00072161">
              <w:rPr>
                <w:b/>
              </w:rPr>
              <w:t>(F)</w:t>
            </w:r>
          </w:p>
          <w:tbl>
            <w:tblPr>
              <w:tblStyle w:val="TableGrid"/>
              <w:tblW w:w="0" w:type="auto"/>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4A0" w:firstRow="1" w:lastRow="0" w:firstColumn="1" w:lastColumn="0" w:noHBand="0" w:noVBand="1"/>
            </w:tblPr>
            <w:tblGrid>
              <w:gridCol w:w="3372"/>
              <w:gridCol w:w="3372"/>
              <w:gridCol w:w="3373"/>
            </w:tblGrid>
            <w:tr w:rsidR="0006649C" w14:paraId="329F97E6" w14:textId="77777777" w:rsidTr="00B87622">
              <w:tc>
                <w:tcPr>
                  <w:tcW w:w="3372" w:type="dxa"/>
                  <w:shd w:val="clear" w:color="auto" w:fill="E21951"/>
                </w:tcPr>
                <w:p w14:paraId="1463F8C5" w14:textId="0A312A1A" w:rsidR="0006649C" w:rsidRPr="00B87622" w:rsidRDefault="0006649C" w:rsidP="00B87622">
                  <w:pPr>
                    <w:pStyle w:val="BodyText"/>
                    <w:spacing w:before="60" w:after="60"/>
                    <w:rPr>
                      <w:color w:val="FFFFFF" w:themeColor="background1"/>
                    </w:rPr>
                  </w:pPr>
                  <w:r w:rsidRPr="00B87622">
                    <w:rPr>
                      <w:color w:val="FFFFFF" w:themeColor="background1"/>
                    </w:rPr>
                    <w:t>Causes</w:t>
                  </w:r>
                  <w:r w:rsidR="00346462" w:rsidRPr="00B87622">
                    <w:rPr>
                      <w:color w:val="FFFFFF" w:themeColor="background1"/>
                    </w:rPr>
                    <w:t xml:space="preserve"> – key terms</w:t>
                  </w:r>
                </w:p>
              </w:tc>
              <w:tc>
                <w:tcPr>
                  <w:tcW w:w="3372" w:type="dxa"/>
                  <w:shd w:val="clear" w:color="auto" w:fill="E21951"/>
                </w:tcPr>
                <w:p w14:paraId="5A4B6AD1" w14:textId="501E829D" w:rsidR="0006649C" w:rsidRPr="00B87622" w:rsidRDefault="0006649C" w:rsidP="00B87622">
                  <w:pPr>
                    <w:pStyle w:val="BodyText"/>
                    <w:spacing w:before="60" w:after="60"/>
                    <w:rPr>
                      <w:color w:val="FFFFFF" w:themeColor="background1"/>
                    </w:rPr>
                  </w:pPr>
                  <w:r w:rsidRPr="00B87622">
                    <w:rPr>
                      <w:color w:val="FFFFFF" w:themeColor="background1"/>
                    </w:rPr>
                    <w:t>Impacts</w:t>
                  </w:r>
                  <w:r w:rsidR="00346462" w:rsidRPr="00B87622">
                    <w:rPr>
                      <w:color w:val="FFFFFF" w:themeColor="background1"/>
                    </w:rPr>
                    <w:t xml:space="preserve"> – key terms</w:t>
                  </w:r>
                </w:p>
              </w:tc>
              <w:tc>
                <w:tcPr>
                  <w:tcW w:w="3373" w:type="dxa"/>
                  <w:shd w:val="clear" w:color="auto" w:fill="E21951"/>
                </w:tcPr>
                <w:p w14:paraId="1A4DB82F" w14:textId="07F8509D" w:rsidR="0006649C" w:rsidRPr="00B87622" w:rsidRDefault="0006649C" w:rsidP="00B87622">
                  <w:pPr>
                    <w:pStyle w:val="BodyText"/>
                    <w:spacing w:before="60" w:after="60"/>
                    <w:rPr>
                      <w:color w:val="FFFFFF" w:themeColor="background1"/>
                    </w:rPr>
                  </w:pPr>
                  <w:r w:rsidRPr="00B87622">
                    <w:rPr>
                      <w:color w:val="FFFFFF" w:themeColor="background1"/>
                    </w:rPr>
                    <w:t>Management</w:t>
                  </w:r>
                  <w:r w:rsidR="00346462" w:rsidRPr="00B87622">
                    <w:rPr>
                      <w:color w:val="FFFFFF" w:themeColor="background1"/>
                    </w:rPr>
                    <w:t xml:space="preserve"> – key terms</w:t>
                  </w:r>
                </w:p>
              </w:tc>
            </w:tr>
            <w:tr w:rsidR="0006649C" w14:paraId="71A01773" w14:textId="77777777" w:rsidTr="00B87622">
              <w:trPr>
                <w:trHeight w:val="20"/>
              </w:trPr>
              <w:tc>
                <w:tcPr>
                  <w:tcW w:w="3372" w:type="dxa"/>
                </w:tcPr>
                <w:p w14:paraId="2F932E91" w14:textId="0591F70D" w:rsidR="0006649C" w:rsidRPr="0006649C" w:rsidRDefault="00A934E0" w:rsidP="00346462">
                  <w:pPr>
                    <w:pStyle w:val="BodyText"/>
                    <w:rPr>
                      <w:i/>
                    </w:rPr>
                  </w:pPr>
                  <w:r w:rsidRPr="00A934E0">
                    <w:rPr>
                      <w:i/>
                    </w:rPr>
                    <w:t>fossil fuel</w:t>
                  </w:r>
                  <w:r w:rsidR="00EE29DD">
                    <w:rPr>
                      <w:i/>
                    </w:rPr>
                    <w:t xml:space="preserve">s, inequality, </w:t>
                  </w:r>
                  <w:r w:rsidRPr="00A934E0">
                    <w:rPr>
                      <w:i/>
                    </w:rPr>
                    <w:t>population growth</w:t>
                  </w:r>
                  <w:r w:rsidR="00EE29DD">
                    <w:rPr>
                      <w:i/>
                    </w:rPr>
                    <w:t xml:space="preserve">, </w:t>
                  </w:r>
                  <w:r w:rsidRPr="00A934E0">
                    <w:rPr>
                      <w:i/>
                    </w:rPr>
                    <w:t>differing energy needs</w:t>
                  </w:r>
                  <w:r w:rsidR="00EE29DD">
                    <w:rPr>
                      <w:i/>
                    </w:rPr>
                    <w:t xml:space="preserve">, </w:t>
                  </w:r>
                  <w:r w:rsidRPr="00A934E0">
                    <w:rPr>
                      <w:i/>
                    </w:rPr>
                    <w:t>climate change</w:t>
                  </w:r>
                  <w:r w:rsidR="00EE29DD">
                    <w:rPr>
                      <w:i/>
                    </w:rPr>
                    <w:t xml:space="preserve">, </w:t>
                  </w:r>
                  <w:r w:rsidRPr="00A934E0">
                    <w:rPr>
                      <w:i/>
                    </w:rPr>
                    <w:t>supply disruption</w:t>
                  </w:r>
                  <w:r w:rsidR="00EE29DD">
                    <w:rPr>
                      <w:i/>
                    </w:rPr>
                    <w:t xml:space="preserve">, </w:t>
                  </w:r>
                  <w:r w:rsidRPr="00A934E0">
                    <w:rPr>
                      <w:i/>
                    </w:rPr>
                    <w:t>natural disasters, piracy, terrorism</w:t>
                  </w:r>
                  <w:r w:rsidR="00EE29DD">
                    <w:rPr>
                      <w:i/>
                    </w:rPr>
                    <w:t>.</w:t>
                  </w:r>
                </w:p>
              </w:tc>
              <w:tc>
                <w:tcPr>
                  <w:tcW w:w="3372" w:type="dxa"/>
                </w:tcPr>
                <w:p w14:paraId="3C6E4C9D" w14:textId="0267927C" w:rsidR="0006649C" w:rsidRPr="0006649C" w:rsidRDefault="00EE29DD" w:rsidP="00E34C51">
                  <w:pPr>
                    <w:pStyle w:val="BodyText"/>
                    <w:rPr>
                      <w:i/>
                    </w:rPr>
                  </w:pPr>
                  <w:r>
                    <w:rPr>
                      <w:i/>
                    </w:rPr>
                    <w:t xml:space="preserve">disrupted electricity supply, </w:t>
                  </w:r>
                  <w:r w:rsidR="001C565B" w:rsidRPr="001C565B">
                    <w:rPr>
                      <w:i/>
                    </w:rPr>
                    <w:t>increasing prices</w:t>
                  </w:r>
                  <w:r>
                    <w:rPr>
                      <w:i/>
                    </w:rPr>
                    <w:t xml:space="preserve">, </w:t>
                  </w:r>
                  <w:r w:rsidR="001C565B" w:rsidRPr="001C565B">
                    <w:rPr>
                      <w:i/>
                    </w:rPr>
                    <w:t>increasing costs</w:t>
                  </w:r>
                  <w:r>
                    <w:rPr>
                      <w:i/>
                    </w:rPr>
                    <w:t xml:space="preserve">, </w:t>
                  </w:r>
                  <w:r w:rsidR="001C565B" w:rsidRPr="001C565B">
                    <w:rPr>
                      <w:i/>
                    </w:rPr>
                    <w:t>job losses, economic recession</w:t>
                  </w:r>
                  <w:r>
                    <w:rPr>
                      <w:i/>
                    </w:rPr>
                    <w:t xml:space="preserve">, </w:t>
                  </w:r>
                  <w:r w:rsidR="00E34C51">
                    <w:rPr>
                      <w:i/>
                    </w:rPr>
                    <w:t xml:space="preserve">poverty, </w:t>
                  </w:r>
                  <w:r w:rsidR="001C565B" w:rsidRPr="001C565B">
                    <w:rPr>
                      <w:i/>
                    </w:rPr>
                    <w:t>standards of living</w:t>
                  </w:r>
                  <w:r>
                    <w:rPr>
                      <w:i/>
                    </w:rPr>
                    <w:t xml:space="preserve">, </w:t>
                  </w:r>
                  <w:r w:rsidR="001C565B" w:rsidRPr="001C565B">
                    <w:rPr>
                      <w:i/>
                    </w:rPr>
                    <w:t>imported sources of energy</w:t>
                  </w:r>
                  <w:r>
                    <w:rPr>
                      <w:i/>
                    </w:rPr>
                    <w:t xml:space="preserve">, </w:t>
                  </w:r>
                  <w:r w:rsidR="00E34C51">
                    <w:rPr>
                      <w:i/>
                    </w:rPr>
                    <w:t xml:space="preserve">civil disruption, </w:t>
                  </w:r>
                  <w:r w:rsidR="001C565B" w:rsidRPr="001C565B">
                    <w:rPr>
                      <w:i/>
                    </w:rPr>
                    <w:t>conflict</w:t>
                  </w:r>
                </w:p>
              </w:tc>
              <w:tc>
                <w:tcPr>
                  <w:tcW w:w="3373" w:type="dxa"/>
                </w:tcPr>
                <w:p w14:paraId="6E7DF800" w14:textId="43B4D341" w:rsidR="0006649C" w:rsidRPr="0006649C" w:rsidRDefault="001C565B" w:rsidP="00E34C51">
                  <w:pPr>
                    <w:pStyle w:val="BodyText"/>
                    <w:rPr>
                      <w:i/>
                    </w:rPr>
                  </w:pPr>
                  <w:r w:rsidRPr="001C565B">
                    <w:rPr>
                      <w:i/>
                    </w:rPr>
                    <w:t>energy efficiency</w:t>
                  </w:r>
                  <w:r w:rsidR="00EE29DD">
                    <w:rPr>
                      <w:i/>
                    </w:rPr>
                    <w:t xml:space="preserve">, </w:t>
                  </w:r>
                  <w:r w:rsidR="00E34C51">
                    <w:rPr>
                      <w:i/>
                    </w:rPr>
                    <w:t xml:space="preserve">investment, </w:t>
                  </w:r>
                  <w:r w:rsidRPr="001C565B">
                    <w:rPr>
                      <w:i/>
                    </w:rPr>
                    <w:t>carbon neutral fuels</w:t>
                  </w:r>
                  <w:r w:rsidR="00EE29DD">
                    <w:rPr>
                      <w:i/>
                    </w:rPr>
                    <w:t xml:space="preserve">, </w:t>
                  </w:r>
                  <w:r w:rsidRPr="001C565B">
                    <w:rPr>
                      <w:i/>
                    </w:rPr>
                    <w:t>alternative energy technologies</w:t>
                  </w:r>
                  <w:r w:rsidR="00E34C51">
                    <w:rPr>
                      <w:i/>
                    </w:rPr>
                    <w:t>,</w:t>
                  </w:r>
                  <w:r w:rsidRPr="001C565B">
                    <w:rPr>
                      <w:i/>
                    </w:rPr>
                    <w:t xml:space="preserve"> local energy projects</w:t>
                  </w:r>
                  <w:r w:rsidR="00EE29DD">
                    <w:rPr>
                      <w:i/>
                    </w:rPr>
                    <w:t xml:space="preserve">, </w:t>
                  </w:r>
                  <w:r w:rsidRPr="001C565B">
                    <w:rPr>
                      <w:i/>
                    </w:rPr>
                    <w:t>rationing</w:t>
                  </w:r>
                </w:p>
              </w:tc>
            </w:tr>
          </w:tbl>
          <w:p w14:paraId="55F76DE7" w14:textId="5EC1FAAD" w:rsidR="00563AA0" w:rsidRPr="004A4E17" w:rsidRDefault="00563AA0" w:rsidP="00AD37A6">
            <w:pPr>
              <w:pStyle w:val="BodyText"/>
            </w:pPr>
          </w:p>
        </w:tc>
      </w:tr>
      <w:tr w:rsidR="00EA1C2F" w:rsidRPr="004A4E17" w14:paraId="20395E32" w14:textId="77777777" w:rsidTr="00F34A5E">
        <w:tblPrEx>
          <w:tblCellMar>
            <w:top w:w="0" w:type="dxa"/>
            <w:bottom w:w="0" w:type="dxa"/>
          </w:tblCellMar>
        </w:tblPrEx>
        <w:tc>
          <w:tcPr>
            <w:tcW w:w="2127" w:type="dxa"/>
            <w:tcMar>
              <w:top w:w="113" w:type="dxa"/>
              <w:bottom w:w="113" w:type="dxa"/>
            </w:tcMar>
          </w:tcPr>
          <w:p w14:paraId="061D2527" w14:textId="5D11F71A" w:rsidR="00EA1C2F" w:rsidRPr="00B26AAF" w:rsidRDefault="006F37BF" w:rsidP="0087017B">
            <w:pPr>
              <w:pStyle w:val="BodyText"/>
              <w:spacing w:before="60" w:after="60"/>
              <w:rPr>
                <w:lang w:eastAsia="en-GB"/>
              </w:rPr>
            </w:pPr>
            <w:r w:rsidRPr="00B26AAF">
              <w:rPr>
                <w:lang w:eastAsia="en-GB"/>
              </w:rPr>
              <w:lastRenderedPageBreak/>
              <w:t>5</w:t>
            </w:r>
            <w:r w:rsidR="00EA1C2F" w:rsidRPr="00B26AAF">
              <w:rPr>
                <w:lang w:eastAsia="en-GB"/>
              </w:rPr>
              <w:t xml:space="preserve">.3 </w:t>
            </w:r>
            <w:r w:rsidRPr="00B26AAF">
              <w:rPr>
                <w:lang w:eastAsia="en-GB"/>
              </w:rPr>
              <w:t>Waste management</w:t>
            </w:r>
          </w:p>
          <w:p w14:paraId="2726EA83" w14:textId="774046D6" w:rsidR="00EA1C2F" w:rsidRPr="004A4E17" w:rsidRDefault="009923F5" w:rsidP="0087017B">
            <w:pPr>
              <w:pStyle w:val="BodyText"/>
              <w:spacing w:before="60" w:after="60"/>
              <w:rPr>
                <w:lang w:eastAsia="en-GB"/>
              </w:rPr>
            </w:pPr>
            <w:r w:rsidRPr="009923F5">
              <w:rPr>
                <w:b/>
                <w:color w:val="E21951"/>
                <w:lang w:eastAsia="en-GB"/>
              </w:rPr>
              <w:t>K</w:t>
            </w:r>
            <w:r w:rsidR="00926C34" w:rsidRPr="00B26AAF">
              <w:rPr>
                <w:b/>
                <w:color w:val="E21951"/>
                <w:lang w:eastAsia="en-GB"/>
              </w:rPr>
              <w:t>C1, KC3, KC</w:t>
            </w:r>
            <w:r w:rsidRPr="009923F5">
              <w:rPr>
                <w:b/>
                <w:color w:val="E21951"/>
                <w:lang w:eastAsia="en-GB"/>
              </w:rPr>
              <w:t>4</w:t>
            </w:r>
          </w:p>
        </w:tc>
        <w:tc>
          <w:tcPr>
            <w:tcW w:w="2126" w:type="dxa"/>
            <w:tcMar>
              <w:top w:w="113" w:type="dxa"/>
              <w:bottom w:w="113" w:type="dxa"/>
            </w:tcMar>
          </w:tcPr>
          <w:p w14:paraId="43C62B9B" w14:textId="56CBB82A" w:rsidR="006F37BF" w:rsidRPr="006F37BF" w:rsidRDefault="0087017B" w:rsidP="0087017B">
            <w:pPr>
              <w:spacing w:before="60" w:after="120"/>
              <w:rPr>
                <w:rFonts w:ascii="Arial" w:hAnsi="Arial" w:cs="Arial"/>
                <w:sz w:val="20"/>
                <w:szCs w:val="20"/>
                <w:lang w:eastAsia="en-GB"/>
              </w:rPr>
            </w:pPr>
            <w:r>
              <w:rPr>
                <w:rFonts w:ascii="Arial" w:hAnsi="Arial" w:cs="Arial"/>
                <w:sz w:val="20"/>
                <w:szCs w:val="20"/>
                <w:lang w:eastAsia="en-GB"/>
              </w:rPr>
              <w:t>d</w:t>
            </w:r>
            <w:r w:rsidR="00072161" w:rsidRPr="006F37BF">
              <w:rPr>
                <w:rFonts w:ascii="Arial" w:hAnsi="Arial" w:cs="Arial"/>
                <w:sz w:val="20"/>
                <w:szCs w:val="20"/>
                <w:lang w:eastAsia="en-GB"/>
              </w:rPr>
              <w:t xml:space="preserve">escribe </w:t>
            </w:r>
            <w:r w:rsidR="006F37BF" w:rsidRPr="006F37BF">
              <w:rPr>
                <w:rFonts w:ascii="Arial" w:hAnsi="Arial" w:cs="Arial"/>
                <w:sz w:val="20"/>
                <w:szCs w:val="20"/>
                <w:lang w:eastAsia="en-GB"/>
              </w:rPr>
              <w:t>methods of waste disposal and treatment</w:t>
            </w:r>
          </w:p>
          <w:p w14:paraId="61592D24" w14:textId="1FFD7AD9" w:rsidR="006F37BF" w:rsidRDefault="0087017B" w:rsidP="0087017B">
            <w:pPr>
              <w:pStyle w:val="BodyText"/>
              <w:spacing w:before="120" w:after="120"/>
              <w:rPr>
                <w:lang w:eastAsia="en-GB"/>
              </w:rPr>
            </w:pPr>
            <w:r>
              <w:rPr>
                <w:lang w:eastAsia="en-GB"/>
              </w:rPr>
              <w:t>e</w:t>
            </w:r>
            <w:r w:rsidR="00072161" w:rsidRPr="006F37BF">
              <w:rPr>
                <w:lang w:eastAsia="en-GB"/>
              </w:rPr>
              <w:t xml:space="preserve">xplain </w:t>
            </w:r>
            <w:r w:rsidR="006F37BF" w:rsidRPr="006F37BF">
              <w:rPr>
                <w:lang w:eastAsia="en-GB"/>
              </w:rPr>
              <w:t>the impacts of waste disposal methods</w:t>
            </w:r>
          </w:p>
          <w:p w14:paraId="62C85A8C" w14:textId="79BB958C" w:rsidR="006F37BF" w:rsidRPr="004A4E17" w:rsidRDefault="0087017B" w:rsidP="0087017B">
            <w:pPr>
              <w:pStyle w:val="BodyText"/>
              <w:spacing w:before="120" w:after="60"/>
              <w:rPr>
                <w:lang w:eastAsia="en-GB"/>
              </w:rPr>
            </w:pPr>
            <w:r>
              <w:rPr>
                <w:lang w:eastAsia="en-GB"/>
              </w:rPr>
              <w:t>d</w:t>
            </w:r>
            <w:r w:rsidR="00072161" w:rsidRPr="006F37BF">
              <w:rPr>
                <w:lang w:eastAsia="en-GB"/>
              </w:rPr>
              <w:t xml:space="preserve">escribe </w:t>
            </w:r>
            <w:r w:rsidR="006F37BF" w:rsidRPr="006F37BF">
              <w:rPr>
                <w:lang w:eastAsia="en-GB"/>
              </w:rPr>
              <w:t>and evaluate strategies to reduce the impacts of waste disposal</w:t>
            </w:r>
          </w:p>
        </w:tc>
        <w:tc>
          <w:tcPr>
            <w:tcW w:w="10348" w:type="dxa"/>
            <w:tcMar>
              <w:top w:w="113" w:type="dxa"/>
              <w:bottom w:w="113" w:type="dxa"/>
            </w:tcMar>
          </w:tcPr>
          <w:p w14:paraId="7D550D97" w14:textId="3340F8DC" w:rsidR="00EB70C8" w:rsidRDefault="00EB70C8" w:rsidP="00B87622">
            <w:pPr>
              <w:pStyle w:val="BodyText"/>
              <w:spacing w:before="60" w:after="120"/>
            </w:pPr>
            <w:r w:rsidRPr="00EB70C8">
              <w:t>Provide learners with marker pens and ask them to come to the class board to write down as many words that they can think of that relate to ‘</w:t>
            </w:r>
            <w:r>
              <w:t>waste</w:t>
            </w:r>
            <w:r w:rsidRPr="00EB70C8">
              <w:t xml:space="preserve">.’ Learners then return to their seats and work in pairs to construct </w:t>
            </w:r>
            <w:proofErr w:type="gramStart"/>
            <w:r w:rsidRPr="00EB70C8">
              <w:t>a</w:t>
            </w:r>
            <w:r w:rsidR="00D60A9E">
              <w:t xml:space="preserve"> number of</w:t>
            </w:r>
            <w:proofErr w:type="gramEnd"/>
            <w:r w:rsidRPr="00EB70C8">
              <w:t xml:space="preserve"> sentence</w:t>
            </w:r>
            <w:r w:rsidR="00D60A9E">
              <w:t>s</w:t>
            </w:r>
            <w:r w:rsidRPr="00EB70C8">
              <w:t xml:space="preserve"> that </w:t>
            </w:r>
            <w:r w:rsidR="00D60A9E">
              <w:t xml:space="preserve">include at least </w:t>
            </w:r>
            <w:r w:rsidR="00EF75D0">
              <w:t xml:space="preserve">three </w:t>
            </w:r>
            <w:r w:rsidR="00D60A9E">
              <w:t>of the terms</w:t>
            </w:r>
            <w:r w:rsidRPr="00EB70C8">
              <w:t xml:space="preserve">. Pairs of learners then join to form groups of four, then eight, </w:t>
            </w:r>
            <w:r w:rsidR="00EF75D0">
              <w:t>to share their work.</w:t>
            </w:r>
            <w:r w:rsidR="00EF75D0" w:rsidRPr="00EB70C8">
              <w:t xml:space="preserve"> </w:t>
            </w:r>
            <w:r w:rsidR="00EF75D0">
              <w:t>T</w:t>
            </w:r>
            <w:r w:rsidR="00D60A9E">
              <w:t xml:space="preserve">hen ask </w:t>
            </w:r>
            <w:proofErr w:type="gramStart"/>
            <w:r w:rsidR="00D60A9E">
              <w:t>a number of</w:t>
            </w:r>
            <w:proofErr w:type="gramEnd"/>
            <w:r w:rsidR="00D60A9E">
              <w:t xml:space="preserve"> groups to share their agreed sentences</w:t>
            </w:r>
            <w:r w:rsidR="00EF75D0">
              <w:t xml:space="preserve"> with the class</w:t>
            </w:r>
            <w:r w:rsidRPr="00EB70C8">
              <w:t>.</w:t>
            </w:r>
            <w:r w:rsidR="00D60A9E">
              <w:t xml:space="preserve"> </w:t>
            </w:r>
            <w:r w:rsidR="00EF75D0">
              <w:t>You can</w:t>
            </w:r>
            <w:r w:rsidR="00D60A9E">
              <w:t xml:space="preserve"> use </w:t>
            </w:r>
            <w:r w:rsidR="00EF75D0">
              <w:t>this activity to</w:t>
            </w:r>
            <w:r w:rsidR="00D60A9E">
              <w:t xml:space="preserve"> assess</w:t>
            </w:r>
            <w:r w:rsidR="00EF75D0">
              <w:t xml:space="preserve"> learners’ prior knowledge of the topic</w:t>
            </w:r>
            <w:r w:rsidR="00D60A9E">
              <w:t xml:space="preserve">. </w:t>
            </w:r>
            <w:r w:rsidR="00072161" w:rsidRPr="00072161">
              <w:rPr>
                <w:b/>
              </w:rPr>
              <w:t>(F)</w:t>
            </w:r>
          </w:p>
          <w:p w14:paraId="2593D1DE" w14:textId="0462D5DA" w:rsidR="006253D7" w:rsidRDefault="006253D7" w:rsidP="00B87622">
            <w:pPr>
              <w:pStyle w:val="BodyText"/>
              <w:spacing w:before="120" w:after="120"/>
            </w:pPr>
            <w:r w:rsidRPr="006253D7">
              <w:t xml:space="preserve">Organise learners in small groups to draw up lists of advantages and disadvantages of </w:t>
            </w:r>
            <w:r>
              <w:t xml:space="preserve">different types of </w:t>
            </w:r>
            <w:r w:rsidR="00757AAC">
              <w:t>waste management</w:t>
            </w:r>
            <w:r w:rsidRPr="006253D7">
              <w:t xml:space="preserve"> for a </w:t>
            </w:r>
            <w:proofErr w:type="gramStart"/>
            <w:r w:rsidRPr="006253D7">
              <w:t>particular country</w:t>
            </w:r>
            <w:proofErr w:type="gramEnd"/>
            <w:r w:rsidRPr="006253D7">
              <w:t xml:space="preserve">; then as a group to make an overall assessment and decide whether </w:t>
            </w:r>
            <w:r w:rsidR="00EF75D0">
              <w:t xml:space="preserve">the </w:t>
            </w:r>
            <w:r w:rsidRPr="006253D7">
              <w:t>advantages outweigh</w:t>
            </w:r>
            <w:r w:rsidR="00EF75D0">
              <w:t xml:space="preserve"> the </w:t>
            </w:r>
            <w:r w:rsidRPr="006253D7">
              <w:t>disadvantages, or not.</w:t>
            </w:r>
            <w:r w:rsidR="00D60A9E">
              <w:t xml:space="preserve"> If any groups finish this work before others, challenge them to </w:t>
            </w:r>
            <w:proofErr w:type="gramStart"/>
            <w:r w:rsidR="00D60A9E">
              <w:t>c</w:t>
            </w:r>
            <w:r w:rsidR="00D60A9E" w:rsidRPr="006F37BF">
              <w:t>ompare and contrast</w:t>
            </w:r>
            <w:proofErr w:type="gramEnd"/>
            <w:r w:rsidR="00D60A9E" w:rsidRPr="006F37BF">
              <w:t xml:space="preserve"> the impacts of future energy insecurity on a HIC and a LIC.</w:t>
            </w:r>
            <w:r w:rsidR="00D60A9E">
              <w:t xml:space="preserve"> </w:t>
            </w:r>
            <w:r w:rsidR="00072161" w:rsidRPr="00072161">
              <w:rPr>
                <w:b/>
              </w:rPr>
              <w:t>(I)</w:t>
            </w:r>
          </w:p>
          <w:p w14:paraId="29AE8E1A" w14:textId="5EB2C956" w:rsidR="00D45F8E" w:rsidRDefault="00A84B54" w:rsidP="00B87622">
            <w:pPr>
              <w:pStyle w:val="BodyText"/>
              <w:spacing w:before="120" w:after="120"/>
            </w:pPr>
            <w:bookmarkStart w:id="15" w:name="_GoBack"/>
            <w:bookmarkEnd w:id="15"/>
            <w:r>
              <w:lastRenderedPageBreak/>
              <w:t xml:space="preserve">Learners prepare a </w:t>
            </w:r>
            <w:r w:rsidR="002C78D2">
              <w:t>PowerPoint</w:t>
            </w:r>
            <w:r>
              <w:t xml:space="preserve"> presentation that considers the</w:t>
            </w:r>
            <w:r w:rsidR="00D45F8E">
              <w:t xml:space="preserve"> </w:t>
            </w:r>
            <w:r w:rsidR="00D45F8E" w:rsidRPr="00D45F8E">
              <w:t>methods of waste disposal and treatment</w:t>
            </w:r>
            <w:r>
              <w:t>. These should include</w:t>
            </w:r>
            <w:r w:rsidR="00D45F8E">
              <w:t xml:space="preserve"> landfill sites</w:t>
            </w:r>
            <w:r>
              <w:t>,</w:t>
            </w:r>
            <w:r w:rsidR="00D45F8E">
              <w:t xml:space="preserve"> incineration</w:t>
            </w:r>
            <w:r>
              <w:t>,</w:t>
            </w:r>
            <w:r w:rsidR="00D45F8E">
              <w:t xml:space="preserve"> storage</w:t>
            </w:r>
            <w:r>
              <w:t>,</w:t>
            </w:r>
            <w:r w:rsidR="00D45F8E">
              <w:t xml:space="preserve"> disposal at sea</w:t>
            </w:r>
            <w:r>
              <w:t xml:space="preserve">, </w:t>
            </w:r>
            <w:r w:rsidR="00D45F8E">
              <w:t>recycling</w:t>
            </w:r>
            <w:r>
              <w:t xml:space="preserve"> and</w:t>
            </w:r>
            <w:r w:rsidR="00D45F8E">
              <w:t xml:space="preserve"> exporting waste</w:t>
            </w:r>
            <w:r>
              <w:t>.</w:t>
            </w:r>
            <w:r w:rsidR="00167C56">
              <w:t xml:space="preserve"> They must include in their work the impact of these various waste disposal methods, </w:t>
            </w:r>
            <w:proofErr w:type="gramStart"/>
            <w:r w:rsidR="00167C56">
              <w:t>and also</w:t>
            </w:r>
            <w:proofErr w:type="gramEnd"/>
            <w:r w:rsidR="00167C56">
              <w:t xml:space="preserve"> how these impacts can be reduced.</w:t>
            </w:r>
            <w:r>
              <w:t xml:space="preserve"> </w:t>
            </w:r>
            <w:r w:rsidR="00072161" w:rsidRPr="00072161">
              <w:rPr>
                <w:b/>
              </w:rPr>
              <w:t>(I)</w:t>
            </w:r>
          </w:p>
          <w:p w14:paraId="3B46A51F" w14:textId="02ECE2B4" w:rsidR="00565807" w:rsidRPr="004A4E17" w:rsidRDefault="00167C56" w:rsidP="00B87622">
            <w:pPr>
              <w:pStyle w:val="BodyText"/>
              <w:spacing w:before="120" w:after="60"/>
            </w:pPr>
            <w:r>
              <w:rPr>
                <w:b/>
                <w:lang w:eastAsia="en-GB"/>
              </w:rPr>
              <w:t>Extensi</w:t>
            </w:r>
            <w:r w:rsidRPr="00AF0561">
              <w:rPr>
                <w:b/>
                <w:lang w:eastAsia="en-GB"/>
              </w:rPr>
              <w:t xml:space="preserve">on </w:t>
            </w:r>
            <w:r w:rsidRPr="00B87622">
              <w:rPr>
                <w:b/>
                <w:lang w:eastAsia="en-GB"/>
              </w:rPr>
              <w:t>activity:</w:t>
            </w:r>
            <w:r>
              <w:rPr>
                <w:lang w:eastAsia="en-GB"/>
              </w:rPr>
              <w:t xml:space="preserve"> </w:t>
            </w:r>
            <w:r w:rsidR="00B87622">
              <w:t>l</w:t>
            </w:r>
            <w:r>
              <w:t xml:space="preserve">earners prepare, and administer, a survey related to this topic. Provide some autonomy: learners may wish to carry out an </w:t>
            </w:r>
            <w:r w:rsidR="007A39DB">
              <w:t xml:space="preserve">investigation </w:t>
            </w:r>
            <w:r>
              <w:t xml:space="preserve">into classmates’ opinions </w:t>
            </w:r>
            <w:r w:rsidR="007A39DB">
              <w:t xml:space="preserve">on </w:t>
            </w:r>
            <w:r>
              <w:t>waste management, or determine who produces the most waste in a single day.</w:t>
            </w:r>
          </w:p>
        </w:tc>
      </w:tr>
      <w:tr w:rsidR="00EA1C2F" w:rsidRPr="004A4E17" w14:paraId="3C59E76C" w14:textId="77777777" w:rsidTr="00F34A5E">
        <w:trPr>
          <w:trHeight w:val="20"/>
          <w:tblHeader/>
        </w:trPr>
        <w:tc>
          <w:tcPr>
            <w:tcW w:w="14601" w:type="dxa"/>
            <w:gridSpan w:val="3"/>
            <w:shd w:val="clear" w:color="auto" w:fill="E21951"/>
            <w:tcMar>
              <w:top w:w="113" w:type="dxa"/>
              <w:bottom w:w="113" w:type="dxa"/>
            </w:tcMar>
            <w:vAlign w:val="center"/>
          </w:tcPr>
          <w:p w14:paraId="53DF6606" w14:textId="6C16A679" w:rsidR="00EA1C2F" w:rsidRPr="00FB2E1E" w:rsidRDefault="00EA1C2F" w:rsidP="00940300">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EA1C2F" w:rsidRPr="004A4E17" w14:paraId="5B6A38BC" w14:textId="77777777" w:rsidTr="00F34A5E">
        <w:tblPrEx>
          <w:tblCellMar>
            <w:top w:w="0" w:type="dxa"/>
            <w:bottom w:w="0" w:type="dxa"/>
          </w:tblCellMar>
        </w:tblPrEx>
        <w:tc>
          <w:tcPr>
            <w:tcW w:w="14601" w:type="dxa"/>
            <w:gridSpan w:val="3"/>
            <w:tcMar>
              <w:top w:w="113" w:type="dxa"/>
              <w:bottom w:w="113" w:type="dxa"/>
            </w:tcMar>
          </w:tcPr>
          <w:p w14:paraId="600FDBA5" w14:textId="7AFAC21D" w:rsidR="00EA1C2F" w:rsidRPr="00FC4D4A" w:rsidRDefault="00EA1C2F" w:rsidP="00940300">
            <w:pPr>
              <w:pStyle w:val="BodyText"/>
              <w:rPr>
                <w:rFonts w:cs="Times New Roman"/>
                <w:b/>
              </w:rPr>
            </w:pPr>
            <w:r>
              <w:rPr>
                <w:lang w:eastAsia="en-GB"/>
              </w:rPr>
              <w:t xml:space="preserve">Past/specimen papers and mark schemes are available to download at </w:t>
            </w:r>
            <w:hyperlink r:id="rId64"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150F5E70" w14:textId="77777777" w:rsidR="00BF2064" w:rsidRDefault="00BF2064" w:rsidP="00BF2064">
      <w:pPr>
        <w:pStyle w:val="BodyText"/>
        <w:rPr>
          <w:rFonts w:ascii="Bliss Pro Regular" w:hAnsi="Bliss Pro Regular" w:cs="Open Sans Light"/>
        </w:rPr>
      </w:pPr>
    </w:p>
    <w:p w14:paraId="7A524329" w14:textId="77777777" w:rsidR="0087017B" w:rsidRDefault="0087017B" w:rsidP="00BF2064">
      <w:pPr>
        <w:pStyle w:val="Heading1"/>
        <w:sectPr w:rsidR="0087017B" w:rsidSect="00C35507">
          <w:pgSz w:w="16838" w:h="11906" w:orient="landscape"/>
          <w:pgMar w:top="924" w:right="1134" w:bottom="284" w:left="1134" w:header="567" w:footer="567" w:gutter="0"/>
          <w:cols w:space="708"/>
          <w:docGrid w:linePitch="360"/>
        </w:sectPr>
      </w:pPr>
    </w:p>
    <w:p w14:paraId="39239BC0" w14:textId="54C1BE2C" w:rsidR="00BF2064" w:rsidRPr="00393536" w:rsidRDefault="00251B13" w:rsidP="00BF2064">
      <w:pPr>
        <w:pStyle w:val="Heading1"/>
      </w:pPr>
      <w:bookmarkStart w:id="16" w:name="_Toc117682571"/>
      <w:r>
        <w:lastRenderedPageBreak/>
        <w:t>6</w:t>
      </w:r>
      <w:r w:rsidR="0087017B">
        <w:t>.</w:t>
      </w:r>
      <w:r w:rsidR="00BF2064">
        <w:t xml:space="preserve"> </w:t>
      </w:r>
      <w:r w:rsidR="00BF2064" w:rsidRPr="00BF2064">
        <w:t xml:space="preserve">Managing </w:t>
      </w:r>
      <w:r>
        <w:t>water supplies</w:t>
      </w:r>
      <w:bookmarkEnd w:id="16"/>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BF2064" w:rsidRPr="004A4E17" w14:paraId="16B445AC" w14:textId="77777777" w:rsidTr="00B87622">
        <w:trPr>
          <w:trHeight w:val="20"/>
          <w:tblHeader/>
        </w:trPr>
        <w:tc>
          <w:tcPr>
            <w:tcW w:w="2127" w:type="dxa"/>
            <w:shd w:val="clear" w:color="auto" w:fill="E21951"/>
            <w:tcMar>
              <w:top w:w="113" w:type="dxa"/>
              <w:bottom w:w="113" w:type="dxa"/>
            </w:tcMar>
            <w:vAlign w:val="center"/>
          </w:tcPr>
          <w:p w14:paraId="6F51AA47" w14:textId="77777777" w:rsidR="00BF2064" w:rsidRPr="004A4E17" w:rsidRDefault="00BF2064" w:rsidP="00B8762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2AFE66F9" w14:textId="77777777" w:rsidR="00BF2064" w:rsidRPr="004A4E17" w:rsidRDefault="00BF2064" w:rsidP="00B87622">
            <w:pPr>
              <w:pStyle w:val="TableHead"/>
              <w:spacing w:before="0" w:after="0"/>
            </w:pPr>
            <w:r w:rsidRPr="004A4E17">
              <w:t>Learning objectives</w:t>
            </w:r>
          </w:p>
        </w:tc>
        <w:tc>
          <w:tcPr>
            <w:tcW w:w="10348" w:type="dxa"/>
            <w:shd w:val="clear" w:color="auto" w:fill="E21951"/>
            <w:tcMar>
              <w:top w:w="113" w:type="dxa"/>
              <w:bottom w:w="113" w:type="dxa"/>
            </w:tcMar>
            <w:vAlign w:val="center"/>
          </w:tcPr>
          <w:p w14:paraId="7CC117A0" w14:textId="77777777" w:rsidR="00BF2064" w:rsidRPr="00DF2AEF" w:rsidRDefault="00BF2064" w:rsidP="00B87622">
            <w:pPr>
              <w:pStyle w:val="TableHead"/>
              <w:spacing w:before="0" w:after="0"/>
            </w:pPr>
            <w:r w:rsidRPr="00DF2AEF">
              <w:t>Suggested teaching activities</w:t>
            </w:r>
            <w:r>
              <w:t xml:space="preserve"> </w:t>
            </w:r>
          </w:p>
        </w:tc>
      </w:tr>
      <w:tr w:rsidR="00BF2064" w:rsidRPr="004A4E17" w14:paraId="40C00DD0" w14:textId="77777777" w:rsidTr="00B87622">
        <w:tblPrEx>
          <w:tblCellMar>
            <w:top w:w="0" w:type="dxa"/>
            <w:bottom w:w="0" w:type="dxa"/>
          </w:tblCellMar>
        </w:tblPrEx>
        <w:trPr>
          <w:trHeight w:val="20"/>
        </w:trPr>
        <w:tc>
          <w:tcPr>
            <w:tcW w:w="2127" w:type="dxa"/>
            <w:tcMar>
              <w:top w:w="113" w:type="dxa"/>
              <w:bottom w:w="113" w:type="dxa"/>
            </w:tcMar>
          </w:tcPr>
          <w:p w14:paraId="1CE1845E" w14:textId="1DAA3E0A" w:rsidR="00BF2064" w:rsidRPr="00B26AAF" w:rsidRDefault="00251B13" w:rsidP="00B87622">
            <w:pPr>
              <w:pStyle w:val="BodyText"/>
              <w:spacing w:before="60" w:after="60"/>
              <w:rPr>
                <w:lang w:eastAsia="en-GB"/>
              </w:rPr>
            </w:pPr>
            <w:r w:rsidRPr="00B26AAF">
              <w:rPr>
                <w:lang w:eastAsia="en-GB"/>
              </w:rPr>
              <w:t>6</w:t>
            </w:r>
            <w:r w:rsidR="00BF2064" w:rsidRPr="00B26AAF">
              <w:rPr>
                <w:lang w:eastAsia="en-GB"/>
              </w:rPr>
              <w:t xml:space="preserve">.1 </w:t>
            </w:r>
            <w:r w:rsidRPr="00B26AAF">
              <w:rPr>
                <w:lang w:eastAsia="en-GB"/>
              </w:rPr>
              <w:t>Global water distribution</w:t>
            </w:r>
          </w:p>
          <w:p w14:paraId="129FDC6C" w14:textId="51DDF5A1" w:rsidR="00BF2064" w:rsidRPr="004A4E17" w:rsidRDefault="009923F5" w:rsidP="00B87622">
            <w:pPr>
              <w:pStyle w:val="BodyText"/>
              <w:spacing w:before="60" w:after="60"/>
              <w:rPr>
                <w:lang w:eastAsia="en-GB"/>
              </w:rPr>
            </w:pPr>
            <w:r w:rsidRPr="009923F5">
              <w:rPr>
                <w:b/>
                <w:color w:val="E21951"/>
                <w:lang w:eastAsia="en-GB"/>
              </w:rPr>
              <w:t>K</w:t>
            </w:r>
            <w:r w:rsidR="00926C34" w:rsidRPr="00B26AAF">
              <w:rPr>
                <w:b/>
                <w:color w:val="E21951"/>
                <w:lang w:eastAsia="en-GB"/>
              </w:rPr>
              <w:t>C1, KC3, KC</w:t>
            </w:r>
            <w:r w:rsidRPr="009923F5">
              <w:rPr>
                <w:b/>
                <w:color w:val="E21951"/>
                <w:lang w:eastAsia="en-GB"/>
              </w:rPr>
              <w:t>4</w:t>
            </w:r>
          </w:p>
        </w:tc>
        <w:tc>
          <w:tcPr>
            <w:tcW w:w="2126" w:type="dxa"/>
            <w:tcMar>
              <w:top w:w="113" w:type="dxa"/>
              <w:bottom w:w="113" w:type="dxa"/>
            </w:tcMar>
          </w:tcPr>
          <w:p w14:paraId="3C020C62" w14:textId="27F3C875" w:rsidR="00BF2064" w:rsidRDefault="00B87622" w:rsidP="00B87622">
            <w:pPr>
              <w:pStyle w:val="BodyText"/>
              <w:spacing w:before="60" w:after="120"/>
              <w:rPr>
                <w:lang w:eastAsia="en-GB"/>
              </w:rPr>
            </w:pPr>
            <w:r>
              <w:rPr>
                <w:lang w:eastAsia="en-GB"/>
              </w:rPr>
              <w:t>d</w:t>
            </w:r>
            <w:r w:rsidR="00072161" w:rsidRPr="00251B13">
              <w:rPr>
                <w:lang w:eastAsia="en-GB"/>
              </w:rPr>
              <w:t xml:space="preserve">escribe </w:t>
            </w:r>
            <w:r w:rsidR="00251B13" w:rsidRPr="00251B13">
              <w:rPr>
                <w:lang w:eastAsia="en-GB"/>
              </w:rPr>
              <w:t>the distribution of the Earth’s water</w:t>
            </w:r>
          </w:p>
          <w:p w14:paraId="7CC039BB" w14:textId="0641805B" w:rsidR="00251B13" w:rsidRDefault="00B87622" w:rsidP="00B87622">
            <w:pPr>
              <w:pStyle w:val="BodyText"/>
              <w:spacing w:before="120"/>
              <w:rPr>
                <w:lang w:eastAsia="en-GB"/>
              </w:rPr>
            </w:pPr>
            <w:r>
              <w:rPr>
                <w:lang w:eastAsia="en-GB"/>
              </w:rPr>
              <w:t>d</w:t>
            </w:r>
            <w:r w:rsidR="00072161">
              <w:rPr>
                <w:lang w:eastAsia="en-GB"/>
              </w:rPr>
              <w:t xml:space="preserve">efine </w:t>
            </w:r>
            <w:r w:rsidR="00251B13">
              <w:rPr>
                <w:lang w:eastAsia="en-GB"/>
              </w:rPr>
              <w:t xml:space="preserve">the term water security as the ability to access </w:t>
            </w:r>
            <w:proofErr w:type="gramStart"/>
            <w:r w:rsidR="00251B13">
              <w:rPr>
                <w:lang w:eastAsia="en-GB"/>
              </w:rPr>
              <w:t>sufficient</w:t>
            </w:r>
            <w:proofErr w:type="gramEnd"/>
            <w:r w:rsidR="00251B13">
              <w:rPr>
                <w:lang w:eastAsia="en-GB"/>
              </w:rPr>
              <w:t xml:space="preserve"> quantities of clean water</w:t>
            </w:r>
          </w:p>
          <w:p w14:paraId="7573B2F7" w14:textId="77777777" w:rsidR="00251B13" w:rsidRDefault="00251B13" w:rsidP="00B87622">
            <w:pPr>
              <w:pStyle w:val="BodyText"/>
              <w:spacing w:after="120"/>
              <w:rPr>
                <w:lang w:eastAsia="en-GB"/>
              </w:rPr>
            </w:pPr>
            <w:r>
              <w:rPr>
                <w:lang w:eastAsia="en-GB"/>
              </w:rPr>
              <w:t>to maintain adequate standards of food and manufacturing of goods, adequate sanitation and sustainable health care</w:t>
            </w:r>
          </w:p>
          <w:p w14:paraId="2636EC46" w14:textId="2072A24F" w:rsidR="00251B13" w:rsidRDefault="00B87622" w:rsidP="00B87622">
            <w:pPr>
              <w:pStyle w:val="BodyText"/>
              <w:spacing w:before="120" w:after="120"/>
              <w:rPr>
                <w:lang w:eastAsia="en-GB"/>
              </w:rPr>
            </w:pPr>
            <w:r>
              <w:rPr>
                <w:lang w:eastAsia="en-GB"/>
              </w:rPr>
              <w:t>e</w:t>
            </w:r>
            <w:r w:rsidR="00072161">
              <w:rPr>
                <w:lang w:eastAsia="en-GB"/>
              </w:rPr>
              <w:t xml:space="preserve">xplain </w:t>
            </w:r>
            <w:r w:rsidR="00251B13">
              <w:rPr>
                <w:lang w:eastAsia="en-GB"/>
              </w:rPr>
              <w:t>the causes of water insecurity</w:t>
            </w:r>
          </w:p>
          <w:p w14:paraId="6F49127E" w14:textId="1126233F" w:rsidR="00251B13" w:rsidRDefault="00B87622" w:rsidP="00B87622">
            <w:pPr>
              <w:pStyle w:val="BodyText"/>
              <w:spacing w:before="120" w:after="120"/>
              <w:rPr>
                <w:lang w:eastAsia="en-GB"/>
              </w:rPr>
            </w:pPr>
            <w:r>
              <w:rPr>
                <w:lang w:eastAsia="en-GB"/>
              </w:rPr>
              <w:t>e</w:t>
            </w:r>
            <w:r w:rsidR="00072161" w:rsidRPr="00251B13">
              <w:rPr>
                <w:lang w:eastAsia="en-GB"/>
              </w:rPr>
              <w:t xml:space="preserve">xplain </w:t>
            </w:r>
            <w:r w:rsidR="00251B13" w:rsidRPr="00251B13">
              <w:rPr>
                <w:lang w:eastAsia="en-GB"/>
              </w:rPr>
              <w:t>the impacts of water insecurity</w:t>
            </w:r>
          </w:p>
          <w:p w14:paraId="5345D8EC" w14:textId="794039B1" w:rsidR="00912897" w:rsidRPr="004A4E17" w:rsidRDefault="00B87622" w:rsidP="00B87622">
            <w:pPr>
              <w:pStyle w:val="BodyText"/>
              <w:spacing w:before="120" w:after="60"/>
              <w:rPr>
                <w:lang w:eastAsia="en-GB"/>
              </w:rPr>
            </w:pPr>
            <w:r>
              <w:rPr>
                <w:lang w:eastAsia="en-GB"/>
              </w:rPr>
              <w:t>d</w:t>
            </w:r>
            <w:r w:rsidR="00072161" w:rsidRPr="00912897">
              <w:rPr>
                <w:lang w:eastAsia="en-GB"/>
              </w:rPr>
              <w:t xml:space="preserve">escribe </w:t>
            </w:r>
            <w:r w:rsidR="00912897" w:rsidRPr="00912897">
              <w:rPr>
                <w:lang w:eastAsia="en-GB"/>
              </w:rPr>
              <w:t>and evaluate strategies for managing water security</w:t>
            </w:r>
          </w:p>
        </w:tc>
        <w:tc>
          <w:tcPr>
            <w:tcW w:w="10348" w:type="dxa"/>
            <w:tcMar>
              <w:top w:w="113" w:type="dxa"/>
              <w:bottom w:w="113" w:type="dxa"/>
            </w:tcMar>
          </w:tcPr>
          <w:p w14:paraId="00BC9C54" w14:textId="5C783692" w:rsidR="00BF2064" w:rsidRDefault="009E1158" w:rsidP="00B87622">
            <w:pPr>
              <w:pStyle w:val="BodyText"/>
              <w:spacing w:before="60" w:after="120"/>
              <w:rPr>
                <w:lang w:eastAsia="en-GB"/>
              </w:rPr>
            </w:pPr>
            <w:r>
              <w:rPr>
                <w:lang w:eastAsia="en-GB"/>
              </w:rPr>
              <w:t xml:space="preserve">Introduce this topic by </w:t>
            </w:r>
            <w:r w:rsidR="00CA0D87">
              <w:rPr>
                <w:lang w:eastAsia="en-GB"/>
              </w:rPr>
              <w:t>describing</w:t>
            </w:r>
            <w:r>
              <w:rPr>
                <w:lang w:eastAsia="en-GB"/>
              </w:rPr>
              <w:t xml:space="preserve"> a case study</w:t>
            </w:r>
            <w:r w:rsidR="001573AF">
              <w:rPr>
                <w:lang w:eastAsia="en-GB"/>
              </w:rPr>
              <w:t xml:space="preserve"> to illustrate th</w:t>
            </w:r>
            <w:r w:rsidR="00421C31">
              <w:rPr>
                <w:lang w:eastAsia="en-GB"/>
              </w:rPr>
              <w:t>e</w:t>
            </w:r>
            <w:r w:rsidR="001573AF">
              <w:rPr>
                <w:lang w:eastAsia="en-GB"/>
              </w:rPr>
              <w:t xml:space="preserve"> </w:t>
            </w:r>
            <w:r w:rsidR="001573AF" w:rsidRPr="00AB25AA">
              <w:rPr>
                <w:lang w:eastAsia="en-GB"/>
              </w:rPr>
              <w:t>env</w:t>
            </w:r>
            <w:r w:rsidR="00421C31">
              <w:rPr>
                <w:lang w:eastAsia="en-GB"/>
              </w:rPr>
              <w:t>ironmental management challenge of water distribution</w:t>
            </w:r>
            <w:r>
              <w:rPr>
                <w:lang w:eastAsia="en-GB"/>
              </w:rPr>
              <w:t xml:space="preserve">. </w:t>
            </w:r>
            <w:r w:rsidR="00790660">
              <w:rPr>
                <w:lang w:eastAsia="en-GB"/>
              </w:rPr>
              <w:t>The region could be a</w:t>
            </w:r>
            <w:r w:rsidR="00790660" w:rsidRPr="00AB25AA">
              <w:rPr>
                <w:lang w:eastAsia="en-GB"/>
              </w:rPr>
              <w:t xml:space="preserve"> rural area or rural areas where lack of water access is a major issue</w:t>
            </w:r>
            <w:r w:rsidR="00790660">
              <w:rPr>
                <w:lang w:eastAsia="en-GB"/>
              </w:rPr>
              <w:t xml:space="preserve">. </w:t>
            </w:r>
            <w:r>
              <w:rPr>
                <w:lang w:eastAsia="en-GB"/>
              </w:rPr>
              <w:t xml:space="preserve">Ask learners to engage in a ‘think, pair, share’ activity to consider </w:t>
            </w:r>
            <w:r w:rsidR="00BB2866" w:rsidRPr="00AB25AA">
              <w:rPr>
                <w:lang w:eastAsia="en-GB"/>
              </w:rPr>
              <w:t>the impacts that the lack of water security has had on a region</w:t>
            </w:r>
            <w:r w:rsidR="00604CC0">
              <w:rPr>
                <w:lang w:eastAsia="en-GB"/>
              </w:rPr>
              <w:t>.</w:t>
            </w:r>
            <w:r w:rsidR="00F85339">
              <w:rPr>
                <w:lang w:eastAsia="en-GB"/>
              </w:rPr>
              <w:t xml:space="preserve"> Examples should include </w:t>
            </w:r>
            <w:r w:rsidR="00CB64AC" w:rsidRPr="00AB25AA">
              <w:rPr>
                <w:lang w:eastAsia="en-GB"/>
              </w:rPr>
              <w:t>crop failure</w:t>
            </w:r>
            <w:r w:rsidR="00CB64AC">
              <w:rPr>
                <w:lang w:eastAsia="en-GB"/>
              </w:rPr>
              <w:t>,</w:t>
            </w:r>
            <w:r w:rsidR="00CB64AC" w:rsidRPr="00AB25AA">
              <w:rPr>
                <w:lang w:eastAsia="en-GB"/>
              </w:rPr>
              <w:t xml:space="preserve"> livestock death</w:t>
            </w:r>
            <w:r w:rsidR="00CB64AC">
              <w:rPr>
                <w:lang w:eastAsia="en-GB"/>
              </w:rPr>
              <w:t>, food shortages, and illness.</w:t>
            </w:r>
          </w:p>
          <w:p w14:paraId="6CF22145" w14:textId="20BD9713" w:rsidR="009D3A89" w:rsidRPr="009D3A89" w:rsidRDefault="00B87622" w:rsidP="00B87622">
            <w:pPr>
              <w:spacing w:before="120" w:after="120"/>
              <w:rPr>
                <w:rFonts w:ascii="Arial" w:hAnsi="Arial" w:cs="Arial"/>
                <w:sz w:val="20"/>
                <w:szCs w:val="20"/>
                <w:lang w:eastAsia="en-GB"/>
              </w:rPr>
            </w:pPr>
            <w:r>
              <w:rPr>
                <w:rFonts w:ascii="Arial" w:hAnsi="Arial" w:cs="Arial"/>
                <w:sz w:val="20"/>
                <w:szCs w:val="20"/>
                <w:lang w:eastAsia="en-GB"/>
              </w:rPr>
              <w:t>L</w:t>
            </w:r>
            <w:r w:rsidR="00734165">
              <w:rPr>
                <w:rFonts w:ascii="Arial" w:hAnsi="Arial" w:cs="Arial"/>
                <w:sz w:val="20"/>
                <w:szCs w:val="20"/>
                <w:lang w:eastAsia="en-GB"/>
              </w:rPr>
              <w:t>earners access</w:t>
            </w:r>
            <w:r w:rsidR="008C4AB9" w:rsidRPr="008C4AB9">
              <w:rPr>
                <w:rFonts w:ascii="Arial" w:hAnsi="Arial" w:cs="Arial"/>
                <w:sz w:val="20"/>
                <w:szCs w:val="20"/>
                <w:lang w:eastAsia="en-GB"/>
              </w:rPr>
              <w:t xml:space="preserve"> the </w:t>
            </w:r>
            <w:proofErr w:type="spellStart"/>
            <w:r w:rsidR="008C4AB9" w:rsidRPr="008C4AB9">
              <w:rPr>
                <w:rFonts w:ascii="Arial" w:hAnsi="Arial" w:cs="Arial"/>
                <w:sz w:val="20"/>
                <w:szCs w:val="20"/>
                <w:lang w:eastAsia="en-GB"/>
              </w:rPr>
              <w:t>worldometer</w:t>
            </w:r>
            <w:proofErr w:type="spellEnd"/>
            <w:r w:rsidR="008C4AB9" w:rsidRPr="008C4AB9">
              <w:rPr>
                <w:rFonts w:ascii="Arial" w:hAnsi="Arial" w:cs="Arial"/>
                <w:sz w:val="20"/>
                <w:szCs w:val="20"/>
                <w:lang w:eastAsia="en-GB"/>
              </w:rPr>
              <w:t xml:space="preserve"> water usage meter at: </w:t>
            </w:r>
            <w:hyperlink r:id="rId65" w:history="1">
              <w:r w:rsidRPr="007F30B1">
                <w:rPr>
                  <w:rStyle w:val="Hyperlink"/>
                  <w:rFonts w:ascii="Arial" w:hAnsi="Arial" w:cs="Arial"/>
                  <w:sz w:val="20"/>
                  <w:szCs w:val="20"/>
                  <w:lang w:eastAsia="en-GB"/>
                </w:rPr>
                <w:t>www.worldometers.info/water/</w:t>
              </w:r>
            </w:hyperlink>
            <w:r w:rsidR="00734165">
              <w:rPr>
                <w:rFonts w:ascii="Arial" w:hAnsi="Arial" w:cs="Arial"/>
                <w:sz w:val="20"/>
                <w:szCs w:val="20"/>
                <w:lang w:eastAsia="en-GB"/>
              </w:rPr>
              <w:t xml:space="preserve"> </w:t>
            </w:r>
            <w:r w:rsidR="008C4AB9" w:rsidRPr="008C4AB9">
              <w:rPr>
                <w:rFonts w:ascii="Arial" w:hAnsi="Arial" w:cs="Arial"/>
                <w:sz w:val="20"/>
                <w:szCs w:val="20"/>
                <w:lang w:eastAsia="en-GB"/>
              </w:rPr>
              <w:t xml:space="preserve">Give learners water usage statistics for the world (8% domestic, 22% industrial and 70% agriculture) or, alternatively, they could research the figures themselves </w:t>
            </w:r>
            <w:r w:rsidR="007A39DB">
              <w:rPr>
                <w:rFonts w:ascii="Arial" w:hAnsi="Arial" w:cs="Arial"/>
                <w:sz w:val="20"/>
                <w:szCs w:val="20"/>
                <w:lang w:eastAsia="en-GB"/>
              </w:rPr>
              <w:t>before</w:t>
            </w:r>
            <w:r w:rsidR="008C4AB9" w:rsidRPr="008C4AB9">
              <w:rPr>
                <w:rFonts w:ascii="Arial" w:hAnsi="Arial" w:cs="Arial"/>
                <w:sz w:val="20"/>
                <w:szCs w:val="20"/>
                <w:lang w:eastAsia="en-GB"/>
              </w:rPr>
              <w:t xml:space="preserve"> the lesson. </w:t>
            </w:r>
            <w:r w:rsidR="007A39DB">
              <w:rPr>
                <w:rFonts w:ascii="Arial" w:hAnsi="Arial" w:cs="Arial"/>
                <w:sz w:val="20"/>
                <w:szCs w:val="20"/>
                <w:lang w:eastAsia="en-GB"/>
              </w:rPr>
              <w:t>Ask l</w:t>
            </w:r>
            <w:r w:rsidR="008C4AB9" w:rsidRPr="008C4AB9">
              <w:rPr>
                <w:rFonts w:ascii="Arial" w:hAnsi="Arial" w:cs="Arial"/>
                <w:sz w:val="20"/>
                <w:szCs w:val="20"/>
                <w:lang w:eastAsia="en-GB"/>
              </w:rPr>
              <w:t>earners to calculate how much water ha</w:t>
            </w:r>
            <w:r w:rsidR="007A39DB">
              <w:rPr>
                <w:rFonts w:ascii="Arial" w:hAnsi="Arial" w:cs="Arial"/>
                <w:sz w:val="20"/>
                <w:szCs w:val="20"/>
                <w:lang w:eastAsia="en-GB"/>
              </w:rPr>
              <w:t>s</w:t>
            </w:r>
            <w:r w:rsidR="008C4AB9" w:rsidRPr="008C4AB9">
              <w:rPr>
                <w:rFonts w:ascii="Arial" w:hAnsi="Arial" w:cs="Arial"/>
                <w:sz w:val="20"/>
                <w:szCs w:val="20"/>
                <w:lang w:eastAsia="en-GB"/>
              </w:rPr>
              <w:t xml:space="preserve"> been used by the three sectors in the time that has elapsed since you ran the starter activity. They could continue and work out the rate of consumption worldwide and for each sector.</w:t>
            </w:r>
            <w:r w:rsidR="00734165">
              <w:rPr>
                <w:rFonts w:ascii="Arial" w:hAnsi="Arial" w:cs="Arial"/>
                <w:sz w:val="20"/>
                <w:szCs w:val="20"/>
                <w:lang w:eastAsia="en-GB"/>
              </w:rPr>
              <w:t xml:space="preserve"> How does their own water consumption, and that of their family, contribute to these figures?</w:t>
            </w:r>
          </w:p>
          <w:p w14:paraId="32865AE9" w14:textId="6A5DDFC5" w:rsidR="00E10B0D" w:rsidRPr="00AB25AA" w:rsidRDefault="00E10B0D" w:rsidP="00B87622">
            <w:pPr>
              <w:pStyle w:val="BodyText"/>
              <w:spacing w:before="120" w:after="120"/>
              <w:rPr>
                <w:lang w:eastAsia="en-GB"/>
              </w:rPr>
            </w:pPr>
            <w:r>
              <w:rPr>
                <w:lang w:eastAsia="en-GB"/>
              </w:rPr>
              <w:t>Learners construct a digital i</w:t>
            </w:r>
            <w:r w:rsidRPr="00AB25AA">
              <w:rPr>
                <w:lang w:eastAsia="en-GB"/>
              </w:rPr>
              <w:t>nfographic to describe the di</w:t>
            </w:r>
            <w:r>
              <w:rPr>
                <w:lang w:eastAsia="en-GB"/>
              </w:rPr>
              <w:t xml:space="preserve">stribution of the Earth’s water, including </w:t>
            </w:r>
            <w:r w:rsidRPr="00AB25AA">
              <w:rPr>
                <w:lang w:eastAsia="en-GB"/>
              </w:rPr>
              <w:t>salt water in oceans</w:t>
            </w:r>
            <w:r>
              <w:rPr>
                <w:lang w:eastAsia="en-GB"/>
              </w:rPr>
              <w:t xml:space="preserve">, </w:t>
            </w:r>
            <w:r w:rsidRPr="00AB25AA">
              <w:rPr>
                <w:lang w:eastAsia="en-GB"/>
              </w:rPr>
              <w:t>surface fresh water</w:t>
            </w:r>
            <w:r>
              <w:rPr>
                <w:lang w:eastAsia="en-GB"/>
              </w:rPr>
              <w:t xml:space="preserve"> </w:t>
            </w:r>
            <w:r w:rsidR="007A39DB">
              <w:rPr>
                <w:lang w:eastAsia="en-GB"/>
              </w:rPr>
              <w:t>(</w:t>
            </w:r>
            <w:r w:rsidRPr="00AB25AA">
              <w:rPr>
                <w:lang w:eastAsia="en-GB"/>
              </w:rPr>
              <w:t>ice sheets, glaciers, lakes, rivers, swamps, marshes, permafrost</w:t>
            </w:r>
            <w:r w:rsidR="007A39DB">
              <w:rPr>
                <w:lang w:eastAsia="en-GB"/>
              </w:rPr>
              <w:t>)</w:t>
            </w:r>
            <w:r>
              <w:rPr>
                <w:lang w:eastAsia="en-GB"/>
              </w:rPr>
              <w:t xml:space="preserve"> </w:t>
            </w:r>
            <w:r w:rsidRPr="00AB25AA">
              <w:rPr>
                <w:lang w:eastAsia="en-GB"/>
              </w:rPr>
              <w:t>sub-surface fresh water</w:t>
            </w:r>
            <w:r>
              <w:rPr>
                <w:lang w:eastAsia="en-GB"/>
              </w:rPr>
              <w:t xml:space="preserve"> </w:t>
            </w:r>
            <w:r w:rsidR="007A39DB">
              <w:rPr>
                <w:lang w:eastAsia="en-GB"/>
              </w:rPr>
              <w:t>(</w:t>
            </w:r>
            <w:r w:rsidRPr="00AB25AA">
              <w:rPr>
                <w:lang w:eastAsia="en-GB"/>
              </w:rPr>
              <w:t>soil moisture, ground water, permafrost</w:t>
            </w:r>
            <w:r w:rsidR="007A39DB">
              <w:rPr>
                <w:lang w:eastAsia="en-GB"/>
              </w:rPr>
              <w:t>)</w:t>
            </w:r>
            <w:r>
              <w:rPr>
                <w:lang w:eastAsia="en-GB"/>
              </w:rPr>
              <w:t xml:space="preserve"> and</w:t>
            </w:r>
            <w:r w:rsidRPr="00AB25AA">
              <w:rPr>
                <w:lang w:eastAsia="en-GB"/>
              </w:rPr>
              <w:t xml:space="preserve"> atmospheric water</w:t>
            </w:r>
            <w:r>
              <w:rPr>
                <w:lang w:eastAsia="en-GB"/>
              </w:rPr>
              <w:t xml:space="preserve">. You </w:t>
            </w:r>
            <w:r w:rsidR="005B788F">
              <w:rPr>
                <w:lang w:eastAsia="en-GB"/>
              </w:rPr>
              <w:t>could</w:t>
            </w:r>
            <w:r>
              <w:rPr>
                <w:lang w:eastAsia="en-GB"/>
              </w:rPr>
              <w:t xml:space="preserve"> list these regions on the board and/or ask learners to illustrate in their infographic where most water is stored. </w:t>
            </w:r>
            <w:r w:rsidR="00072161" w:rsidRPr="00072161">
              <w:rPr>
                <w:b/>
                <w:lang w:eastAsia="en-GB"/>
              </w:rPr>
              <w:t>(I)</w:t>
            </w:r>
          </w:p>
          <w:p w14:paraId="06E9353A" w14:textId="7AF9C783" w:rsidR="00464561" w:rsidRPr="00AB25AA" w:rsidRDefault="00790660" w:rsidP="00B87622">
            <w:pPr>
              <w:pStyle w:val="BodyText"/>
              <w:spacing w:before="120" w:after="120"/>
              <w:rPr>
                <w:lang w:eastAsia="en-GB"/>
              </w:rPr>
            </w:pPr>
            <w:r>
              <w:rPr>
                <w:lang w:eastAsia="en-GB"/>
              </w:rPr>
              <w:t>Learners</w:t>
            </w:r>
            <w:r w:rsidR="00464561" w:rsidRPr="00AB25AA">
              <w:rPr>
                <w:lang w:eastAsia="en-GB"/>
              </w:rPr>
              <w:t xml:space="preserve"> draw a spider diagram summarising the reasons why access to </w:t>
            </w:r>
            <w:r w:rsidR="002C78D2" w:rsidRPr="00AB25AA">
              <w:rPr>
                <w:lang w:eastAsia="en-GB"/>
              </w:rPr>
              <w:t>safe</w:t>
            </w:r>
            <w:r w:rsidR="00464561" w:rsidRPr="00AB25AA">
              <w:rPr>
                <w:lang w:eastAsia="en-GB"/>
              </w:rPr>
              <w:t xml:space="preserve"> water is </w:t>
            </w:r>
            <w:r w:rsidR="005B788F">
              <w:rPr>
                <w:lang w:eastAsia="en-GB"/>
              </w:rPr>
              <w:t>worse</w:t>
            </w:r>
            <w:r w:rsidR="005B788F" w:rsidRPr="00AB25AA">
              <w:rPr>
                <w:lang w:eastAsia="en-GB"/>
              </w:rPr>
              <w:t xml:space="preserve"> </w:t>
            </w:r>
            <w:r w:rsidR="00464561" w:rsidRPr="00AB25AA">
              <w:rPr>
                <w:lang w:eastAsia="en-GB"/>
              </w:rPr>
              <w:t>in rural areas.</w:t>
            </w:r>
            <w:r w:rsidR="00DD0D12">
              <w:rPr>
                <w:lang w:eastAsia="en-GB"/>
              </w:rPr>
              <w:t xml:space="preserve"> Encourage them to then add points to their diagram that evaluate the strategies in </w:t>
            </w:r>
            <w:r w:rsidR="00DD0D12" w:rsidRPr="00AB25AA">
              <w:rPr>
                <w:lang w:eastAsia="en-GB"/>
              </w:rPr>
              <w:t>place to improve the water security of th</w:t>
            </w:r>
            <w:r w:rsidR="005B788F">
              <w:rPr>
                <w:lang w:eastAsia="en-GB"/>
              </w:rPr>
              <w:t>ose</w:t>
            </w:r>
            <w:r w:rsidR="00DD0D12" w:rsidRPr="00AB25AA">
              <w:rPr>
                <w:lang w:eastAsia="en-GB"/>
              </w:rPr>
              <w:t xml:space="preserve"> region</w:t>
            </w:r>
            <w:r w:rsidR="005B788F">
              <w:rPr>
                <w:lang w:eastAsia="en-GB"/>
              </w:rPr>
              <w:t>s</w:t>
            </w:r>
            <w:r w:rsidR="00DD0D12" w:rsidRPr="00AB25AA">
              <w:rPr>
                <w:lang w:eastAsia="en-GB"/>
              </w:rPr>
              <w:t>.</w:t>
            </w:r>
            <w:r w:rsidR="00DD0D12">
              <w:rPr>
                <w:lang w:eastAsia="en-GB"/>
              </w:rPr>
              <w:t xml:space="preserve"> </w:t>
            </w:r>
            <w:r w:rsidR="00072161" w:rsidRPr="00072161">
              <w:rPr>
                <w:b/>
                <w:lang w:eastAsia="en-GB"/>
              </w:rPr>
              <w:t>(F)</w:t>
            </w:r>
          </w:p>
          <w:p w14:paraId="0B6ED3CD" w14:textId="7C1EA119" w:rsidR="00874B9D" w:rsidRPr="00AB25AA" w:rsidRDefault="00B87622" w:rsidP="00B87622">
            <w:pPr>
              <w:pStyle w:val="BodyText"/>
              <w:spacing w:before="120" w:after="120"/>
              <w:rPr>
                <w:lang w:eastAsia="en-GB"/>
              </w:rPr>
            </w:pPr>
            <w:r>
              <w:rPr>
                <w:lang w:eastAsia="en-GB"/>
              </w:rPr>
              <w:t>L</w:t>
            </w:r>
            <w:r w:rsidR="00421C31">
              <w:rPr>
                <w:lang w:eastAsia="en-GB"/>
              </w:rPr>
              <w:t>earners work in small groups to produce a visual display to show the various</w:t>
            </w:r>
            <w:r w:rsidR="00304DB2" w:rsidRPr="00AB25AA">
              <w:rPr>
                <w:lang w:eastAsia="en-GB"/>
              </w:rPr>
              <w:t xml:space="preserve"> causes of water insecurity</w:t>
            </w:r>
            <w:r w:rsidR="00421C31">
              <w:rPr>
                <w:lang w:eastAsia="en-GB"/>
              </w:rPr>
              <w:t>.</w:t>
            </w:r>
            <w:r w:rsidR="00E7142C">
              <w:rPr>
                <w:lang w:eastAsia="en-GB"/>
              </w:rPr>
              <w:t xml:space="preserve"> </w:t>
            </w:r>
            <w:r w:rsidR="0014701E">
              <w:rPr>
                <w:lang w:eastAsia="en-GB"/>
              </w:rPr>
              <w:t xml:space="preserve">You </w:t>
            </w:r>
            <w:r w:rsidR="005B788F">
              <w:rPr>
                <w:lang w:eastAsia="en-GB"/>
              </w:rPr>
              <w:t>could</w:t>
            </w:r>
            <w:r w:rsidR="0014701E">
              <w:rPr>
                <w:lang w:eastAsia="en-GB"/>
              </w:rPr>
              <w:t xml:space="preserve"> </w:t>
            </w:r>
            <w:r w:rsidR="001A6F10">
              <w:rPr>
                <w:lang w:eastAsia="en-GB"/>
              </w:rPr>
              <w:t>provide specific roles to each learner in the group, perhaps divided in terms of content that they should research</w:t>
            </w:r>
            <w:r w:rsidR="00D566E6">
              <w:rPr>
                <w:lang w:eastAsia="en-GB"/>
              </w:rPr>
              <w:t xml:space="preserve"> (which include concepts such as </w:t>
            </w:r>
            <w:r w:rsidR="00D566E6" w:rsidRPr="00AB25AA">
              <w:rPr>
                <w:lang w:eastAsia="en-GB"/>
              </w:rPr>
              <w:t>international competition</w:t>
            </w:r>
            <w:r w:rsidR="00D566E6">
              <w:rPr>
                <w:lang w:eastAsia="en-GB"/>
              </w:rPr>
              <w:t>, climate change, and pollution events)</w:t>
            </w:r>
            <w:r w:rsidR="001A6F10">
              <w:rPr>
                <w:lang w:eastAsia="en-GB"/>
              </w:rPr>
              <w:t xml:space="preserve">, or divided in terms of the </w:t>
            </w:r>
            <w:r w:rsidR="008D4557">
              <w:rPr>
                <w:lang w:eastAsia="en-GB"/>
              </w:rPr>
              <w:t xml:space="preserve">skills that they should develop (e.g. </w:t>
            </w:r>
            <w:r w:rsidR="002E6F46">
              <w:rPr>
                <w:lang w:eastAsia="en-GB"/>
              </w:rPr>
              <w:t xml:space="preserve">team leader, </w:t>
            </w:r>
            <w:r w:rsidR="008D4557">
              <w:rPr>
                <w:lang w:eastAsia="en-GB"/>
              </w:rPr>
              <w:t xml:space="preserve">fact-checker, </w:t>
            </w:r>
            <w:r w:rsidR="00DD1681">
              <w:rPr>
                <w:lang w:eastAsia="en-GB"/>
              </w:rPr>
              <w:t xml:space="preserve">an individual responsible for </w:t>
            </w:r>
            <w:r w:rsidR="00D566E6">
              <w:rPr>
                <w:lang w:eastAsia="en-GB"/>
              </w:rPr>
              <w:t>comparing their work with that of others, etc.).</w:t>
            </w:r>
            <w:r w:rsidR="00DA0EFF">
              <w:rPr>
                <w:lang w:eastAsia="en-GB"/>
              </w:rPr>
              <w:t xml:space="preserve"> </w:t>
            </w:r>
            <w:r w:rsidR="00DA0EFF" w:rsidRPr="00AB25AA">
              <w:rPr>
                <w:lang w:eastAsia="en-GB"/>
              </w:rPr>
              <w:t>Set this up as a competition for a small prize or points. Each pollutant must be properly referenced, with URL or book/journal details.</w:t>
            </w:r>
            <w:r w:rsidR="00DA0EFF">
              <w:rPr>
                <w:lang w:eastAsia="en-GB"/>
              </w:rPr>
              <w:t xml:space="preserve"> </w:t>
            </w:r>
            <w:r w:rsidR="00072161" w:rsidRPr="00072161">
              <w:rPr>
                <w:b/>
                <w:lang w:eastAsia="en-GB"/>
              </w:rPr>
              <w:t>(I)</w:t>
            </w:r>
          </w:p>
          <w:p w14:paraId="6AF67C31" w14:textId="18D017F7" w:rsidR="00304DB2" w:rsidRPr="00AB25AA" w:rsidRDefault="00973A51" w:rsidP="00B87622">
            <w:pPr>
              <w:pStyle w:val="BodyText"/>
              <w:spacing w:before="120"/>
              <w:rPr>
                <w:lang w:eastAsia="en-GB"/>
              </w:rPr>
            </w:pPr>
            <w:r w:rsidRPr="00AF0561">
              <w:rPr>
                <w:b/>
                <w:lang w:eastAsia="en-GB"/>
              </w:rPr>
              <w:t xml:space="preserve">Extension </w:t>
            </w:r>
            <w:r w:rsidRPr="00B87622">
              <w:rPr>
                <w:b/>
                <w:lang w:eastAsia="en-GB"/>
              </w:rPr>
              <w:t>activity:</w:t>
            </w:r>
            <w:r>
              <w:rPr>
                <w:lang w:eastAsia="en-GB"/>
              </w:rPr>
              <w:t xml:space="preserve"> </w:t>
            </w:r>
            <w:r w:rsidR="00B87622">
              <w:rPr>
                <w:lang w:eastAsia="en-GB"/>
              </w:rPr>
              <w:t>h</w:t>
            </w:r>
            <w:r w:rsidR="009D3A89">
              <w:rPr>
                <w:lang w:eastAsia="en-GB"/>
              </w:rPr>
              <w:t>elp learners plan</w:t>
            </w:r>
            <w:r w:rsidR="0075150C">
              <w:rPr>
                <w:lang w:eastAsia="en-GB"/>
              </w:rPr>
              <w:t xml:space="preserve"> and write</w:t>
            </w:r>
            <w:r w:rsidR="009D3A89">
              <w:rPr>
                <w:lang w:eastAsia="en-GB"/>
              </w:rPr>
              <w:t xml:space="preserve"> an essay on the ways in which the impacts of water insecurity can be minimised. Provide an essay framework in the form of a table that helps them understand that different paragraphs should consider different strategie</w:t>
            </w:r>
            <w:r w:rsidR="00734165">
              <w:rPr>
                <w:lang w:eastAsia="en-GB"/>
              </w:rPr>
              <w:t>s, and the importance of an introdu</w:t>
            </w:r>
            <w:r w:rsidR="009D3A89">
              <w:rPr>
                <w:lang w:eastAsia="en-GB"/>
              </w:rPr>
              <w:t xml:space="preserve">ction and concluding sections. There </w:t>
            </w:r>
            <w:r w:rsidR="005B788F">
              <w:rPr>
                <w:lang w:eastAsia="en-GB"/>
              </w:rPr>
              <w:t xml:space="preserve">is </w:t>
            </w:r>
            <w:r w:rsidR="009D3A89">
              <w:rPr>
                <w:lang w:eastAsia="en-GB"/>
              </w:rPr>
              <w:t>a wide range of</w:t>
            </w:r>
            <w:r w:rsidR="005B788F">
              <w:rPr>
                <w:lang w:eastAsia="en-GB"/>
              </w:rPr>
              <w:t xml:space="preserve"> possible strategies</w:t>
            </w:r>
            <w:r w:rsidR="009D3A89">
              <w:rPr>
                <w:lang w:eastAsia="en-GB"/>
              </w:rPr>
              <w:t xml:space="preserve">, </w:t>
            </w:r>
            <w:r w:rsidR="00812AD0">
              <w:rPr>
                <w:lang w:eastAsia="en-GB"/>
              </w:rPr>
              <w:t xml:space="preserve">which </w:t>
            </w:r>
            <w:r w:rsidR="005B788F">
              <w:rPr>
                <w:lang w:eastAsia="en-GB"/>
              </w:rPr>
              <w:t xml:space="preserve">you </w:t>
            </w:r>
            <w:r w:rsidR="00812AD0">
              <w:rPr>
                <w:lang w:eastAsia="en-GB"/>
              </w:rPr>
              <w:t>could list on the board for learners to choose from</w:t>
            </w:r>
            <w:r w:rsidR="005B788F">
              <w:rPr>
                <w:lang w:eastAsia="en-GB"/>
              </w:rPr>
              <w:t>.</w:t>
            </w:r>
            <w:r w:rsidR="00812AD0">
              <w:rPr>
                <w:lang w:eastAsia="en-GB"/>
              </w:rPr>
              <w:t xml:space="preserve"> </w:t>
            </w:r>
            <w:r w:rsidR="005B788F">
              <w:rPr>
                <w:lang w:eastAsia="en-GB"/>
              </w:rPr>
              <w:t>F</w:t>
            </w:r>
            <w:r w:rsidR="009D3A89">
              <w:rPr>
                <w:lang w:eastAsia="en-GB"/>
              </w:rPr>
              <w:t>or example:</w:t>
            </w:r>
          </w:p>
          <w:p w14:paraId="18A56F4A" w14:textId="48D4B698" w:rsidR="00304DB2" w:rsidRPr="00AB25AA" w:rsidRDefault="00304DB2" w:rsidP="00B87622">
            <w:pPr>
              <w:pStyle w:val="Bulletedlist"/>
              <w:numPr>
                <w:ilvl w:val="0"/>
                <w:numId w:val="24"/>
              </w:numPr>
              <w:rPr>
                <w:lang w:eastAsia="en-GB"/>
              </w:rPr>
            </w:pPr>
            <w:r w:rsidRPr="00AB25AA">
              <w:rPr>
                <w:lang w:eastAsia="en-GB"/>
              </w:rPr>
              <w:t>sustainable water extraction and improved supply</w:t>
            </w:r>
          </w:p>
          <w:p w14:paraId="1DAB1977" w14:textId="236DCF3F" w:rsidR="00304DB2" w:rsidRPr="00AB25AA" w:rsidRDefault="009D3A89" w:rsidP="00B87622">
            <w:pPr>
              <w:pStyle w:val="Bulletedlist"/>
              <w:numPr>
                <w:ilvl w:val="0"/>
                <w:numId w:val="24"/>
              </w:numPr>
              <w:rPr>
                <w:lang w:eastAsia="en-GB"/>
              </w:rPr>
            </w:pPr>
            <w:r>
              <w:rPr>
                <w:lang w:eastAsia="en-GB"/>
              </w:rPr>
              <w:t>reduction in water usage</w:t>
            </w:r>
          </w:p>
          <w:p w14:paraId="47FCAAD2" w14:textId="46B45830" w:rsidR="00304DB2" w:rsidRPr="00AB25AA" w:rsidRDefault="00304DB2" w:rsidP="00B87622">
            <w:pPr>
              <w:pStyle w:val="Bulletedlist"/>
              <w:numPr>
                <w:ilvl w:val="0"/>
                <w:numId w:val="24"/>
              </w:numPr>
              <w:rPr>
                <w:lang w:eastAsia="en-GB"/>
              </w:rPr>
            </w:pPr>
            <w:r w:rsidRPr="00AB25AA">
              <w:rPr>
                <w:lang w:eastAsia="en-GB"/>
              </w:rPr>
              <w:t>education on sustainable water use</w:t>
            </w:r>
          </w:p>
          <w:p w14:paraId="433203CB" w14:textId="0FA7FB0A" w:rsidR="00304DB2" w:rsidRPr="00AB25AA" w:rsidRDefault="00304DB2" w:rsidP="00B87622">
            <w:pPr>
              <w:pStyle w:val="Bulletedlist"/>
              <w:numPr>
                <w:ilvl w:val="0"/>
                <w:numId w:val="24"/>
              </w:numPr>
              <w:rPr>
                <w:lang w:eastAsia="en-GB"/>
              </w:rPr>
            </w:pPr>
            <w:r w:rsidRPr="00AB25AA">
              <w:rPr>
                <w:lang w:eastAsia="en-GB"/>
              </w:rPr>
              <w:t>poverty reduction</w:t>
            </w:r>
          </w:p>
          <w:p w14:paraId="70C863DA" w14:textId="3A565AB1" w:rsidR="00304DB2" w:rsidRPr="00AB25AA" w:rsidRDefault="00304DB2" w:rsidP="00B87622">
            <w:pPr>
              <w:pStyle w:val="Bulletedlist"/>
              <w:numPr>
                <w:ilvl w:val="0"/>
                <w:numId w:val="24"/>
              </w:numPr>
              <w:rPr>
                <w:lang w:eastAsia="en-GB"/>
              </w:rPr>
            </w:pPr>
            <w:r w:rsidRPr="00AB25AA">
              <w:rPr>
                <w:lang w:eastAsia="en-GB"/>
              </w:rPr>
              <w:t xml:space="preserve">international agreement and </w:t>
            </w:r>
            <w:r w:rsidR="00812AD0">
              <w:rPr>
                <w:lang w:eastAsia="en-GB"/>
              </w:rPr>
              <w:t>water-related aid</w:t>
            </w:r>
          </w:p>
          <w:p w14:paraId="0F8542F7" w14:textId="1DE20AA6" w:rsidR="00304DB2" w:rsidRDefault="00304DB2" w:rsidP="00B87622">
            <w:pPr>
              <w:pStyle w:val="Bulletedlist"/>
              <w:numPr>
                <w:ilvl w:val="0"/>
                <w:numId w:val="24"/>
              </w:numPr>
              <w:rPr>
                <w:lang w:eastAsia="en-GB"/>
              </w:rPr>
            </w:pPr>
            <w:r w:rsidRPr="00AB25AA">
              <w:rPr>
                <w:lang w:eastAsia="en-GB"/>
              </w:rPr>
              <w:lastRenderedPageBreak/>
              <w:t>rationing</w:t>
            </w:r>
            <w:r w:rsidR="00C24EA7">
              <w:rPr>
                <w:lang w:eastAsia="en-GB"/>
              </w:rPr>
              <w:t>.</w:t>
            </w:r>
          </w:p>
          <w:p w14:paraId="0666B15C" w14:textId="03BF4DB0" w:rsidR="000806E4" w:rsidRPr="00AB25AA" w:rsidRDefault="009D3A89" w:rsidP="00B87622">
            <w:pPr>
              <w:pStyle w:val="BodyText"/>
              <w:spacing w:before="120"/>
              <w:rPr>
                <w:lang w:eastAsia="en-GB"/>
              </w:rPr>
            </w:pPr>
            <w:r>
              <w:rPr>
                <w:lang w:eastAsia="en-GB"/>
              </w:rPr>
              <w:t>Recommend a range of websites for learners to refer to, to include illustrative examples. Suggestions are</w:t>
            </w:r>
            <w:r w:rsidR="005B788F">
              <w:rPr>
                <w:lang w:eastAsia="en-GB"/>
              </w:rPr>
              <w:t>:</w:t>
            </w:r>
          </w:p>
          <w:p w14:paraId="399FC11B" w14:textId="2DCEB28C" w:rsidR="00447602" w:rsidRPr="00B87622" w:rsidRDefault="004F379F">
            <w:pPr>
              <w:pStyle w:val="BodyText"/>
              <w:rPr>
                <w:color w:val="4A4A4A"/>
                <w:u w:val="single"/>
                <w:lang w:eastAsia="en-GB"/>
              </w:rPr>
            </w:pPr>
            <w:hyperlink r:id="rId66" w:history="1">
              <w:r w:rsidR="000806E4" w:rsidRPr="00AB25AA">
                <w:rPr>
                  <w:rStyle w:val="Hyperlink"/>
                  <w:rFonts w:cs="Arial"/>
                  <w:lang w:eastAsia="en-GB"/>
                </w:rPr>
                <w:t>www.water-pollution.org.uk/</w:t>
              </w:r>
            </w:hyperlink>
            <w:r w:rsidR="009D3A89">
              <w:rPr>
                <w:lang w:eastAsia="en-GB"/>
              </w:rPr>
              <w:t xml:space="preserve"> </w:t>
            </w:r>
            <w:r w:rsidR="00C24EA7">
              <w:rPr>
                <w:lang w:eastAsia="en-GB"/>
              </w:rPr>
              <w:br/>
            </w:r>
            <w:hyperlink r:id="rId67" w:history="1">
              <w:r w:rsidR="000806E4" w:rsidRPr="00AB25AA">
                <w:rPr>
                  <w:rStyle w:val="Hyperlink"/>
                  <w:rFonts w:cs="Arial"/>
                  <w:lang w:eastAsia="en-GB"/>
                </w:rPr>
                <w:t>www.unwater.org/</w:t>
              </w:r>
            </w:hyperlink>
          </w:p>
        </w:tc>
      </w:tr>
      <w:tr w:rsidR="00251B13" w:rsidRPr="004A4E17" w14:paraId="264344F8" w14:textId="77777777" w:rsidTr="00B87622">
        <w:trPr>
          <w:trHeight w:val="20"/>
          <w:tblHeader/>
        </w:trPr>
        <w:tc>
          <w:tcPr>
            <w:tcW w:w="14601" w:type="dxa"/>
            <w:gridSpan w:val="3"/>
            <w:shd w:val="clear" w:color="auto" w:fill="E21951"/>
            <w:tcMar>
              <w:top w:w="113" w:type="dxa"/>
              <w:bottom w:w="113" w:type="dxa"/>
            </w:tcMar>
            <w:vAlign w:val="center"/>
          </w:tcPr>
          <w:p w14:paraId="74D18E0B" w14:textId="79CF1B4F" w:rsidR="00251B13" w:rsidRPr="00FB2E1E" w:rsidRDefault="00251B13" w:rsidP="00940300">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51B13" w:rsidRPr="004A4E17" w14:paraId="534BDD20" w14:textId="77777777" w:rsidTr="00B87622">
        <w:tblPrEx>
          <w:tblCellMar>
            <w:top w:w="0" w:type="dxa"/>
            <w:bottom w:w="0" w:type="dxa"/>
          </w:tblCellMar>
        </w:tblPrEx>
        <w:tc>
          <w:tcPr>
            <w:tcW w:w="14601" w:type="dxa"/>
            <w:gridSpan w:val="3"/>
            <w:tcMar>
              <w:top w:w="113" w:type="dxa"/>
              <w:bottom w:w="113" w:type="dxa"/>
            </w:tcMar>
          </w:tcPr>
          <w:p w14:paraId="7DB99311" w14:textId="6D1B6815" w:rsidR="00251B13" w:rsidRPr="00FC4D4A" w:rsidRDefault="00251B13" w:rsidP="00940300">
            <w:pPr>
              <w:pStyle w:val="BodyText"/>
              <w:rPr>
                <w:rFonts w:cs="Times New Roman"/>
                <w:b/>
              </w:rPr>
            </w:pPr>
            <w:r>
              <w:rPr>
                <w:lang w:eastAsia="en-GB"/>
              </w:rPr>
              <w:t xml:space="preserve">Past/specimen papers and mark schemes are available to download at </w:t>
            </w:r>
            <w:hyperlink r:id="rId68"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206EE879" w14:textId="77777777" w:rsidR="00BF2064" w:rsidRDefault="00BF2064" w:rsidP="00BF2064">
      <w:pPr>
        <w:pStyle w:val="BodyText"/>
        <w:rPr>
          <w:rFonts w:ascii="Bliss Pro Regular" w:hAnsi="Bliss Pro Regular" w:cs="Open Sans Light"/>
        </w:rPr>
      </w:pPr>
    </w:p>
    <w:p w14:paraId="1B2B77D3" w14:textId="77777777" w:rsidR="00B87622" w:rsidRDefault="00B87622">
      <w:pPr>
        <w:sectPr w:rsidR="00B87622" w:rsidSect="00C35507">
          <w:pgSz w:w="16838" w:h="11906" w:orient="landscape"/>
          <w:pgMar w:top="924" w:right="1134" w:bottom="284" w:left="1134" w:header="567" w:footer="567" w:gutter="0"/>
          <w:cols w:space="708"/>
          <w:docGrid w:linePitch="360"/>
        </w:sectPr>
      </w:pPr>
    </w:p>
    <w:p w14:paraId="1D62E558" w14:textId="6DA08808" w:rsidR="0019080E" w:rsidRPr="00393536" w:rsidRDefault="0019080E" w:rsidP="0019080E">
      <w:pPr>
        <w:pStyle w:val="Heading1"/>
      </w:pPr>
      <w:bookmarkStart w:id="17" w:name="_Toc117682572"/>
      <w:r>
        <w:lastRenderedPageBreak/>
        <w:t>7</w:t>
      </w:r>
      <w:r w:rsidR="00B87622">
        <w:t>.</w:t>
      </w:r>
      <w:r>
        <w:t xml:space="preserve"> </w:t>
      </w:r>
      <w:r w:rsidRPr="0019080E">
        <w:t>Managing the atmosphere</w:t>
      </w:r>
      <w:bookmarkEnd w:id="17"/>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19080E" w:rsidRPr="004A4E17" w14:paraId="6C02F274" w14:textId="77777777" w:rsidTr="00B87622">
        <w:trPr>
          <w:trHeight w:val="20"/>
          <w:tblHeader/>
        </w:trPr>
        <w:tc>
          <w:tcPr>
            <w:tcW w:w="2127" w:type="dxa"/>
            <w:shd w:val="clear" w:color="auto" w:fill="E21951"/>
            <w:tcMar>
              <w:top w:w="113" w:type="dxa"/>
              <w:bottom w:w="113" w:type="dxa"/>
            </w:tcMar>
            <w:vAlign w:val="center"/>
          </w:tcPr>
          <w:p w14:paraId="3CFC5EEE" w14:textId="77777777" w:rsidR="0019080E" w:rsidRPr="004A4E17" w:rsidRDefault="0019080E" w:rsidP="00B87622">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38D2A61B" w14:textId="77777777" w:rsidR="0019080E" w:rsidRPr="004A4E17" w:rsidRDefault="0019080E" w:rsidP="00B87622">
            <w:pPr>
              <w:pStyle w:val="TableHead"/>
              <w:spacing w:before="0" w:after="0"/>
            </w:pPr>
            <w:r w:rsidRPr="004A4E17">
              <w:t>Learning objectives</w:t>
            </w:r>
          </w:p>
        </w:tc>
        <w:tc>
          <w:tcPr>
            <w:tcW w:w="10348" w:type="dxa"/>
            <w:shd w:val="clear" w:color="auto" w:fill="E21951"/>
            <w:tcMar>
              <w:top w:w="113" w:type="dxa"/>
              <w:bottom w:w="113" w:type="dxa"/>
            </w:tcMar>
            <w:vAlign w:val="center"/>
          </w:tcPr>
          <w:p w14:paraId="043B24E4" w14:textId="5B7FB352" w:rsidR="0019080E" w:rsidRPr="00DF2AEF" w:rsidRDefault="0019080E" w:rsidP="00B87622">
            <w:pPr>
              <w:pStyle w:val="TableHead"/>
              <w:spacing w:before="0" w:after="0"/>
            </w:pPr>
            <w:r w:rsidRPr="00DF2AEF">
              <w:t>Suggested teaching activities</w:t>
            </w:r>
          </w:p>
        </w:tc>
      </w:tr>
      <w:tr w:rsidR="0019080E" w:rsidRPr="004A4E17" w14:paraId="02D53F1C" w14:textId="77777777" w:rsidTr="00B87622">
        <w:tblPrEx>
          <w:tblCellMar>
            <w:top w:w="0" w:type="dxa"/>
            <w:bottom w:w="0" w:type="dxa"/>
          </w:tblCellMar>
        </w:tblPrEx>
        <w:trPr>
          <w:trHeight w:val="20"/>
        </w:trPr>
        <w:tc>
          <w:tcPr>
            <w:tcW w:w="2127" w:type="dxa"/>
            <w:tcMar>
              <w:top w:w="113" w:type="dxa"/>
              <w:bottom w:w="113" w:type="dxa"/>
            </w:tcMar>
          </w:tcPr>
          <w:p w14:paraId="481C2BC0" w14:textId="49E25C03" w:rsidR="0019080E" w:rsidRPr="00B26AAF" w:rsidRDefault="0019080E" w:rsidP="00366320">
            <w:pPr>
              <w:pStyle w:val="BodyText"/>
              <w:spacing w:before="60" w:after="60"/>
              <w:rPr>
                <w:lang w:eastAsia="en-GB"/>
              </w:rPr>
            </w:pPr>
            <w:r w:rsidRPr="00B26AAF">
              <w:rPr>
                <w:lang w:eastAsia="en-GB"/>
              </w:rPr>
              <w:t>7.1 Acid deposition</w:t>
            </w:r>
          </w:p>
          <w:p w14:paraId="7BC735E5" w14:textId="4D0F44B4" w:rsidR="0019080E" w:rsidRPr="004A4E17" w:rsidRDefault="009923F5" w:rsidP="00366320">
            <w:pPr>
              <w:pStyle w:val="BodyText"/>
              <w:spacing w:before="60" w:after="60"/>
              <w:rPr>
                <w:lang w:eastAsia="en-GB"/>
              </w:rPr>
            </w:pPr>
            <w:r w:rsidRPr="009923F5">
              <w:rPr>
                <w:b/>
                <w:color w:val="E21951"/>
                <w:lang w:eastAsia="en-GB"/>
              </w:rPr>
              <w:t>K</w:t>
            </w:r>
            <w:r w:rsidR="00926C34" w:rsidRPr="00B26AAF">
              <w:rPr>
                <w:b/>
                <w:color w:val="E21951"/>
                <w:lang w:eastAsia="en-GB"/>
              </w:rPr>
              <w:t>C3, KC</w:t>
            </w:r>
            <w:r w:rsidRPr="009923F5">
              <w:rPr>
                <w:b/>
                <w:color w:val="E21951"/>
                <w:lang w:eastAsia="en-GB"/>
              </w:rPr>
              <w:t>4</w:t>
            </w:r>
          </w:p>
        </w:tc>
        <w:tc>
          <w:tcPr>
            <w:tcW w:w="2126" w:type="dxa"/>
            <w:tcMar>
              <w:top w:w="113" w:type="dxa"/>
              <w:bottom w:w="113" w:type="dxa"/>
            </w:tcMar>
          </w:tcPr>
          <w:p w14:paraId="242AF3BB" w14:textId="67B24BEF" w:rsidR="00A75FA9" w:rsidRDefault="00366320" w:rsidP="00366320">
            <w:pPr>
              <w:pStyle w:val="BodyText"/>
              <w:spacing w:before="60" w:after="120"/>
              <w:rPr>
                <w:lang w:eastAsia="en-GB"/>
              </w:rPr>
            </w:pPr>
            <w:r>
              <w:rPr>
                <w:lang w:eastAsia="en-GB"/>
              </w:rPr>
              <w:t>d</w:t>
            </w:r>
            <w:r w:rsidR="00072161">
              <w:rPr>
                <w:lang w:eastAsia="en-GB"/>
              </w:rPr>
              <w:t xml:space="preserve">efine </w:t>
            </w:r>
            <w:r w:rsidR="00A75FA9">
              <w:rPr>
                <w:lang w:eastAsia="en-GB"/>
              </w:rPr>
              <w:t>acid deposition as a mix of air pollutants that deposit from the atmosphere as acidic wet deposition (with a pH &lt;5.6) or acidic dry deposition</w:t>
            </w:r>
          </w:p>
          <w:p w14:paraId="1ED52427" w14:textId="39AAAB0E" w:rsidR="00A75FA9" w:rsidRDefault="00366320" w:rsidP="00366320">
            <w:pPr>
              <w:pStyle w:val="BodyText"/>
              <w:spacing w:before="120" w:after="120"/>
              <w:rPr>
                <w:lang w:eastAsia="en-GB"/>
              </w:rPr>
            </w:pPr>
            <w:r>
              <w:rPr>
                <w:lang w:eastAsia="en-GB"/>
              </w:rPr>
              <w:t>d</w:t>
            </w:r>
            <w:r w:rsidR="00072161">
              <w:rPr>
                <w:lang w:eastAsia="en-GB"/>
              </w:rPr>
              <w:t xml:space="preserve">escribe </w:t>
            </w:r>
            <w:r w:rsidR="00A75FA9">
              <w:rPr>
                <w:lang w:eastAsia="en-GB"/>
              </w:rPr>
              <w:t>the two types of acid deposition</w:t>
            </w:r>
          </w:p>
          <w:p w14:paraId="78AFB6A6" w14:textId="03762686" w:rsidR="0019080E" w:rsidRDefault="00366320" w:rsidP="00366320">
            <w:pPr>
              <w:pStyle w:val="BodyText"/>
              <w:spacing w:before="120" w:after="120"/>
              <w:rPr>
                <w:lang w:eastAsia="en-GB"/>
              </w:rPr>
            </w:pPr>
            <w:r>
              <w:rPr>
                <w:lang w:eastAsia="en-GB"/>
              </w:rPr>
              <w:t>o</w:t>
            </w:r>
            <w:r w:rsidR="00072161">
              <w:rPr>
                <w:lang w:eastAsia="en-GB"/>
              </w:rPr>
              <w:t xml:space="preserve">utline </w:t>
            </w:r>
            <w:r w:rsidR="00A75FA9">
              <w:rPr>
                <w:lang w:eastAsia="en-GB"/>
              </w:rPr>
              <w:t>the formation of acid deposition</w:t>
            </w:r>
          </w:p>
          <w:p w14:paraId="176CF2EC" w14:textId="2015A75A" w:rsidR="004E3567" w:rsidRDefault="00366320" w:rsidP="004E3567">
            <w:pPr>
              <w:pStyle w:val="BodyText"/>
              <w:rPr>
                <w:lang w:eastAsia="en-GB"/>
              </w:rPr>
            </w:pPr>
            <w:r>
              <w:rPr>
                <w:lang w:eastAsia="en-GB"/>
              </w:rPr>
              <w:t>o</w:t>
            </w:r>
            <w:r w:rsidR="00072161">
              <w:rPr>
                <w:lang w:eastAsia="en-GB"/>
              </w:rPr>
              <w:t xml:space="preserve">utline </w:t>
            </w:r>
            <w:r w:rsidR="004E3567">
              <w:rPr>
                <w:lang w:eastAsia="en-GB"/>
              </w:rPr>
              <w:t>the impacts of acid deposition on:</w:t>
            </w:r>
          </w:p>
          <w:p w14:paraId="49B006F9" w14:textId="37489871" w:rsidR="004E3567" w:rsidRDefault="004E3567" w:rsidP="00B26AAF">
            <w:pPr>
              <w:pStyle w:val="Bulletedlist"/>
              <w:ind w:left="357" w:hanging="357"/>
              <w:rPr>
                <w:lang w:eastAsia="en-GB"/>
              </w:rPr>
            </w:pPr>
            <w:r>
              <w:rPr>
                <w:lang w:eastAsia="en-GB"/>
              </w:rPr>
              <w:t>aquatic environments</w:t>
            </w:r>
          </w:p>
          <w:p w14:paraId="010863FD" w14:textId="770D0921" w:rsidR="004E3567" w:rsidRDefault="004E3567" w:rsidP="00B26AAF">
            <w:pPr>
              <w:pStyle w:val="Bulletedlist"/>
              <w:ind w:left="357" w:hanging="357"/>
              <w:rPr>
                <w:lang w:eastAsia="en-GB"/>
              </w:rPr>
            </w:pPr>
            <w:r>
              <w:rPr>
                <w:lang w:eastAsia="en-GB"/>
              </w:rPr>
              <w:t>vegetation and crops</w:t>
            </w:r>
          </w:p>
          <w:p w14:paraId="05CB1388" w14:textId="4A242E46" w:rsidR="004E3567" w:rsidRPr="004A4E17" w:rsidRDefault="004E3567" w:rsidP="00366320">
            <w:pPr>
              <w:pStyle w:val="Bulletedlist"/>
              <w:spacing w:after="60"/>
              <w:ind w:left="357" w:hanging="357"/>
              <w:rPr>
                <w:lang w:eastAsia="en-GB"/>
              </w:rPr>
            </w:pPr>
            <w:r>
              <w:rPr>
                <w:lang w:eastAsia="en-GB"/>
              </w:rPr>
              <w:t>stone and brick buildings</w:t>
            </w:r>
          </w:p>
        </w:tc>
        <w:tc>
          <w:tcPr>
            <w:tcW w:w="10348" w:type="dxa"/>
            <w:tcMar>
              <w:top w:w="113" w:type="dxa"/>
              <w:bottom w:w="113" w:type="dxa"/>
            </w:tcMar>
          </w:tcPr>
          <w:p w14:paraId="40E7BA5D" w14:textId="5E2308DB" w:rsidR="00D531DE" w:rsidRDefault="00D531DE" w:rsidP="00366320">
            <w:pPr>
              <w:pStyle w:val="BodyText"/>
              <w:spacing w:before="60" w:after="120"/>
              <w:rPr>
                <w:lang w:eastAsia="en-GB"/>
              </w:rPr>
            </w:pPr>
            <w:r>
              <w:rPr>
                <w:lang w:eastAsia="en-GB"/>
              </w:rPr>
              <w:t>A</w:t>
            </w:r>
            <w:r w:rsidRPr="00D531DE">
              <w:rPr>
                <w:lang w:eastAsia="en-GB"/>
              </w:rPr>
              <w:t>sk learners what they understand by ‘the atmosphere</w:t>
            </w:r>
            <w:r w:rsidR="001A7F52">
              <w:rPr>
                <w:lang w:eastAsia="en-GB"/>
              </w:rPr>
              <w:t>’</w:t>
            </w:r>
            <w:r w:rsidR="00647643">
              <w:rPr>
                <w:lang w:eastAsia="en-GB"/>
              </w:rPr>
              <w:t>.</w:t>
            </w:r>
            <w:r w:rsidRPr="00D531DE">
              <w:rPr>
                <w:lang w:eastAsia="en-GB"/>
              </w:rPr>
              <w:t xml:space="preserve"> </w:t>
            </w:r>
            <w:r w:rsidR="001A7F52">
              <w:rPr>
                <w:lang w:eastAsia="en-GB"/>
              </w:rPr>
              <w:t>W</w:t>
            </w:r>
            <w:r w:rsidRPr="00D531DE">
              <w:rPr>
                <w:lang w:eastAsia="en-GB"/>
              </w:rPr>
              <w:t xml:space="preserve">rite </w:t>
            </w:r>
            <w:r w:rsidR="001A7F52">
              <w:rPr>
                <w:lang w:eastAsia="en-GB"/>
              </w:rPr>
              <w:t xml:space="preserve">their ideas </w:t>
            </w:r>
            <w:r w:rsidRPr="00D531DE">
              <w:rPr>
                <w:lang w:eastAsia="en-GB"/>
              </w:rPr>
              <w:t xml:space="preserve">on </w:t>
            </w:r>
            <w:r w:rsidR="001A7F52">
              <w:rPr>
                <w:lang w:eastAsia="en-GB"/>
              </w:rPr>
              <w:t>the</w:t>
            </w:r>
            <w:r w:rsidRPr="00D531DE">
              <w:rPr>
                <w:lang w:eastAsia="en-GB"/>
              </w:rPr>
              <w:t xml:space="preserve"> board. Show learners an image of atmospheric pollution over an urban area</w:t>
            </w:r>
            <w:r w:rsidR="00647643">
              <w:rPr>
                <w:lang w:eastAsia="en-GB"/>
              </w:rPr>
              <w:t xml:space="preserve"> and develop an understanding that humans have a significant impact on its content</w:t>
            </w:r>
            <w:r w:rsidRPr="00D531DE">
              <w:rPr>
                <w:lang w:eastAsia="en-GB"/>
              </w:rPr>
              <w:t>.</w:t>
            </w:r>
            <w:r w:rsidR="00647643">
              <w:rPr>
                <w:lang w:eastAsia="en-GB"/>
              </w:rPr>
              <w:t xml:space="preserve"> </w:t>
            </w:r>
            <w:r w:rsidRPr="00D531DE">
              <w:rPr>
                <w:lang w:eastAsia="en-GB"/>
              </w:rPr>
              <w:t>Ask them what they think the image shows. Explain that the pollution is concentrated in the lowest layer of the atmosphere – the troposphere – but that there are three other distinctive layers.</w:t>
            </w:r>
          </w:p>
          <w:p w14:paraId="5745AD79" w14:textId="234CA626" w:rsidR="001A7F52" w:rsidRDefault="001A7F52" w:rsidP="00366320">
            <w:pPr>
              <w:pStyle w:val="BodyText"/>
              <w:spacing w:before="120"/>
              <w:rPr>
                <w:lang w:eastAsia="en-GB"/>
              </w:rPr>
            </w:pPr>
            <w:r>
              <w:rPr>
                <w:lang w:eastAsia="en-GB"/>
              </w:rPr>
              <w:t xml:space="preserve">A useful website which shows </w:t>
            </w:r>
            <w:r w:rsidRPr="00647643">
              <w:rPr>
                <w:lang w:eastAsia="en-GB"/>
              </w:rPr>
              <w:t>air pollution live</w:t>
            </w:r>
            <w:r>
              <w:rPr>
                <w:lang w:eastAsia="en-GB"/>
              </w:rPr>
              <w:t>:</w:t>
            </w:r>
          </w:p>
          <w:p w14:paraId="688EDBD8" w14:textId="4E8EC56A" w:rsidR="00DF7E92" w:rsidRDefault="004F379F" w:rsidP="00366320">
            <w:pPr>
              <w:pStyle w:val="BodyText"/>
              <w:spacing w:after="120"/>
              <w:rPr>
                <w:rStyle w:val="Hyperlink"/>
                <w:rFonts w:cs="Arial"/>
                <w:lang w:eastAsia="en-GB"/>
              </w:rPr>
            </w:pPr>
            <w:hyperlink r:id="rId69" w:history="1">
              <w:r w:rsidR="001A7F52" w:rsidRPr="0071388C">
                <w:rPr>
                  <w:rStyle w:val="Hyperlink"/>
                  <w:rFonts w:cs="Arial"/>
                  <w:lang w:eastAsia="en-GB"/>
                </w:rPr>
                <w:t>http://waqi.info/</w:t>
              </w:r>
            </w:hyperlink>
          </w:p>
          <w:p w14:paraId="00CEE59F" w14:textId="0129FD08" w:rsidR="00DF7E92" w:rsidRDefault="00DF7E92" w:rsidP="00366320">
            <w:pPr>
              <w:pStyle w:val="BodyText"/>
              <w:spacing w:before="120" w:after="120"/>
              <w:rPr>
                <w:lang w:eastAsia="en-GB"/>
              </w:rPr>
            </w:pPr>
            <w:r>
              <w:rPr>
                <w:lang w:eastAsia="en-GB"/>
              </w:rPr>
              <w:t xml:space="preserve">The main aim of this session is to help learners understand the </w:t>
            </w:r>
            <w:r w:rsidR="00AF43C5">
              <w:rPr>
                <w:lang w:eastAsia="en-GB"/>
              </w:rPr>
              <w:t>phenomenon of acid deposition</w:t>
            </w:r>
            <w:r>
              <w:rPr>
                <w:lang w:eastAsia="en-GB"/>
              </w:rPr>
              <w:t xml:space="preserve">. Divide learners into pairs. </w:t>
            </w:r>
            <w:r w:rsidR="001A7F52">
              <w:rPr>
                <w:lang w:eastAsia="en-GB"/>
              </w:rPr>
              <w:t xml:space="preserve">Ask </w:t>
            </w:r>
            <w:r>
              <w:rPr>
                <w:lang w:eastAsia="en-GB"/>
              </w:rPr>
              <w:t>the</w:t>
            </w:r>
            <w:r w:rsidR="001A7F52">
              <w:rPr>
                <w:lang w:eastAsia="en-GB"/>
              </w:rPr>
              <w:t>m</w:t>
            </w:r>
            <w:r>
              <w:rPr>
                <w:lang w:eastAsia="en-GB"/>
              </w:rPr>
              <w:t xml:space="preserve"> to </w:t>
            </w:r>
            <w:r w:rsidR="00AF43C5">
              <w:rPr>
                <w:lang w:eastAsia="en-GB"/>
              </w:rPr>
              <w:t>draft a summary diagram of the formation of the two types of acid deposition (</w:t>
            </w:r>
            <w:r w:rsidR="00370DD9">
              <w:rPr>
                <w:lang w:eastAsia="en-GB"/>
              </w:rPr>
              <w:t xml:space="preserve">wet and dry; </w:t>
            </w:r>
            <w:r w:rsidR="00AF43C5">
              <w:rPr>
                <w:lang w:eastAsia="en-GB"/>
              </w:rPr>
              <w:t>e</w:t>
            </w:r>
            <w:r>
              <w:rPr>
                <w:lang w:eastAsia="en-GB"/>
              </w:rPr>
              <w:t>ach learner</w:t>
            </w:r>
            <w:r w:rsidR="00AF43C5">
              <w:rPr>
                <w:lang w:eastAsia="en-GB"/>
              </w:rPr>
              <w:t xml:space="preserve"> could outline</w:t>
            </w:r>
            <w:r>
              <w:rPr>
                <w:lang w:eastAsia="en-GB"/>
              </w:rPr>
              <w:t xml:space="preserve"> one </w:t>
            </w:r>
            <w:r w:rsidR="00AF43C5">
              <w:rPr>
                <w:lang w:eastAsia="en-GB"/>
              </w:rPr>
              <w:t>type). Next, join pairs of learners together and give them an opportunity to find out from each other where their account</w:t>
            </w:r>
            <w:r w:rsidR="00370DD9">
              <w:rPr>
                <w:lang w:eastAsia="en-GB"/>
              </w:rPr>
              <w:t>s</w:t>
            </w:r>
            <w:r w:rsidR="00AF43C5">
              <w:rPr>
                <w:lang w:eastAsia="en-GB"/>
              </w:rPr>
              <w:t xml:space="preserve"> differ, and what similarities there are. </w:t>
            </w:r>
            <w:r w:rsidR="00370DD9">
              <w:rPr>
                <w:lang w:eastAsia="en-GB"/>
              </w:rPr>
              <w:t>The groups of four learner</w:t>
            </w:r>
            <w:r w:rsidR="00DA3A6C">
              <w:rPr>
                <w:lang w:eastAsia="en-GB"/>
              </w:rPr>
              <w:t>s then undertake a collect</w:t>
            </w:r>
            <w:r w:rsidR="00370DD9">
              <w:rPr>
                <w:lang w:eastAsia="en-GB"/>
              </w:rPr>
              <w:t xml:space="preserve">ive task with their work, such as comparing the two types of acid deposition using a Venn diagram or similar. </w:t>
            </w:r>
            <w:r w:rsidR="00370DD9" w:rsidRPr="00874B9D">
              <w:rPr>
                <w:lang w:eastAsia="en-GB"/>
              </w:rPr>
              <w:t xml:space="preserve">Then hold a ‘marketplace activity’ in which one member of each group stands by their poster and offers an explanation to other groups as they circulate around the room. </w:t>
            </w:r>
            <w:r w:rsidR="00072161" w:rsidRPr="00072161">
              <w:rPr>
                <w:b/>
                <w:lang w:eastAsia="en-GB"/>
              </w:rPr>
              <w:t>(I)</w:t>
            </w:r>
          </w:p>
          <w:p w14:paraId="37B0C8FA" w14:textId="29E4CD1B" w:rsidR="00366634" w:rsidRDefault="005C574D" w:rsidP="00366320">
            <w:pPr>
              <w:pStyle w:val="BodyText"/>
              <w:spacing w:before="120" w:after="120"/>
              <w:rPr>
                <w:lang w:eastAsia="en-GB"/>
              </w:rPr>
            </w:pPr>
            <w:r>
              <w:rPr>
                <w:lang w:eastAsia="en-GB"/>
              </w:rPr>
              <w:t xml:space="preserve">Learners produce a storyboard to show how acid deposition forms. You </w:t>
            </w:r>
            <w:r w:rsidR="001A7F52">
              <w:rPr>
                <w:lang w:eastAsia="en-GB"/>
              </w:rPr>
              <w:t>could</w:t>
            </w:r>
            <w:r>
              <w:rPr>
                <w:lang w:eastAsia="en-GB"/>
              </w:rPr>
              <w:t xml:space="preserve"> provide an empty ‘comic strip’ grid with </w:t>
            </w:r>
            <w:proofErr w:type="gramStart"/>
            <w:r>
              <w:rPr>
                <w:lang w:eastAsia="en-GB"/>
              </w:rPr>
              <w:t>a number of</w:t>
            </w:r>
            <w:proofErr w:type="gramEnd"/>
            <w:r>
              <w:rPr>
                <w:lang w:eastAsia="en-GB"/>
              </w:rPr>
              <w:t xml:space="preserve"> boxes separated by arrows. Learners</w:t>
            </w:r>
            <w:r w:rsidR="001A7F52">
              <w:rPr>
                <w:lang w:eastAsia="en-GB"/>
              </w:rPr>
              <w:t>’</w:t>
            </w:r>
            <w:r>
              <w:rPr>
                <w:lang w:eastAsia="en-GB"/>
              </w:rPr>
              <w:t xml:space="preserve"> work should include how</w:t>
            </w:r>
            <w:r w:rsidR="00C66A71">
              <w:rPr>
                <w:lang w:eastAsia="en-GB"/>
              </w:rPr>
              <w:t xml:space="preserve"> </w:t>
            </w:r>
            <w:r>
              <w:rPr>
                <w:lang w:eastAsia="en-GB"/>
              </w:rPr>
              <w:t xml:space="preserve">the combustion of </w:t>
            </w:r>
            <w:r w:rsidR="00C66A71">
              <w:rPr>
                <w:lang w:eastAsia="en-GB"/>
              </w:rPr>
              <w:t xml:space="preserve">fossil fuels </w:t>
            </w:r>
            <w:r>
              <w:rPr>
                <w:lang w:eastAsia="en-GB"/>
              </w:rPr>
              <w:t xml:space="preserve">that </w:t>
            </w:r>
            <w:r w:rsidR="00C66A71">
              <w:rPr>
                <w:lang w:eastAsia="en-GB"/>
              </w:rPr>
              <w:t xml:space="preserve">contain </w:t>
            </w:r>
            <w:proofErr w:type="spellStart"/>
            <w:r w:rsidR="00C66A71">
              <w:rPr>
                <w:lang w:eastAsia="en-GB"/>
              </w:rPr>
              <w:t>sulfur</w:t>
            </w:r>
            <w:proofErr w:type="spellEnd"/>
            <w:r w:rsidR="00C66A71">
              <w:rPr>
                <w:lang w:eastAsia="en-GB"/>
              </w:rPr>
              <w:t xml:space="preserve"> compounds</w:t>
            </w:r>
            <w:r>
              <w:rPr>
                <w:lang w:eastAsia="en-GB"/>
              </w:rPr>
              <w:t xml:space="preserve"> results in the formation of</w:t>
            </w:r>
            <w:r w:rsidR="00C66A71">
              <w:rPr>
                <w:lang w:eastAsia="en-GB"/>
              </w:rPr>
              <w:t xml:space="preserve"> sulfuric acid</w:t>
            </w:r>
            <w:r>
              <w:rPr>
                <w:lang w:eastAsia="en-GB"/>
              </w:rPr>
              <w:t xml:space="preserve">, and how </w:t>
            </w:r>
            <w:r w:rsidR="00C66A71">
              <w:rPr>
                <w:lang w:eastAsia="en-GB"/>
              </w:rPr>
              <w:t xml:space="preserve">nitrogen from the atmosphere reacts with oxygen in the high temperatures of vehicle engines to form nitrogen </w:t>
            </w:r>
            <w:r>
              <w:rPr>
                <w:lang w:eastAsia="en-GB"/>
              </w:rPr>
              <w:t xml:space="preserve">oxides and nitric acid. </w:t>
            </w:r>
            <w:r w:rsidR="00072161" w:rsidRPr="00072161">
              <w:rPr>
                <w:b/>
                <w:lang w:eastAsia="en-GB"/>
              </w:rPr>
              <w:t>(I)</w:t>
            </w:r>
          </w:p>
          <w:p w14:paraId="67A8B540" w14:textId="701F9885" w:rsidR="00C66A71" w:rsidRDefault="00E525E5" w:rsidP="00E525E5">
            <w:pPr>
              <w:pStyle w:val="BodyText"/>
              <w:rPr>
                <w:lang w:eastAsia="en-GB"/>
              </w:rPr>
            </w:pPr>
            <w:r>
              <w:rPr>
                <w:lang w:eastAsia="en-GB"/>
              </w:rPr>
              <w:t>Learners prepare a PowerPoint or Prezi, which they could present in a subsequent lesson, that illustrates how a</w:t>
            </w:r>
            <w:r w:rsidR="00C66A71">
              <w:rPr>
                <w:lang w:eastAsia="en-GB"/>
              </w:rPr>
              <w:t xml:space="preserve">cid deposition </w:t>
            </w:r>
            <w:r>
              <w:rPr>
                <w:lang w:eastAsia="en-GB"/>
              </w:rPr>
              <w:t>can result in</w:t>
            </w:r>
            <w:r w:rsidR="00C66A71">
              <w:rPr>
                <w:lang w:eastAsia="en-GB"/>
              </w:rPr>
              <w:t>:</w:t>
            </w:r>
          </w:p>
          <w:p w14:paraId="5CDAAC8B" w14:textId="34C37DCC" w:rsidR="00C66A71" w:rsidRDefault="002C78D2" w:rsidP="00B26AAF">
            <w:pPr>
              <w:pStyle w:val="Bulletedlist"/>
              <w:rPr>
                <w:lang w:eastAsia="en-GB"/>
              </w:rPr>
            </w:pPr>
            <w:r>
              <w:rPr>
                <w:lang w:eastAsia="en-GB"/>
              </w:rPr>
              <w:t>effects on fish gills and fish populations</w:t>
            </w:r>
          </w:p>
          <w:p w14:paraId="4C1A28FC" w14:textId="4ABDCE21" w:rsidR="00C66A71" w:rsidRDefault="00C66A71" w:rsidP="00B26AAF">
            <w:pPr>
              <w:pStyle w:val="Bulletedlist"/>
              <w:rPr>
                <w:lang w:eastAsia="en-GB"/>
              </w:rPr>
            </w:pPr>
            <w:r>
              <w:rPr>
                <w:lang w:eastAsia="en-GB"/>
              </w:rPr>
              <w:t>defoliation and reduced crop yield</w:t>
            </w:r>
          </w:p>
          <w:p w14:paraId="1C213D46" w14:textId="6E99ABB7" w:rsidR="00C66A71" w:rsidRDefault="00C66A71" w:rsidP="00B26AAF">
            <w:pPr>
              <w:pStyle w:val="Bulletedlist"/>
              <w:rPr>
                <w:lang w:eastAsia="en-GB"/>
              </w:rPr>
            </w:pPr>
            <w:r>
              <w:rPr>
                <w:lang w:eastAsia="en-GB"/>
              </w:rPr>
              <w:t>enhanced chemical weathering</w:t>
            </w:r>
            <w:r w:rsidR="00E525E5">
              <w:rPr>
                <w:lang w:eastAsia="en-GB"/>
              </w:rPr>
              <w:t xml:space="preserve"> </w:t>
            </w:r>
            <w:r w:rsidR="00072161" w:rsidRPr="00072161">
              <w:rPr>
                <w:b/>
                <w:lang w:eastAsia="en-GB"/>
              </w:rPr>
              <w:t>(I)</w:t>
            </w:r>
          </w:p>
          <w:p w14:paraId="5AB8E926" w14:textId="4460E734" w:rsidR="001A7F52" w:rsidRPr="00DB2C1F" w:rsidRDefault="00E525E5" w:rsidP="00366320">
            <w:pPr>
              <w:pStyle w:val="BodyText"/>
              <w:spacing w:before="120" w:after="60"/>
            </w:pPr>
            <w:r w:rsidRPr="00E525E5">
              <w:rPr>
                <w:b/>
                <w:lang w:eastAsia="en-GB"/>
              </w:rPr>
              <w:t xml:space="preserve">Extension </w:t>
            </w:r>
            <w:r w:rsidRPr="00366320">
              <w:rPr>
                <w:b/>
                <w:lang w:eastAsia="en-GB"/>
              </w:rPr>
              <w:t>activity:</w:t>
            </w:r>
            <w:r w:rsidRPr="007F083A">
              <w:t xml:space="preserve"> </w:t>
            </w:r>
            <w:r w:rsidR="00366320">
              <w:t>g</w:t>
            </w:r>
            <w:r w:rsidRPr="007F083A">
              <w:t>ive</w:t>
            </w:r>
            <w:r>
              <w:t xml:space="preserve"> more</w:t>
            </w:r>
            <w:r w:rsidR="001A7F52">
              <w:t>-</w:t>
            </w:r>
            <w:r>
              <w:t>confident</w:t>
            </w:r>
            <w:r w:rsidRPr="007F083A">
              <w:t xml:space="preserve"> learners </w:t>
            </w:r>
            <w:r>
              <w:t>a degree of</w:t>
            </w:r>
            <w:r w:rsidRPr="007F083A">
              <w:t xml:space="preserve"> autonomy </w:t>
            </w:r>
            <w:r>
              <w:t>during</w:t>
            </w:r>
            <w:r w:rsidRPr="007F083A">
              <w:t xml:space="preserve"> </w:t>
            </w:r>
            <w:r>
              <w:t>these activities</w:t>
            </w:r>
            <w:r w:rsidRPr="007F083A">
              <w:t>: provide them with a</w:t>
            </w:r>
            <w:r>
              <w:t xml:space="preserve">s little information as possible about acid deposition; instead, give them </w:t>
            </w:r>
            <w:proofErr w:type="gramStart"/>
            <w:r>
              <w:t>a number of</w:t>
            </w:r>
            <w:proofErr w:type="gramEnd"/>
            <w:r>
              <w:t xml:space="preserve"> websites and other resources to use in their research.</w:t>
            </w:r>
          </w:p>
        </w:tc>
      </w:tr>
      <w:tr w:rsidR="0019080E" w:rsidRPr="004A4E17" w14:paraId="2BCA8797" w14:textId="77777777" w:rsidTr="00B87622">
        <w:tblPrEx>
          <w:tblCellMar>
            <w:top w:w="0" w:type="dxa"/>
            <w:bottom w:w="0" w:type="dxa"/>
          </w:tblCellMar>
        </w:tblPrEx>
        <w:tc>
          <w:tcPr>
            <w:tcW w:w="2127" w:type="dxa"/>
            <w:tcMar>
              <w:top w:w="113" w:type="dxa"/>
              <w:bottom w:w="113" w:type="dxa"/>
            </w:tcMar>
          </w:tcPr>
          <w:p w14:paraId="49E2C2A7" w14:textId="2D0FB25C" w:rsidR="0019080E" w:rsidRPr="00B26AAF" w:rsidRDefault="0019080E" w:rsidP="00366320">
            <w:pPr>
              <w:pStyle w:val="BodyText"/>
              <w:spacing w:before="60" w:after="60"/>
              <w:rPr>
                <w:lang w:eastAsia="en-GB"/>
              </w:rPr>
            </w:pPr>
            <w:r w:rsidRPr="00B26AAF">
              <w:rPr>
                <w:lang w:eastAsia="en-GB"/>
              </w:rPr>
              <w:t>7.2 Photochemical smog</w:t>
            </w:r>
          </w:p>
          <w:p w14:paraId="1B526454" w14:textId="1D259B80" w:rsidR="0019080E" w:rsidRPr="004A4E17" w:rsidRDefault="009923F5" w:rsidP="00366320">
            <w:pPr>
              <w:pStyle w:val="BodyText"/>
              <w:spacing w:before="60" w:after="60"/>
              <w:rPr>
                <w:lang w:eastAsia="en-GB"/>
              </w:rPr>
            </w:pPr>
            <w:r w:rsidRPr="009923F5">
              <w:rPr>
                <w:b/>
                <w:color w:val="E21951"/>
                <w:lang w:eastAsia="en-GB"/>
              </w:rPr>
              <w:t>K</w:t>
            </w:r>
            <w:r w:rsidR="00926C34" w:rsidRPr="00B26AAF">
              <w:rPr>
                <w:b/>
                <w:color w:val="E21951"/>
                <w:lang w:eastAsia="en-GB"/>
              </w:rPr>
              <w:t>C3, KC</w:t>
            </w:r>
            <w:r w:rsidRPr="009923F5">
              <w:rPr>
                <w:b/>
                <w:color w:val="E21951"/>
                <w:lang w:eastAsia="en-GB"/>
              </w:rPr>
              <w:t>4</w:t>
            </w:r>
          </w:p>
        </w:tc>
        <w:tc>
          <w:tcPr>
            <w:tcW w:w="2126" w:type="dxa"/>
            <w:tcMar>
              <w:top w:w="113" w:type="dxa"/>
              <w:bottom w:w="113" w:type="dxa"/>
            </w:tcMar>
          </w:tcPr>
          <w:p w14:paraId="1CDBC4F6" w14:textId="1EB40521" w:rsidR="00737C54" w:rsidRDefault="00366320" w:rsidP="00366320">
            <w:pPr>
              <w:pStyle w:val="BodyText"/>
              <w:spacing w:before="60" w:after="120"/>
              <w:rPr>
                <w:lang w:eastAsia="en-GB"/>
              </w:rPr>
            </w:pPr>
            <w:r>
              <w:rPr>
                <w:lang w:eastAsia="en-GB"/>
              </w:rPr>
              <w:t>d</w:t>
            </w:r>
            <w:r w:rsidR="00072161">
              <w:rPr>
                <w:lang w:eastAsia="en-GB"/>
              </w:rPr>
              <w:t xml:space="preserve">efine </w:t>
            </w:r>
            <w:r w:rsidR="00737C54">
              <w:rPr>
                <w:lang w:eastAsia="en-GB"/>
              </w:rPr>
              <w:t xml:space="preserve">photochemical smog as a mixture of air pollutants and particulates, including ground level ozone, that is </w:t>
            </w:r>
            <w:r w:rsidR="00737C54">
              <w:rPr>
                <w:lang w:eastAsia="en-GB"/>
              </w:rPr>
              <w:lastRenderedPageBreak/>
              <w:t>formed when oxides of nitrogen and volatile organic compounds (VOCs) react in the presence of sunlight</w:t>
            </w:r>
          </w:p>
          <w:p w14:paraId="3308EC5E" w14:textId="517B11F2" w:rsidR="0019080E" w:rsidRPr="004A4E17" w:rsidRDefault="00366320" w:rsidP="00366320">
            <w:pPr>
              <w:pStyle w:val="BodyText"/>
              <w:spacing w:before="120" w:after="60"/>
              <w:rPr>
                <w:lang w:eastAsia="en-GB"/>
              </w:rPr>
            </w:pPr>
            <w:r>
              <w:rPr>
                <w:lang w:eastAsia="en-GB"/>
              </w:rPr>
              <w:t>d</w:t>
            </w:r>
            <w:r w:rsidR="00072161">
              <w:rPr>
                <w:lang w:eastAsia="en-GB"/>
              </w:rPr>
              <w:t xml:space="preserve">escribe </w:t>
            </w:r>
            <w:r w:rsidR="00737C54">
              <w:rPr>
                <w:lang w:eastAsia="en-GB"/>
              </w:rPr>
              <w:t>the impacts of photochemical smog</w:t>
            </w:r>
          </w:p>
        </w:tc>
        <w:tc>
          <w:tcPr>
            <w:tcW w:w="10348" w:type="dxa"/>
            <w:tcMar>
              <w:top w:w="113" w:type="dxa"/>
              <w:bottom w:w="113" w:type="dxa"/>
            </w:tcMar>
          </w:tcPr>
          <w:p w14:paraId="393ECF47" w14:textId="23523B31" w:rsidR="00C66A71" w:rsidRDefault="00D36CF6" w:rsidP="00366320">
            <w:pPr>
              <w:pStyle w:val="BodyText"/>
              <w:spacing w:before="60" w:after="120"/>
            </w:pPr>
            <w:r>
              <w:lastRenderedPageBreak/>
              <w:t>Learners produce a h</w:t>
            </w:r>
            <w:r w:rsidR="00C66A71">
              <w:t>ealth leaflet</w:t>
            </w:r>
            <w:r>
              <w:t xml:space="preserve"> or visual infographic</w:t>
            </w:r>
            <w:r w:rsidR="00C66A71">
              <w:t xml:space="preserve"> </w:t>
            </w:r>
            <w:r>
              <w:t>(with commentary) that focus</w:t>
            </w:r>
            <w:r w:rsidR="004B535C">
              <w:t>es</w:t>
            </w:r>
            <w:r>
              <w:t xml:space="preserve"> on the topic of</w:t>
            </w:r>
            <w:r w:rsidR="00C66A71">
              <w:t xml:space="preserve"> photochemical smog</w:t>
            </w:r>
            <w:r>
              <w:t xml:space="preserve"> and its health risks. This should include</w:t>
            </w:r>
            <w:r w:rsidR="00C66A71">
              <w:t xml:space="preserve"> eye and respiratory irritation</w:t>
            </w:r>
            <w:r>
              <w:t xml:space="preserve">, </w:t>
            </w:r>
            <w:r w:rsidR="00C66A71">
              <w:t>decreased crop yields</w:t>
            </w:r>
            <w:r>
              <w:t xml:space="preserve">, and </w:t>
            </w:r>
            <w:r w:rsidR="00C66A71">
              <w:t>deterioration of plastics and rubber</w:t>
            </w:r>
            <w:r>
              <w:t xml:space="preserve">. </w:t>
            </w:r>
            <w:r w:rsidR="00072161" w:rsidRPr="00072161">
              <w:rPr>
                <w:b/>
              </w:rPr>
              <w:t>(I)</w:t>
            </w:r>
          </w:p>
          <w:p w14:paraId="7943B554" w14:textId="17597712" w:rsidR="005446EB" w:rsidRDefault="002921EB" w:rsidP="00366320">
            <w:pPr>
              <w:pStyle w:val="BodyText"/>
              <w:spacing w:before="120" w:after="120"/>
            </w:pPr>
            <w:r w:rsidRPr="002921EB">
              <w:t xml:space="preserve">Show learners an image of a person wearing a face mask to avoid inhaling pollutants. </w:t>
            </w:r>
            <w:r w:rsidR="00614D93">
              <w:t>Challenge learners to</w:t>
            </w:r>
            <w:r w:rsidRPr="002921EB">
              <w:t xml:space="preserve"> describe the image and answer the question ‘</w:t>
            </w:r>
            <w:r w:rsidR="004B535C">
              <w:t>W</w:t>
            </w:r>
            <w:r w:rsidRPr="002921EB">
              <w:t xml:space="preserve">hy </w:t>
            </w:r>
            <w:r w:rsidR="00614D93">
              <w:t>wear</w:t>
            </w:r>
            <w:r w:rsidRPr="002921EB">
              <w:t xml:space="preserve"> a face mask?’. Ask learners if they think the air quality where they live is good or bad, and to explain their answer. Ask if learners have experienced eye irritations or </w:t>
            </w:r>
            <w:r w:rsidRPr="002921EB">
              <w:lastRenderedPageBreak/>
              <w:t xml:space="preserve">shortness of breath and when. </w:t>
            </w:r>
            <w:r w:rsidR="004B535C">
              <w:t>Show i</w:t>
            </w:r>
            <w:r w:rsidRPr="002921EB">
              <w:t xml:space="preserve">mages of smog in </w:t>
            </w:r>
            <w:r w:rsidR="00614D93">
              <w:t xml:space="preserve">densely-populated regions of </w:t>
            </w:r>
            <w:r w:rsidRPr="002921EB">
              <w:t>China</w:t>
            </w:r>
            <w:r w:rsidR="00614D93">
              <w:t xml:space="preserve"> or India</w:t>
            </w:r>
            <w:r w:rsidRPr="002921EB">
              <w:t>, or even the London smog of 1952</w:t>
            </w:r>
            <w:r w:rsidR="00614D93">
              <w:t>.</w:t>
            </w:r>
            <w:r w:rsidRPr="002921EB">
              <w:t xml:space="preserve"> </w:t>
            </w:r>
            <w:r w:rsidR="00614D93">
              <w:t>H</w:t>
            </w:r>
            <w:r w:rsidRPr="002921EB">
              <w:t xml:space="preserve">ighlight </w:t>
            </w:r>
            <w:r w:rsidR="00614D93">
              <w:t>and develop a discussion that focuse</w:t>
            </w:r>
            <w:r w:rsidR="004B535C">
              <w:t>s</w:t>
            </w:r>
            <w:r w:rsidR="00614D93">
              <w:t xml:space="preserve"> on </w:t>
            </w:r>
            <w:r w:rsidRPr="002921EB">
              <w:t>the impacts of a severe smog on people and the environment.</w:t>
            </w:r>
          </w:p>
          <w:p w14:paraId="4173FC68" w14:textId="18494961" w:rsidR="00137015" w:rsidRDefault="00C66E0A" w:rsidP="00366320">
            <w:pPr>
              <w:pStyle w:val="BodyText"/>
              <w:spacing w:before="120" w:after="120"/>
            </w:pPr>
            <w:proofErr w:type="gramStart"/>
            <w:r w:rsidRPr="00C66E0A">
              <w:t>A number of</w:t>
            </w:r>
            <w:proofErr w:type="gramEnd"/>
            <w:r w:rsidRPr="00C66E0A">
              <w:t xml:space="preserve"> key terms are introduced in this topic. Taboo is a useful technique here: learners work in pairs to describe key words to each other, but without using other (listed) key words. For example, it is challenging for learners to describe </w:t>
            </w:r>
            <w:r w:rsidR="00614D93">
              <w:t>smog</w:t>
            </w:r>
            <w:r w:rsidRPr="00C66E0A">
              <w:t xml:space="preserve"> without using the key terms: </w:t>
            </w:r>
            <w:r w:rsidR="00614D93">
              <w:t>pollution</w:t>
            </w:r>
            <w:r w:rsidRPr="00C66E0A">
              <w:t xml:space="preserve">, </w:t>
            </w:r>
            <w:r w:rsidR="00614D93">
              <w:t>particles, and sunlight</w:t>
            </w:r>
            <w:r w:rsidRPr="00C66E0A">
              <w:t xml:space="preserve">. Putting the key terms on the board as they are met reinforces their importance and helps learners become familiar with them. </w:t>
            </w:r>
            <w:r w:rsidR="00072161" w:rsidRPr="00072161">
              <w:rPr>
                <w:b/>
              </w:rPr>
              <w:t>(F)</w:t>
            </w:r>
          </w:p>
          <w:p w14:paraId="786091E9" w14:textId="0C2346B9" w:rsidR="00146015" w:rsidRPr="004A4E17" w:rsidRDefault="00614D93" w:rsidP="00366320">
            <w:pPr>
              <w:pStyle w:val="BodyText"/>
              <w:spacing w:before="120" w:after="60"/>
            </w:pPr>
            <w:r w:rsidRPr="00614D93">
              <w:rPr>
                <w:b/>
              </w:rPr>
              <w:t xml:space="preserve">Extension </w:t>
            </w:r>
            <w:r w:rsidRPr="00366320">
              <w:rPr>
                <w:b/>
              </w:rPr>
              <w:t>activity:</w:t>
            </w:r>
            <w:r>
              <w:t xml:space="preserve"> </w:t>
            </w:r>
            <w:r w:rsidR="00366320">
              <w:t>p</w:t>
            </w:r>
            <w:r>
              <w:t>rovide learners with</w:t>
            </w:r>
            <w:r w:rsidRPr="00F20E5B">
              <w:t xml:space="preserve"> statistics </w:t>
            </w:r>
            <w:r w:rsidR="00B60BB2">
              <w:t xml:space="preserve">on air pollution </w:t>
            </w:r>
            <w:r w:rsidRPr="00F20E5B">
              <w:t xml:space="preserve">for rich and poor countries. </w:t>
            </w:r>
            <w:r>
              <w:t>Challenge learners</w:t>
            </w:r>
            <w:r w:rsidRPr="00F20E5B">
              <w:t xml:space="preserve"> to display them in divided bar or pie graphs, and to suggest reasons for differences</w:t>
            </w:r>
            <w:r>
              <w:t>. Host a class discussion to summarise.</w:t>
            </w:r>
          </w:p>
        </w:tc>
      </w:tr>
      <w:tr w:rsidR="007D3FF9" w:rsidRPr="004A4E17" w14:paraId="1FED0245" w14:textId="77777777" w:rsidTr="00B87622">
        <w:tblPrEx>
          <w:tblCellMar>
            <w:top w:w="0" w:type="dxa"/>
            <w:bottom w:w="0" w:type="dxa"/>
          </w:tblCellMar>
        </w:tblPrEx>
        <w:tc>
          <w:tcPr>
            <w:tcW w:w="2127" w:type="dxa"/>
            <w:tcMar>
              <w:top w:w="113" w:type="dxa"/>
              <w:bottom w:w="113" w:type="dxa"/>
            </w:tcMar>
          </w:tcPr>
          <w:p w14:paraId="24400BF9" w14:textId="0DF55A20" w:rsidR="007D3FF9" w:rsidRPr="00B26AAF" w:rsidRDefault="007D3FF9" w:rsidP="00366320">
            <w:pPr>
              <w:pStyle w:val="BodyText"/>
              <w:spacing w:before="60" w:after="60"/>
              <w:rPr>
                <w:lang w:eastAsia="en-GB"/>
              </w:rPr>
            </w:pPr>
            <w:r w:rsidRPr="00B26AAF">
              <w:rPr>
                <w:lang w:eastAsia="en-GB"/>
              </w:rPr>
              <w:lastRenderedPageBreak/>
              <w:t>7.3 Managing air pollution</w:t>
            </w:r>
          </w:p>
          <w:p w14:paraId="481802EF" w14:textId="46CB37B8" w:rsidR="007D3FF9" w:rsidRPr="004A4E17" w:rsidRDefault="009923F5" w:rsidP="00366320">
            <w:pPr>
              <w:pStyle w:val="BodyText"/>
              <w:spacing w:before="60" w:after="60"/>
              <w:rPr>
                <w:lang w:eastAsia="en-GB"/>
              </w:rPr>
            </w:pPr>
            <w:r w:rsidRPr="009923F5">
              <w:rPr>
                <w:b/>
                <w:color w:val="E21951"/>
                <w:lang w:eastAsia="en-GB"/>
              </w:rPr>
              <w:t>K</w:t>
            </w:r>
            <w:r w:rsidR="00926C34" w:rsidRPr="00B26AAF">
              <w:rPr>
                <w:b/>
                <w:color w:val="E21951"/>
                <w:lang w:eastAsia="en-GB"/>
              </w:rPr>
              <w:t>C3, KC</w:t>
            </w:r>
            <w:r w:rsidR="00261B6F" w:rsidRPr="00261B6F">
              <w:rPr>
                <w:b/>
                <w:color w:val="E21951"/>
                <w:lang w:eastAsia="en-GB"/>
              </w:rPr>
              <w:t>4</w:t>
            </w:r>
          </w:p>
        </w:tc>
        <w:tc>
          <w:tcPr>
            <w:tcW w:w="2126" w:type="dxa"/>
            <w:tcMar>
              <w:top w:w="113" w:type="dxa"/>
              <w:bottom w:w="113" w:type="dxa"/>
            </w:tcMar>
          </w:tcPr>
          <w:p w14:paraId="5C355C7F" w14:textId="4E4DF3D0" w:rsidR="007D3FF9" w:rsidRPr="004A4E17" w:rsidRDefault="00366320" w:rsidP="00366320">
            <w:pPr>
              <w:pStyle w:val="BodyText"/>
              <w:spacing w:before="60" w:after="60"/>
              <w:rPr>
                <w:lang w:eastAsia="en-GB"/>
              </w:rPr>
            </w:pPr>
            <w:r>
              <w:rPr>
                <w:lang w:eastAsia="en-GB"/>
              </w:rPr>
              <w:t>d</w:t>
            </w:r>
            <w:r w:rsidR="00072161" w:rsidRPr="00737C54">
              <w:rPr>
                <w:lang w:eastAsia="en-GB"/>
              </w:rPr>
              <w:t xml:space="preserve">escribe </w:t>
            </w:r>
            <w:r w:rsidR="007D3FF9" w:rsidRPr="00737C54">
              <w:rPr>
                <w:lang w:eastAsia="en-GB"/>
              </w:rPr>
              <w:t>strategies for managing air pollution</w:t>
            </w:r>
          </w:p>
        </w:tc>
        <w:tc>
          <w:tcPr>
            <w:tcW w:w="10348" w:type="dxa"/>
            <w:tcMar>
              <w:top w:w="113" w:type="dxa"/>
              <w:bottom w:w="113" w:type="dxa"/>
            </w:tcMar>
          </w:tcPr>
          <w:p w14:paraId="4D905E70" w14:textId="4F8459E7" w:rsidR="000E03B7" w:rsidRDefault="00697573" w:rsidP="00366320">
            <w:pPr>
              <w:pStyle w:val="BodyText"/>
              <w:spacing w:before="60" w:after="120"/>
            </w:pPr>
            <w:r>
              <w:t>Divide the class into pairs</w:t>
            </w:r>
            <w:r w:rsidR="00AC7BAD">
              <w:t xml:space="preserve"> of learners</w:t>
            </w:r>
            <w:r>
              <w:t>. T</w:t>
            </w:r>
            <w:r w:rsidR="000E03B7" w:rsidRPr="002921EB">
              <w:t xml:space="preserve">o each pair, hand out a set of cards with various </w:t>
            </w:r>
            <w:r w:rsidR="000E03B7">
              <w:t xml:space="preserve">air pollution </w:t>
            </w:r>
            <w:r w:rsidR="000E03B7" w:rsidRPr="002921EB">
              <w:t>management strategies</w:t>
            </w:r>
            <w:r w:rsidR="00146015">
              <w:t xml:space="preserve"> written on them</w:t>
            </w:r>
            <w:r w:rsidR="00D36CF6">
              <w:t>.</w:t>
            </w:r>
            <w:r w:rsidR="000E03B7" w:rsidRPr="002921EB">
              <w:t xml:space="preserve"> </w:t>
            </w:r>
            <w:r w:rsidR="00D36CF6">
              <w:t>Learners</w:t>
            </w:r>
            <w:r w:rsidR="000E03B7" w:rsidRPr="002921EB">
              <w:t xml:space="preserve"> sort the cards and decide if they fit into individual, government or international strategies. </w:t>
            </w:r>
            <w:r w:rsidR="00146015">
              <w:t>You could extend t</w:t>
            </w:r>
            <w:r w:rsidR="000E03B7" w:rsidRPr="002921EB">
              <w:t>his activity to include causes and impacts.</w:t>
            </w:r>
          </w:p>
          <w:p w14:paraId="062A4D88" w14:textId="0DBA77E2" w:rsidR="00146015" w:rsidRPr="00366320" w:rsidRDefault="00D432B4" w:rsidP="00366320">
            <w:pPr>
              <w:pStyle w:val="BodyText"/>
              <w:spacing w:before="120" w:after="60"/>
              <w:rPr>
                <w:b/>
              </w:rPr>
            </w:pPr>
            <w:r>
              <w:t xml:space="preserve">Learners </w:t>
            </w:r>
            <w:r w:rsidR="000E03B7">
              <w:t>prepare an advertising campaign</w:t>
            </w:r>
            <w:r>
              <w:t xml:space="preserve"> </w:t>
            </w:r>
            <w:r w:rsidR="000E03B7">
              <w:t>aimed to increase</w:t>
            </w:r>
            <w:r>
              <w:t xml:space="preserve"> measures to manage air pollution in their home country. Before they start, host a discussion in which </w:t>
            </w:r>
            <w:proofErr w:type="gramStart"/>
            <w:r>
              <w:t>a number of</w:t>
            </w:r>
            <w:proofErr w:type="gramEnd"/>
            <w:r>
              <w:t xml:space="preserve"> themes s</w:t>
            </w:r>
            <w:r w:rsidR="00167C56">
              <w:t xml:space="preserve">hould emerge. These may include the </w:t>
            </w:r>
            <w:r w:rsidR="00081ED9">
              <w:t>reduced use of fossil fuels</w:t>
            </w:r>
            <w:r w:rsidR="00167C56">
              <w:t>, reducing</w:t>
            </w:r>
            <w:r>
              <w:t xml:space="preserve"> emissions of </w:t>
            </w:r>
            <w:proofErr w:type="spellStart"/>
            <w:r w:rsidR="002C78D2">
              <w:t>sulfur</w:t>
            </w:r>
            <w:proofErr w:type="spellEnd"/>
            <w:r w:rsidR="002C78D2">
              <w:t xml:space="preserve"> dioxide </w:t>
            </w:r>
            <w:r>
              <w:t>(</w:t>
            </w:r>
            <w:r w:rsidR="002C78D2">
              <w:t xml:space="preserve">by flue gas </w:t>
            </w:r>
            <w:proofErr w:type="spellStart"/>
            <w:r w:rsidR="002C78D2">
              <w:t>desulfurisation</w:t>
            </w:r>
            <w:proofErr w:type="spellEnd"/>
            <w:r w:rsidR="002C78D2">
              <w:t xml:space="preserve"> and fuel </w:t>
            </w:r>
            <w:proofErr w:type="spellStart"/>
            <w:r w:rsidR="002C78D2">
              <w:t>desulfurisation</w:t>
            </w:r>
            <w:proofErr w:type="spellEnd"/>
            <w:r>
              <w:t xml:space="preserve">), </w:t>
            </w:r>
            <w:r w:rsidR="00081ED9">
              <w:t xml:space="preserve">oxides of nitrogen </w:t>
            </w:r>
            <w:r>
              <w:t>(</w:t>
            </w:r>
            <w:r w:rsidR="00081ED9">
              <w:t>by catalytic converters</w:t>
            </w:r>
            <w:r>
              <w:t xml:space="preserve">), </w:t>
            </w:r>
            <w:r w:rsidR="00081ED9">
              <w:t>particulates using electrostatic precipitators</w:t>
            </w:r>
            <w:r>
              <w:t>, and</w:t>
            </w:r>
            <w:r w:rsidR="00081ED9">
              <w:t xml:space="preserve"> volatile organic compounds (VOCs)</w:t>
            </w:r>
            <w:r w:rsidR="00B8087C">
              <w:t>, and a range of other</w:t>
            </w:r>
            <w:r w:rsidR="00BF26B6">
              <w:t xml:space="preserve"> </w:t>
            </w:r>
            <w:r w:rsidR="00B8087C">
              <w:t>s</w:t>
            </w:r>
            <w:r w:rsidR="00BF26B6">
              <w:t>trategies</w:t>
            </w:r>
            <w:r>
              <w:t xml:space="preserve">. </w:t>
            </w:r>
            <w:r w:rsidR="00072161" w:rsidRPr="00072161">
              <w:rPr>
                <w:b/>
              </w:rPr>
              <w:t>(I)</w:t>
            </w:r>
          </w:p>
        </w:tc>
      </w:tr>
      <w:tr w:rsidR="00093EF4" w:rsidRPr="004A4E17" w14:paraId="5FAFCA10" w14:textId="77777777" w:rsidTr="00B87622">
        <w:tblPrEx>
          <w:tblCellMar>
            <w:top w:w="0" w:type="dxa"/>
            <w:bottom w:w="0" w:type="dxa"/>
          </w:tblCellMar>
        </w:tblPrEx>
        <w:tc>
          <w:tcPr>
            <w:tcW w:w="2127" w:type="dxa"/>
            <w:tcMar>
              <w:top w:w="113" w:type="dxa"/>
              <w:bottom w:w="113" w:type="dxa"/>
            </w:tcMar>
          </w:tcPr>
          <w:p w14:paraId="13C06DB8" w14:textId="271CD077" w:rsidR="00093EF4" w:rsidRPr="00B26AAF" w:rsidRDefault="00093EF4" w:rsidP="00366320">
            <w:pPr>
              <w:pStyle w:val="BodyText"/>
              <w:spacing w:before="60" w:after="60"/>
              <w:rPr>
                <w:lang w:eastAsia="en-GB"/>
              </w:rPr>
            </w:pPr>
            <w:r w:rsidRPr="00B26AAF">
              <w:rPr>
                <w:lang w:eastAsia="en-GB"/>
              </w:rPr>
              <w:t>7.</w:t>
            </w:r>
            <w:r w:rsidR="007D3FF9" w:rsidRPr="00B26AAF">
              <w:rPr>
                <w:lang w:eastAsia="en-GB"/>
              </w:rPr>
              <w:t>4</w:t>
            </w:r>
            <w:r w:rsidRPr="00B26AAF">
              <w:rPr>
                <w:lang w:eastAsia="en-GB"/>
              </w:rPr>
              <w:t xml:space="preserve"> </w:t>
            </w:r>
            <w:r w:rsidR="007D3FF9" w:rsidRPr="00B26AAF">
              <w:rPr>
                <w:lang w:eastAsia="en-GB"/>
              </w:rPr>
              <w:t>Ozone depletion</w:t>
            </w:r>
          </w:p>
          <w:p w14:paraId="583DF8B8" w14:textId="7D256CD9" w:rsidR="00093EF4" w:rsidRPr="004A4E17" w:rsidRDefault="009923F5" w:rsidP="00366320">
            <w:pPr>
              <w:pStyle w:val="BodyText"/>
              <w:spacing w:before="60" w:after="60"/>
              <w:rPr>
                <w:lang w:eastAsia="en-GB"/>
              </w:rPr>
            </w:pPr>
            <w:r w:rsidRPr="00072161">
              <w:rPr>
                <w:b/>
                <w:color w:val="E21951"/>
                <w:lang w:eastAsia="en-GB"/>
              </w:rPr>
              <w:t>K</w:t>
            </w:r>
            <w:r w:rsidR="00926C34" w:rsidRPr="00B26AAF">
              <w:rPr>
                <w:b/>
                <w:color w:val="E21951"/>
                <w:lang w:eastAsia="en-GB"/>
              </w:rPr>
              <w:t>C3, KC</w:t>
            </w:r>
            <w:r w:rsidR="00261B6F" w:rsidRPr="00261B6F">
              <w:rPr>
                <w:b/>
                <w:color w:val="E21951"/>
                <w:lang w:eastAsia="en-GB"/>
              </w:rPr>
              <w:t>4</w:t>
            </w:r>
          </w:p>
        </w:tc>
        <w:tc>
          <w:tcPr>
            <w:tcW w:w="2126" w:type="dxa"/>
            <w:tcMar>
              <w:top w:w="113" w:type="dxa"/>
              <w:bottom w:w="113" w:type="dxa"/>
            </w:tcMar>
          </w:tcPr>
          <w:p w14:paraId="19ED6035" w14:textId="5A24BE0D" w:rsidR="00093EF4" w:rsidRDefault="00366320" w:rsidP="00366320">
            <w:pPr>
              <w:pStyle w:val="BodyText"/>
              <w:spacing w:before="60" w:after="120"/>
              <w:rPr>
                <w:lang w:eastAsia="en-GB"/>
              </w:rPr>
            </w:pPr>
            <w:r>
              <w:rPr>
                <w:lang w:eastAsia="en-GB"/>
              </w:rPr>
              <w:t>o</w:t>
            </w:r>
            <w:r w:rsidR="00072161" w:rsidRPr="007D3FF9">
              <w:rPr>
                <w:lang w:eastAsia="en-GB"/>
              </w:rPr>
              <w:t xml:space="preserve">utline </w:t>
            </w:r>
            <w:r w:rsidR="007D3FF9" w:rsidRPr="007D3FF9">
              <w:rPr>
                <w:lang w:eastAsia="en-GB"/>
              </w:rPr>
              <w:t>how ozone depletion occurs</w:t>
            </w:r>
          </w:p>
          <w:p w14:paraId="58072EB1" w14:textId="4C1A6246" w:rsidR="007D3FF9" w:rsidRDefault="00366320" w:rsidP="00366320">
            <w:pPr>
              <w:pStyle w:val="BodyText"/>
              <w:spacing w:before="120" w:after="120"/>
              <w:rPr>
                <w:lang w:eastAsia="en-GB"/>
              </w:rPr>
            </w:pPr>
            <w:r>
              <w:rPr>
                <w:lang w:eastAsia="en-GB"/>
              </w:rPr>
              <w:t>s</w:t>
            </w:r>
            <w:r w:rsidR="00072161">
              <w:rPr>
                <w:lang w:eastAsia="en-GB"/>
              </w:rPr>
              <w:t xml:space="preserve">tate </w:t>
            </w:r>
            <w:r w:rsidR="007D3FF9">
              <w:rPr>
                <w:lang w:eastAsia="en-GB"/>
              </w:rPr>
              <w:t>that ozone concentration is measured using the Dobson Unit</w:t>
            </w:r>
          </w:p>
          <w:p w14:paraId="26971731" w14:textId="46020DE8" w:rsidR="007D3FF9" w:rsidRDefault="00366320" w:rsidP="00366320">
            <w:pPr>
              <w:pStyle w:val="BodyText"/>
              <w:spacing w:before="120" w:after="120"/>
              <w:rPr>
                <w:lang w:eastAsia="en-GB"/>
              </w:rPr>
            </w:pPr>
            <w:r>
              <w:rPr>
                <w:lang w:eastAsia="en-GB"/>
              </w:rPr>
              <w:t>d</w:t>
            </w:r>
            <w:r w:rsidR="00072161">
              <w:rPr>
                <w:lang w:eastAsia="en-GB"/>
              </w:rPr>
              <w:t xml:space="preserve">efine </w:t>
            </w:r>
            <w:r w:rsidR="007D3FF9">
              <w:rPr>
                <w:lang w:eastAsia="en-GB"/>
              </w:rPr>
              <w:t>the term ozone hole as an area where the average concentration of ozone is below 100 Dobson Units</w:t>
            </w:r>
          </w:p>
          <w:p w14:paraId="0D6172F1" w14:textId="3A775867" w:rsidR="007D3FF9" w:rsidRDefault="00366320" w:rsidP="00366320">
            <w:pPr>
              <w:pStyle w:val="BodyText"/>
              <w:spacing w:before="120" w:after="120"/>
              <w:rPr>
                <w:lang w:eastAsia="en-GB"/>
              </w:rPr>
            </w:pPr>
            <w:r>
              <w:rPr>
                <w:lang w:eastAsia="en-GB"/>
              </w:rPr>
              <w:lastRenderedPageBreak/>
              <w:t>e</w:t>
            </w:r>
            <w:r w:rsidR="00072161">
              <w:rPr>
                <w:lang w:eastAsia="en-GB"/>
              </w:rPr>
              <w:t xml:space="preserve">xplain </w:t>
            </w:r>
            <w:r w:rsidR="007D3FF9">
              <w:rPr>
                <w:lang w:eastAsia="en-GB"/>
              </w:rPr>
              <w:t>why ozone depletion has been greatest over Antarctica</w:t>
            </w:r>
          </w:p>
          <w:p w14:paraId="7B2524E7" w14:textId="4F307D11" w:rsidR="007D3FF9" w:rsidRDefault="00366320" w:rsidP="00366320">
            <w:pPr>
              <w:pStyle w:val="BodyText"/>
              <w:spacing w:before="120" w:after="120"/>
              <w:rPr>
                <w:lang w:eastAsia="en-GB"/>
              </w:rPr>
            </w:pPr>
            <w:r>
              <w:rPr>
                <w:lang w:eastAsia="en-GB"/>
              </w:rPr>
              <w:t>d</w:t>
            </w:r>
            <w:r w:rsidR="00072161">
              <w:rPr>
                <w:lang w:eastAsia="en-GB"/>
              </w:rPr>
              <w:t xml:space="preserve">escribe </w:t>
            </w:r>
            <w:r w:rsidR="007D3FF9">
              <w:rPr>
                <w:lang w:eastAsia="en-GB"/>
              </w:rPr>
              <w:t>the impacts of ozone depletion due to the increased amounts of ultraviolet radiation</w:t>
            </w:r>
          </w:p>
          <w:p w14:paraId="11BA35AD" w14:textId="766C4F61" w:rsidR="007D3FF9" w:rsidRDefault="00366320" w:rsidP="00366320">
            <w:pPr>
              <w:pStyle w:val="BodyText"/>
              <w:spacing w:before="120" w:after="120"/>
              <w:rPr>
                <w:lang w:eastAsia="en-GB"/>
              </w:rPr>
            </w:pPr>
            <w:r>
              <w:rPr>
                <w:lang w:eastAsia="en-GB"/>
              </w:rPr>
              <w:t>e</w:t>
            </w:r>
            <w:r w:rsidR="00072161">
              <w:rPr>
                <w:lang w:eastAsia="en-GB"/>
              </w:rPr>
              <w:t xml:space="preserve">valuate </w:t>
            </w:r>
            <w:r w:rsidR="007D3FF9">
              <w:rPr>
                <w:lang w:eastAsia="en-GB"/>
              </w:rPr>
              <w:t>the international agreements used to reduce and phase out the use of ozone depleting substances</w:t>
            </w:r>
          </w:p>
          <w:p w14:paraId="2FA9F794" w14:textId="6B561DDE" w:rsidR="007D3FF9" w:rsidRDefault="00366320" w:rsidP="00366320">
            <w:pPr>
              <w:pStyle w:val="BodyText"/>
              <w:spacing w:before="120" w:after="120"/>
              <w:rPr>
                <w:lang w:eastAsia="en-GB"/>
              </w:rPr>
            </w:pPr>
            <w:r>
              <w:rPr>
                <w:lang w:eastAsia="en-GB"/>
              </w:rPr>
              <w:t>o</w:t>
            </w:r>
            <w:r w:rsidR="00072161">
              <w:rPr>
                <w:lang w:eastAsia="en-GB"/>
              </w:rPr>
              <w:t xml:space="preserve">utline </w:t>
            </w:r>
            <w:r w:rsidR="007D3FF9">
              <w:rPr>
                <w:lang w:eastAsia="en-GB"/>
              </w:rPr>
              <w:t>the impacts associated with the use of some alternatives to ozone depleting substances</w:t>
            </w:r>
          </w:p>
          <w:p w14:paraId="79CA8533" w14:textId="525CC115" w:rsidR="007D3FF9" w:rsidRPr="004A4E17" w:rsidRDefault="00366320" w:rsidP="00366320">
            <w:pPr>
              <w:pStyle w:val="BodyText"/>
              <w:spacing w:before="120" w:after="60"/>
              <w:rPr>
                <w:lang w:eastAsia="en-GB"/>
              </w:rPr>
            </w:pPr>
            <w:r>
              <w:rPr>
                <w:lang w:eastAsia="en-GB"/>
              </w:rPr>
              <w:t>o</w:t>
            </w:r>
            <w:r w:rsidR="00072161">
              <w:rPr>
                <w:lang w:eastAsia="en-GB"/>
              </w:rPr>
              <w:t xml:space="preserve">utline </w:t>
            </w:r>
            <w:r w:rsidR="007D3FF9">
              <w:rPr>
                <w:lang w:eastAsia="en-GB"/>
              </w:rPr>
              <w:t>the importance of experimental evidence to support a hypothesis, using the ozone destruction hypothesis suggested by Rowland-Molina as an example</w:t>
            </w:r>
          </w:p>
        </w:tc>
        <w:tc>
          <w:tcPr>
            <w:tcW w:w="10348" w:type="dxa"/>
            <w:tcMar>
              <w:top w:w="113" w:type="dxa"/>
              <w:bottom w:w="113" w:type="dxa"/>
            </w:tcMar>
          </w:tcPr>
          <w:p w14:paraId="5CDEF077" w14:textId="527CB3D0" w:rsidR="00AC7BAD" w:rsidRDefault="00AC7BAD" w:rsidP="00366320">
            <w:pPr>
              <w:pStyle w:val="NormalWeb"/>
              <w:spacing w:before="60" w:beforeAutospacing="0" w:after="120" w:afterAutospacing="0"/>
              <w:rPr>
                <w:rFonts w:ascii="Arial" w:hAnsi="Arial" w:cs="Arial"/>
                <w:sz w:val="20"/>
                <w:szCs w:val="20"/>
              </w:rPr>
            </w:pPr>
            <w:r>
              <w:rPr>
                <w:rFonts w:ascii="Arial" w:hAnsi="Arial" w:cs="Arial"/>
                <w:sz w:val="20"/>
                <w:szCs w:val="20"/>
              </w:rPr>
              <w:lastRenderedPageBreak/>
              <w:t xml:space="preserve">Ask </w:t>
            </w:r>
            <w:r w:rsidR="00146015">
              <w:rPr>
                <w:rFonts w:ascii="Arial" w:hAnsi="Arial" w:cs="Arial"/>
                <w:sz w:val="20"/>
                <w:szCs w:val="20"/>
              </w:rPr>
              <w:t xml:space="preserve">learners </w:t>
            </w:r>
            <w:r>
              <w:rPr>
                <w:rFonts w:ascii="Arial" w:hAnsi="Arial" w:cs="Arial"/>
                <w:sz w:val="20"/>
                <w:szCs w:val="20"/>
              </w:rPr>
              <w:t xml:space="preserve">to </w:t>
            </w:r>
            <w:r w:rsidRPr="00B21060">
              <w:rPr>
                <w:rFonts w:ascii="Arial" w:hAnsi="Arial" w:cs="Arial"/>
                <w:sz w:val="20"/>
                <w:szCs w:val="20"/>
              </w:rPr>
              <w:t xml:space="preserve">carry out research </w:t>
            </w:r>
            <w:r w:rsidR="00146015">
              <w:rPr>
                <w:rFonts w:ascii="Arial" w:hAnsi="Arial" w:cs="Arial"/>
                <w:sz w:val="20"/>
                <w:szCs w:val="20"/>
              </w:rPr>
              <w:t xml:space="preserve">before the lesson </w:t>
            </w:r>
            <w:r w:rsidRPr="00B21060">
              <w:rPr>
                <w:rFonts w:ascii="Arial" w:hAnsi="Arial" w:cs="Arial"/>
                <w:sz w:val="20"/>
                <w:szCs w:val="20"/>
              </w:rPr>
              <w:t>to investigate why ozone depletion has been greatest over Antarctica: temperature, polar vortex, polar stratospheric clouds (PSCs).</w:t>
            </w:r>
            <w:r>
              <w:rPr>
                <w:rFonts w:ascii="Arial" w:hAnsi="Arial" w:cs="Arial"/>
                <w:sz w:val="20"/>
                <w:szCs w:val="20"/>
              </w:rPr>
              <w:t xml:space="preserve"> This will strengthen discussion at the beginning of the lesson. </w:t>
            </w:r>
            <w:r w:rsidR="00072161" w:rsidRPr="00072161">
              <w:rPr>
                <w:rFonts w:ascii="Arial" w:hAnsi="Arial" w:cs="Arial"/>
                <w:b/>
                <w:sz w:val="20"/>
                <w:szCs w:val="20"/>
              </w:rPr>
              <w:t>(F)</w:t>
            </w:r>
          </w:p>
          <w:p w14:paraId="387AF7BD" w14:textId="068B557B" w:rsidR="003960DD" w:rsidRPr="00AC7BAD" w:rsidRDefault="003960DD" w:rsidP="00366320">
            <w:pPr>
              <w:pStyle w:val="BodyText"/>
              <w:spacing w:before="120" w:after="120"/>
              <w:rPr>
                <w:color w:val="000000" w:themeColor="text1"/>
              </w:rPr>
            </w:pPr>
            <w:r>
              <w:rPr>
                <w:color w:val="000000" w:themeColor="text1"/>
              </w:rPr>
              <w:t xml:space="preserve">Provide a series of cut-out statements that describe how </w:t>
            </w:r>
            <w:r w:rsidR="00AC7BAD">
              <w:rPr>
                <w:color w:val="000000" w:themeColor="text1"/>
              </w:rPr>
              <w:t>ozone depletion occurs</w:t>
            </w:r>
            <w:r>
              <w:rPr>
                <w:color w:val="000000" w:themeColor="text1"/>
              </w:rPr>
              <w:t xml:space="preserve">. Learners </w:t>
            </w:r>
            <w:r w:rsidR="00AC7BAD">
              <w:rPr>
                <w:color w:val="000000" w:themeColor="text1"/>
              </w:rPr>
              <w:t xml:space="preserve">work in pairs to </w:t>
            </w:r>
            <w:r>
              <w:rPr>
                <w:color w:val="000000" w:themeColor="text1"/>
              </w:rPr>
              <w:t>arrange the statements in</w:t>
            </w:r>
            <w:r w:rsidR="00AC7BAD">
              <w:rPr>
                <w:color w:val="000000" w:themeColor="text1"/>
              </w:rPr>
              <w:t xml:space="preserve"> the correct</w:t>
            </w:r>
            <w:r>
              <w:rPr>
                <w:color w:val="000000" w:themeColor="text1"/>
              </w:rPr>
              <w:t xml:space="preserve"> order.</w:t>
            </w:r>
            <w:r w:rsidRPr="0019350F">
              <w:rPr>
                <w:lang w:eastAsia="en-GB"/>
              </w:rPr>
              <w:t xml:space="preserve"> </w:t>
            </w:r>
            <w:r w:rsidR="00072161" w:rsidRPr="00072161">
              <w:rPr>
                <w:b/>
                <w:color w:val="000000" w:themeColor="text1"/>
              </w:rPr>
              <w:t>(F)</w:t>
            </w:r>
          </w:p>
          <w:p w14:paraId="3DE7C8C6" w14:textId="362FD478" w:rsidR="00AC7BAD" w:rsidRDefault="00AC7BAD" w:rsidP="00366320">
            <w:pPr>
              <w:pStyle w:val="BodyText"/>
              <w:spacing w:before="120" w:after="120"/>
            </w:pPr>
            <w:r>
              <w:t xml:space="preserve">Help </w:t>
            </w:r>
            <w:r w:rsidR="001962E8">
              <w:t>learners</w:t>
            </w:r>
            <w:r>
              <w:t xml:space="preserve"> to produce a presentation, or even role</w:t>
            </w:r>
            <w:r w:rsidR="00BF26B6">
              <w:t xml:space="preserve"> </w:t>
            </w:r>
            <w:r>
              <w:t>play, which describes the process of ozone depletion. Learners should include reference to how chlorofluorocarbons (CFCs) from aerosols and refrigerants move into the stratosphere and break down in the presence of ultraviolet light to release a chlorine atom. Then, rapid reactions between chlorine atoms and ozone breaks down ozone (O</w:t>
            </w:r>
            <w:r w:rsidRPr="00AC7BAD">
              <w:rPr>
                <w:vertAlign w:val="subscript"/>
              </w:rPr>
              <w:t>3</w:t>
            </w:r>
            <w:r>
              <w:t>) to oxygen (O</w:t>
            </w:r>
            <w:r w:rsidRPr="00AC7BAD">
              <w:rPr>
                <w:vertAlign w:val="subscript"/>
              </w:rPr>
              <w:t>2</w:t>
            </w:r>
            <w:r>
              <w:t>), causing ozone depletion.</w:t>
            </w:r>
            <w:r w:rsidR="00BF26B6">
              <w:t xml:space="preserve"> Useful resources include: </w:t>
            </w:r>
            <w:hyperlink r:id="rId70" w:history="1">
              <w:r w:rsidR="00366320" w:rsidRPr="007F30B1">
                <w:rPr>
                  <w:rStyle w:val="Hyperlink"/>
                  <w:rFonts w:cs="Arial"/>
                </w:rPr>
                <w:t>www.epa.gov/ozone-layer-protection/ozone-layer-science</w:t>
              </w:r>
            </w:hyperlink>
            <w:r w:rsidR="00BF26B6">
              <w:t xml:space="preserve"> </w:t>
            </w:r>
            <w:r>
              <w:t xml:space="preserve"> </w:t>
            </w:r>
            <w:r w:rsidR="00072161" w:rsidRPr="00072161">
              <w:rPr>
                <w:b/>
              </w:rPr>
              <w:t>(I)</w:t>
            </w:r>
          </w:p>
          <w:p w14:paraId="635321A2" w14:textId="2D47B32B" w:rsidR="00AC7BAD" w:rsidRPr="00AC7BAD" w:rsidRDefault="001962E8" w:rsidP="00366320">
            <w:pPr>
              <w:pStyle w:val="BodyText"/>
              <w:spacing w:before="120" w:after="120"/>
            </w:pPr>
            <w:r>
              <w:t>Challenge</w:t>
            </w:r>
            <w:r w:rsidR="00AC7BAD">
              <w:t xml:space="preserve"> learners to write a report to explain to a younger learner why the main hypothesis of ozone depletion</w:t>
            </w:r>
            <w:r>
              <w:t xml:space="preserve"> was </w:t>
            </w:r>
            <w:r w:rsidR="00BF26B6">
              <w:t xml:space="preserve">initially </w:t>
            </w:r>
            <w:r>
              <w:t>not accepted. Th</w:t>
            </w:r>
            <w:r w:rsidR="00BF26B6">
              <w:t>is</w:t>
            </w:r>
            <w:r>
              <w:t xml:space="preserve"> should include the fact that </w:t>
            </w:r>
            <w:r w:rsidR="00AC7BAD">
              <w:t xml:space="preserve">some of the auxiliary hypotheses were not backed up </w:t>
            </w:r>
            <w:r w:rsidR="00AC7BAD">
              <w:lastRenderedPageBreak/>
              <w:t>by experimental evidence</w:t>
            </w:r>
            <w:r>
              <w:t>, but how</w:t>
            </w:r>
            <w:r w:rsidR="00AC7BAD">
              <w:t xml:space="preserve"> the hypothesis led to further research and data collection by other scientists, which confirmed that CFCs are ozone depleting</w:t>
            </w:r>
            <w:r>
              <w:t xml:space="preserve">. </w:t>
            </w:r>
            <w:r w:rsidR="00072161" w:rsidRPr="00072161">
              <w:rPr>
                <w:b/>
              </w:rPr>
              <w:t>(I)</w:t>
            </w:r>
          </w:p>
          <w:p w14:paraId="70AE1B70" w14:textId="77AF429B" w:rsidR="00722C2D" w:rsidRDefault="00722C2D" w:rsidP="00366320">
            <w:pPr>
              <w:pStyle w:val="BodyText"/>
              <w:spacing w:before="120"/>
              <w:rPr>
                <w:color w:val="000000" w:themeColor="text1"/>
              </w:rPr>
            </w:pPr>
            <w:r>
              <w:rPr>
                <w:color w:val="000000" w:themeColor="text1"/>
              </w:rPr>
              <w:t xml:space="preserve">Ask learners to do some individual research into the various </w:t>
            </w:r>
            <w:r>
              <w:rPr>
                <w:lang w:eastAsia="en-GB"/>
              </w:rPr>
              <w:t>international agreements used to reduce and phase out the use of ozone depleting substances, and the impacts associated with the use of some alternatives to ozone depleting substances. This could be completed as homework, then in class the learners use the information they have discovered to discuss the topics. Useful resources include:</w:t>
            </w:r>
          </w:p>
          <w:p w14:paraId="66128161" w14:textId="28722743" w:rsidR="00722C2D" w:rsidRDefault="004F379F" w:rsidP="00366320">
            <w:pPr>
              <w:pStyle w:val="BodyText"/>
              <w:spacing w:after="120"/>
              <w:rPr>
                <w:color w:val="000000" w:themeColor="text1"/>
              </w:rPr>
            </w:pPr>
            <w:hyperlink r:id="rId71" w:history="1">
              <w:r w:rsidR="00722C2D" w:rsidRPr="00C07C83">
                <w:rPr>
                  <w:rStyle w:val="Hyperlink"/>
                  <w:rFonts w:cs="Arial"/>
                </w:rPr>
                <w:t>https://www.eea.europa.eu/themes/climate/ozone-depleting-substances-and-climate-change</w:t>
              </w:r>
            </w:hyperlink>
            <w:r w:rsidR="00722C2D">
              <w:rPr>
                <w:color w:val="000000" w:themeColor="text1"/>
              </w:rPr>
              <w:t xml:space="preserve"> </w:t>
            </w:r>
          </w:p>
          <w:p w14:paraId="21805A1A" w14:textId="571CF164" w:rsidR="001962E8" w:rsidRDefault="003960DD" w:rsidP="00366320">
            <w:pPr>
              <w:pStyle w:val="BodyText"/>
              <w:spacing w:before="120"/>
            </w:pPr>
            <w:r w:rsidRPr="00D866B3">
              <w:rPr>
                <w:color w:val="000000" w:themeColor="text1"/>
              </w:rPr>
              <w:t xml:space="preserve">Show learners </w:t>
            </w:r>
            <w:r>
              <w:rPr>
                <w:color w:val="000000" w:themeColor="text1"/>
              </w:rPr>
              <w:t>four or five</w:t>
            </w:r>
            <w:r w:rsidRPr="00D866B3">
              <w:rPr>
                <w:color w:val="000000" w:themeColor="text1"/>
              </w:rPr>
              <w:t xml:space="preserve"> exemplar answers to </w:t>
            </w:r>
            <w:r w:rsidR="00AC7BAD">
              <w:rPr>
                <w:color w:val="000000" w:themeColor="text1"/>
              </w:rPr>
              <w:t>a past paper question</w:t>
            </w:r>
            <w:r w:rsidRPr="00D866B3">
              <w:rPr>
                <w:color w:val="000000" w:themeColor="text1"/>
              </w:rPr>
              <w:t xml:space="preserve"> </w:t>
            </w:r>
            <w:r>
              <w:rPr>
                <w:color w:val="000000" w:themeColor="text1"/>
              </w:rPr>
              <w:t xml:space="preserve">that </w:t>
            </w:r>
            <w:r w:rsidR="00AC7BAD">
              <w:rPr>
                <w:color w:val="000000" w:themeColor="text1"/>
              </w:rPr>
              <w:t>considers ozone depletion</w:t>
            </w:r>
            <w:r w:rsidRPr="00D866B3">
              <w:rPr>
                <w:color w:val="000000" w:themeColor="text1"/>
              </w:rPr>
              <w:t xml:space="preserve">. </w:t>
            </w:r>
            <w:r>
              <w:rPr>
                <w:color w:val="000000" w:themeColor="text1"/>
              </w:rPr>
              <w:t>Learners</w:t>
            </w:r>
            <w:r w:rsidRPr="00522F8B">
              <w:rPr>
                <w:color w:val="000000" w:themeColor="text1"/>
              </w:rPr>
              <w:t xml:space="preserve"> </w:t>
            </w:r>
            <w:r w:rsidRPr="00D866B3">
              <w:rPr>
                <w:color w:val="000000" w:themeColor="text1"/>
              </w:rPr>
              <w:t>rank the</w:t>
            </w:r>
            <w:r>
              <w:rPr>
                <w:color w:val="000000" w:themeColor="text1"/>
              </w:rPr>
              <w:t xml:space="preserve"> </w:t>
            </w:r>
            <w:r w:rsidR="000C66EE">
              <w:rPr>
                <w:color w:val="000000" w:themeColor="text1"/>
              </w:rPr>
              <w:t>answers</w:t>
            </w:r>
            <w:r w:rsidR="000C66EE" w:rsidRPr="00D866B3">
              <w:rPr>
                <w:color w:val="000000" w:themeColor="text1"/>
              </w:rPr>
              <w:t xml:space="preserve"> </w:t>
            </w:r>
            <w:r>
              <w:rPr>
                <w:color w:val="000000" w:themeColor="text1"/>
              </w:rPr>
              <w:t>in order of quality and then</w:t>
            </w:r>
            <w:r w:rsidRPr="00D866B3">
              <w:rPr>
                <w:color w:val="000000" w:themeColor="text1"/>
              </w:rPr>
              <w:t xml:space="preserve"> explain the order they select</w:t>
            </w:r>
            <w:r>
              <w:rPr>
                <w:color w:val="000000" w:themeColor="text1"/>
              </w:rPr>
              <w:t>.</w:t>
            </w:r>
            <w:r w:rsidRPr="00D866B3">
              <w:rPr>
                <w:color w:val="000000" w:themeColor="text1"/>
              </w:rPr>
              <w:t xml:space="preserve"> </w:t>
            </w:r>
            <w:r>
              <w:rPr>
                <w:color w:val="000000" w:themeColor="text1"/>
              </w:rPr>
              <w:t>T</w:t>
            </w:r>
            <w:r w:rsidRPr="00D866B3">
              <w:rPr>
                <w:color w:val="000000" w:themeColor="text1"/>
              </w:rPr>
              <w:t xml:space="preserve">he intention is to help learners understand </w:t>
            </w:r>
            <w:r>
              <w:rPr>
                <w:color w:val="000000" w:themeColor="text1"/>
              </w:rPr>
              <w:t xml:space="preserve">mark schemes and </w:t>
            </w:r>
            <w:r w:rsidRPr="00D866B3">
              <w:rPr>
                <w:color w:val="000000" w:themeColor="text1"/>
              </w:rPr>
              <w:t>success criteria</w:t>
            </w:r>
            <w:r>
              <w:rPr>
                <w:color w:val="000000" w:themeColor="text1"/>
              </w:rPr>
              <w:t>.</w:t>
            </w:r>
            <w:r w:rsidR="00AC7BAD">
              <w:rPr>
                <w:color w:val="000000" w:themeColor="text1"/>
              </w:rPr>
              <w:t xml:space="preserve"> </w:t>
            </w:r>
            <w:r w:rsidR="001962E8">
              <w:rPr>
                <w:color w:val="000000" w:themeColor="text1"/>
              </w:rPr>
              <w:t xml:space="preserve">This could take the form of a ‘circus’ of examination questions, which learners move around to answer in small groups. </w:t>
            </w:r>
            <w:r w:rsidR="001962E8">
              <w:t>Include in this circus a range of questions that cover skills including:</w:t>
            </w:r>
          </w:p>
          <w:p w14:paraId="540D66DE" w14:textId="0C657D52" w:rsidR="001962E8" w:rsidRDefault="001962E8" w:rsidP="00B26AAF">
            <w:pPr>
              <w:pStyle w:val="Bulletedlist"/>
            </w:pPr>
            <w:r>
              <w:t>structured short-answer questions</w:t>
            </w:r>
          </w:p>
          <w:p w14:paraId="2130412B" w14:textId="2C856D29" w:rsidR="001962E8" w:rsidRDefault="001962E8" w:rsidP="00B26AAF">
            <w:pPr>
              <w:pStyle w:val="Bulletedlist"/>
            </w:pPr>
            <w:r>
              <w:t>extended response</w:t>
            </w:r>
          </w:p>
          <w:p w14:paraId="5340E563" w14:textId="15B9847B" w:rsidR="001962E8" w:rsidRDefault="001962E8" w:rsidP="00B26AAF">
            <w:pPr>
              <w:pStyle w:val="Bulletedlist"/>
            </w:pPr>
            <w:r>
              <w:t>data manipulation and calculation</w:t>
            </w:r>
          </w:p>
          <w:p w14:paraId="7BACEDD7" w14:textId="091C1A36" w:rsidR="001962E8" w:rsidRDefault="001962E8" w:rsidP="00B26AAF">
            <w:pPr>
              <w:pStyle w:val="Bulletedlist"/>
            </w:pPr>
            <w:r>
              <w:t>identification of features and patterns</w:t>
            </w:r>
          </w:p>
          <w:p w14:paraId="0AD83C65" w14:textId="16262D96" w:rsidR="00E34602" w:rsidRDefault="001962E8" w:rsidP="00B26AAF">
            <w:pPr>
              <w:pStyle w:val="Bulletedlist"/>
            </w:pPr>
            <w:r>
              <w:t>graph, table and diagram drawing, labelling and interpretation.</w:t>
            </w:r>
            <w:r>
              <w:rPr>
                <w:color w:val="000000" w:themeColor="text1"/>
              </w:rPr>
              <w:t xml:space="preserve"> </w:t>
            </w:r>
            <w:r w:rsidR="00072161" w:rsidRPr="00072161">
              <w:rPr>
                <w:b/>
                <w:color w:val="000000" w:themeColor="text1"/>
              </w:rPr>
              <w:t>(I)</w:t>
            </w:r>
          </w:p>
          <w:p w14:paraId="6964EB9D" w14:textId="56ED9D59" w:rsidR="003368D3" w:rsidRPr="004A4E17" w:rsidRDefault="00AC7BAD" w:rsidP="00366320">
            <w:pPr>
              <w:pStyle w:val="BodyText"/>
              <w:spacing w:before="120" w:after="60"/>
            </w:pPr>
            <w:r>
              <w:t xml:space="preserve">Provide learners with </w:t>
            </w:r>
            <w:proofErr w:type="gramStart"/>
            <w:r>
              <w:t>a number of</w:t>
            </w:r>
            <w:proofErr w:type="gramEnd"/>
            <w:r>
              <w:t xml:space="preserve"> resources and internet links and challenge them to carry out research into the impacts of ozone depletion on human health, </w:t>
            </w:r>
            <w:r w:rsidR="00B24A94">
              <w:t>crop yields</w:t>
            </w:r>
            <w:r>
              <w:t xml:space="preserve">, biodiversity and </w:t>
            </w:r>
            <w:r w:rsidR="00B24A94">
              <w:t>degradation of materials used in clothing and construction</w:t>
            </w:r>
            <w:r>
              <w:t>.</w:t>
            </w:r>
          </w:p>
        </w:tc>
      </w:tr>
      <w:tr w:rsidR="00093EF4" w:rsidRPr="004A4E17" w14:paraId="5502D4E1" w14:textId="77777777" w:rsidTr="00B87622">
        <w:trPr>
          <w:trHeight w:val="20"/>
          <w:tblHeader/>
        </w:trPr>
        <w:tc>
          <w:tcPr>
            <w:tcW w:w="14601" w:type="dxa"/>
            <w:gridSpan w:val="3"/>
            <w:shd w:val="clear" w:color="auto" w:fill="E21951"/>
            <w:tcMar>
              <w:top w:w="113" w:type="dxa"/>
              <w:bottom w:w="113" w:type="dxa"/>
            </w:tcMar>
            <w:vAlign w:val="center"/>
          </w:tcPr>
          <w:p w14:paraId="75E7B475" w14:textId="12AE4ED7" w:rsidR="00093EF4" w:rsidRPr="00FB2E1E" w:rsidRDefault="00093EF4" w:rsidP="00940300">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93EF4" w:rsidRPr="004A4E17" w14:paraId="66785EA0" w14:textId="77777777" w:rsidTr="00B87622">
        <w:tblPrEx>
          <w:tblCellMar>
            <w:top w:w="0" w:type="dxa"/>
            <w:bottom w:w="0" w:type="dxa"/>
          </w:tblCellMar>
        </w:tblPrEx>
        <w:tc>
          <w:tcPr>
            <w:tcW w:w="14601" w:type="dxa"/>
            <w:gridSpan w:val="3"/>
            <w:tcMar>
              <w:top w:w="113" w:type="dxa"/>
              <w:bottom w:w="113" w:type="dxa"/>
            </w:tcMar>
          </w:tcPr>
          <w:p w14:paraId="68AD96A0" w14:textId="000DF3A6" w:rsidR="00093EF4" w:rsidRPr="00FC4D4A" w:rsidRDefault="00093EF4" w:rsidP="00940300">
            <w:pPr>
              <w:pStyle w:val="BodyText"/>
              <w:rPr>
                <w:rFonts w:cs="Times New Roman"/>
                <w:b/>
              </w:rPr>
            </w:pPr>
            <w:r>
              <w:rPr>
                <w:lang w:eastAsia="en-GB"/>
              </w:rPr>
              <w:t xml:space="preserve">Past/specimen papers and mark schemes are available to download at </w:t>
            </w:r>
            <w:hyperlink r:id="rId72"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090FAB19" w14:textId="2685BFB2" w:rsidR="0019080E" w:rsidRDefault="0019080E" w:rsidP="0043639B">
      <w:pPr>
        <w:pStyle w:val="BodyText"/>
        <w:rPr>
          <w:rFonts w:ascii="Bliss Pro Light" w:hAnsi="Bliss Pro Light" w:cs="Open Sans Light"/>
          <w:sz w:val="24"/>
          <w:szCs w:val="24"/>
        </w:rPr>
      </w:pPr>
    </w:p>
    <w:p w14:paraId="74CE111D" w14:textId="77777777" w:rsidR="00366320" w:rsidRDefault="00366320">
      <w:pPr>
        <w:rPr>
          <w:rFonts w:ascii="Bliss Pro Light" w:hAnsi="Bliss Pro Light" w:cs="Open Sans Light"/>
        </w:rPr>
        <w:sectPr w:rsidR="00366320" w:rsidSect="00C35507">
          <w:pgSz w:w="16838" w:h="11906" w:orient="landscape"/>
          <w:pgMar w:top="924" w:right="1134" w:bottom="284" w:left="1134" w:header="567" w:footer="567" w:gutter="0"/>
          <w:cols w:space="708"/>
          <w:docGrid w:linePitch="360"/>
        </w:sectPr>
      </w:pPr>
    </w:p>
    <w:p w14:paraId="4F5565DC" w14:textId="10836A4E" w:rsidR="0019080E" w:rsidRPr="00393536" w:rsidRDefault="009371B3" w:rsidP="0019080E">
      <w:pPr>
        <w:pStyle w:val="Heading1"/>
      </w:pPr>
      <w:bookmarkStart w:id="18" w:name="_Toc117682573"/>
      <w:r>
        <w:lastRenderedPageBreak/>
        <w:t>8</w:t>
      </w:r>
      <w:r w:rsidR="002B104A">
        <w:t>.</w:t>
      </w:r>
      <w:r w:rsidR="0019080E">
        <w:t xml:space="preserve"> </w:t>
      </w:r>
      <w:r w:rsidR="0019080E" w:rsidRPr="00BF2064">
        <w:t xml:space="preserve">Managing </w:t>
      </w:r>
      <w:r w:rsidRPr="009371B3">
        <w:t>climate change</w:t>
      </w:r>
      <w:bookmarkEnd w:id="18"/>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19080E" w:rsidRPr="004A4E17" w14:paraId="3CFBD76C" w14:textId="77777777" w:rsidTr="00366320">
        <w:trPr>
          <w:trHeight w:val="20"/>
          <w:tblHeader/>
        </w:trPr>
        <w:tc>
          <w:tcPr>
            <w:tcW w:w="2127" w:type="dxa"/>
            <w:shd w:val="clear" w:color="auto" w:fill="E21951"/>
            <w:tcMar>
              <w:top w:w="113" w:type="dxa"/>
              <w:bottom w:w="113" w:type="dxa"/>
            </w:tcMar>
            <w:vAlign w:val="center"/>
          </w:tcPr>
          <w:p w14:paraId="7AF6278A" w14:textId="77777777" w:rsidR="0019080E" w:rsidRPr="004A4E17" w:rsidRDefault="0019080E" w:rsidP="00366320">
            <w:pPr>
              <w:pStyle w:val="TableHead"/>
              <w:spacing w:before="0" w:after="0"/>
            </w:pPr>
            <w:r w:rsidRPr="004A4E17">
              <w:t>Syllabus ref</w:t>
            </w:r>
            <w:r>
              <w:t>. and Key Concepts (KC)</w:t>
            </w:r>
          </w:p>
        </w:tc>
        <w:tc>
          <w:tcPr>
            <w:tcW w:w="2126" w:type="dxa"/>
            <w:shd w:val="clear" w:color="auto" w:fill="E21951"/>
            <w:tcMar>
              <w:top w:w="113" w:type="dxa"/>
              <w:bottom w:w="113" w:type="dxa"/>
            </w:tcMar>
            <w:vAlign w:val="center"/>
          </w:tcPr>
          <w:p w14:paraId="5057D67D" w14:textId="77777777" w:rsidR="0019080E" w:rsidRPr="004A4E17" w:rsidRDefault="0019080E" w:rsidP="00366320">
            <w:pPr>
              <w:pStyle w:val="TableHead"/>
              <w:spacing w:before="0" w:after="0"/>
            </w:pPr>
            <w:r w:rsidRPr="004A4E17">
              <w:t>Learning objectives</w:t>
            </w:r>
          </w:p>
        </w:tc>
        <w:tc>
          <w:tcPr>
            <w:tcW w:w="10348" w:type="dxa"/>
            <w:shd w:val="clear" w:color="auto" w:fill="E21951"/>
            <w:tcMar>
              <w:top w:w="113" w:type="dxa"/>
              <w:bottom w:w="113" w:type="dxa"/>
            </w:tcMar>
            <w:vAlign w:val="center"/>
          </w:tcPr>
          <w:p w14:paraId="54CC4EE7" w14:textId="1A29C25A" w:rsidR="0019080E" w:rsidRPr="00DF2AEF" w:rsidRDefault="0019080E" w:rsidP="00366320">
            <w:pPr>
              <w:pStyle w:val="TableHead"/>
              <w:spacing w:before="0" w:after="0"/>
            </w:pPr>
            <w:r w:rsidRPr="00DF2AEF">
              <w:t>Suggested teaching activities</w:t>
            </w:r>
          </w:p>
        </w:tc>
      </w:tr>
      <w:tr w:rsidR="0019080E" w:rsidRPr="004A4E17" w14:paraId="36E2BD3E" w14:textId="77777777" w:rsidTr="00366320">
        <w:tblPrEx>
          <w:tblCellMar>
            <w:top w:w="0" w:type="dxa"/>
            <w:bottom w:w="0" w:type="dxa"/>
          </w:tblCellMar>
        </w:tblPrEx>
        <w:trPr>
          <w:trHeight w:val="31"/>
        </w:trPr>
        <w:tc>
          <w:tcPr>
            <w:tcW w:w="2127" w:type="dxa"/>
            <w:tcMar>
              <w:top w:w="113" w:type="dxa"/>
              <w:bottom w:w="113" w:type="dxa"/>
            </w:tcMar>
          </w:tcPr>
          <w:p w14:paraId="24842C78" w14:textId="67FB07F1" w:rsidR="0019080E" w:rsidRPr="00B26AAF" w:rsidRDefault="009371B3" w:rsidP="00366320">
            <w:pPr>
              <w:pStyle w:val="BodyText"/>
              <w:spacing w:before="60" w:after="60"/>
              <w:rPr>
                <w:lang w:eastAsia="en-GB"/>
              </w:rPr>
            </w:pPr>
            <w:r w:rsidRPr="00B26AAF">
              <w:rPr>
                <w:lang w:eastAsia="en-GB"/>
              </w:rPr>
              <w:t>8</w:t>
            </w:r>
            <w:r w:rsidR="0019080E" w:rsidRPr="00B26AAF">
              <w:rPr>
                <w:lang w:eastAsia="en-GB"/>
              </w:rPr>
              <w:t xml:space="preserve">.1 </w:t>
            </w:r>
            <w:r w:rsidRPr="00B26AAF">
              <w:rPr>
                <w:lang w:eastAsia="en-GB"/>
              </w:rPr>
              <w:t>Climate change</w:t>
            </w:r>
          </w:p>
          <w:p w14:paraId="7DAAB016" w14:textId="4F11C345" w:rsidR="0019080E" w:rsidRPr="004A4E17" w:rsidRDefault="009923F5" w:rsidP="00366320">
            <w:pPr>
              <w:pStyle w:val="BodyText"/>
              <w:spacing w:before="60" w:after="60"/>
              <w:rPr>
                <w:lang w:eastAsia="en-GB"/>
              </w:rPr>
            </w:pPr>
            <w:r w:rsidRPr="009923F5">
              <w:rPr>
                <w:b/>
                <w:color w:val="E21951"/>
                <w:lang w:eastAsia="en-GB"/>
              </w:rPr>
              <w:t>K</w:t>
            </w:r>
            <w:r w:rsidR="0019080E" w:rsidRPr="00B26AAF">
              <w:rPr>
                <w:b/>
                <w:color w:val="E21951"/>
                <w:lang w:eastAsia="en-GB"/>
              </w:rPr>
              <w:t>C</w:t>
            </w:r>
            <w:r w:rsidR="00373780" w:rsidRPr="00B26AAF">
              <w:rPr>
                <w:b/>
                <w:color w:val="E21951"/>
                <w:lang w:eastAsia="en-GB"/>
              </w:rPr>
              <w:t>1</w:t>
            </w:r>
            <w:r w:rsidR="0019080E" w:rsidRPr="00B26AAF">
              <w:rPr>
                <w:b/>
                <w:color w:val="E21951"/>
                <w:lang w:eastAsia="en-GB"/>
              </w:rPr>
              <w:t>, KC</w:t>
            </w:r>
            <w:r w:rsidR="00373780" w:rsidRPr="00B26AAF">
              <w:rPr>
                <w:b/>
                <w:color w:val="E21951"/>
                <w:lang w:eastAsia="en-GB"/>
              </w:rPr>
              <w:t>3</w:t>
            </w:r>
            <w:r w:rsidR="0019080E" w:rsidRPr="00B26AAF">
              <w:rPr>
                <w:b/>
                <w:color w:val="E21951"/>
                <w:lang w:eastAsia="en-GB"/>
              </w:rPr>
              <w:t>, KC</w:t>
            </w:r>
            <w:r w:rsidR="00261B6F" w:rsidRPr="00261B6F">
              <w:rPr>
                <w:b/>
                <w:color w:val="E21951"/>
                <w:lang w:eastAsia="en-GB"/>
              </w:rPr>
              <w:t>4</w:t>
            </w:r>
          </w:p>
        </w:tc>
        <w:tc>
          <w:tcPr>
            <w:tcW w:w="2126" w:type="dxa"/>
            <w:tcMar>
              <w:top w:w="113" w:type="dxa"/>
              <w:bottom w:w="113" w:type="dxa"/>
            </w:tcMar>
          </w:tcPr>
          <w:p w14:paraId="549A0268" w14:textId="7458B15F" w:rsidR="009371B3" w:rsidRDefault="00232119" w:rsidP="00232119">
            <w:pPr>
              <w:pStyle w:val="BodyText"/>
              <w:spacing w:before="60" w:after="120"/>
              <w:rPr>
                <w:lang w:eastAsia="en-GB"/>
              </w:rPr>
            </w:pPr>
            <w:r>
              <w:rPr>
                <w:lang w:eastAsia="en-GB"/>
              </w:rPr>
              <w:t>d</w:t>
            </w:r>
            <w:r w:rsidR="00072161">
              <w:rPr>
                <w:lang w:eastAsia="en-GB"/>
              </w:rPr>
              <w:t xml:space="preserve">efine </w:t>
            </w:r>
            <w:r w:rsidR="009371B3">
              <w:rPr>
                <w:lang w:eastAsia="en-GB"/>
              </w:rPr>
              <w:t>greenhouse gases as gases in the atmosphere that absorb infrared radiation and identify some common greenhouse gases</w:t>
            </w:r>
          </w:p>
          <w:p w14:paraId="335B4160" w14:textId="5EF22982" w:rsidR="009371B3" w:rsidRDefault="00232119" w:rsidP="00232119">
            <w:pPr>
              <w:pStyle w:val="BodyText"/>
              <w:spacing w:before="120" w:after="120"/>
              <w:rPr>
                <w:lang w:eastAsia="en-GB"/>
              </w:rPr>
            </w:pPr>
            <w:r>
              <w:rPr>
                <w:lang w:eastAsia="en-GB"/>
              </w:rPr>
              <w:t>s</w:t>
            </w:r>
            <w:r w:rsidR="00072161">
              <w:rPr>
                <w:lang w:eastAsia="en-GB"/>
              </w:rPr>
              <w:t xml:space="preserve">tate </w:t>
            </w:r>
            <w:r w:rsidR="009371B3">
              <w:rPr>
                <w:lang w:eastAsia="en-GB"/>
              </w:rPr>
              <w:t>the major sources of greenhouse gas emissions from human activities</w:t>
            </w:r>
          </w:p>
          <w:p w14:paraId="4EE7C170" w14:textId="2DA2920C" w:rsidR="009371B3" w:rsidRDefault="00232119" w:rsidP="00232119">
            <w:pPr>
              <w:pStyle w:val="BodyText"/>
              <w:spacing w:before="120" w:after="120"/>
              <w:rPr>
                <w:lang w:eastAsia="en-GB"/>
              </w:rPr>
            </w:pPr>
            <w:r>
              <w:rPr>
                <w:lang w:eastAsia="en-GB"/>
              </w:rPr>
              <w:t>e</w:t>
            </w:r>
            <w:r w:rsidR="00072161">
              <w:rPr>
                <w:lang w:eastAsia="en-GB"/>
              </w:rPr>
              <w:t xml:space="preserve">xplain </w:t>
            </w:r>
            <w:r w:rsidR="009371B3">
              <w:rPr>
                <w:lang w:eastAsia="en-GB"/>
              </w:rPr>
              <w:t>how increased concentrations of greenhouse gases in the atmosphere cause the enhanced greenhouse effect leading to global warming</w:t>
            </w:r>
          </w:p>
          <w:p w14:paraId="2C3B48A3" w14:textId="6368527C" w:rsidR="0019080E" w:rsidRPr="004A4E17" w:rsidRDefault="00232119" w:rsidP="00232119">
            <w:pPr>
              <w:pStyle w:val="BodyText"/>
              <w:spacing w:before="120" w:after="60"/>
              <w:rPr>
                <w:lang w:eastAsia="en-GB"/>
              </w:rPr>
            </w:pPr>
            <w:r>
              <w:rPr>
                <w:lang w:eastAsia="en-GB"/>
              </w:rPr>
              <w:t>o</w:t>
            </w:r>
            <w:r w:rsidR="00072161">
              <w:rPr>
                <w:lang w:eastAsia="en-GB"/>
              </w:rPr>
              <w:t xml:space="preserve">utline </w:t>
            </w:r>
            <w:r w:rsidR="009371B3">
              <w:rPr>
                <w:lang w:eastAsia="en-GB"/>
              </w:rPr>
              <w:t>the difficulties of monitoring and predicting climate change</w:t>
            </w:r>
          </w:p>
        </w:tc>
        <w:tc>
          <w:tcPr>
            <w:tcW w:w="10348" w:type="dxa"/>
            <w:tcMar>
              <w:top w:w="113" w:type="dxa"/>
              <w:bottom w:w="113" w:type="dxa"/>
            </w:tcMar>
          </w:tcPr>
          <w:p w14:paraId="375DDE75" w14:textId="15472A86" w:rsidR="009502E2" w:rsidRDefault="009502E2" w:rsidP="00232119">
            <w:pPr>
              <w:pStyle w:val="BodyText"/>
              <w:spacing w:before="60" w:after="120"/>
              <w:rPr>
                <w:lang w:eastAsia="en-GB"/>
              </w:rPr>
            </w:pPr>
            <w:r>
              <w:rPr>
                <w:lang w:eastAsia="en-GB"/>
              </w:rPr>
              <w:t xml:space="preserve">Host a ‘flipped classroom’ activity. </w:t>
            </w:r>
            <w:r w:rsidR="00232119">
              <w:rPr>
                <w:lang w:eastAsia="en-GB"/>
              </w:rPr>
              <w:t>L</w:t>
            </w:r>
            <w:r>
              <w:rPr>
                <w:lang w:eastAsia="en-GB"/>
              </w:rPr>
              <w:t xml:space="preserve">earners carry out research into the identities and sources of greenhouse gases: combustion of fossil fuels (carbon dioxide and water vapour), rice fields and livestock (methane), landfill sites (methane). Water vapour remains relatively constant; however, its concentration in the atmosphere is likely to increase if </w:t>
            </w:r>
            <w:r w:rsidR="00277C00">
              <w:rPr>
                <w:lang w:eastAsia="en-GB"/>
              </w:rPr>
              <w:t>temperatures</w:t>
            </w:r>
            <w:r>
              <w:rPr>
                <w:lang w:eastAsia="en-GB"/>
              </w:rPr>
              <w:t xml:space="preserve"> rise, due to increased evaporation. </w:t>
            </w:r>
            <w:r w:rsidR="00072161" w:rsidRPr="00072161">
              <w:rPr>
                <w:b/>
                <w:lang w:eastAsia="en-GB"/>
              </w:rPr>
              <w:t>(</w:t>
            </w:r>
            <w:r w:rsidR="000C66EE">
              <w:rPr>
                <w:b/>
                <w:lang w:eastAsia="en-GB"/>
              </w:rPr>
              <w:t>I</w:t>
            </w:r>
            <w:r w:rsidR="00072161" w:rsidRPr="00072161">
              <w:rPr>
                <w:b/>
                <w:lang w:eastAsia="en-GB"/>
              </w:rPr>
              <w:t>)</w:t>
            </w:r>
          </w:p>
          <w:p w14:paraId="23DA5608" w14:textId="3F5F81A9" w:rsidR="009502E2" w:rsidRDefault="00784F8F" w:rsidP="00232119">
            <w:pPr>
              <w:pStyle w:val="BodyText"/>
              <w:spacing w:before="120"/>
              <w:rPr>
                <w:lang w:eastAsia="en-GB"/>
              </w:rPr>
            </w:pPr>
            <w:r w:rsidRPr="00784F8F">
              <w:rPr>
                <w:lang w:eastAsia="en-GB"/>
              </w:rPr>
              <w:t>The dif</w:t>
            </w:r>
            <w:r>
              <w:rPr>
                <w:lang w:eastAsia="en-GB"/>
              </w:rPr>
              <w:t>fi</w:t>
            </w:r>
            <w:r w:rsidRPr="00784F8F">
              <w:rPr>
                <w:lang w:eastAsia="en-GB"/>
              </w:rPr>
              <w:t>culties of monitoring and predicting climate change lead to signi</w:t>
            </w:r>
            <w:r w:rsidR="002A2131">
              <w:rPr>
                <w:lang w:eastAsia="en-GB"/>
              </w:rPr>
              <w:t>fi</w:t>
            </w:r>
            <w:r w:rsidRPr="00784F8F">
              <w:rPr>
                <w:lang w:eastAsia="en-GB"/>
              </w:rPr>
              <w:t xml:space="preserve">cant challenges in the management of climate change. </w:t>
            </w:r>
            <w:r w:rsidR="0033228B">
              <w:rPr>
                <w:lang w:eastAsia="en-GB"/>
              </w:rPr>
              <w:t>Help learners</w:t>
            </w:r>
            <w:r w:rsidRPr="00784F8F">
              <w:rPr>
                <w:lang w:eastAsia="en-GB"/>
              </w:rPr>
              <w:t xml:space="preserve"> </w:t>
            </w:r>
            <w:r w:rsidR="0033228B">
              <w:rPr>
                <w:lang w:eastAsia="en-GB"/>
              </w:rPr>
              <w:t>develop their evaluative skills by</w:t>
            </w:r>
            <w:r w:rsidRPr="00784F8F">
              <w:rPr>
                <w:lang w:eastAsia="en-GB"/>
              </w:rPr>
              <w:t xml:space="preserve"> </w:t>
            </w:r>
            <w:r w:rsidR="009502E2">
              <w:rPr>
                <w:lang w:eastAsia="en-GB"/>
              </w:rPr>
              <w:t>discussing the d</w:t>
            </w:r>
            <w:r w:rsidR="0069635E">
              <w:rPr>
                <w:lang w:eastAsia="en-GB"/>
              </w:rPr>
              <w:t xml:space="preserve">ifficulties in monitoring/predicting </w:t>
            </w:r>
            <w:r w:rsidR="002C78D2">
              <w:rPr>
                <w:lang w:eastAsia="en-GB"/>
              </w:rPr>
              <w:t>climate</w:t>
            </w:r>
            <w:r w:rsidR="009502E2">
              <w:rPr>
                <w:lang w:eastAsia="en-GB"/>
              </w:rPr>
              <w:t xml:space="preserve"> change. Put learners into small groups and ask each group to carry out research into one idea. They should use the internet  and other sources to explore the following:</w:t>
            </w:r>
          </w:p>
          <w:p w14:paraId="373BFBCB" w14:textId="4DFE0CC8" w:rsidR="0069635E" w:rsidRPr="00232119" w:rsidRDefault="0069635E" w:rsidP="00232119">
            <w:pPr>
              <w:pStyle w:val="ListParagraph"/>
              <w:numPr>
                <w:ilvl w:val="0"/>
                <w:numId w:val="27"/>
              </w:numPr>
              <w:rPr>
                <w:rFonts w:cs="Arial"/>
                <w:color w:val="000000"/>
                <w:szCs w:val="22"/>
              </w:rPr>
            </w:pPr>
            <w:r w:rsidRPr="00232119">
              <w:rPr>
                <w:rFonts w:cs="Arial"/>
                <w:color w:val="000000"/>
                <w:szCs w:val="22"/>
              </w:rPr>
              <w:t>limited historical data used to reconstruct past climate conditions</w:t>
            </w:r>
          </w:p>
          <w:p w14:paraId="133766BA" w14:textId="263D2D13" w:rsidR="0069635E" w:rsidRPr="00232119" w:rsidRDefault="0069635E" w:rsidP="00232119">
            <w:pPr>
              <w:pStyle w:val="ListParagraph"/>
              <w:numPr>
                <w:ilvl w:val="0"/>
                <w:numId w:val="27"/>
              </w:numPr>
              <w:rPr>
                <w:rFonts w:cs="Arial"/>
                <w:color w:val="000000"/>
                <w:szCs w:val="22"/>
              </w:rPr>
            </w:pPr>
            <w:r w:rsidRPr="00232119">
              <w:rPr>
                <w:rFonts w:cs="Arial"/>
                <w:color w:val="000000"/>
                <w:szCs w:val="22"/>
              </w:rPr>
              <w:t>future climate predictions are made using computer climate models which use different variables</w:t>
            </w:r>
          </w:p>
          <w:p w14:paraId="4F6CA817" w14:textId="13F6F245" w:rsidR="0069635E" w:rsidRPr="00232119" w:rsidRDefault="0069635E" w:rsidP="00232119">
            <w:pPr>
              <w:pStyle w:val="ListParagraph"/>
              <w:numPr>
                <w:ilvl w:val="0"/>
                <w:numId w:val="27"/>
              </w:numPr>
              <w:rPr>
                <w:rFonts w:cs="Arial"/>
                <w:color w:val="000000"/>
                <w:szCs w:val="22"/>
              </w:rPr>
            </w:pPr>
            <w:r w:rsidRPr="00232119">
              <w:rPr>
                <w:rFonts w:cs="Arial"/>
                <w:color w:val="000000"/>
                <w:szCs w:val="22"/>
              </w:rPr>
              <w:t>climate feedback mechanisms are not fully understood</w:t>
            </w:r>
          </w:p>
          <w:p w14:paraId="16794EE1" w14:textId="69B5683A" w:rsidR="0069635E" w:rsidRPr="00232119" w:rsidRDefault="0069635E" w:rsidP="00232119">
            <w:pPr>
              <w:pStyle w:val="ListParagraph"/>
              <w:numPr>
                <w:ilvl w:val="0"/>
                <w:numId w:val="27"/>
              </w:numPr>
              <w:rPr>
                <w:rFonts w:cs="Arial"/>
                <w:color w:val="000000"/>
                <w:szCs w:val="22"/>
              </w:rPr>
            </w:pPr>
            <w:r w:rsidRPr="00232119">
              <w:rPr>
                <w:rFonts w:cs="Arial"/>
                <w:color w:val="000000"/>
                <w:szCs w:val="22"/>
              </w:rPr>
              <w:t>time delay between c</w:t>
            </w:r>
            <w:r w:rsidR="002E143A" w:rsidRPr="00232119">
              <w:rPr>
                <w:rFonts w:cs="Arial"/>
                <w:color w:val="000000"/>
                <w:szCs w:val="22"/>
              </w:rPr>
              <w:t>a</w:t>
            </w:r>
            <w:r w:rsidRPr="00232119">
              <w:rPr>
                <w:rFonts w:cs="Arial"/>
                <w:color w:val="000000"/>
                <w:szCs w:val="22"/>
              </w:rPr>
              <w:t>use and effect</w:t>
            </w:r>
          </w:p>
          <w:p w14:paraId="59D5831D" w14:textId="6F6C615E" w:rsidR="0069635E" w:rsidRPr="00232119" w:rsidRDefault="002C78D2" w:rsidP="00232119">
            <w:pPr>
              <w:pStyle w:val="ListParagraph"/>
              <w:numPr>
                <w:ilvl w:val="0"/>
                <w:numId w:val="27"/>
              </w:numPr>
              <w:rPr>
                <w:rFonts w:cs="Arial"/>
                <w:color w:val="000000"/>
                <w:szCs w:val="22"/>
              </w:rPr>
            </w:pPr>
            <w:r w:rsidRPr="00232119">
              <w:rPr>
                <w:rFonts w:cs="Arial"/>
                <w:color w:val="000000"/>
                <w:szCs w:val="22"/>
              </w:rPr>
              <w:t>uncertainty over the use of some data in drawing conclusions has resulted in differences in scientific and political opinion</w:t>
            </w:r>
            <w:r w:rsidR="000C66EE" w:rsidRPr="00232119">
              <w:rPr>
                <w:rFonts w:cs="Arial"/>
                <w:color w:val="000000"/>
                <w:szCs w:val="22"/>
              </w:rPr>
              <w:t>.</w:t>
            </w:r>
          </w:p>
          <w:p w14:paraId="25B4FC7F" w14:textId="6881F2B8" w:rsidR="009502E2" w:rsidRPr="00232119" w:rsidRDefault="000C66EE" w:rsidP="00232119">
            <w:pPr>
              <w:pStyle w:val="Bulletedlist"/>
              <w:numPr>
                <w:ilvl w:val="0"/>
                <w:numId w:val="0"/>
              </w:numPr>
              <w:spacing w:before="120"/>
              <w:rPr>
                <w:color w:val="4A4A4A"/>
                <w:u w:val="single"/>
                <w:lang w:eastAsia="en-GB"/>
              </w:rPr>
            </w:pPr>
            <w:r>
              <w:rPr>
                <w:lang w:eastAsia="en-GB"/>
              </w:rPr>
              <w:t>Useful source</w:t>
            </w:r>
            <w:r w:rsidR="002E143A">
              <w:rPr>
                <w:lang w:eastAsia="en-GB"/>
              </w:rPr>
              <w:t xml:space="preserve"> for </w:t>
            </w:r>
            <w:proofErr w:type="spellStart"/>
            <w:r w:rsidR="002E143A">
              <w:rPr>
                <w:lang w:eastAsia="en-GB"/>
              </w:rPr>
              <w:t>research</w:t>
            </w:r>
            <w:r>
              <w:rPr>
                <w:lang w:eastAsia="en-GB"/>
              </w:rPr>
              <w:t>:</w:t>
            </w:r>
            <w:hyperlink r:id="rId73" w:history="1">
              <w:r w:rsidR="00232119" w:rsidRPr="007F30B1">
                <w:rPr>
                  <w:rStyle w:val="Hyperlink"/>
                  <w:rFonts w:cs="Arial"/>
                  <w:lang w:eastAsia="en-GB"/>
                </w:rPr>
                <w:t>https</w:t>
              </w:r>
              <w:proofErr w:type="spellEnd"/>
              <w:r w:rsidR="00232119" w:rsidRPr="007F30B1">
                <w:rPr>
                  <w:rStyle w:val="Hyperlink"/>
                  <w:rFonts w:cs="Arial"/>
                  <w:lang w:eastAsia="en-GB"/>
                </w:rPr>
                <w:t>://climate.nasa.gov/</w:t>
              </w:r>
            </w:hyperlink>
            <w:r w:rsidR="00232119">
              <w:rPr>
                <w:lang w:eastAsia="en-GB"/>
              </w:rPr>
              <w:t xml:space="preserve"> </w:t>
            </w:r>
            <w:r w:rsidR="009502E2">
              <w:rPr>
                <w:lang w:eastAsia="en-GB"/>
              </w:rPr>
              <w:t>Next, each member of the original groups joins other groups so that each new group contains different representatives. Provide 3</w:t>
            </w:r>
            <w:r w:rsidR="00B81246">
              <w:rPr>
                <w:lang w:eastAsia="en-GB"/>
              </w:rPr>
              <w:t>–</w:t>
            </w:r>
            <w:r w:rsidR="009502E2">
              <w:rPr>
                <w:lang w:eastAsia="en-GB"/>
              </w:rPr>
              <w:t xml:space="preserve">4 minutes, before ringing a bell or using a digital timer, for learners to describe their findings to each other. </w:t>
            </w:r>
            <w:r w:rsidR="00072161" w:rsidRPr="00072161">
              <w:rPr>
                <w:b/>
                <w:lang w:eastAsia="en-GB"/>
              </w:rPr>
              <w:t>(I)</w:t>
            </w:r>
          </w:p>
          <w:p w14:paraId="0105B4FB" w14:textId="2117262E" w:rsidR="00763524" w:rsidRDefault="00602EC9" w:rsidP="00232119">
            <w:pPr>
              <w:pStyle w:val="BodyText"/>
              <w:spacing w:before="120" w:after="120"/>
            </w:pPr>
            <w:r w:rsidRPr="00017328">
              <w:t xml:space="preserve">Provide </w:t>
            </w:r>
            <w:r w:rsidR="009502E2">
              <w:t xml:space="preserve">pairs of </w:t>
            </w:r>
            <w:r w:rsidRPr="00017328">
              <w:t xml:space="preserve">learners with a </w:t>
            </w:r>
            <w:r w:rsidR="009502E2">
              <w:t>series of graphs that relate to climate change</w:t>
            </w:r>
            <w:r w:rsidR="002E143A">
              <w:t>, for example,</w:t>
            </w:r>
            <w:r w:rsidR="009502E2">
              <w:t xml:space="preserve"> show</w:t>
            </w:r>
            <w:r w:rsidR="002E143A">
              <w:t>ing</w:t>
            </w:r>
            <w:r w:rsidRPr="00017328">
              <w:t xml:space="preserve"> </w:t>
            </w:r>
            <w:r w:rsidR="009502E2">
              <w:t xml:space="preserve">how </w:t>
            </w:r>
            <w:r w:rsidR="009502E2">
              <w:rPr>
                <w:lang w:eastAsia="en-GB"/>
              </w:rPr>
              <w:t>increased concentrations of greenhouse gases in the atmosphere cause the enhanced greenhouse effect leading to global warming.</w:t>
            </w:r>
            <w:r w:rsidR="009502E2" w:rsidRPr="00017328">
              <w:t xml:space="preserve"> </w:t>
            </w:r>
            <w:r w:rsidRPr="00017328">
              <w:t xml:space="preserve">Ensure that only one member of each pair of learners </w:t>
            </w:r>
            <w:proofErr w:type="gramStart"/>
            <w:r w:rsidRPr="00017328">
              <w:t>is able to</w:t>
            </w:r>
            <w:proofErr w:type="gramEnd"/>
            <w:r w:rsidRPr="00017328">
              <w:t xml:space="preserve"> see this image – provide it to the pairs of learners folded in half. Ask them to decide who will be the describer (the one who can look at the image) and who will be the interpreter (the one who will convert the description into an image). Give the describers 2</w:t>
            </w:r>
            <w:r w:rsidR="00B81246">
              <w:t>–</w:t>
            </w:r>
            <w:r w:rsidRPr="00017328">
              <w:t>3 minutes to describe the image, instructing them that they cannot use hand signals or help the interpreter in any other way. The interpreter attempt</w:t>
            </w:r>
            <w:r w:rsidR="002E143A">
              <w:t>s</w:t>
            </w:r>
            <w:r w:rsidRPr="00017328">
              <w:t xml:space="preserve"> to reproduce the image from the verbal description. As learners work, walk around the room and judge their progress, and then reveal the image to them on the board (or allow the describer to show the original image to the interpreter). </w:t>
            </w:r>
            <w:r w:rsidR="00072161" w:rsidRPr="00072161">
              <w:rPr>
                <w:b/>
              </w:rPr>
              <w:t>(I)</w:t>
            </w:r>
          </w:p>
          <w:p w14:paraId="795E6F5A" w14:textId="4E18E1D4" w:rsidR="00B81246" w:rsidRPr="00366320" w:rsidRDefault="009502E2" w:rsidP="00232119">
            <w:pPr>
              <w:pStyle w:val="BodyText"/>
              <w:spacing w:before="120" w:after="60"/>
              <w:rPr>
                <w:lang w:val="en-US"/>
              </w:rPr>
            </w:pPr>
            <w:r w:rsidRPr="00AD2877">
              <w:rPr>
                <w:b/>
                <w:lang w:val="en-US"/>
              </w:rPr>
              <w:t>Extension activity</w:t>
            </w:r>
            <w:r w:rsidRPr="00860B33">
              <w:rPr>
                <w:lang w:val="en-US"/>
              </w:rPr>
              <w:t xml:space="preserve">: </w:t>
            </w:r>
            <w:r w:rsidR="00232119">
              <w:rPr>
                <w:lang w:val="en-US"/>
              </w:rPr>
              <w:t>L</w:t>
            </w:r>
            <w:r>
              <w:rPr>
                <w:lang w:val="en-US"/>
              </w:rPr>
              <w:t xml:space="preserve">earners </w:t>
            </w:r>
            <w:r w:rsidR="002E143A">
              <w:rPr>
                <w:lang w:val="en-US"/>
              </w:rPr>
              <w:t xml:space="preserve">choose </w:t>
            </w:r>
            <w:r>
              <w:rPr>
                <w:lang w:val="en-US"/>
              </w:rPr>
              <w:t>3</w:t>
            </w:r>
            <w:r w:rsidR="00B81246">
              <w:rPr>
                <w:lang w:val="en-US"/>
              </w:rPr>
              <w:t>–</w:t>
            </w:r>
            <w:r>
              <w:rPr>
                <w:lang w:val="en-US"/>
              </w:rPr>
              <w:t xml:space="preserve">4 images from </w:t>
            </w:r>
            <w:r w:rsidR="002E143A">
              <w:rPr>
                <w:lang w:val="en-US"/>
              </w:rPr>
              <w:t xml:space="preserve">a </w:t>
            </w:r>
            <w:r>
              <w:rPr>
                <w:lang w:val="en-US"/>
              </w:rPr>
              <w:t>website</w:t>
            </w:r>
            <w:r w:rsidR="00232119">
              <w:rPr>
                <w:lang w:val="en-US"/>
              </w:rPr>
              <w:t>, e.g.</w:t>
            </w:r>
            <w:r w:rsidR="002E143A">
              <w:rPr>
                <w:lang w:val="en-US"/>
              </w:rPr>
              <w:t>:</w:t>
            </w:r>
            <w:r w:rsidR="00232119">
              <w:rPr>
                <w:lang w:val="en-US"/>
              </w:rPr>
              <w:t xml:space="preserve"> </w:t>
            </w:r>
            <w:hyperlink r:id="rId74" w:history="1">
              <w:r w:rsidR="00232119" w:rsidRPr="007F30B1">
                <w:rPr>
                  <w:rStyle w:val="Hyperlink"/>
                  <w:rFonts w:cs="Arial"/>
                  <w:lang w:eastAsia="en-GB"/>
                </w:rPr>
                <w:t>www.nationalgeographic.com/environment/</w:t>
              </w:r>
            </w:hyperlink>
            <w:r w:rsidR="00232119">
              <w:rPr>
                <w:lang w:val="en-US"/>
              </w:rPr>
              <w:t xml:space="preserve"> </w:t>
            </w:r>
            <w:r>
              <w:rPr>
                <w:lang w:val="en-US"/>
              </w:rPr>
              <w:t xml:space="preserve">Do not provide them with any criteria </w:t>
            </w:r>
            <w:r w:rsidR="002E143A">
              <w:rPr>
                <w:lang w:val="en-US"/>
              </w:rPr>
              <w:t>for choosing</w:t>
            </w:r>
            <w:r>
              <w:rPr>
                <w:lang w:val="en-US"/>
              </w:rPr>
              <w:t xml:space="preserve"> their images. Then challenge them to try to relate each image to the lesson in some way. This provides an opportunity for learners to be creative</w:t>
            </w:r>
            <w:r w:rsidR="00AB7295">
              <w:rPr>
                <w:lang w:val="en-US"/>
              </w:rPr>
              <w:t xml:space="preserve"> and make an argument.</w:t>
            </w:r>
          </w:p>
        </w:tc>
      </w:tr>
      <w:tr w:rsidR="009371B3" w:rsidRPr="004A4E17" w14:paraId="189EEFD8" w14:textId="77777777" w:rsidTr="00366320">
        <w:tblPrEx>
          <w:tblCellMar>
            <w:top w:w="0" w:type="dxa"/>
            <w:bottom w:w="0" w:type="dxa"/>
          </w:tblCellMar>
        </w:tblPrEx>
        <w:tc>
          <w:tcPr>
            <w:tcW w:w="2127" w:type="dxa"/>
            <w:tcMar>
              <w:top w:w="113" w:type="dxa"/>
              <w:bottom w:w="113" w:type="dxa"/>
            </w:tcMar>
          </w:tcPr>
          <w:p w14:paraId="3382BC94" w14:textId="26B43BA3" w:rsidR="009371B3" w:rsidRPr="00B26AAF" w:rsidRDefault="00A62A3E" w:rsidP="00366320">
            <w:pPr>
              <w:pStyle w:val="BodyText"/>
              <w:spacing w:before="60" w:after="60"/>
              <w:rPr>
                <w:lang w:eastAsia="en-GB"/>
              </w:rPr>
            </w:pPr>
            <w:r w:rsidRPr="00B26AAF">
              <w:rPr>
                <w:lang w:eastAsia="en-GB"/>
              </w:rPr>
              <w:lastRenderedPageBreak/>
              <w:t>8</w:t>
            </w:r>
            <w:r w:rsidR="009371B3" w:rsidRPr="00B26AAF">
              <w:rPr>
                <w:lang w:eastAsia="en-GB"/>
              </w:rPr>
              <w:t xml:space="preserve">.2 </w:t>
            </w:r>
            <w:r w:rsidRPr="00B26AAF">
              <w:rPr>
                <w:lang w:eastAsia="en-GB"/>
              </w:rPr>
              <w:t>The impacts of climate change</w:t>
            </w:r>
          </w:p>
          <w:p w14:paraId="3989576D" w14:textId="777D2054" w:rsidR="009371B3" w:rsidRPr="004A4E17" w:rsidRDefault="009923F5" w:rsidP="00366320">
            <w:pPr>
              <w:pStyle w:val="BodyText"/>
              <w:spacing w:before="60" w:after="60"/>
              <w:rPr>
                <w:lang w:eastAsia="en-GB"/>
              </w:rPr>
            </w:pPr>
            <w:r w:rsidRPr="009923F5">
              <w:rPr>
                <w:b/>
                <w:color w:val="E21951"/>
                <w:lang w:eastAsia="en-GB"/>
              </w:rPr>
              <w:t>K</w:t>
            </w:r>
            <w:r w:rsidR="00373780" w:rsidRPr="00B26AAF">
              <w:rPr>
                <w:b/>
                <w:color w:val="E21951"/>
                <w:lang w:eastAsia="en-GB"/>
              </w:rPr>
              <w:t>C1, KC3, KC</w:t>
            </w:r>
            <w:r w:rsidR="00261B6F" w:rsidRPr="00261B6F">
              <w:rPr>
                <w:b/>
                <w:color w:val="E21951"/>
                <w:lang w:eastAsia="en-GB"/>
              </w:rPr>
              <w:t>4</w:t>
            </w:r>
          </w:p>
        </w:tc>
        <w:tc>
          <w:tcPr>
            <w:tcW w:w="2126" w:type="dxa"/>
            <w:tcMar>
              <w:top w:w="113" w:type="dxa"/>
              <w:bottom w:w="113" w:type="dxa"/>
            </w:tcMar>
          </w:tcPr>
          <w:p w14:paraId="797B0808" w14:textId="607CC155" w:rsidR="00A62A3E" w:rsidRDefault="00232119" w:rsidP="00232119">
            <w:pPr>
              <w:pStyle w:val="BodyText"/>
              <w:spacing w:before="60" w:after="120"/>
              <w:rPr>
                <w:lang w:eastAsia="en-GB"/>
              </w:rPr>
            </w:pPr>
            <w:r>
              <w:rPr>
                <w:lang w:eastAsia="en-GB"/>
              </w:rPr>
              <w:t>s</w:t>
            </w:r>
            <w:r w:rsidR="00072161">
              <w:rPr>
                <w:lang w:eastAsia="en-GB"/>
              </w:rPr>
              <w:t xml:space="preserve">tate </w:t>
            </w:r>
            <w:r w:rsidR="00A62A3E">
              <w:rPr>
                <w:lang w:eastAsia="en-GB"/>
              </w:rPr>
              <w:t>the impacts of climate change on the environment</w:t>
            </w:r>
          </w:p>
          <w:p w14:paraId="46CF3BCF" w14:textId="1D30B41C" w:rsidR="009371B3" w:rsidRPr="004A4E17" w:rsidRDefault="00232119" w:rsidP="00232119">
            <w:pPr>
              <w:pStyle w:val="BodyText"/>
              <w:spacing w:before="120" w:after="60"/>
              <w:rPr>
                <w:lang w:eastAsia="en-GB"/>
              </w:rPr>
            </w:pPr>
            <w:r>
              <w:rPr>
                <w:lang w:eastAsia="en-GB"/>
              </w:rPr>
              <w:t>d</w:t>
            </w:r>
            <w:r w:rsidR="00072161">
              <w:rPr>
                <w:lang w:eastAsia="en-GB"/>
              </w:rPr>
              <w:t xml:space="preserve">escribe </w:t>
            </w:r>
            <w:r w:rsidR="00A62A3E">
              <w:rPr>
                <w:lang w:eastAsia="en-GB"/>
              </w:rPr>
              <w:t>the impacts of climate change on human populations</w:t>
            </w:r>
          </w:p>
        </w:tc>
        <w:tc>
          <w:tcPr>
            <w:tcW w:w="10348" w:type="dxa"/>
            <w:tcMar>
              <w:top w:w="113" w:type="dxa"/>
              <w:bottom w:w="113" w:type="dxa"/>
            </w:tcMar>
          </w:tcPr>
          <w:p w14:paraId="0A3ACD3A" w14:textId="2575147D" w:rsidR="000B46F6" w:rsidRDefault="002E143A" w:rsidP="00232119">
            <w:pPr>
              <w:pStyle w:val="BodyText"/>
              <w:spacing w:before="60" w:after="120"/>
            </w:pPr>
            <w:r>
              <w:t>L</w:t>
            </w:r>
            <w:r w:rsidR="00DF0FE8" w:rsidRPr="00DF0FE8">
              <w:t xml:space="preserve">earners compile a </w:t>
            </w:r>
            <w:r>
              <w:t>‘</w:t>
            </w:r>
            <w:r w:rsidR="00DF0FE8" w:rsidRPr="00DF0FE8">
              <w:t>diamond nine</w:t>
            </w:r>
            <w:r>
              <w:t>’</w:t>
            </w:r>
            <w:r w:rsidR="00DF0FE8" w:rsidRPr="00DF0FE8">
              <w:t xml:space="preserve"> activity. Hand out a </w:t>
            </w:r>
            <w:r>
              <w:t>‘</w:t>
            </w:r>
            <w:r w:rsidR="00DF0FE8" w:rsidRPr="00DF0FE8">
              <w:t>diamond nine</w:t>
            </w:r>
            <w:r>
              <w:t>’</w:t>
            </w:r>
            <w:r w:rsidR="00DF0FE8" w:rsidRPr="00DF0FE8">
              <w:t xml:space="preserve"> template </w:t>
            </w:r>
            <w:r w:rsidR="00AB7295" w:rsidRPr="00DF0FE8">
              <w:t xml:space="preserve">to pairs of learners </w:t>
            </w:r>
            <w:r w:rsidR="00DF0FE8" w:rsidRPr="00DF0FE8">
              <w:t xml:space="preserve">(a diamond outline divided into five layers, with a very </w:t>
            </w:r>
            <w:r w:rsidR="00AB7295">
              <w:t>important impact</w:t>
            </w:r>
            <w:r w:rsidR="00DF0FE8" w:rsidRPr="00DF0FE8">
              <w:t xml:space="preserve"> at the top, two </w:t>
            </w:r>
            <w:r w:rsidR="00AB7295">
              <w:t>impacts of intermediate importance</w:t>
            </w:r>
            <w:r w:rsidR="00DF0FE8" w:rsidRPr="00DF0FE8">
              <w:t xml:space="preserve"> on the next level, three </w:t>
            </w:r>
            <w:r w:rsidR="00AB7295">
              <w:t>slightly less important impacts</w:t>
            </w:r>
            <w:r w:rsidR="00DF0FE8" w:rsidRPr="00DF0FE8">
              <w:t xml:space="preserve">, two </w:t>
            </w:r>
            <w:r w:rsidR="00AB7295">
              <w:t>impacts of lower importance</w:t>
            </w:r>
            <w:r w:rsidR="00DF0FE8" w:rsidRPr="00DF0FE8">
              <w:t xml:space="preserve"> </w:t>
            </w:r>
            <w:r w:rsidR="00AB7295">
              <w:t>and finally one impact of the least importance</w:t>
            </w:r>
            <w:r w:rsidR="00DF0FE8" w:rsidRPr="00DF0FE8">
              <w:t xml:space="preserve">). </w:t>
            </w:r>
            <w:r w:rsidR="002F010D">
              <w:t>To each pair of learners, g</w:t>
            </w:r>
            <w:r w:rsidR="00DF0FE8" w:rsidRPr="00DF0FE8">
              <w:t xml:space="preserve">ive nine photographs or images of selected </w:t>
            </w:r>
            <w:r w:rsidR="002F010D">
              <w:t>impacts</w:t>
            </w:r>
            <w:r w:rsidR="00DF0FE8" w:rsidRPr="00DF0FE8">
              <w:t xml:space="preserve"> of </w:t>
            </w:r>
            <w:r w:rsidR="002F010D" w:rsidRPr="002F010D">
              <w:t xml:space="preserve">climate change on </w:t>
            </w:r>
            <w:r w:rsidR="00C722E8">
              <w:t>human populations</w:t>
            </w:r>
            <w:r w:rsidR="00DF0FE8" w:rsidRPr="00DF0FE8">
              <w:t>, such as</w:t>
            </w:r>
            <w:r>
              <w:t>:</w:t>
            </w:r>
            <w:r w:rsidR="00DF0FE8" w:rsidRPr="00DF0FE8">
              <w:t xml:space="preserve"> </w:t>
            </w:r>
            <w:r w:rsidR="002F010D">
              <w:t>increased frequency and severity of extreme weather events leading to flooding and loss of land, drought and wild fires; damage to property and loss of life during extreme weather events; forced migration; impacts on crop yields and increased pest outbreaks; impacts on food, energy and water security; and so on.</w:t>
            </w:r>
            <w:r w:rsidR="00DF0FE8" w:rsidRPr="00DF0FE8">
              <w:t xml:space="preserve"> The learners then decide which </w:t>
            </w:r>
            <w:r w:rsidR="000B46F6">
              <w:t>impacts they feel are most, to least, important</w:t>
            </w:r>
            <w:r w:rsidR="00DF0FE8" w:rsidRPr="00DF0FE8">
              <w:t xml:space="preserve"> into an order on the diamond nine template.</w:t>
            </w:r>
            <w:r w:rsidR="000B46F6">
              <w:t xml:space="preserve"> </w:t>
            </w:r>
            <w:r w:rsidR="00072161" w:rsidRPr="00072161">
              <w:rPr>
                <w:b/>
              </w:rPr>
              <w:t>(I)</w:t>
            </w:r>
          </w:p>
          <w:p w14:paraId="17364919" w14:textId="4AE11F7C" w:rsidR="00C722E8" w:rsidRPr="004A4E17" w:rsidRDefault="000B46F6" w:rsidP="00232119">
            <w:pPr>
              <w:pStyle w:val="BodyText"/>
              <w:spacing w:before="120" w:after="60"/>
            </w:pPr>
            <w:r w:rsidRPr="00AD2877">
              <w:rPr>
                <w:b/>
                <w:lang w:val="en-US"/>
              </w:rPr>
              <w:t xml:space="preserve">Extension </w:t>
            </w:r>
            <w:r w:rsidRPr="00232119">
              <w:rPr>
                <w:b/>
                <w:lang w:val="en-US"/>
              </w:rPr>
              <w:t>activity:</w:t>
            </w:r>
            <w:r w:rsidRPr="00860B33">
              <w:rPr>
                <w:lang w:val="en-US"/>
              </w:rPr>
              <w:t xml:space="preserve"> </w:t>
            </w:r>
            <w:r>
              <w:t>pairs of learners e</w:t>
            </w:r>
            <w:r w:rsidR="009502E2" w:rsidRPr="005A4FE7">
              <w:t>valuate the impacts climate change may have on a named country or location.</w:t>
            </w:r>
            <w:r>
              <w:t xml:space="preserve"> They may need to undertake internet</w:t>
            </w:r>
            <w:r w:rsidR="00A44817">
              <w:t xml:space="preserve"> research if the country/location is unfamiliar to them.</w:t>
            </w:r>
          </w:p>
        </w:tc>
      </w:tr>
      <w:tr w:rsidR="009371B3" w:rsidRPr="004A4E17" w14:paraId="5EBBB004" w14:textId="77777777" w:rsidTr="00366320">
        <w:trPr>
          <w:trHeight w:val="20"/>
        </w:trPr>
        <w:tc>
          <w:tcPr>
            <w:tcW w:w="2127" w:type="dxa"/>
            <w:tcMar>
              <w:top w:w="113" w:type="dxa"/>
              <w:bottom w:w="113" w:type="dxa"/>
            </w:tcMar>
          </w:tcPr>
          <w:p w14:paraId="418E435F" w14:textId="2B09F49B" w:rsidR="009371B3" w:rsidRPr="00B26AAF" w:rsidRDefault="00A62A3E" w:rsidP="00366320">
            <w:pPr>
              <w:pStyle w:val="BodyText"/>
              <w:spacing w:before="60" w:after="60"/>
              <w:rPr>
                <w:lang w:eastAsia="en-GB"/>
              </w:rPr>
            </w:pPr>
            <w:r w:rsidRPr="00B26AAF">
              <w:rPr>
                <w:lang w:eastAsia="en-GB"/>
              </w:rPr>
              <w:t>8</w:t>
            </w:r>
            <w:r w:rsidR="009371B3" w:rsidRPr="00B26AAF">
              <w:rPr>
                <w:lang w:eastAsia="en-GB"/>
              </w:rPr>
              <w:t xml:space="preserve">.3 </w:t>
            </w:r>
            <w:r w:rsidRPr="00B26AAF">
              <w:rPr>
                <w:lang w:eastAsia="en-GB"/>
              </w:rPr>
              <w:t>Managing climate change</w:t>
            </w:r>
          </w:p>
          <w:p w14:paraId="09BB621D" w14:textId="164E36CC" w:rsidR="009371B3" w:rsidRPr="004A4E17" w:rsidRDefault="009923F5" w:rsidP="00366320">
            <w:pPr>
              <w:pStyle w:val="BodyText"/>
              <w:spacing w:before="60" w:after="60"/>
              <w:rPr>
                <w:lang w:eastAsia="en-GB"/>
              </w:rPr>
            </w:pPr>
            <w:r w:rsidRPr="009923F5">
              <w:rPr>
                <w:b/>
                <w:color w:val="E21951"/>
                <w:lang w:eastAsia="en-GB"/>
              </w:rPr>
              <w:t>K</w:t>
            </w:r>
            <w:r w:rsidR="00373780" w:rsidRPr="00B26AAF">
              <w:rPr>
                <w:b/>
                <w:color w:val="E21951"/>
                <w:lang w:eastAsia="en-GB"/>
              </w:rPr>
              <w:t>C1, KC3, KC</w:t>
            </w:r>
            <w:r w:rsidR="00261B6F" w:rsidRPr="00261B6F">
              <w:rPr>
                <w:b/>
                <w:color w:val="E21951"/>
                <w:lang w:eastAsia="en-GB"/>
              </w:rPr>
              <w:t>4</w:t>
            </w:r>
          </w:p>
        </w:tc>
        <w:tc>
          <w:tcPr>
            <w:tcW w:w="2126" w:type="dxa"/>
            <w:tcMar>
              <w:top w:w="113" w:type="dxa"/>
              <w:bottom w:w="113" w:type="dxa"/>
            </w:tcMar>
          </w:tcPr>
          <w:p w14:paraId="336FB6D3" w14:textId="218A32E6" w:rsidR="009371B3" w:rsidRDefault="00232119" w:rsidP="00232119">
            <w:pPr>
              <w:pStyle w:val="BodyText"/>
              <w:spacing w:before="60" w:after="120"/>
              <w:rPr>
                <w:lang w:eastAsia="en-GB"/>
              </w:rPr>
            </w:pPr>
            <w:r>
              <w:rPr>
                <w:lang w:eastAsia="en-GB"/>
              </w:rPr>
              <w:t>d</w:t>
            </w:r>
            <w:r w:rsidR="00072161" w:rsidRPr="00A62A3E">
              <w:rPr>
                <w:lang w:eastAsia="en-GB"/>
              </w:rPr>
              <w:t xml:space="preserve">escribe </w:t>
            </w:r>
            <w:r w:rsidR="00A62A3E" w:rsidRPr="00A62A3E">
              <w:rPr>
                <w:lang w:eastAsia="en-GB"/>
              </w:rPr>
              <w:t>strategies for managing climate change through the reduction of greenhouse gas emissions</w:t>
            </w:r>
          </w:p>
          <w:p w14:paraId="5CCFB21F" w14:textId="261AA449" w:rsidR="00A62A3E" w:rsidRDefault="00232119" w:rsidP="00232119">
            <w:pPr>
              <w:pStyle w:val="BodyText"/>
              <w:spacing w:before="120" w:after="120"/>
              <w:rPr>
                <w:lang w:eastAsia="en-GB"/>
              </w:rPr>
            </w:pPr>
            <w:r>
              <w:rPr>
                <w:lang w:eastAsia="en-GB"/>
              </w:rPr>
              <w:t>o</w:t>
            </w:r>
            <w:r w:rsidR="00072161" w:rsidRPr="00A62A3E">
              <w:rPr>
                <w:lang w:eastAsia="en-GB"/>
              </w:rPr>
              <w:t xml:space="preserve">utline </w:t>
            </w:r>
            <w:r w:rsidR="00A62A3E" w:rsidRPr="00A62A3E">
              <w:rPr>
                <w:lang w:eastAsia="en-GB"/>
              </w:rPr>
              <w:t>geo-engineering strategies to counteract climate change</w:t>
            </w:r>
          </w:p>
          <w:p w14:paraId="74AFBAC3" w14:textId="6C3B46C8" w:rsidR="00A62A3E" w:rsidRPr="004A4E17" w:rsidRDefault="00232119" w:rsidP="00232119">
            <w:pPr>
              <w:pStyle w:val="BodyText"/>
              <w:spacing w:before="120" w:after="60"/>
              <w:rPr>
                <w:lang w:eastAsia="en-GB"/>
              </w:rPr>
            </w:pPr>
            <w:r>
              <w:rPr>
                <w:lang w:eastAsia="en-GB"/>
              </w:rPr>
              <w:t>e</w:t>
            </w:r>
            <w:r w:rsidR="00072161">
              <w:rPr>
                <w:lang w:eastAsia="en-GB"/>
              </w:rPr>
              <w:t xml:space="preserve">valuate </w:t>
            </w:r>
            <w:r w:rsidR="00A62A3E">
              <w:rPr>
                <w:lang w:eastAsia="en-GB"/>
              </w:rPr>
              <w:t>strategies for maintaining climate change</w:t>
            </w:r>
          </w:p>
        </w:tc>
        <w:tc>
          <w:tcPr>
            <w:tcW w:w="10348" w:type="dxa"/>
            <w:tcMar>
              <w:top w:w="113" w:type="dxa"/>
              <w:bottom w:w="113" w:type="dxa"/>
            </w:tcMar>
          </w:tcPr>
          <w:p w14:paraId="5AB520B8" w14:textId="77D481BD" w:rsidR="00A44817" w:rsidRPr="00AB25AA" w:rsidRDefault="00BF1755" w:rsidP="00232119">
            <w:pPr>
              <w:pStyle w:val="BodyText"/>
              <w:spacing w:before="60" w:after="120"/>
              <w:rPr>
                <w:lang w:eastAsia="en-GB"/>
              </w:rPr>
            </w:pPr>
            <w:r>
              <w:t xml:space="preserve">Learners produce an infographic that answers the question ‘What is </w:t>
            </w:r>
            <w:r>
              <w:rPr>
                <w:lang w:eastAsia="en-GB"/>
              </w:rPr>
              <w:t xml:space="preserve">geo-engineering?’ </w:t>
            </w:r>
            <w:r w:rsidR="00277C00">
              <w:rPr>
                <w:lang w:eastAsia="en-GB"/>
              </w:rPr>
              <w:t xml:space="preserve">Write a list of concepts and key words that they must include in their poster, such as </w:t>
            </w:r>
            <w:r w:rsidR="00277C00" w:rsidRPr="005A4FE7">
              <w:t>solar radiation management (SRM)</w:t>
            </w:r>
            <w:r w:rsidR="00277C00">
              <w:t xml:space="preserve">, e.g. </w:t>
            </w:r>
            <w:r w:rsidR="00277C00" w:rsidRPr="005A4FE7">
              <w:t>albedo enhancement, space re</w:t>
            </w:r>
            <w:r w:rsidR="00277C00">
              <w:t>fl</w:t>
            </w:r>
            <w:r w:rsidR="00277C00" w:rsidRPr="005A4FE7">
              <w:t>ectors</w:t>
            </w:r>
            <w:r w:rsidR="00277C00">
              <w:t xml:space="preserve">, </w:t>
            </w:r>
            <w:r w:rsidR="00277C00" w:rsidRPr="005A4FE7">
              <w:t>stratospheric aerosols</w:t>
            </w:r>
            <w:r w:rsidR="00277C00">
              <w:t>.</w:t>
            </w:r>
            <w:r w:rsidR="00A44817" w:rsidRPr="00874B9D">
              <w:rPr>
                <w:lang w:eastAsia="en-GB"/>
              </w:rPr>
              <w:t xml:space="preserve"> </w:t>
            </w:r>
            <w:r w:rsidR="00072161" w:rsidRPr="00072161">
              <w:rPr>
                <w:b/>
                <w:lang w:eastAsia="en-GB"/>
              </w:rPr>
              <w:t>(I)</w:t>
            </w:r>
          </w:p>
          <w:p w14:paraId="3B55B316" w14:textId="7B8BB60A" w:rsidR="007B69B4" w:rsidRDefault="00232119" w:rsidP="00232119">
            <w:pPr>
              <w:pStyle w:val="BodyText"/>
              <w:spacing w:before="120"/>
            </w:pPr>
            <w:r>
              <w:t>L</w:t>
            </w:r>
            <w:r w:rsidR="00BF1755">
              <w:t xml:space="preserve">earners work in pairs to construct a poster that considers how </w:t>
            </w:r>
            <w:r w:rsidR="00BF1755">
              <w:rPr>
                <w:lang w:eastAsia="en-GB"/>
              </w:rPr>
              <w:t xml:space="preserve">climate change could be managed. </w:t>
            </w:r>
            <w:r w:rsidR="00BF1755" w:rsidRPr="00874B9D">
              <w:rPr>
                <w:lang w:eastAsia="en-GB"/>
              </w:rPr>
              <w:t>The emphasis should be on keeping the poster as small as possible</w:t>
            </w:r>
            <w:r>
              <w:rPr>
                <w:lang w:eastAsia="en-GB"/>
              </w:rPr>
              <w:t xml:space="preserve"> to </w:t>
            </w:r>
            <w:r w:rsidR="00BF1755" w:rsidRPr="00874B9D">
              <w:rPr>
                <w:lang w:eastAsia="en-GB"/>
              </w:rPr>
              <w:t>encourage learners to consider the content more carefully</w:t>
            </w:r>
            <w:r w:rsidR="00BF1755">
              <w:rPr>
                <w:lang w:eastAsia="en-GB"/>
              </w:rPr>
              <w:t xml:space="preserve">. </w:t>
            </w:r>
            <w:r w:rsidR="00277C00">
              <w:rPr>
                <w:lang w:eastAsia="en-GB"/>
              </w:rPr>
              <w:t xml:space="preserve">In their work, they must include </w:t>
            </w:r>
            <w:r w:rsidR="00277C00">
              <w:t>the proposed strategies to manage climate change, which include:</w:t>
            </w:r>
          </w:p>
          <w:p w14:paraId="5DF38094" w14:textId="0A955F73" w:rsidR="007B69B4" w:rsidRPr="00232119" w:rsidRDefault="007B69B4" w:rsidP="00232119">
            <w:pPr>
              <w:pStyle w:val="ListParagraph"/>
              <w:numPr>
                <w:ilvl w:val="0"/>
                <w:numId w:val="27"/>
              </w:numPr>
              <w:rPr>
                <w:rFonts w:cs="Arial"/>
                <w:color w:val="000000"/>
                <w:szCs w:val="22"/>
              </w:rPr>
            </w:pPr>
            <w:r w:rsidRPr="00232119">
              <w:rPr>
                <w:rFonts w:cs="Arial"/>
                <w:color w:val="000000"/>
                <w:szCs w:val="22"/>
              </w:rPr>
              <w:t>reduction of global and individual carbon footprint (fewer children per woman, eating a plant-based diet, adopt an energy-ef</w:t>
            </w:r>
            <w:r w:rsidR="00FF4DA5" w:rsidRPr="00232119">
              <w:rPr>
                <w:rFonts w:cs="Arial"/>
                <w:color w:val="000000"/>
                <w:szCs w:val="22"/>
              </w:rPr>
              <w:t>fi</w:t>
            </w:r>
            <w:r w:rsidRPr="00232119">
              <w:rPr>
                <w:rFonts w:cs="Arial"/>
                <w:color w:val="000000"/>
                <w:szCs w:val="22"/>
              </w:rPr>
              <w:t>cient lifestyle)</w:t>
            </w:r>
          </w:p>
          <w:p w14:paraId="6198A4FA" w14:textId="1F7B6511"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switching to low-carbon fuels</w:t>
            </w:r>
          </w:p>
          <w:p w14:paraId="37FDE449" w14:textId="5BE1100C"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reducing the use of fossil fuels</w:t>
            </w:r>
          </w:p>
          <w:p w14:paraId="222B99B7" w14:textId="64317226"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using alternative forms of energy</w:t>
            </w:r>
          </w:p>
          <w:p w14:paraId="7DB4C91C" w14:textId="57F51B2F"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transport policies</w:t>
            </w:r>
          </w:p>
          <w:p w14:paraId="1B9429E4" w14:textId="7120ABD1"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use of carbon capture and storage</w:t>
            </w:r>
          </w:p>
          <w:p w14:paraId="1E17C6E7" w14:textId="0D6C77A6"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reducing deforestation, increasing reforestation and afforestation</w:t>
            </w:r>
          </w:p>
          <w:p w14:paraId="113652CE" w14:textId="1536E590"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energy ef</w:t>
            </w:r>
            <w:r w:rsidR="00FF4DA5" w:rsidRPr="00232119">
              <w:rPr>
                <w:rFonts w:cs="Arial"/>
                <w:color w:val="000000"/>
                <w:szCs w:val="22"/>
              </w:rPr>
              <w:t>fi</w:t>
            </w:r>
            <w:r w:rsidRPr="00232119">
              <w:rPr>
                <w:rFonts w:cs="Arial"/>
                <w:color w:val="000000"/>
                <w:szCs w:val="22"/>
              </w:rPr>
              <w:t>cient buildings and infrastructure</w:t>
            </w:r>
          </w:p>
          <w:p w14:paraId="6C1355DE" w14:textId="76117903"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adaptation to climate change</w:t>
            </w:r>
          </w:p>
          <w:p w14:paraId="4CF997B9" w14:textId="4B42C339" w:rsidR="007B69B4" w:rsidRPr="00232119" w:rsidRDefault="007B69B4" w:rsidP="00232119">
            <w:pPr>
              <w:pStyle w:val="ListParagraph"/>
              <w:numPr>
                <w:ilvl w:val="0"/>
                <w:numId w:val="14"/>
              </w:numPr>
              <w:rPr>
                <w:rFonts w:cs="Arial"/>
                <w:color w:val="000000"/>
                <w:szCs w:val="22"/>
              </w:rPr>
            </w:pPr>
            <w:r w:rsidRPr="00232119">
              <w:rPr>
                <w:rFonts w:cs="Arial"/>
                <w:color w:val="000000"/>
                <w:szCs w:val="22"/>
              </w:rPr>
              <w:t>national and international agreements such</w:t>
            </w:r>
            <w:r w:rsidR="00B81246" w:rsidRPr="00232119">
              <w:rPr>
                <w:rFonts w:cs="Arial"/>
                <w:color w:val="000000"/>
                <w:szCs w:val="22"/>
              </w:rPr>
              <w:t xml:space="preserve"> </w:t>
            </w:r>
            <w:r w:rsidRPr="00232119">
              <w:rPr>
                <w:rFonts w:cs="Arial"/>
                <w:color w:val="000000"/>
                <w:szCs w:val="22"/>
              </w:rPr>
              <w:t>as Kyoto Protocol 1992, Paris Agreement 2016 (detailed knowledge of international agreements is not required)</w:t>
            </w:r>
            <w:r w:rsidR="00C722E8" w:rsidRPr="00232119">
              <w:rPr>
                <w:rFonts w:cs="Arial"/>
                <w:color w:val="000000"/>
                <w:szCs w:val="22"/>
              </w:rPr>
              <w:t>.</w:t>
            </w:r>
          </w:p>
          <w:p w14:paraId="149CCEF1" w14:textId="2B2232A2" w:rsidR="00C722E8" w:rsidRPr="004A4E17" w:rsidRDefault="00277C00" w:rsidP="00232119">
            <w:pPr>
              <w:pStyle w:val="BodyText"/>
              <w:spacing w:before="120" w:after="60"/>
            </w:pPr>
            <w:r>
              <w:t>Learners write a letter to a government or national organisation to suggest which strategies would be most cost-effective and straightforward to implement for that country, and why.</w:t>
            </w:r>
          </w:p>
        </w:tc>
      </w:tr>
      <w:tr w:rsidR="009371B3" w:rsidRPr="004A4E17" w14:paraId="29A3D057" w14:textId="77777777" w:rsidTr="00366320">
        <w:trPr>
          <w:trHeight w:val="20"/>
          <w:tblHeader/>
        </w:trPr>
        <w:tc>
          <w:tcPr>
            <w:tcW w:w="14601" w:type="dxa"/>
            <w:gridSpan w:val="3"/>
            <w:shd w:val="clear" w:color="auto" w:fill="E21951"/>
            <w:tcMar>
              <w:top w:w="113" w:type="dxa"/>
              <w:bottom w:w="113" w:type="dxa"/>
            </w:tcMar>
            <w:vAlign w:val="center"/>
          </w:tcPr>
          <w:p w14:paraId="4B12C1DB" w14:textId="0EEC58D0" w:rsidR="009371B3" w:rsidRPr="00FB2E1E" w:rsidRDefault="009371B3" w:rsidP="00940300">
            <w:pPr>
              <w:rPr>
                <w:rFonts w:ascii="Arial" w:hAnsi="Arial" w:cs="Arial"/>
                <w:b/>
                <w:color w:val="FFFFFF"/>
                <w:sz w:val="20"/>
                <w:szCs w:val="20"/>
              </w:rPr>
            </w:pPr>
            <w:r w:rsidRPr="00FB2E1E">
              <w:rPr>
                <w:rFonts w:ascii="Arial" w:hAnsi="Arial" w:cs="Arial"/>
                <w:b/>
                <w:color w:val="FFFFFF"/>
                <w:sz w:val="20"/>
                <w:szCs w:val="20"/>
              </w:rPr>
              <w:t>Past and specimen papers</w:t>
            </w:r>
          </w:p>
        </w:tc>
      </w:tr>
      <w:tr w:rsidR="009371B3" w:rsidRPr="004A4E17" w14:paraId="1DA20B5F" w14:textId="77777777" w:rsidTr="00366320">
        <w:tblPrEx>
          <w:tblCellMar>
            <w:top w:w="0" w:type="dxa"/>
            <w:bottom w:w="0" w:type="dxa"/>
          </w:tblCellMar>
        </w:tblPrEx>
        <w:tc>
          <w:tcPr>
            <w:tcW w:w="14601" w:type="dxa"/>
            <w:gridSpan w:val="3"/>
            <w:tcMar>
              <w:top w:w="113" w:type="dxa"/>
              <w:bottom w:w="113" w:type="dxa"/>
            </w:tcMar>
          </w:tcPr>
          <w:p w14:paraId="0C7C7505" w14:textId="3012DDD3" w:rsidR="009371B3" w:rsidRPr="00FC4D4A" w:rsidRDefault="009371B3" w:rsidP="00940300">
            <w:pPr>
              <w:pStyle w:val="BodyText"/>
              <w:rPr>
                <w:rFonts w:cs="Times New Roman"/>
                <w:b/>
              </w:rPr>
            </w:pPr>
            <w:r>
              <w:rPr>
                <w:lang w:eastAsia="en-GB"/>
              </w:rPr>
              <w:t xml:space="preserve">Past/specimen papers and mark schemes are available to download at </w:t>
            </w:r>
            <w:hyperlink r:id="rId75" w:history="1">
              <w:r w:rsidRPr="00EF1EBD">
                <w:rPr>
                  <w:rStyle w:val="WebLink"/>
                </w:rPr>
                <w:t>www.cambridgeinternational.org/support</w:t>
              </w:r>
            </w:hyperlink>
            <w:r w:rsidRPr="00EF1EBD">
              <w:rPr>
                <w:rStyle w:val="Bold"/>
              </w:rPr>
              <w:t xml:space="preserve"> </w:t>
            </w:r>
            <w:r w:rsidR="00072161" w:rsidRPr="00072161">
              <w:rPr>
                <w:rStyle w:val="Bold"/>
              </w:rPr>
              <w:t>(F)</w:t>
            </w:r>
          </w:p>
        </w:tc>
      </w:tr>
    </w:tbl>
    <w:p w14:paraId="799EB4F1" w14:textId="77777777" w:rsidR="003C4139" w:rsidRDefault="003C4139">
      <w:pPr>
        <w:rPr>
          <w:rFonts w:ascii="Bliss Pro Light" w:hAnsi="Bliss Pro Light" w:cs="Open Sans Light"/>
        </w:rPr>
        <w:sectPr w:rsidR="003C4139" w:rsidSect="00C35507">
          <w:pgSz w:w="16838" w:h="11906" w:orient="landscape"/>
          <w:pgMar w:top="924" w:right="1134" w:bottom="284" w:left="1134" w:header="567" w:footer="567" w:gutter="0"/>
          <w:cols w:space="708"/>
          <w:docGrid w:linePitch="360"/>
        </w:sectPr>
      </w:pPr>
    </w:p>
    <w:p w14:paraId="5D522842" w14:textId="3AC03B95" w:rsidR="00AB25AA" w:rsidRDefault="00AB25AA">
      <w:pPr>
        <w:rPr>
          <w:rFonts w:ascii="Bliss Pro Light" w:hAnsi="Bliss Pro Light" w:cs="Open Sans Light"/>
        </w:rPr>
      </w:pPr>
    </w:p>
    <w:p w14:paraId="7BBA98B2" w14:textId="4080CF23" w:rsidR="003C4139" w:rsidRDefault="003C4139">
      <w:pPr>
        <w:rPr>
          <w:rFonts w:ascii="Bliss Pro Light" w:hAnsi="Bliss Pro Light" w:cs="Open Sans Light"/>
        </w:rPr>
      </w:pPr>
    </w:p>
    <w:p w14:paraId="084CB307" w14:textId="77777777" w:rsidR="003C4139" w:rsidRDefault="003C4139">
      <w:pPr>
        <w:rPr>
          <w:rFonts w:ascii="Bliss Pro Light" w:hAnsi="Bliss Pro Light" w:cs="Open Sans Light"/>
        </w:rPr>
      </w:pPr>
    </w:p>
    <w:p w14:paraId="33DF5A7F" w14:textId="77777777" w:rsidR="00AB25AA" w:rsidRDefault="00AB25AA" w:rsidP="00AB25AA">
      <w:pPr>
        <w:rPr>
          <w:rFonts w:ascii="Bliss Pro Light" w:hAnsi="Bliss Pro Light" w:cs="Open Sans Light"/>
          <w:sz w:val="19"/>
          <w:szCs w:val="19"/>
        </w:rPr>
      </w:pPr>
    </w:p>
    <w:p w14:paraId="1A9F90E8" w14:textId="77777777" w:rsidR="00AB25AA" w:rsidRDefault="00AB25AA" w:rsidP="00AB25AA">
      <w:pPr>
        <w:rPr>
          <w:rFonts w:ascii="Bliss Pro Light" w:hAnsi="Bliss Pro Light" w:cs="Open Sans Light"/>
          <w:sz w:val="19"/>
          <w:szCs w:val="19"/>
        </w:rPr>
      </w:pPr>
    </w:p>
    <w:p w14:paraId="7686D4CB" w14:textId="77777777" w:rsidR="00AB25AA" w:rsidRDefault="00AB25AA" w:rsidP="00AB25AA">
      <w:pPr>
        <w:rPr>
          <w:rFonts w:ascii="Bliss Pro Light" w:hAnsi="Bliss Pro Light" w:cs="Open Sans Light"/>
          <w:sz w:val="19"/>
          <w:szCs w:val="19"/>
        </w:rPr>
      </w:pPr>
    </w:p>
    <w:p w14:paraId="2D9E58A6" w14:textId="77777777" w:rsidR="00AB25AA" w:rsidRDefault="00AB25AA" w:rsidP="00AB25AA">
      <w:pPr>
        <w:rPr>
          <w:rFonts w:ascii="Bliss Pro Light" w:hAnsi="Bliss Pro Light" w:cs="Open Sans Light"/>
          <w:sz w:val="19"/>
          <w:szCs w:val="19"/>
        </w:rPr>
      </w:pPr>
    </w:p>
    <w:p w14:paraId="2EBB972C" w14:textId="77777777" w:rsidR="00AB25AA" w:rsidRDefault="00AB25AA" w:rsidP="00AB25AA">
      <w:pPr>
        <w:rPr>
          <w:rFonts w:ascii="Bliss Pro Light" w:hAnsi="Bliss Pro Light" w:cs="Open Sans Light"/>
          <w:sz w:val="19"/>
          <w:szCs w:val="19"/>
        </w:rPr>
      </w:pPr>
    </w:p>
    <w:p w14:paraId="6DA335AB" w14:textId="77777777" w:rsidR="00AB25AA" w:rsidRDefault="00AB25AA" w:rsidP="00AB25AA">
      <w:pPr>
        <w:rPr>
          <w:rFonts w:ascii="Bliss Pro Light" w:hAnsi="Bliss Pro Light" w:cs="Open Sans Light"/>
          <w:sz w:val="19"/>
          <w:szCs w:val="19"/>
        </w:rPr>
      </w:pPr>
    </w:p>
    <w:p w14:paraId="294ED44A" w14:textId="77777777" w:rsidR="00AB25AA" w:rsidRDefault="00AB25AA" w:rsidP="00AB25AA">
      <w:pPr>
        <w:rPr>
          <w:rFonts w:ascii="Bliss Pro Light" w:hAnsi="Bliss Pro Light" w:cs="Open Sans Light"/>
          <w:sz w:val="19"/>
          <w:szCs w:val="19"/>
        </w:rPr>
      </w:pPr>
    </w:p>
    <w:p w14:paraId="5032D567" w14:textId="77777777" w:rsidR="00AB25AA" w:rsidRDefault="00AB25AA" w:rsidP="00AB25AA">
      <w:pPr>
        <w:rPr>
          <w:rFonts w:ascii="Bliss Pro Light" w:hAnsi="Bliss Pro Light" w:cs="Open Sans Light"/>
          <w:sz w:val="19"/>
          <w:szCs w:val="19"/>
        </w:rPr>
      </w:pPr>
    </w:p>
    <w:p w14:paraId="4931A4F0" w14:textId="77777777" w:rsidR="00AB25AA" w:rsidRDefault="00AB25AA" w:rsidP="00AB25AA">
      <w:pPr>
        <w:rPr>
          <w:rFonts w:ascii="Bliss Pro Light" w:hAnsi="Bliss Pro Light" w:cs="Open Sans Light"/>
          <w:sz w:val="19"/>
          <w:szCs w:val="19"/>
        </w:rPr>
      </w:pPr>
    </w:p>
    <w:p w14:paraId="109160D5" w14:textId="77777777" w:rsidR="00AB25AA" w:rsidRDefault="00AB25AA" w:rsidP="00AB25AA">
      <w:pPr>
        <w:rPr>
          <w:rFonts w:ascii="Bliss Pro Light" w:hAnsi="Bliss Pro Light" w:cs="Open Sans Light"/>
          <w:sz w:val="19"/>
          <w:szCs w:val="19"/>
        </w:rPr>
      </w:pPr>
    </w:p>
    <w:p w14:paraId="343C9675" w14:textId="77777777" w:rsidR="00AB25AA" w:rsidRDefault="00AB25AA" w:rsidP="00AB25AA">
      <w:pPr>
        <w:rPr>
          <w:rFonts w:ascii="Bliss Pro Light" w:hAnsi="Bliss Pro Light" w:cs="Open Sans Light"/>
          <w:sz w:val="19"/>
          <w:szCs w:val="19"/>
        </w:rPr>
      </w:pPr>
    </w:p>
    <w:p w14:paraId="1364E07F" w14:textId="77777777" w:rsidR="00AB25AA" w:rsidRDefault="00AB25AA" w:rsidP="00AB25AA">
      <w:pPr>
        <w:rPr>
          <w:rFonts w:ascii="Bliss Pro Light" w:hAnsi="Bliss Pro Light" w:cs="Open Sans Light"/>
          <w:sz w:val="19"/>
          <w:szCs w:val="19"/>
        </w:rPr>
      </w:pPr>
    </w:p>
    <w:p w14:paraId="20052162" w14:textId="77777777" w:rsidR="00AB25AA" w:rsidRDefault="00AB25AA" w:rsidP="00AB25AA">
      <w:pPr>
        <w:rPr>
          <w:rFonts w:ascii="Bliss Pro Light" w:hAnsi="Bliss Pro Light" w:cs="Open Sans Light"/>
          <w:sz w:val="19"/>
          <w:szCs w:val="19"/>
        </w:rPr>
      </w:pPr>
    </w:p>
    <w:p w14:paraId="7FDE7DBF" w14:textId="77777777" w:rsidR="00AB25AA" w:rsidRDefault="00AB25AA" w:rsidP="00AB25AA">
      <w:pPr>
        <w:rPr>
          <w:rFonts w:ascii="Bliss Pro Light" w:hAnsi="Bliss Pro Light" w:cs="Open Sans Light"/>
          <w:sz w:val="19"/>
          <w:szCs w:val="19"/>
        </w:rPr>
      </w:pPr>
    </w:p>
    <w:p w14:paraId="158AFDBA" w14:textId="77777777" w:rsidR="00AB25AA" w:rsidRDefault="00AB25AA" w:rsidP="00AB25AA">
      <w:pPr>
        <w:rPr>
          <w:rFonts w:ascii="Bliss Pro Light" w:hAnsi="Bliss Pro Light" w:cs="Open Sans Light"/>
          <w:sz w:val="19"/>
          <w:szCs w:val="19"/>
        </w:rPr>
      </w:pPr>
    </w:p>
    <w:p w14:paraId="10348D6F" w14:textId="77777777" w:rsidR="00AB25AA" w:rsidRDefault="00AB25AA" w:rsidP="00AB25AA">
      <w:pPr>
        <w:rPr>
          <w:rFonts w:ascii="Bliss Pro Light" w:hAnsi="Bliss Pro Light" w:cs="Open Sans Light"/>
          <w:sz w:val="19"/>
          <w:szCs w:val="19"/>
        </w:rPr>
      </w:pPr>
    </w:p>
    <w:p w14:paraId="4B228C07" w14:textId="77777777" w:rsidR="00AB25AA" w:rsidRDefault="00AB25AA" w:rsidP="00AB25AA">
      <w:pPr>
        <w:rPr>
          <w:rFonts w:ascii="Bliss Pro Light" w:hAnsi="Bliss Pro Light" w:cs="Open Sans Light"/>
          <w:sz w:val="19"/>
          <w:szCs w:val="19"/>
        </w:rPr>
      </w:pPr>
    </w:p>
    <w:p w14:paraId="0762C4EF" w14:textId="77777777" w:rsidR="00AB25AA" w:rsidRDefault="00AB25AA" w:rsidP="00AB25AA">
      <w:pPr>
        <w:rPr>
          <w:rFonts w:ascii="Bliss Pro Light" w:hAnsi="Bliss Pro Light" w:cs="Open Sans Light"/>
          <w:sz w:val="19"/>
          <w:szCs w:val="19"/>
        </w:rPr>
      </w:pPr>
    </w:p>
    <w:p w14:paraId="7329B6E0" w14:textId="77777777" w:rsidR="00AB25AA" w:rsidRDefault="00AB25AA" w:rsidP="00AB25AA">
      <w:pPr>
        <w:rPr>
          <w:rFonts w:ascii="Bliss Pro Light" w:hAnsi="Bliss Pro Light" w:cs="Open Sans Light"/>
          <w:sz w:val="19"/>
          <w:szCs w:val="19"/>
        </w:rPr>
      </w:pPr>
    </w:p>
    <w:p w14:paraId="535BBDB0" w14:textId="77777777" w:rsidR="00AB7AE3" w:rsidRDefault="00AB7AE3" w:rsidP="00AB25AA">
      <w:pPr>
        <w:rPr>
          <w:rFonts w:ascii="Bliss Pro Light" w:hAnsi="Bliss Pro Light" w:cs="Open Sans Light"/>
          <w:sz w:val="19"/>
          <w:szCs w:val="19"/>
        </w:rPr>
      </w:pPr>
    </w:p>
    <w:p w14:paraId="7CE38D47" w14:textId="77777777" w:rsidR="00AB7AE3" w:rsidRDefault="00AB7AE3" w:rsidP="00AB25AA">
      <w:pPr>
        <w:rPr>
          <w:rFonts w:ascii="Bliss Pro Light" w:hAnsi="Bliss Pro Light" w:cs="Open Sans Light"/>
          <w:sz w:val="19"/>
          <w:szCs w:val="19"/>
        </w:rPr>
      </w:pPr>
    </w:p>
    <w:p w14:paraId="2259961B" w14:textId="77777777" w:rsidR="00AB25AA" w:rsidRDefault="00AB25AA" w:rsidP="00AB25AA">
      <w:pPr>
        <w:rPr>
          <w:rFonts w:ascii="Bliss Pro Light" w:hAnsi="Bliss Pro Light" w:cs="Open Sans Light"/>
          <w:sz w:val="19"/>
          <w:szCs w:val="19"/>
        </w:rPr>
      </w:pPr>
    </w:p>
    <w:p w14:paraId="61E03E7B" w14:textId="77777777" w:rsidR="00AB25AA" w:rsidRDefault="00AB25AA" w:rsidP="00AB25AA">
      <w:pPr>
        <w:rPr>
          <w:rFonts w:ascii="Bliss Pro Light" w:hAnsi="Bliss Pro Light" w:cs="Open Sans Light"/>
          <w:sz w:val="19"/>
          <w:szCs w:val="19"/>
        </w:rPr>
      </w:pPr>
    </w:p>
    <w:p w14:paraId="2976C17B" w14:textId="77777777" w:rsidR="00AB7AE3" w:rsidRDefault="00AB7AE3" w:rsidP="00AB25AA">
      <w:pPr>
        <w:rPr>
          <w:rFonts w:ascii="Bliss Pro Light" w:hAnsi="Bliss Pro Light" w:cs="Open Sans Light"/>
          <w:sz w:val="19"/>
          <w:szCs w:val="19"/>
        </w:rPr>
      </w:pPr>
    </w:p>
    <w:p w14:paraId="47012E71" w14:textId="77777777" w:rsidR="00AB25AA" w:rsidRDefault="00AB25AA" w:rsidP="00AB25AA">
      <w:pPr>
        <w:rPr>
          <w:rFonts w:ascii="Bliss Pro Light" w:hAnsi="Bliss Pro Light" w:cs="Open Sans Light"/>
          <w:sz w:val="19"/>
          <w:szCs w:val="19"/>
        </w:rPr>
      </w:pPr>
    </w:p>
    <w:p w14:paraId="0EE1ACE0" w14:textId="77777777" w:rsidR="00565807" w:rsidRDefault="00565807" w:rsidP="00AB25AA">
      <w:pPr>
        <w:rPr>
          <w:rFonts w:ascii="Bliss Pro Light" w:hAnsi="Bliss Pro Light" w:cs="Open Sans Light"/>
          <w:sz w:val="19"/>
          <w:szCs w:val="19"/>
        </w:rPr>
      </w:pPr>
    </w:p>
    <w:p w14:paraId="02B1D0F7" w14:textId="77777777" w:rsidR="00565807" w:rsidRDefault="00565807" w:rsidP="00AB25AA">
      <w:pPr>
        <w:rPr>
          <w:rFonts w:ascii="Bliss Pro Light" w:hAnsi="Bliss Pro Light" w:cs="Open Sans Light"/>
          <w:sz w:val="19"/>
          <w:szCs w:val="19"/>
        </w:rPr>
      </w:pPr>
    </w:p>
    <w:p w14:paraId="708ED888" w14:textId="77777777" w:rsidR="00565807" w:rsidRDefault="00565807" w:rsidP="00AB25AA">
      <w:pPr>
        <w:rPr>
          <w:rFonts w:ascii="Bliss Pro Light" w:hAnsi="Bliss Pro Light" w:cs="Open Sans Light"/>
          <w:sz w:val="19"/>
          <w:szCs w:val="19"/>
        </w:rPr>
      </w:pPr>
    </w:p>
    <w:p w14:paraId="135F7959" w14:textId="77777777" w:rsidR="00AB25AA" w:rsidRDefault="00AB25AA" w:rsidP="00AB25AA">
      <w:pPr>
        <w:rPr>
          <w:rFonts w:ascii="Bliss Pro Light" w:hAnsi="Bliss Pro Light" w:cs="Open Sans Light"/>
          <w:sz w:val="19"/>
          <w:szCs w:val="19"/>
        </w:rPr>
      </w:pPr>
    </w:p>
    <w:p w14:paraId="0EACB7F8" w14:textId="77777777" w:rsidR="00565807" w:rsidRDefault="00565807" w:rsidP="00AB25AA">
      <w:pPr>
        <w:rPr>
          <w:rFonts w:ascii="Bliss Pro Light" w:hAnsi="Bliss Pro Light" w:cs="Open Sans Light"/>
          <w:sz w:val="19"/>
          <w:szCs w:val="19"/>
        </w:rPr>
      </w:pPr>
    </w:p>
    <w:p w14:paraId="2409A70D" w14:textId="77777777" w:rsidR="00AB25AA" w:rsidRDefault="00AB25AA" w:rsidP="00AB25AA">
      <w:pPr>
        <w:rPr>
          <w:rFonts w:ascii="Bliss Pro Light" w:hAnsi="Bliss Pro Light" w:cs="Open Sans Light"/>
          <w:sz w:val="19"/>
          <w:szCs w:val="19"/>
        </w:rPr>
      </w:pPr>
    </w:p>
    <w:p w14:paraId="215A6189" w14:textId="77777777" w:rsidR="00AB25AA" w:rsidRDefault="00AB25AA" w:rsidP="00AB25AA">
      <w:pPr>
        <w:rPr>
          <w:rFonts w:ascii="Bliss Pro Light" w:hAnsi="Bliss Pro Light" w:cs="Open Sans Light"/>
          <w:sz w:val="19"/>
          <w:szCs w:val="19"/>
        </w:rPr>
      </w:pPr>
    </w:p>
    <w:p w14:paraId="235C8702" w14:textId="62B3692F" w:rsidR="00AB25AA" w:rsidRDefault="00AB25AA" w:rsidP="00AB25AA">
      <w:pPr>
        <w:rPr>
          <w:rFonts w:ascii="Bliss Pro Light" w:hAnsi="Bliss Pro Light" w:cs="Open Sans Light"/>
          <w:sz w:val="19"/>
          <w:szCs w:val="19"/>
        </w:rPr>
      </w:pPr>
    </w:p>
    <w:p w14:paraId="01D8F497" w14:textId="77777777" w:rsidR="00232119" w:rsidRDefault="00232119" w:rsidP="00AB25AA">
      <w:pPr>
        <w:rPr>
          <w:rFonts w:ascii="Bliss Pro Light" w:hAnsi="Bliss Pro Light" w:cs="Open Sans Light"/>
          <w:sz w:val="19"/>
          <w:szCs w:val="19"/>
        </w:rPr>
      </w:pPr>
    </w:p>
    <w:p w14:paraId="43318D93" w14:textId="2D0F9D67" w:rsidR="00AB25AA" w:rsidRDefault="00AB25AA" w:rsidP="00AB25AA">
      <w:pPr>
        <w:rPr>
          <w:rFonts w:ascii="Bliss Pro Light" w:hAnsi="Bliss Pro Light" w:cs="Open Sans Light"/>
          <w:sz w:val="19"/>
          <w:szCs w:val="19"/>
        </w:rPr>
      </w:pPr>
    </w:p>
    <w:p w14:paraId="3F583AFC" w14:textId="77777777" w:rsidR="00232119" w:rsidRDefault="00232119" w:rsidP="00AB25AA">
      <w:pPr>
        <w:rPr>
          <w:rFonts w:ascii="Bliss Pro Light" w:hAnsi="Bliss Pro Light" w:cs="Open Sans Light"/>
          <w:sz w:val="19"/>
          <w:szCs w:val="19"/>
        </w:rPr>
      </w:pPr>
    </w:p>
    <w:p w14:paraId="405C1AA7" w14:textId="79D0E0EF" w:rsidR="00C92F05" w:rsidRPr="00AB25AA" w:rsidRDefault="00B82E0A" w:rsidP="00AB25AA">
      <w:pPr>
        <w:rPr>
          <w:rStyle w:val="Hyperlink"/>
          <w:rFonts w:ascii="Bliss Pro Light" w:hAnsi="Bliss Pro Light" w:cs="Open Sans Light"/>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76"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77"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69CC6E61"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281347">
        <w:rPr>
          <w:rFonts w:ascii="Bliss Pro Light" w:hAnsi="Bliss Pro Light" w:cs="Open Sans Light"/>
          <w:sz w:val="19"/>
          <w:szCs w:val="19"/>
        </w:rPr>
        <w:t>June</w:t>
      </w:r>
      <w:r w:rsidR="00FC4D4A">
        <w:rPr>
          <w:rFonts w:ascii="Bliss Pro Light" w:hAnsi="Bliss Pro Light" w:cs="Open Sans Light"/>
          <w:sz w:val="19"/>
          <w:szCs w:val="19"/>
        </w:rPr>
        <w:t xml:space="preserve"> 2020</w:t>
      </w:r>
      <w:r w:rsidR="00232119">
        <w:rPr>
          <w:rFonts w:ascii="Bliss Pro Light" w:hAnsi="Bliss Pro Light" w:cs="Open Sans Light"/>
          <w:sz w:val="19"/>
          <w:szCs w:val="19"/>
        </w:rPr>
        <w:t xml:space="preserve"> (updated Oct 2022)</w:t>
      </w:r>
    </w:p>
    <w:sectPr w:rsidR="00D23F71" w:rsidRPr="00271BD5" w:rsidSect="00232119">
      <w:headerReference w:type="default" r:id="rId78"/>
      <w:footerReference w:type="default" r:id="rId79"/>
      <w:pgSz w:w="16838" w:h="11906" w:orient="landscape"/>
      <w:pgMar w:top="92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3DF32" w14:textId="77777777" w:rsidR="00B87622" w:rsidRDefault="00B87622" w:rsidP="00BD38B4">
      <w:r>
        <w:separator/>
      </w:r>
    </w:p>
  </w:endnote>
  <w:endnote w:type="continuationSeparator" w:id="0">
    <w:p w14:paraId="06E32F72" w14:textId="77777777" w:rsidR="00B87622" w:rsidRDefault="00B87622" w:rsidP="00BD38B4">
      <w:r>
        <w:continuationSeparator/>
      </w:r>
    </w:p>
  </w:endnote>
  <w:endnote w:type="continuationNotice" w:id="1">
    <w:p w14:paraId="13986D71" w14:textId="77777777" w:rsidR="00B87622" w:rsidRDefault="00B876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Bliss Pro Regular">
    <w:altName w:val="Candara"/>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ndara"/>
    <w:panose1 w:val="02010006030000020004"/>
    <w:charset w:val="00"/>
    <w:family w:val="modern"/>
    <w:notTrueType/>
    <w:pitch w:val="variable"/>
    <w:sig w:usb0="A00002EF" w:usb1="5000205B" w:usb2="00000000" w:usb3="00000000" w:csb0="0000009F" w:csb1="00000000"/>
  </w:font>
  <w:font w:name="Bliss Pro Medium">
    <w:altName w:val="Candara"/>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896586"/>
      <w:docPartObj>
        <w:docPartGallery w:val="Page Numbers (Bottom of Page)"/>
        <w:docPartUnique/>
      </w:docPartObj>
    </w:sdtPr>
    <w:sdtEndPr>
      <w:rPr>
        <w:rFonts w:ascii="Arial" w:hAnsi="Arial" w:cs="Arial"/>
        <w:noProof/>
        <w:sz w:val="20"/>
        <w:szCs w:val="20"/>
      </w:rPr>
    </w:sdtEndPr>
    <w:sdtContent>
      <w:p w14:paraId="42599675" w14:textId="1ECCD5BF" w:rsidR="00B87622" w:rsidRPr="00330464" w:rsidRDefault="00B87622">
        <w:pPr>
          <w:pStyle w:val="Footer"/>
          <w:rPr>
            <w:rFonts w:ascii="Arial" w:hAnsi="Arial" w:cs="Arial"/>
            <w:sz w:val="20"/>
            <w:szCs w:val="20"/>
          </w:rPr>
        </w:pPr>
        <w:r w:rsidRPr="00330464">
          <w:rPr>
            <w:rFonts w:ascii="Arial" w:hAnsi="Arial" w:cs="Arial"/>
            <w:sz w:val="20"/>
            <w:szCs w:val="20"/>
          </w:rPr>
          <w:fldChar w:fldCharType="begin"/>
        </w:r>
        <w:r w:rsidRPr="00330464">
          <w:rPr>
            <w:rFonts w:ascii="Arial" w:hAnsi="Arial" w:cs="Arial"/>
            <w:sz w:val="20"/>
            <w:szCs w:val="20"/>
          </w:rPr>
          <w:instrText xml:space="preserve"> PAGE   \* MERGEFORMAT </w:instrText>
        </w:r>
        <w:r w:rsidRPr="00330464">
          <w:rPr>
            <w:rFonts w:ascii="Arial" w:hAnsi="Arial" w:cs="Arial"/>
            <w:sz w:val="20"/>
            <w:szCs w:val="20"/>
          </w:rPr>
          <w:fldChar w:fldCharType="separate"/>
        </w:r>
        <w:r w:rsidRPr="00330464">
          <w:rPr>
            <w:rFonts w:ascii="Arial" w:hAnsi="Arial" w:cs="Arial"/>
            <w:noProof/>
            <w:sz w:val="20"/>
            <w:szCs w:val="20"/>
          </w:rPr>
          <w:t>2</w:t>
        </w:r>
        <w:r w:rsidRPr="00330464">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C2838" w14:textId="55682E9B" w:rsidR="00B87622" w:rsidRPr="00042BFC" w:rsidRDefault="00B87622" w:rsidP="00330464">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37</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EFD86" w14:textId="5BD4775E" w:rsidR="00B87622" w:rsidRPr="00161BDF" w:rsidRDefault="00B87622">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Pr>
        <w:rFonts w:ascii="Bliss Pro Light" w:hAnsi="Bliss Pro Light"/>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23E9" w14:textId="77777777" w:rsidR="00B87622" w:rsidRPr="004146F4" w:rsidRDefault="00B87622"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1C36" w14:textId="44D7DE0F" w:rsidR="00B87622" w:rsidRPr="00042BFC" w:rsidRDefault="00B87622"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9462" w14:textId="09B2388A" w:rsidR="00B87622" w:rsidRPr="00042BFC" w:rsidRDefault="00B87622" w:rsidP="00573AA7">
    <w:pPr>
      <w:pStyle w:val="HeadFoot"/>
      <w:jc w:val="righ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97E8F" w14:textId="77777777" w:rsidR="00B87622" w:rsidRDefault="00B87622" w:rsidP="00BD38B4">
      <w:r>
        <w:separator/>
      </w:r>
    </w:p>
  </w:footnote>
  <w:footnote w:type="continuationSeparator" w:id="0">
    <w:p w14:paraId="34FC9E57" w14:textId="77777777" w:rsidR="00B87622" w:rsidRDefault="00B87622" w:rsidP="00BD38B4">
      <w:r>
        <w:continuationSeparator/>
      </w:r>
    </w:p>
  </w:footnote>
  <w:footnote w:type="continuationNotice" w:id="1">
    <w:p w14:paraId="44053C53" w14:textId="77777777" w:rsidR="00B87622" w:rsidRDefault="00B876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CACA" w14:textId="51C12F01" w:rsidR="00B87622" w:rsidRPr="00330464" w:rsidRDefault="00B87622">
    <w:pPr>
      <w:pStyle w:val="Header"/>
      <w:rPr>
        <w:rFonts w:ascii="Arial" w:hAnsi="Arial" w:cs="Arial"/>
        <w:sz w:val="20"/>
        <w:szCs w:val="20"/>
      </w:rPr>
    </w:pPr>
    <w:r w:rsidRPr="00330464">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F173" w14:textId="77777777" w:rsidR="00B87622" w:rsidRDefault="00B8762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1C98" w14:textId="77777777" w:rsidR="00B87622" w:rsidRDefault="00B87622" w:rsidP="0093529B">
    <w:pPr>
      <w:tabs>
        <w:tab w:val="left" w:pos="9795"/>
      </w:tabs>
      <w:rPr>
        <w:rFonts w:ascii="Arial" w:hAnsi="Arial"/>
        <w:b/>
        <w:bCs/>
        <w:color w:val="FFFFFF"/>
        <w:sz w:val="32"/>
        <w:szCs w:val="32"/>
      </w:rPr>
    </w:pPr>
  </w:p>
  <w:p w14:paraId="2C03C5DE" w14:textId="77777777" w:rsidR="00B87622" w:rsidRDefault="00B87622" w:rsidP="0093529B">
    <w:pPr>
      <w:tabs>
        <w:tab w:val="left" w:pos="9795"/>
      </w:tabs>
      <w:rPr>
        <w:rFonts w:ascii="Arial" w:hAnsi="Arial"/>
        <w:b/>
        <w:bCs/>
        <w:color w:val="FFFFFF"/>
        <w:sz w:val="32"/>
        <w:szCs w:val="32"/>
      </w:rPr>
    </w:pPr>
  </w:p>
  <w:p w14:paraId="27CA968A" w14:textId="77777777" w:rsidR="00B87622" w:rsidRDefault="00B87622" w:rsidP="0093529B">
    <w:pPr>
      <w:tabs>
        <w:tab w:val="left" w:pos="9795"/>
      </w:tabs>
      <w:rPr>
        <w:rFonts w:ascii="Arial" w:hAnsi="Arial"/>
        <w:b/>
        <w:bCs/>
        <w:color w:val="FFFFFF"/>
        <w:sz w:val="32"/>
        <w:szCs w:val="32"/>
      </w:rPr>
    </w:pPr>
  </w:p>
  <w:p w14:paraId="21FDEB26" w14:textId="77777777" w:rsidR="00B87622" w:rsidRPr="00F116EA" w:rsidRDefault="00B8762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1623" w14:textId="73C21955" w:rsidR="00B87622" w:rsidRPr="00042BFC" w:rsidRDefault="00B87622" w:rsidP="00330464">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FC6E" w14:textId="77777777" w:rsidR="00B87622" w:rsidRPr="00573AA7" w:rsidRDefault="00B87622"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464A8" w14:textId="1F1FA86B" w:rsidR="00B87622" w:rsidRPr="00042BFC" w:rsidRDefault="00B87622"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08B4" w14:textId="77777777" w:rsidR="00B87622" w:rsidRPr="00042BFC" w:rsidRDefault="00B87622" w:rsidP="00573AA7">
    <w:pPr>
      <w:pStyle w:val="HeadFoot"/>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28A7" w14:textId="1A7287AE" w:rsidR="00B87622" w:rsidRPr="003C4139" w:rsidRDefault="00B87622" w:rsidP="003C4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D15CB"/>
    <w:multiLevelType w:val="hybridMultilevel"/>
    <w:tmpl w:val="A0B48A6E"/>
    <w:lvl w:ilvl="0" w:tplc="0494EB6A">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7B21E3"/>
    <w:multiLevelType w:val="multilevel"/>
    <w:tmpl w:val="8FC290C6"/>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F041165"/>
    <w:multiLevelType w:val="hybridMultilevel"/>
    <w:tmpl w:val="022E14E6"/>
    <w:lvl w:ilvl="0" w:tplc="0494EB6A">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7AA68C1"/>
    <w:multiLevelType w:val="multilevel"/>
    <w:tmpl w:val="1B78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9A0624"/>
    <w:multiLevelType w:val="hybridMultilevel"/>
    <w:tmpl w:val="6AC21644"/>
    <w:lvl w:ilvl="0" w:tplc="0494EB6A">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8" w15:restartNumberingAfterBreak="0">
    <w:nsid w:val="3FD216F3"/>
    <w:multiLevelType w:val="hybridMultilevel"/>
    <w:tmpl w:val="56487E86"/>
    <w:lvl w:ilvl="0" w:tplc="90823636">
      <w:start w:val="1"/>
      <w:numFmt w:val="bulle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1EF6215"/>
    <w:multiLevelType w:val="multilevel"/>
    <w:tmpl w:val="2BB8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2051443"/>
    <w:multiLevelType w:val="multilevel"/>
    <w:tmpl w:val="270C7B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781A6145"/>
    <w:multiLevelType w:val="hybridMultilevel"/>
    <w:tmpl w:val="29C61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7"/>
  </w:num>
  <w:num w:numId="13">
    <w:abstractNumId w:val="26"/>
  </w:num>
  <w:num w:numId="14">
    <w:abstractNumId w:val="24"/>
  </w:num>
  <w:num w:numId="15">
    <w:abstractNumId w:val="14"/>
  </w:num>
  <w:num w:numId="16">
    <w:abstractNumId w:val="20"/>
  </w:num>
  <w:num w:numId="17">
    <w:abstractNumId w:val="12"/>
  </w:num>
  <w:num w:numId="18">
    <w:abstractNumId w:val="19"/>
  </w:num>
  <w:num w:numId="19">
    <w:abstractNumId w:val="22"/>
  </w:num>
  <w:num w:numId="20">
    <w:abstractNumId w:val="15"/>
  </w:num>
  <w:num w:numId="21">
    <w:abstractNumId w:val="11"/>
  </w:num>
  <w:num w:numId="22">
    <w:abstractNumId w:val="21"/>
  </w:num>
  <w:num w:numId="23">
    <w:abstractNumId w:val="23"/>
  </w:num>
  <w:num w:numId="24">
    <w:abstractNumId w:val="10"/>
  </w:num>
  <w:num w:numId="25">
    <w:abstractNumId w:val="16"/>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5425"/>
    <w:rsid w:val="0000652B"/>
    <w:rsid w:val="0000786D"/>
    <w:rsid w:val="00012CDC"/>
    <w:rsid w:val="00014B19"/>
    <w:rsid w:val="00016537"/>
    <w:rsid w:val="00016598"/>
    <w:rsid w:val="0002387A"/>
    <w:rsid w:val="0002480F"/>
    <w:rsid w:val="00025036"/>
    <w:rsid w:val="00027BD9"/>
    <w:rsid w:val="00027E4C"/>
    <w:rsid w:val="00030893"/>
    <w:rsid w:val="00031FAE"/>
    <w:rsid w:val="00035CF1"/>
    <w:rsid w:val="00037383"/>
    <w:rsid w:val="00042BFC"/>
    <w:rsid w:val="00044CC2"/>
    <w:rsid w:val="00044E3A"/>
    <w:rsid w:val="00050A8C"/>
    <w:rsid w:val="00051721"/>
    <w:rsid w:val="000522AB"/>
    <w:rsid w:val="0005232A"/>
    <w:rsid w:val="000548EC"/>
    <w:rsid w:val="00060810"/>
    <w:rsid w:val="00061DB1"/>
    <w:rsid w:val="00063BD3"/>
    <w:rsid w:val="00065C84"/>
    <w:rsid w:val="000663E6"/>
    <w:rsid w:val="0006649C"/>
    <w:rsid w:val="00070991"/>
    <w:rsid w:val="00071354"/>
    <w:rsid w:val="00072161"/>
    <w:rsid w:val="00072DE9"/>
    <w:rsid w:val="000731A9"/>
    <w:rsid w:val="00075D33"/>
    <w:rsid w:val="00075E57"/>
    <w:rsid w:val="000801DA"/>
    <w:rsid w:val="000806E4"/>
    <w:rsid w:val="00081ED9"/>
    <w:rsid w:val="000820EC"/>
    <w:rsid w:val="00084B7F"/>
    <w:rsid w:val="0008752A"/>
    <w:rsid w:val="00087E8E"/>
    <w:rsid w:val="00091BE9"/>
    <w:rsid w:val="00091E0C"/>
    <w:rsid w:val="0009292E"/>
    <w:rsid w:val="00093A0A"/>
    <w:rsid w:val="00093EF4"/>
    <w:rsid w:val="000962AF"/>
    <w:rsid w:val="000972BD"/>
    <w:rsid w:val="00097E67"/>
    <w:rsid w:val="000A6C57"/>
    <w:rsid w:val="000B05DF"/>
    <w:rsid w:val="000B18E4"/>
    <w:rsid w:val="000B21F5"/>
    <w:rsid w:val="000B3AAB"/>
    <w:rsid w:val="000B46F6"/>
    <w:rsid w:val="000B786F"/>
    <w:rsid w:val="000C039B"/>
    <w:rsid w:val="000C1C95"/>
    <w:rsid w:val="000C66EE"/>
    <w:rsid w:val="000C7685"/>
    <w:rsid w:val="000C76AF"/>
    <w:rsid w:val="000D19D6"/>
    <w:rsid w:val="000D1D58"/>
    <w:rsid w:val="000D6C4F"/>
    <w:rsid w:val="000D6D06"/>
    <w:rsid w:val="000D71C5"/>
    <w:rsid w:val="000E03B7"/>
    <w:rsid w:val="000E08F0"/>
    <w:rsid w:val="000E0BEE"/>
    <w:rsid w:val="000E2A84"/>
    <w:rsid w:val="000E54A7"/>
    <w:rsid w:val="000E6656"/>
    <w:rsid w:val="000F01D1"/>
    <w:rsid w:val="000F2A7B"/>
    <w:rsid w:val="000F3E5F"/>
    <w:rsid w:val="000F54D2"/>
    <w:rsid w:val="000F59E0"/>
    <w:rsid w:val="000F6E15"/>
    <w:rsid w:val="00101613"/>
    <w:rsid w:val="0010273F"/>
    <w:rsid w:val="00103DB1"/>
    <w:rsid w:val="00105770"/>
    <w:rsid w:val="00107AF9"/>
    <w:rsid w:val="00114B72"/>
    <w:rsid w:val="00120E20"/>
    <w:rsid w:val="00123495"/>
    <w:rsid w:val="00126BFB"/>
    <w:rsid w:val="00127C9F"/>
    <w:rsid w:val="0013032C"/>
    <w:rsid w:val="00130B69"/>
    <w:rsid w:val="001324AD"/>
    <w:rsid w:val="00133E3D"/>
    <w:rsid w:val="00134488"/>
    <w:rsid w:val="00134A49"/>
    <w:rsid w:val="00137015"/>
    <w:rsid w:val="00145F9A"/>
    <w:rsid w:val="00146015"/>
    <w:rsid w:val="00146905"/>
    <w:rsid w:val="0014701E"/>
    <w:rsid w:val="00153ED4"/>
    <w:rsid w:val="00155F63"/>
    <w:rsid w:val="0015652D"/>
    <w:rsid w:val="0015728D"/>
    <w:rsid w:val="001573AF"/>
    <w:rsid w:val="00161048"/>
    <w:rsid w:val="00161BDF"/>
    <w:rsid w:val="00161C1B"/>
    <w:rsid w:val="00162AA6"/>
    <w:rsid w:val="00163231"/>
    <w:rsid w:val="00163A23"/>
    <w:rsid w:val="00165503"/>
    <w:rsid w:val="00166A45"/>
    <w:rsid w:val="00166D1B"/>
    <w:rsid w:val="00167C56"/>
    <w:rsid w:val="001717ED"/>
    <w:rsid w:val="00171DCB"/>
    <w:rsid w:val="00172D4F"/>
    <w:rsid w:val="001776B8"/>
    <w:rsid w:val="00177907"/>
    <w:rsid w:val="001803D8"/>
    <w:rsid w:val="0018072E"/>
    <w:rsid w:val="00181E07"/>
    <w:rsid w:val="00182018"/>
    <w:rsid w:val="00182AF9"/>
    <w:rsid w:val="001847D9"/>
    <w:rsid w:val="00185105"/>
    <w:rsid w:val="001856FB"/>
    <w:rsid w:val="00185973"/>
    <w:rsid w:val="0019068F"/>
    <w:rsid w:val="0019080E"/>
    <w:rsid w:val="001917CB"/>
    <w:rsid w:val="001942E0"/>
    <w:rsid w:val="001962E8"/>
    <w:rsid w:val="00197E2C"/>
    <w:rsid w:val="001A08F4"/>
    <w:rsid w:val="001A1B94"/>
    <w:rsid w:val="001A22BC"/>
    <w:rsid w:val="001A51F5"/>
    <w:rsid w:val="001A54F8"/>
    <w:rsid w:val="001A61CA"/>
    <w:rsid w:val="001A6F10"/>
    <w:rsid w:val="001A7F52"/>
    <w:rsid w:val="001B28F5"/>
    <w:rsid w:val="001B38D6"/>
    <w:rsid w:val="001B5149"/>
    <w:rsid w:val="001C2F67"/>
    <w:rsid w:val="001C565B"/>
    <w:rsid w:val="001C61A8"/>
    <w:rsid w:val="001C6945"/>
    <w:rsid w:val="001C6EC8"/>
    <w:rsid w:val="001C79FF"/>
    <w:rsid w:val="001D0F38"/>
    <w:rsid w:val="001D16C9"/>
    <w:rsid w:val="001D3347"/>
    <w:rsid w:val="001D7776"/>
    <w:rsid w:val="001D7D9B"/>
    <w:rsid w:val="001E018E"/>
    <w:rsid w:val="001E164A"/>
    <w:rsid w:val="001E3321"/>
    <w:rsid w:val="001E6341"/>
    <w:rsid w:val="001E7BF6"/>
    <w:rsid w:val="001F1CB6"/>
    <w:rsid w:val="001F33D1"/>
    <w:rsid w:val="001F3D4F"/>
    <w:rsid w:val="001F4CBF"/>
    <w:rsid w:val="001F7101"/>
    <w:rsid w:val="001F7503"/>
    <w:rsid w:val="00200E02"/>
    <w:rsid w:val="0020140A"/>
    <w:rsid w:val="00204FFD"/>
    <w:rsid w:val="00211D99"/>
    <w:rsid w:val="002161B4"/>
    <w:rsid w:val="00216D33"/>
    <w:rsid w:val="00220313"/>
    <w:rsid w:val="00224AD1"/>
    <w:rsid w:val="00225645"/>
    <w:rsid w:val="0023056C"/>
    <w:rsid w:val="00232119"/>
    <w:rsid w:val="0023443A"/>
    <w:rsid w:val="00234B61"/>
    <w:rsid w:val="002356AD"/>
    <w:rsid w:val="00237D39"/>
    <w:rsid w:val="00243856"/>
    <w:rsid w:val="00243DEC"/>
    <w:rsid w:val="00244C59"/>
    <w:rsid w:val="002501E0"/>
    <w:rsid w:val="00250674"/>
    <w:rsid w:val="00251374"/>
    <w:rsid w:val="00251B13"/>
    <w:rsid w:val="002545A5"/>
    <w:rsid w:val="00254931"/>
    <w:rsid w:val="00254F3D"/>
    <w:rsid w:val="00255667"/>
    <w:rsid w:val="002557BA"/>
    <w:rsid w:val="0025613A"/>
    <w:rsid w:val="00256385"/>
    <w:rsid w:val="002569F6"/>
    <w:rsid w:val="00261B6F"/>
    <w:rsid w:val="002654B0"/>
    <w:rsid w:val="002673A4"/>
    <w:rsid w:val="0027052C"/>
    <w:rsid w:val="0027185A"/>
    <w:rsid w:val="0027193F"/>
    <w:rsid w:val="00271B89"/>
    <w:rsid w:val="00271BD5"/>
    <w:rsid w:val="0027780A"/>
    <w:rsid w:val="00277C00"/>
    <w:rsid w:val="00280A99"/>
    <w:rsid w:val="00281347"/>
    <w:rsid w:val="002814CA"/>
    <w:rsid w:val="002833F2"/>
    <w:rsid w:val="00284262"/>
    <w:rsid w:val="00284BB1"/>
    <w:rsid w:val="00285B29"/>
    <w:rsid w:val="00287FE8"/>
    <w:rsid w:val="00291F77"/>
    <w:rsid w:val="002921EB"/>
    <w:rsid w:val="00293D86"/>
    <w:rsid w:val="002A15AB"/>
    <w:rsid w:val="002A19A5"/>
    <w:rsid w:val="002A2131"/>
    <w:rsid w:val="002A2E82"/>
    <w:rsid w:val="002A37A1"/>
    <w:rsid w:val="002A5420"/>
    <w:rsid w:val="002A57D8"/>
    <w:rsid w:val="002A7685"/>
    <w:rsid w:val="002B0DFE"/>
    <w:rsid w:val="002B104A"/>
    <w:rsid w:val="002B24B1"/>
    <w:rsid w:val="002B2FDA"/>
    <w:rsid w:val="002B3A47"/>
    <w:rsid w:val="002B3C9D"/>
    <w:rsid w:val="002B67B9"/>
    <w:rsid w:val="002B6E43"/>
    <w:rsid w:val="002C5034"/>
    <w:rsid w:val="002C78D2"/>
    <w:rsid w:val="002C7E77"/>
    <w:rsid w:val="002D0D11"/>
    <w:rsid w:val="002D1124"/>
    <w:rsid w:val="002D2780"/>
    <w:rsid w:val="002D4907"/>
    <w:rsid w:val="002D4FC8"/>
    <w:rsid w:val="002D7381"/>
    <w:rsid w:val="002E08BD"/>
    <w:rsid w:val="002E1307"/>
    <w:rsid w:val="002E143A"/>
    <w:rsid w:val="002E65EB"/>
    <w:rsid w:val="002E687D"/>
    <w:rsid w:val="002E6F46"/>
    <w:rsid w:val="002F010D"/>
    <w:rsid w:val="002F167F"/>
    <w:rsid w:val="002F3FCD"/>
    <w:rsid w:val="002F436C"/>
    <w:rsid w:val="002F4A5F"/>
    <w:rsid w:val="002F6D14"/>
    <w:rsid w:val="00300E6D"/>
    <w:rsid w:val="00301E2E"/>
    <w:rsid w:val="0030451F"/>
    <w:rsid w:val="003046A7"/>
    <w:rsid w:val="00304DB2"/>
    <w:rsid w:val="0030701E"/>
    <w:rsid w:val="00316C61"/>
    <w:rsid w:val="00317A40"/>
    <w:rsid w:val="00320030"/>
    <w:rsid w:val="00321D1B"/>
    <w:rsid w:val="00322DC7"/>
    <w:rsid w:val="00324976"/>
    <w:rsid w:val="00324C96"/>
    <w:rsid w:val="00327D94"/>
    <w:rsid w:val="00330464"/>
    <w:rsid w:val="003306AF"/>
    <w:rsid w:val="00332006"/>
    <w:rsid w:val="0033228B"/>
    <w:rsid w:val="003327B9"/>
    <w:rsid w:val="00333876"/>
    <w:rsid w:val="00333C84"/>
    <w:rsid w:val="00333DA3"/>
    <w:rsid w:val="003345E9"/>
    <w:rsid w:val="003363EB"/>
    <w:rsid w:val="003368D3"/>
    <w:rsid w:val="00340637"/>
    <w:rsid w:val="00343B30"/>
    <w:rsid w:val="00346462"/>
    <w:rsid w:val="00346782"/>
    <w:rsid w:val="00351533"/>
    <w:rsid w:val="00351A7D"/>
    <w:rsid w:val="00351CF5"/>
    <w:rsid w:val="003536A1"/>
    <w:rsid w:val="0035683F"/>
    <w:rsid w:val="003568DD"/>
    <w:rsid w:val="0036066E"/>
    <w:rsid w:val="0036149E"/>
    <w:rsid w:val="003631E6"/>
    <w:rsid w:val="00363619"/>
    <w:rsid w:val="00366320"/>
    <w:rsid w:val="00366634"/>
    <w:rsid w:val="00370DD9"/>
    <w:rsid w:val="003722E3"/>
    <w:rsid w:val="00372A44"/>
    <w:rsid w:val="00373780"/>
    <w:rsid w:val="0037469F"/>
    <w:rsid w:val="003758B9"/>
    <w:rsid w:val="0037779A"/>
    <w:rsid w:val="0038034A"/>
    <w:rsid w:val="00381100"/>
    <w:rsid w:val="003831B0"/>
    <w:rsid w:val="003843E2"/>
    <w:rsid w:val="00385C3E"/>
    <w:rsid w:val="00391594"/>
    <w:rsid w:val="00391E81"/>
    <w:rsid w:val="0039210B"/>
    <w:rsid w:val="0039238C"/>
    <w:rsid w:val="00393536"/>
    <w:rsid w:val="00394354"/>
    <w:rsid w:val="003960DD"/>
    <w:rsid w:val="003970D8"/>
    <w:rsid w:val="003A1BF8"/>
    <w:rsid w:val="003A232C"/>
    <w:rsid w:val="003A31A4"/>
    <w:rsid w:val="003A4EC4"/>
    <w:rsid w:val="003A6189"/>
    <w:rsid w:val="003B1638"/>
    <w:rsid w:val="003B24B4"/>
    <w:rsid w:val="003B2D57"/>
    <w:rsid w:val="003B579B"/>
    <w:rsid w:val="003C0237"/>
    <w:rsid w:val="003C0C6A"/>
    <w:rsid w:val="003C0F14"/>
    <w:rsid w:val="003C4139"/>
    <w:rsid w:val="003C678D"/>
    <w:rsid w:val="003C7800"/>
    <w:rsid w:val="003C7828"/>
    <w:rsid w:val="003D2B2A"/>
    <w:rsid w:val="003D4BA0"/>
    <w:rsid w:val="003D5469"/>
    <w:rsid w:val="003E2257"/>
    <w:rsid w:val="003E2B93"/>
    <w:rsid w:val="003E2C47"/>
    <w:rsid w:val="003E7E9D"/>
    <w:rsid w:val="003F1664"/>
    <w:rsid w:val="003F2DC0"/>
    <w:rsid w:val="003F6BD3"/>
    <w:rsid w:val="003F7370"/>
    <w:rsid w:val="00400532"/>
    <w:rsid w:val="004029B4"/>
    <w:rsid w:val="00411157"/>
    <w:rsid w:val="00412C0F"/>
    <w:rsid w:val="00412FF7"/>
    <w:rsid w:val="004146F4"/>
    <w:rsid w:val="00414711"/>
    <w:rsid w:val="00420033"/>
    <w:rsid w:val="00421C31"/>
    <w:rsid w:val="00425626"/>
    <w:rsid w:val="004258E3"/>
    <w:rsid w:val="00431983"/>
    <w:rsid w:val="0043374F"/>
    <w:rsid w:val="004358F0"/>
    <w:rsid w:val="004359ED"/>
    <w:rsid w:val="0043639B"/>
    <w:rsid w:val="004401CA"/>
    <w:rsid w:val="00441E0B"/>
    <w:rsid w:val="00443026"/>
    <w:rsid w:val="00443E2A"/>
    <w:rsid w:val="0044419C"/>
    <w:rsid w:val="00444BDF"/>
    <w:rsid w:val="00447602"/>
    <w:rsid w:val="00447AB0"/>
    <w:rsid w:val="0045011A"/>
    <w:rsid w:val="00453E79"/>
    <w:rsid w:val="00456C20"/>
    <w:rsid w:val="00460FEC"/>
    <w:rsid w:val="00463D65"/>
    <w:rsid w:val="0046425E"/>
    <w:rsid w:val="00464561"/>
    <w:rsid w:val="004669D0"/>
    <w:rsid w:val="00470135"/>
    <w:rsid w:val="004712F2"/>
    <w:rsid w:val="00471325"/>
    <w:rsid w:val="00483CB0"/>
    <w:rsid w:val="00490F3A"/>
    <w:rsid w:val="00491A96"/>
    <w:rsid w:val="004928B8"/>
    <w:rsid w:val="004951B4"/>
    <w:rsid w:val="00496657"/>
    <w:rsid w:val="00497057"/>
    <w:rsid w:val="004976D3"/>
    <w:rsid w:val="004A2914"/>
    <w:rsid w:val="004A3F3F"/>
    <w:rsid w:val="004A4E17"/>
    <w:rsid w:val="004A4EBC"/>
    <w:rsid w:val="004A5820"/>
    <w:rsid w:val="004A711F"/>
    <w:rsid w:val="004A77DB"/>
    <w:rsid w:val="004B2916"/>
    <w:rsid w:val="004B2F3A"/>
    <w:rsid w:val="004B535C"/>
    <w:rsid w:val="004B7907"/>
    <w:rsid w:val="004C229E"/>
    <w:rsid w:val="004C39FB"/>
    <w:rsid w:val="004C438E"/>
    <w:rsid w:val="004C4DEF"/>
    <w:rsid w:val="004C6B31"/>
    <w:rsid w:val="004C7D48"/>
    <w:rsid w:val="004D1135"/>
    <w:rsid w:val="004D1B5B"/>
    <w:rsid w:val="004D29B1"/>
    <w:rsid w:val="004D2BDF"/>
    <w:rsid w:val="004D6139"/>
    <w:rsid w:val="004E0F89"/>
    <w:rsid w:val="004E106E"/>
    <w:rsid w:val="004E206F"/>
    <w:rsid w:val="004E2C7C"/>
    <w:rsid w:val="004E2FD6"/>
    <w:rsid w:val="004E2FED"/>
    <w:rsid w:val="004E3567"/>
    <w:rsid w:val="004E3EFE"/>
    <w:rsid w:val="004E77FB"/>
    <w:rsid w:val="004F3352"/>
    <w:rsid w:val="004F3516"/>
    <w:rsid w:val="004F379F"/>
    <w:rsid w:val="004F67D4"/>
    <w:rsid w:val="004F7B2B"/>
    <w:rsid w:val="004F7D5F"/>
    <w:rsid w:val="005010EA"/>
    <w:rsid w:val="00501E98"/>
    <w:rsid w:val="00503252"/>
    <w:rsid w:val="005042FB"/>
    <w:rsid w:val="005052A8"/>
    <w:rsid w:val="00510173"/>
    <w:rsid w:val="00510F30"/>
    <w:rsid w:val="00511A3A"/>
    <w:rsid w:val="0051346E"/>
    <w:rsid w:val="005149E8"/>
    <w:rsid w:val="00516915"/>
    <w:rsid w:val="005169AB"/>
    <w:rsid w:val="00516DA9"/>
    <w:rsid w:val="005212BF"/>
    <w:rsid w:val="0052242D"/>
    <w:rsid w:val="00526D5A"/>
    <w:rsid w:val="005314A0"/>
    <w:rsid w:val="00531DEE"/>
    <w:rsid w:val="00532DFF"/>
    <w:rsid w:val="00535241"/>
    <w:rsid w:val="00535BAD"/>
    <w:rsid w:val="00541BDC"/>
    <w:rsid w:val="00542E30"/>
    <w:rsid w:val="00543480"/>
    <w:rsid w:val="005446EB"/>
    <w:rsid w:val="005457F2"/>
    <w:rsid w:val="00546CFA"/>
    <w:rsid w:val="00547243"/>
    <w:rsid w:val="00547FC7"/>
    <w:rsid w:val="00555938"/>
    <w:rsid w:val="0055627D"/>
    <w:rsid w:val="005565E6"/>
    <w:rsid w:val="005616A3"/>
    <w:rsid w:val="00563486"/>
    <w:rsid w:val="00563AA0"/>
    <w:rsid w:val="00564474"/>
    <w:rsid w:val="0056494E"/>
    <w:rsid w:val="00564FE6"/>
    <w:rsid w:val="00565807"/>
    <w:rsid w:val="00567A53"/>
    <w:rsid w:val="00570E4D"/>
    <w:rsid w:val="00571301"/>
    <w:rsid w:val="00573871"/>
    <w:rsid w:val="00573AA7"/>
    <w:rsid w:val="005742B7"/>
    <w:rsid w:val="00575DE3"/>
    <w:rsid w:val="00577CFC"/>
    <w:rsid w:val="005858F1"/>
    <w:rsid w:val="0058636B"/>
    <w:rsid w:val="00594ACD"/>
    <w:rsid w:val="00595446"/>
    <w:rsid w:val="00595E85"/>
    <w:rsid w:val="005A4FE7"/>
    <w:rsid w:val="005B00F1"/>
    <w:rsid w:val="005B140D"/>
    <w:rsid w:val="005B1B4C"/>
    <w:rsid w:val="005B1CBC"/>
    <w:rsid w:val="005B5A36"/>
    <w:rsid w:val="005B6D99"/>
    <w:rsid w:val="005B788F"/>
    <w:rsid w:val="005C1815"/>
    <w:rsid w:val="005C574D"/>
    <w:rsid w:val="005C611F"/>
    <w:rsid w:val="005C6A8B"/>
    <w:rsid w:val="005D05E9"/>
    <w:rsid w:val="005D1A17"/>
    <w:rsid w:val="005D2056"/>
    <w:rsid w:val="005D22EF"/>
    <w:rsid w:val="005D44DF"/>
    <w:rsid w:val="005D5EB2"/>
    <w:rsid w:val="005E32E9"/>
    <w:rsid w:val="005E374E"/>
    <w:rsid w:val="005E5CE4"/>
    <w:rsid w:val="005E7BA6"/>
    <w:rsid w:val="005F4C50"/>
    <w:rsid w:val="005F53C8"/>
    <w:rsid w:val="005F70FC"/>
    <w:rsid w:val="006002B0"/>
    <w:rsid w:val="0060080C"/>
    <w:rsid w:val="00602EC9"/>
    <w:rsid w:val="0060320C"/>
    <w:rsid w:val="00604CC0"/>
    <w:rsid w:val="00605378"/>
    <w:rsid w:val="00610EB9"/>
    <w:rsid w:val="0061171F"/>
    <w:rsid w:val="006117B4"/>
    <w:rsid w:val="00612EA1"/>
    <w:rsid w:val="00614887"/>
    <w:rsid w:val="00614D93"/>
    <w:rsid w:val="00620AE0"/>
    <w:rsid w:val="0062112D"/>
    <w:rsid w:val="006235A3"/>
    <w:rsid w:val="0062372A"/>
    <w:rsid w:val="006245E6"/>
    <w:rsid w:val="00625107"/>
    <w:rsid w:val="006253D7"/>
    <w:rsid w:val="00625ABD"/>
    <w:rsid w:val="00630F93"/>
    <w:rsid w:val="00630FA9"/>
    <w:rsid w:val="006327A1"/>
    <w:rsid w:val="00634BC4"/>
    <w:rsid w:val="006357F4"/>
    <w:rsid w:val="00640A89"/>
    <w:rsid w:val="0064122D"/>
    <w:rsid w:val="00641ADE"/>
    <w:rsid w:val="006423AC"/>
    <w:rsid w:val="0064256C"/>
    <w:rsid w:val="00643D1C"/>
    <w:rsid w:val="0064583F"/>
    <w:rsid w:val="00646BC8"/>
    <w:rsid w:val="00646C76"/>
    <w:rsid w:val="006471F0"/>
    <w:rsid w:val="00647549"/>
    <w:rsid w:val="00647643"/>
    <w:rsid w:val="00647A8A"/>
    <w:rsid w:val="00647F29"/>
    <w:rsid w:val="00651A27"/>
    <w:rsid w:val="00651E89"/>
    <w:rsid w:val="00653C5E"/>
    <w:rsid w:val="00655EE0"/>
    <w:rsid w:val="00655EF3"/>
    <w:rsid w:val="006573EC"/>
    <w:rsid w:val="00660BBC"/>
    <w:rsid w:val="006614A2"/>
    <w:rsid w:val="00663E13"/>
    <w:rsid w:val="0066672D"/>
    <w:rsid w:val="00666ADE"/>
    <w:rsid w:val="00670A16"/>
    <w:rsid w:val="0067457E"/>
    <w:rsid w:val="00675435"/>
    <w:rsid w:val="00684032"/>
    <w:rsid w:val="006845A2"/>
    <w:rsid w:val="0068609F"/>
    <w:rsid w:val="006870FB"/>
    <w:rsid w:val="0068760D"/>
    <w:rsid w:val="00687BF7"/>
    <w:rsid w:val="00690C3B"/>
    <w:rsid w:val="0069105C"/>
    <w:rsid w:val="0069635E"/>
    <w:rsid w:val="00697573"/>
    <w:rsid w:val="006A2C06"/>
    <w:rsid w:val="006A2FDD"/>
    <w:rsid w:val="006A2FE7"/>
    <w:rsid w:val="006A6138"/>
    <w:rsid w:val="006A6139"/>
    <w:rsid w:val="006B53B0"/>
    <w:rsid w:val="006C0459"/>
    <w:rsid w:val="006C3234"/>
    <w:rsid w:val="006C340F"/>
    <w:rsid w:val="006C5713"/>
    <w:rsid w:val="006D0BDC"/>
    <w:rsid w:val="006D53B0"/>
    <w:rsid w:val="006D580E"/>
    <w:rsid w:val="006D7853"/>
    <w:rsid w:val="006E3592"/>
    <w:rsid w:val="006E3E3A"/>
    <w:rsid w:val="006E4A03"/>
    <w:rsid w:val="006E71EB"/>
    <w:rsid w:val="006F0A36"/>
    <w:rsid w:val="006F2ED3"/>
    <w:rsid w:val="006F37BF"/>
    <w:rsid w:val="006F6361"/>
    <w:rsid w:val="00700D29"/>
    <w:rsid w:val="007018D2"/>
    <w:rsid w:val="00702BB7"/>
    <w:rsid w:val="00702D06"/>
    <w:rsid w:val="007030B7"/>
    <w:rsid w:val="00703541"/>
    <w:rsid w:val="00703949"/>
    <w:rsid w:val="00710512"/>
    <w:rsid w:val="007131A1"/>
    <w:rsid w:val="0071365A"/>
    <w:rsid w:val="00716068"/>
    <w:rsid w:val="00716D43"/>
    <w:rsid w:val="007170B3"/>
    <w:rsid w:val="00717425"/>
    <w:rsid w:val="00722711"/>
    <w:rsid w:val="007228AE"/>
    <w:rsid w:val="00722C2D"/>
    <w:rsid w:val="00723C87"/>
    <w:rsid w:val="007274DA"/>
    <w:rsid w:val="007317BA"/>
    <w:rsid w:val="00731C2C"/>
    <w:rsid w:val="00734165"/>
    <w:rsid w:val="00735219"/>
    <w:rsid w:val="00735794"/>
    <w:rsid w:val="00737C46"/>
    <w:rsid w:val="00737C54"/>
    <w:rsid w:val="00740033"/>
    <w:rsid w:val="00742D4D"/>
    <w:rsid w:val="007434A5"/>
    <w:rsid w:val="007456EC"/>
    <w:rsid w:val="00746B24"/>
    <w:rsid w:val="00750488"/>
    <w:rsid w:val="0075150C"/>
    <w:rsid w:val="00751513"/>
    <w:rsid w:val="00751874"/>
    <w:rsid w:val="00751910"/>
    <w:rsid w:val="00753A30"/>
    <w:rsid w:val="0075747A"/>
    <w:rsid w:val="00757609"/>
    <w:rsid w:val="00757AAC"/>
    <w:rsid w:val="00760A69"/>
    <w:rsid w:val="00760C04"/>
    <w:rsid w:val="00762700"/>
    <w:rsid w:val="00763524"/>
    <w:rsid w:val="00764EA3"/>
    <w:rsid w:val="00765210"/>
    <w:rsid w:val="00765B88"/>
    <w:rsid w:val="00766334"/>
    <w:rsid w:val="007711C9"/>
    <w:rsid w:val="0077128E"/>
    <w:rsid w:val="00772F8E"/>
    <w:rsid w:val="00775D4B"/>
    <w:rsid w:val="00776027"/>
    <w:rsid w:val="00780512"/>
    <w:rsid w:val="007819B8"/>
    <w:rsid w:val="00781CE5"/>
    <w:rsid w:val="00782626"/>
    <w:rsid w:val="0078318F"/>
    <w:rsid w:val="00783AA5"/>
    <w:rsid w:val="00784F8F"/>
    <w:rsid w:val="00785568"/>
    <w:rsid w:val="0078627D"/>
    <w:rsid w:val="00790660"/>
    <w:rsid w:val="00792609"/>
    <w:rsid w:val="0079461C"/>
    <w:rsid w:val="00794FF1"/>
    <w:rsid w:val="007957CB"/>
    <w:rsid w:val="007978AD"/>
    <w:rsid w:val="007A0992"/>
    <w:rsid w:val="007A1810"/>
    <w:rsid w:val="007A2A34"/>
    <w:rsid w:val="007A39DB"/>
    <w:rsid w:val="007A3D16"/>
    <w:rsid w:val="007A4F07"/>
    <w:rsid w:val="007A5C31"/>
    <w:rsid w:val="007A645A"/>
    <w:rsid w:val="007B2E19"/>
    <w:rsid w:val="007B3553"/>
    <w:rsid w:val="007B4FFE"/>
    <w:rsid w:val="007B5F02"/>
    <w:rsid w:val="007B6045"/>
    <w:rsid w:val="007B6373"/>
    <w:rsid w:val="007B69B4"/>
    <w:rsid w:val="007C0D32"/>
    <w:rsid w:val="007C2969"/>
    <w:rsid w:val="007C4DC0"/>
    <w:rsid w:val="007C5368"/>
    <w:rsid w:val="007D3FF9"/>
    <w:rsid w:val="007D5941"/>
    <w:rsid w:val="007D67D5"/>
    <w:rsid w:val="007D6FED"/>
    <w:rsid w:val="007E1BF7"/>
    <w:rsid w:val="007E252D"/>
    <w:rsid w:val="007E37FE"/>
    <w:rsid w:val="007F322F"/>
    <w:rsid w:val="007F6074"/>
    <w:rsid w:val="007F6670"/>
    <w:rsid w:val="007F7180"/>
    <w:rsid w:val="008001C1"/>
    <w:rsid w:val="00806520"/>
    <w:rsid w:val="008071E2"/>
    <w:rsid w:val="00812AD0"/>
    <w:rsid w:val="00813AFC"/>
    <w:rsid w:val="00816702"/>
    <w:rsid w:val="00820723"/>
    <w:rsid w:val="00820B45"/>
    <w:rsid w:val="00821C74"/>
    <w:rsid w:val="00822CF4"/>
    <w:rsid w:val="00825885"/>
    <w:rsid w:val="00826BFD"/>
    <w:rsid w:val="00827B3A"/>
    <w:rsid w:val="00830985"/>
    <w:rsid w:val="00830DAD"/>
    <w:rsid w:val="008318D0"/>
    <w:rsid w:val="00832538"/>
    <w:rsid w:val="00837DB4"/>
    <w:rsid w:val="00840FD1"/>
    <w:rsid w:val="0084129D"/>
    <w:rsid w:val="00841D08"/>
    <w:rsid w:val="00847686"/>
    <w:rsid w:val="008506F7"/>
    <w:rsid w:val="00850A0C"/>
    <w:rsid w:val="0085185E"/>
    <w:rsid w:val="00853256"/>
    <w:rsid w:val="00860CF9"/>
    <w:rsid w:val="00863F1D"/>
    <w:rsid w:val="00863F3C"/>
    <w:rsid w:val="008675A8"/>
    <w:rsid w:val="0087017B"/>
    <w:rsid w:val="00871C11"/>
    <w:rsid w:val="00873593"/>
    <w:rsid w:val="008743EC"/>
    <w:rsid w:val="00874AC5"/>
    <w:rsid w:val="00874B9D"/>
    <w:rsid w:val="00875795"/>
    <w:rsid w:val="00876AC6"/>
    <w:rsid w:val="00877516"/>
    <w:rsid w:val="00880786"/>
    <w:rsid w:val="00881699"/>
    <w:rsid w:val="008816DF"/>
    <w:rsid w:val="00883223"/>
    <w:rsid w:val="0088618F"/>
    <w:rsid w:val="008872DC"/>
    <w:rsid w:val="00887F1F"/>
    <w:rsid w:val="008900D9"/>
    <w:rsid w:val="00891244"/>
    <w:rsid w:val="008938EA"/>
    <w:rsid w:val="00896810"/>
    <w:rsid w:val="008977F5"/>
    <w:rsid w:val="008A12DD"/>
    <w:rsid w:val="008A2661"/>
    <w:rsid w:val="008A2AFB"/>
    <w:rsid w:val="008A4C4E"/>
    <w:rsid w:val="008A4C65"/>
    <w:rsid w:val="008A554D"/>
    <w:rsid w:val="008A6D4F"/>
    <w:rsid w:val="008A7665"/>
    <w:rsid w:val="008A79EB"/>
    <w:rsid w:val="008B1226"/>
    <w:rsid w:val="008B1C6D"/>
    <w:rsid w:val="008B4477"/>
    <w:rsid w:val="008B5073"/>
    <w:rsid w:val="008B6E75"/>
    <w:rsid w:val="008C27E2"/>
    <w:rsid w:val="008C3A9B"/>
    <w:rsid w:val="008C4AB9"/>
    <w:rsid w:val="008C582E"/>
    <w:rsid w:val="008C7218"/>
    <w:rsid w:val="008C79F5"/>
    <w:rsid w:val="008D1D9F"/>
    <w:rsid w:val="008D37E4"/>
    <w:rsid w:val="008D4557"/>
    <w:rsid w:val="008E0441"/>
    <w:rsid w:val="008E08EC"/>
    <w:rsid w:val="008E3BE7"/>
    <w:rsid w:val="008E4090"/>
    <w:rsid w:val="008E42D3"/>
    <w:rsid w:val="008E4CA8"/>
    <w:rsid w:val="008E5308"/>
    <w:rsid w:val="008E5ADC"/>
    <w:rsid w:val="008F3845"/>
    <w:rsid w:val="008F57ED"/>
    <w:rsid w:val="008F5ED3"/>
    <w:rsid w:val="008F7312"/>
    <w:rsid w:val="0090224F"/>
    <w:rsid w:val="00905234"/>
    <w:rsid w:val="0090697E"/>
    <w:rsid w:val="009109D2"/>
    <w:rsid w:val="00910E37"/>
    <w:rsid w:val="009116E8"/>
    <w:rsid w:val="00912897"/>
    <w:rsid w:val="00914E06"/>
    <w:rsid w:val="009161F1"/>
    <w:rsid w:val="00925DDA"/>
    <w:rsid w:val="00926790"/>
    <w:rsid w:val="0092696B"/>
    <w:rsid w:val="00926A83"/>
    <w:rsid w:val="00926C34"/>
    <w:rsid w:val="00927BA9"/>
    <w:rsid w:val="009307B6"/>
    <w:rsid w:val="009335B8"/>
    <w:rsid w:val="00933A99"/>
    <w:rsid w:val="00933AE1"/>
    <w:rsid w:val="0093529B"/>
    <w:rsid w:val="00936554"/>
    <w:rsid w:val="0093697F"/>
    <w:rsid w:val="009371B3"/>
    <w:rsid w:val="00940300"/>
    <w:rsid w:val="009418A8"/>
    <w:rsid w:val="00942A59"/>
    <w:rsid w:val="00943E11"/>
    <w:rsid w:val="009441BB"/>
    <w:rsid w:val="009446DA"/>
    <w:rsid w:val="00944C56"/>
    <w:rsid w:val="00946200"/>
    <w:rsid w:val="00946368"/>
    <w:rsid w:val="009469B0"/>
    <w:rsid w:val="009502E2"/>
    <w:rsid w:val="00950D00"/>
    <w:rsid w:val="00953D63"/>
    <w:rsid w:val="00957544"/>
    <w:rsid w:val="009652F1"/>
    <w:rsid w:val="00966C77"/>
    <w:rsid w:val="00970C96"/>
    <w:rsid w:val="00972914"/>
    <w:rsid w:val="00973A51"/>
    <w:rsid w:val="009749DD"/>
    <w:rsid w:val="00974CDF"/>
    <w:rsid w:val="00976137"/>
    <w:rsid w:val="00984119"/>
    <w:rsid w:val="009861C8"/>
    <w:rsid w:val="00986205"/>
    <w:rsid w:val="00986C69"/>
    <w:rsid w:val="009872C6"/>
    <w:rsid w:val="009923F5"/>
    <w:rsid w:val="00992C43"/>
    <w:rsid w:val="009A0141"/>
    <w:rsid w:val="009A3796"/>
    <w:rsid w:val="009A59A4"/>
    <w:rsid w:val="009A6143"/>
    <w:rsid w:val="009A6246"/>
    <w:rsid w:val="009B06EA"/>
    <w:rsid w:val="009B26C5"/>
    <w:rsid w:val="009B30B9"/>
    <w:rsid w:val="009B3DA9"/>
    <w:rsid w:val="009B69EA"/>
    <w:rsid w:val="009B7B44"/>
    <w:rsid w:val="009D0A07"/>
    <w:rsid w:val="009D2BE6"/>
    <w:rsid w:val="009D3A89"/>
    <w:rsid w:val="009D6005"/>
    <w:rsid w:val="009E1158"/>
    <w:rsid w:val="009E1273"/>
    <w:rsid w:val="009E41C7"/>
    <w:rsid w:val="009E7401"/>
    <w:rsid w:val="009E7BD3"/>
    <w:rsid w:val="009F1724"/>
    <w:rsid w:val="009F4E3C"/>
    <w:rsid w:val="009F52AE"/>
    <w:rsid w:val="009F6BA3"/>
    <w:rsid w:val="009F76CA"/>
    <w:rsid w:val="00A00B1D"/>
    <w:rsid w:val="00A048B0"/>
    <w:rsid w:val="00A05148"/>
    <w:rsid w:val="00A064F5"/>
    <w:rsid w:val="00A07BF7"/>
    <w:rsid w:val="00A13374"/>
    <w:rsid w:val="00A134CD"/>
    <w:rsid w:val="00A13862"/>
    <w:rsid w:val="00A2135B"/>
    <w:rsid w:val="00A21C00"/>
    <w:rsid w:val="00A22BB3"/>
    <w:rsid w:val="00A22FB6"/>
    <w:rsid w:val="00A24BB6"/>
    <w:rsid w:val="00A24C94"/>
    <w:rsid w:val="00A26AE9"/>
    <w:rsid w:val="00A3130F"/>
    <w:rsid w:val="00A33EB6"/>
    <w:rsid w:val="00A3511C"/>
    <w:rsid w:val="00A35794"/>
    <w:rsid w:val="00A3676D"/>
    <w:rsid w:val="00A37F05"/>
    <w:rsid w:val="00A40D90"/>
    <w:rsid w:val="00A41DBE"/>
    <w:rsid w:val="00A44817"/>
    <w:rsid w:val="00A50711"/>
    <w:rsid w:val="00A51852"/>
    <w:rsid w:val="00A52B0F"/>
    <w:rsid w:val="00A54741"/>
    <w:rsid w:val="00A54C5F"/>
    <w:rsid w:val="00A5534B"/>
    <w:rsid w:val="00A55768"/>
    <w:rsid w:val="00A6206A"/>
    <w:rsid w:val="00A62A3E"/>
    <w:rsid w:val="00A633DB"/>
    <w:rsid w:val="00A63653"/>
    <w:rsid w:val="00A654CE"/>
    <w:rsid w:val="00A67B96"/>
    <w:rsid w:val="00A70183"/>
    <w:rsid w:val="00A71E3A"/>
    <w:rsid w:val="00A737DE"/>
    <w:rsid w:val="00A73CC3"/>
    <w:rsid w:val="00A74BDF"/>
    <w:rsid w:val="00A75FA9"/>
    <w:rsid w:val="00A769C5"/>
    <w:rsid w:val="00A845E0"/>
    <w:rsid w:val="00A84B54"/>
    <w:rsid w:val="00A8653D"/>
    <w:rsid w:val="00A866C9"/>
    <w:rsid w:val="00A86AE6"/>
    <w:rsid w:val="00A90AC1"/>
    <w:rsid w:val="00A92B7A"/>
    <w:rsid w:val="00A934E0"/>
    <w:rsid w:val="00A978E1"/>
    <w:rsid w:val="00AA1BD7"/>
    <w:rsid w:val="00AA33F5"/>
    <w:rsid w:val="00AA44C1"/>
    <w:rsid w:val="00AA55FE"/>
    <w:rsid w:val="00AA5B36"/>
    <w:rsid w:val="00AB25AA"/>
    <w:rsid w:val="00AB26F9"/>
    <w:rsid w:val="00AB316A"/>
    <w:rsid w:val="00AB3E51"/>
    <w:rsid w:val="00AB5551"/>
    <w:rsid w:val="00AB63EE"/>
    <w:rsid w:val="00AB7295"/>
    <w:rsid w:val="00AB7AE3"/>
    <w:rsid w:val="00AB7D65"/>
    <w:rsid w:val="00AC0B7C"/>
    <w:rsid w:val="00AC3454"/>
    <w:rsid w:val="00AC36E0"/>
    <w:rsid w:val="00AC4781"/>
    <w:rsid w:val="00AC5356"/>
    <w:rsid w:val="00AC74C7"/>
    <w:rsid w:val="00AC7BAD"/>
    <w:rsid w:val="00AD310B"/>
    <w:rsid w:val="00AD37A6"/>
    <w:rsid w:val="00AD39A8"/>
    <w:rsid w:val="00AD5E0D"/>
    <w:rsid w:val="00AD62B2"/>
    <w:rsid w:val="00AD6BEC"/>
    <w:rsid w:val="00AE3446"/>
    <w:rsid w:val="00AE3961"/>
    <w:rsid w:val="00AE3DB6"/>
    <w:rsid w:val="00AE3F3A"/>
    <w:rsid w:val="00AE5DC7"/>
    <w:rsid w:val="00AF027D"/>
    <w:rsid w:val="00AF1D68"/>
    <w:rsid w:val="00AF2806"/>
    <w:rsid w:val="00AF2E1D"/>
    <w:rsid w:val="00AF3126"/>
    <w:rsid w:val="00AF43C5"/>
    <w:rsid w:val="00AF43E9"/>
    <w:rsid w:val="00AF4E55"/>
    <w:rsid w:val="00B017A6"/>
    <w:rsid w:val="00B01FF3"/>
    <w:rsid w:val="00B04BB8"/>
    <w:rsid w:val="00B079EB"/>
    <w:rsid w:val="00B10122"/>
    <w:rsid w:val="00B1073B"/>
    <w:rsid w:val="00B15213"/>
    <w:rsid w:val="00B1580B"/>
    <w:rsid w:val="00B16E4C"/>
    <w:rsid w:val="00B21051"/>
    <w:rsid w:val="00B21060"/>
    <w:rsid w:val="00B2118D"/>
    <w:rsid w:val="00B221F5"/>
    <w:rsid w:val="00B2307D"/>
    <w:rsid w:val="00B24A94"/>
    <w:rsid w:val="00B26AAF"/>
    <w:rsid w:val="00B26BF5"/>
    <w:rsid w:val="00B27F6C"/>
    <w:rsid w:val="00B30144"/>
    <w:rsid w:val="00B314C6"/>
    <w:rsid w:val="00B3209A"/>
    <w:rsid w:val="00B336DE"/>
    <w:rsid w:val="00B35A42"/>
    <w:rsid w:val="00B35CC3"/>
    <w:rsid w:val="00B42B98"/>
    <w:rsid w:val="00B436DC"/>
    <w:rsid w:val="00B43E42"/>
    <w:rsid w:val="00B444CE"/>
    <w:rsid w:val="00B44551"/>
    <w:rsid w:val="00B457A9"/>
    <w:rsid w:val="00B4595C"/>
    <w:rsid w:val="00B4639A"/>
    <w:rsid w:val="00B4664E"/>
    <w:rsid w:val="00B47E8B"/>
    <w:rsid w:val="00B501EC"/>
    <w:rsid w:val="00B5410A"/>
    <w:rsid w:val="00B54205"/>
    <w:rsid w:val="00B5591E"/>
    <w:rsid w:val="00B55FA6"/>
    <w:rsid w:val="00B60938"/>
    <w:rsid w:val="00B60BB2"/>
    <w:rsid w:val="00B616C9"/>
    <w:rsid w:val="00B61A55"/>
    <w:rsid w:val="00B64B2E"/>
    <w:rsid w:val="00B66D25"/>
    <w:rsid w:val="00B71A5F"/>
    <w:rsid w:val="00B71AEB"/>
    <w:rsid w:val="00B72362"/>
    <w:rsid w:val="00B76436"/>
    <w:rsid w:val="00B76D3C"/>
    <w:rsid w:val="00B8087C"/>
    <w:rsid w:val="00B80D3E"/>
    <w:rsid w:val="00B81246"/>
    <w:rsid w:val="00B82E0A"/>
    <w:rsid w:val="00B87622"/>
    <w:rsid w:val="00B91064"/>
    <w:rsid w:val="00B92A02"/>
    <w:rsid w:val="00B93476"/>
    <w:rsid w:val="00B9585D"/>
    <w:rsid w:val="00B97139"/>
    <w:rsid w:val="00B97638"/>
    <w:rsid w:val="00BA046C"/>
    <w:rsid w:val="00BA0A83"/>
    <w:rsid w:val="00BA261D"/>
    <w:rsid w:val="00BA43FB"/>
    <w:rsid w:val="00BA779A"/>
    <w:rsid w:val="00BA7952"/>
    <w:rsid w:val="00BB0252"/>
    <w:rsid w:val="00BB2866"/>
    <w:rsid w:val="00BB297A"/>
    <w:rsid w:val="00BB4631"/>
    <w:rsid w:val="00BB4D0E"/>
    <w:rsid w:val="00BB5AFB"/>
    <w:rsid w:val="00BB5E8E"/>
    <w:rsid w:val="00BB67A8"/>
    <w:rsid w:val="00BB6CF1"/>
    <w:rsid w:val="00BC174D"/>
    <w:rsid w:val="00BC4301"/>
    <w:rsid w:val="00BC6287"/>
    <w:rsid w:val="00BC7789"/>
    <w:rsid w:val="00BC78DE"/>
    <w:rsid w:val="00BD13BF"/>
    <w:rsid w:val="00BD38B4"/>
    <w:rsid w:val="00BE3049"/>
    <w:rsid w:val="00BE4F11"/>
    <w:rsid w:val="00BE551F"/>
    <w:rsid w:val="00BE68BE"/>
    <w:rsid w:val="00BE701A"/>
    <w:rsid w:val="00BE70CC"/>
    <w:rsid w:val="00BE728F"/>
    <w:rsid w:val="00BF101F"/>
    <w:rsid w:val="00BF1755"/>
    <w:rsid w:val="00BF2064"/>
    <w:rsid w:val="00BF26B6"/>
    <w:rsid w:val="00BF5BE4"/>
    <w:rsid w:val="00BF64A6"/>
    <w:rsid w:val="00C00AD9"/>
    <w:rsid w:val="00C011E0"/>
    <w:rsid w:val="00C019CF"/>
    <w:rsid w:val="00C02889"/>
    <w:rsid w:val="00C0496A"/>
    <w:rsid w:val="00C06687"/>
    <w:rsid w:val="00C100E0"/>
    <w:rsid w:val="00C13066"/>
    <w:rsid w:val="00C14445"/>
    <w:rsid w:val="00C15BBA"/>
    <w:rsid w:val="00C15C55"/>
    <w:rsid w:val="00C1660E"/>
    <w:rsid w:val="00C200AB"/>
    <w:rsid w:val="00C2011F"/>
    <w:rsid w:val="00C21085"/>
    <w:rsid w:val="00C2262B"/>
    <w:rsid w:val="00C24EA7"/>
    <w:rsid w:val="00C25DD8"/>
    <w:rsid w:val="00C275F0"/>
    <w:rsid w:val="00C328E3"/>
    <w:rsid w:val="00C350BB"/>
    <w:rsid w:val="00C35507"/>
    <w:rsid w:val="00C3562B"/>
    <w:rsid w:val="00C356C4"/>
    <w:rsid w:val="00C364FD"/>
    <w:rsid w:val="00C3660B"/>
    <w:rsid w:val="00C50C94"/>
    <w:rsid w:val="00C50DA1"/>
    <w:rsid w:val="00C510F1"/>
    <w:rsid w:val="00C514E9"/>
    <w:rsid w:val="00C519DA"/>
    <w:rsid w:val="00C54E70"/>
    <w:rsid w:val="00C63480"/>
    <w:rsid w:val="00C63B4A"/>
    <w:rsid w:val="00C6411D"/>
    <w:rsid w:val="00C647BE"/>
    <w:rsid w:val="00C64EBC"/>
    <w:rsid w:val="00C66A71"/>
    <w:rsid w:val="00C66E0A"/>
    <w:rsid w:val="00C70411"/>
    <w:rsid w:val="00C722E8"/>
    <w:rsid w:val="00C7708E"/>
    <w:rsid w:val="00C806B6"/>
    <w:rsid w:val="00C8260A"/>
    <w:rsid w:val="00C832F0"/>
    <w:rsid w:val="00C83A9B"/>
    <w:rsid w:val="00C92F05"/>
    <w:rsid w:val="00C93633"/>
    <w:rsid w:val="00C93A00"/>
    <w:rsid w:val="00C93D38"/>
    <w:rsid w:val="00CA0D87"/>
    <w:rsid w:val="00CA1031"/>
    <w:rsid w:val="00CA4068"/>
    <w:rsid w:val="00CA4221"/>
    <w:rsid w:val="00CA498A"/>
    <w:rsid w:val="00CA4F0F"/>
    <w:rsid w:val="00CA588F"/>
    <w:rsid w:val="00CA74C8"/>
    <w:rsid w:val="00CB12EE"/>
    <w:rsid w:val="00CB4E5B"/>
    <w:rsid w:val="00CB4E6C"/>
    <w:rsid w:val="00CB64AC"/>
    <w:rsid w:val="00CC1898"/>
    <w:rsid w:val="00CC5E6E"/>
    <w:rsid w:val="00CD1AF0"/>
    <w:rsid w:val="00CD33E2"/>
    <w:rsid w:val="00CD79EC"/>
    <w:rsid w:val="00CD7EFF"/>
    <w:rsid w:val="00CE0133"/>
    <w:rsid w:val="00CE1AD7"/>
    <w:rsid w:val="00CE25F5"/>
    <w:rsid w:val="00CE2C74"/>
    <w:rsid w:val="00CE7D00"/>
    <w:rsid w:val="00CF0B15"/>
    <w:rsid w:val="00CF4AB9"/>
    <w:rsid w:val="00CF5683"/>
    <w:rsid w:val="00CF6AB6"/>
    <w:rsid w:val="00D0014C"/>
    <w:rsid w:val="00D0029E"/>
    <w:rsid w:val="00D01595"/>
    <w:rsid w:val="00D017EB"/>
    <w:rsid w:val="00D024FA"/>
    <w:rsid w:val="00D03822"/>
    <w:rsid w:val="00D077DE"/>
    <w:rsid w:val="00D10FF2"/>
    <w:rsid w:val="00D12D42"/>
    <w:rsid w:val="00D13532"/>
    <w:rsid w:val="00D15561"/>
    <w:rsid w:val="00D1644A"/>
    <w:rsid w:val="00D1678A"/>
    <w:rsid w:val="00D169F4"/>
    <w:rsid w:val="00D16D4D"/>
    <w:rsid w:val="00D1718C"/>
    <w:rsid w:val="00D23F71"/>
    <w:rsid w:val="00D27688"/>
    <w:rsid w:val="00D304AD"/>
    <w:rsid w:val="00D30CBF"/>
    <w:rsid w:val="00D326F4"/>
    <w:rsid w:val="00D3360D"/>
    <w:rsid w:val="00D339BC"/>
    <w:rsid w:val="00D347C1"/>
    <w:rsid w:val="00D34BB9"/>
    <w:rsid w:val="00D36CF6"/>
    <w:rsid w:val="00D36FC3"/>
    <w:rsid w:val="00D40AD1"/>
    <w:rsid w:val="00D41F12"/>
    <w:rsid w:val="00D42916"/>
    <w:rsid w:val="00D429D1"/>
    <w:rsid w:val="00D432B4"/>
    <w:rsid w:val="00D45F8E"/>
    <w:rsid w:val="00D4797F"/>
    <w:rsid w:val="00D50FFE"/>
    <w:rsid w:val="00D531DE"/>
    <w:rsid w:val="00D566E6"/>
    <w:rsid w:val="00D567F8"/>
    <w:rsid w:val="00D60A9E"/>
    <w:rsid w:val="00D626F4"/>
    <w:rsid w:val="00D62B39"/>
    <w:rsid w:val="00D67CC6"/>
    <w:rsid w:val="00D70F0C"/>
    <w:rsid w:val="00D72B63"/>
    <w:rsid w:val="00D75576"/>
    <w:rsid w:val="00D921FB"/>
    <w:rsid w:val="00D943FB"/>
    <w:rsid w:val="00D94F40"/>
    <w:rsid w:val="00D96923"/>
    <w:rsid w:val="00DA0EFF"/>
    <w:rsid w:val="00DA164D"/>
    <w:rsid w:val="00DA1992"/>
    <w:rsid w:val="00DA3A6C"/>
    <w:rsid w:val="00DA665E"/>
    <w:rsid w:val="00DA7B98"/>
    <w:rsid w:val="00DA7BAA"/>
    <w:rsid w:val="00DB2C1F"/>
    <w:rsid w:val="00DB4B5D"/>
    <w:rsid w:val="00DB4DC9"/>
    <w:rsid w:val="00DB5857"/>
    <w:rsid w:val="00DB770F"/>
    <w:rsid w:val="00DC4107"/>
    <w:rsid w:val="00DC4898"/>
    <w:rsid w:val="00DC4F8C"/>
    <w:rsid w:val="00DC5984"/>
    <w:rsid w:val="00DC59C5"/>
    <w:rsid w:val="00DC6334"/>
    <w:rsid w:val="00DD0D12"/>
    <w:rsid w:val="00DD13BD"/>
    <w:rsid w:val="00DD1681"/>
    <w:rsid w:val="00DD32A9"/>
    <w:rsid w:val="00DD4750"/>
    <w:rsid w:val="00DD5065"/>
    <w:rsid w:val="00DE2252"/>
    <w:rsid w:val="00DE3968"/>
    <w:rsid w:val="00DE5233"/>
    <w:rsid w:val="00DE67A3"/>
    <w:rsid w:val="00DF006B"/>
    <w:rsid w:val="00DF0FE8"/>
    <w:rsid w:val="00DF2AEF"/>
    <w:rsid w:val="00DF38A9"/>
    <w:rsid w:val="00DF3EF8"/>
    <w:rsid w:val="00DF72ED"/>
    <w:rsid w:val="00DF7E92"/>
    <w:rsid w:val="00E0289F"/>
    <w:rsid w:val="00E044F9"/>
    <w:rsid w:val="00E0484B"/>
    <w:rsid w:val="00E056A2"/>
    <w:rsid w:val="00E10B0D"/>
    <w:rsid w:val="00E13BF3"/>
    <w:rsid w:val="00E16B2E"/>
    <w:rsid w:val="00E20252"/>
    <w:rsid w:val="00E216DA"/>
    <w:rsid w:val="00E33324"/>
    <w:rsid w:val="00E33749"/>
    <w:rsid w:val="00E34602"/>
    <w:rsid w:val="00E34C51"/>
    <w:rsid w:val="00E35D01"/>
    <w:rsid w:val="00E35DDB"/>
    <w:rsid w:val="00E42222"/>
    <w:rsid w:val="00E519EB"/>
    <w:rsid w:val="00E525E5"/>
    <w:rsid w:val="00E54957"/>
    <w:rsid w:val="00E54BE8"/>
    <w:rsid w:val="00E57424"/>
    <w:rsid w:val="00E60B4D"/>
    <w:rsid w:val="00E615FC"/>
    <w:rsid w:val="00E6418C"/>
    <w:rsid w:val="00E65C63"/>
    <w:rsid w:val="00E671DF"/>
    <w:rsid w:val="00E70F7B"/>
    <w:rsid w:val="00E7142C"/>
    <w:rsid w:val="00E71A34"/>
    <w:rsid w:val="00E71BD4"/>
    <w:rsid w:val="00E76299"/>
    <w:rsid w:val="00E77B8B"/>
    <w:rsid w:val="00E80E6C"/>
    <w:rsid w:val="00E831A0"/>
    <w:rsid w:val="00E85B71"/>
    <w:rsid w:val="00E913C5"/>
    <w:rsid w:val="00E920C3"/>
    <w:rsid w:val="00E95B79"/>
    <w:rsid w:val="00E97C73"/>
    <w:rsid w:val="00E97E5D"/>
    <w:rsid w:val="00EA054C"/>
    <w:rsid w:val="00EA1C2F"/>
    <w:rsid w:val="00EA4A62"/>
    <w:rsid w:val="00EA5E5E"/>
    <w:rsid w:val="00EB1B04"/>
    <w:rsid w:val="00EB3BA4"/>
    <w:rsid w:val="00EB3F9A"/>
    <w:rsid w:val="00EB4DF0"/>
    <w:rsid w:val="00EB6F9B"/>
    <w:rsid w:val="00EB70C8"/>
    <w:rsid w:val="00EC1F4A"/>
    <w:rsid w:val="00EC1F6A"/>
    <w:rsid w:val="00EC5B08"/>
    <w:rsid w:val="00EC5B7A"/>
    <w:rsid w:val="00EC6848"/>
    <w:rsid w:val="00EC6A91"/>
    <w:rsid w:val="00EC792E"/>
    <w:rsid w:val="00ED53A2"/>
    <w:rsid w:val="00EE29DD"/>
    <w:rsid w:val="00EE3494"/>
    <w:rsid w:val="00EE41FC"/>
    <w:rsid w:val="00EE42E3"/>
    <w:rsid w:val="00EF031C"/>
    <w:rsid w:val="00EF150F"/>
    <w:rsid w:val="00EF1EBD"/>
    <w:rsid w:val="00EF1F80"/>
    <w:rsid w:val="00EF300A"/>
    <w:rsid w:val="00EF745C"/>
    <w:rsid w:val="00EF75D0"/>
    <w:rsid w:val="00F00491"/>
    <w:rsid w:val="00F0062F"/>
    <w:rsid w:val="00F035B1"/>
    <w:rsid w:val="00F04623"/>
    <w:rsid w:val="00F05772"/>
    <w:rsid w:val="00F10F1B"/>
    <w:rsid w:val="00F110E4"/>
    <w:rsid w:val="00F116EA"/>
    <w:rsid w:val="00F129C9"/>
    <w:rsid w:val="00F13459"/>
    <w:rsid w:val="00F138D6"/>
    <w:rsid w:val="00F17E6F"/>
    <w:rsid w:val="00F2036A"/>
    <w:rsid w:val="00F20C5B"/>
    <w:rsid w:val="00F20E5B"/>
    <w:rsid w:val="00F233FC"/>
    <w:rsid w:val="00F242D9"/>
    <w:rsid w:val="00F2567E"/>
    <w:rsid w:val="00F25A91"/>
    <w:rsid w:val="00F25C43"/>
    <w:rsid w:val="00F25E92"/>
    <w:rsid w:val="00F2712A"/>
    <w:rsid w:val="00F314A1"/>
    <w:rsid w:val="00F34094"/>
    <w:rsid w:val="00F34A5E"/>
    <w:rsid w:val="00F35E97"/>
    <w:rsid w:val="00F36084"/>
    <w:rsid w:val="00F417B5"/>
    <w:rsid w:val="00F419A7"/>
    <w:rsid w:val="00F41D8D"/>
    <w:rsid w:val="00F45C53"/>
    <w:rsid w:val="00F4613B"/>
    <w:rsid w:val="00F472D1"/>
    <w:rsid w:val="00F51D73"/>
    <w:rsid w:val="00F55AEE"/>
    <w:rsid w:val="00F60030"/>
    <w:rsid w:val="00F60EF7"/>
    <w:rsid w:val="00F613B6"/>
    <w:rsid w:val="00F6164D"/>
    <w:rsid w:val="00F626E8"/>
    <w:rsid w:val="00F63091"/>
    <w:rsid w:val="00F67E6E"/>
    <w:rsid w:val="00F70E03"/>
    <w:rsid w:val="00F71B9B"/>
    <w:rsid w:val="00F73061"/>
    <w:rsid w:val="00F73C83"/>
    <w:rsid w:val="00F75634"/>
    <w:rsid w:val="00F75C79"/>
    <w:rsid w:val="00F7725A"/>
    <w:rsid w:val="00F778D5"/>
    <w:rsid w:val="00F83D51"/>
    <w:rsid w:val="00F8416D"/>
    <w:rsid w:val="00F85339"/>
    <w:rsid w:val="00F8704F"/>
    <w:rsid w:val="00F87240"/>
    <w:rsid w:val="00F919D2"/>
    <w:rsid w:val="00F91A35"/>
    <w:rsid w:val="00F922F6"/>
    <w:rsid w:val="00F93962"/>
    <w:rsid w:val="00F94706"/>
    <w:rsid w:val="00F97560"/>
    <w:rsid w:val="00F97ECC"/>
    <w:rsid w:val="00FA0BE5"/>
    <w:rsid w:val="00FA15EF"/>
    <w:rsid w:val="00FA25D6"/>
    <w:rsid w:val="00FA58E2"/>
    <w:rsid w:val="00FA660D"/>
    <w:rsid w:val="00FA6988"/>
    <w:rsid w:val="00FA772A"/>
    <w:rsid w:val="00FA7820"/>
    <w:rsid w:val="00FB251D"/>
    <w:rsid w:val="00FB2A77"/>
    <w:rsid w:val="00FB2E1E"/>
    <w:rsid w:val="00FB5804"/>
    <w:rsid w:val="00FC0065"/>
    <w:rsid w:val="00FC0E3A"/>
    <w:rsid w:val="00FC2E0D"/>
    <w:rsid w:val="00FC4D4A"/>
    <w:rsid w:val="00FC743A"/>
    <w:rsid w:val="00FD0638"/>
    <w:rsid w:val="00FD2F6D"/>
    <w:rsid w:val="00FD4BEF"/>
    <w:rsid w:val="00FD5656"/>
    <w:rsid w:val="00FD6837"/>
    <w:rsid w:val="00FE039A"/>
    <w:rsid w:val="00FE0B1D"/>
    <w:rsid w:val="00FE26F7"/>
    <w:rsid w:val="00FE3ADB"/>
    <w:rsid w:val="00FE5170"/>
    <w:rsid w:val="00FE6E5D"/>
    <w:rsid w:val="00FF1AEC"/>
    <w:rsid w:val="00FF459E"/>
    <w:rsid w:val="00FF4DA5"/>
    <w:rsid w:val="00FF5E90"/>
    <w:rsid w:val="00FF62A0"/>
    <w:rsid w:val="00FF6A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6C5713"/>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6C5713"/>
    <w:rPr>
      <w:rFonts w:ascii="Arial" w:hAnsi="Arial" w:cs="Times New Roman"/>
      <w:b w:val="0"/>
      <w:color w:val="4A4A4A"/>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NormalWeb">
    <w:name w:val="Normal (Web)"/>
    <w:basedOn w:val="Normal"/>
    <w:uiPriority w:val="99"/>
    <w:unhideWhenUsed/>
    <w:locked/>
    <w:rsid w:val="009A59A4"/>
    <w:pPr>
      <w:spacing w:before="100" w:beforeAutospacing="1" w:after="100" w:afterAutospacing="1"/>
    </w:pPr>
    <w:rPr>
      <w:rFonts w:eastAsia="Times New Roman"/>
      <w:lang w:eastAsia="en-GB"/>
    </w:rPr>
  </w:style>
  <w:style w:type="character" w:customStyle="1" w:styleId="UnresolvedMention1">
    <w:name w:val="Unresolved Mention1"/>
    <w:basedOn w:val="DefaultParagraphFont"/>
    <w:uiPriority w:val="99"/>
    <w:semiHidden/>
    <w:unhideWhenUsed/>
    <w:rsid w:val="00555938"/>
    <w:rPr>
      <w:color w:val="605E5C"/>
      <w:shd w:val="clear" w:color="auto" w:fill="E1DFDD"/>
    </w:rPr>
  </w:style>
  <w:style w:type="character" w:styleId="UnresolvedMention">
    <w:name w:val="Unresolved Mention"/>
    <w:basedOn w:val="DefaultParagraphFont"/>
    <w:uiPriority w:val="99"/>
    <w:semiHidden/>
    <w:unhideWhenUsed/>
    <w:rsid w:val="00722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145402">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90684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openoffice.org/"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s://www.unfpa.org/" TargetMode="External"/><Relationship Id="rId63" Type="http://schemas.openxmlformats.org/officeDocument/2006/relationships/hyperlink" Target="https://passivehouse-international.org/" TargetMode="External"/><Relationship Id="rId68" Type="http://schemas.openxmlformats.org/officeDocument/2006/relationships/hyperlink" Target="http://www.cambridgeinternational.org/support" TargetMode="External"/><Relationship Id="rId84" Type="http://schemas.openxmlformats.org/officeDocument/2006/relationships/customXml" Target="../customXml/item4.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pmm.nasa.gov/education/videos/water-cycle-animation" TargetMode="External"/><Relationship Id="rId37" Type="http://schemas.openxmlformats.org/officeDocument/2006/relationships/hyperlink" Target="http://illinois.pbslearningmedia.org/" TargetMode="External"/><Relationship Id="rId53" Type="http://schemas.openxmlformats.org/officeDocument/2006/relationships/hyperlink" Target="http://www.oxfam.org/en/5-natural-disasters-beg-climate-action" TargetMode="External"/><Relationship Id="rId58" Type="http://schemas.openxmlformats.org/officeDocument/2006/relationships/header" Target="header7.xml"/><Relationship Id="rId74" Type="http://schemas.openxmlformats.org/officeDocument/2006/relationships/hyperlink" Target="http://www.nationalgeographic.com/environment/" TargetMode="External"/><Relationship Id="rId79"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http://www.cambridgeinternational.org/support" TargetMode="External"/><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yperlink" Target="http://earth.nullschool.net" TargetMode="External"/><Relationship Id="rId30" Type="http://schemas.openxmlformats.org/officeDocument/2006/relationships/hyperlink" Target="http://datahelpdesk.worldbank.org/knowledgebase/articles/378834-how-does-the-world-bank-classify-countries" TargetMode="External"/><Relationship Id="rId35" Type="http://schemas.openxmlformats.org/officeDocument/2006/relationships/hyperlink" Target="http://ozonewatch.gsfc.nasa.gov/facts/SH.html" TargetMode="External"/><Relationship Id="rId43" Type="http://schemas.openxmlformats.org/officeDocument/2006/relationships/hyperlink" Target="https://pbiol.rsb.org.uk/environment/distribution-of-organisms/observing-patterns-in-the-distribution-of-a-simple-plant"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s://pbiol.rsb.org.uk/environment/environmental-indicators/monitoring-water-pollution-with-invertebrate-indicator-species" TargetMode="External"/><Relationship Id="rId64" Type="http://schemas.openxmlformats.org/officeDocument/2006/relationships/hyperlink" Target="http://www.cambridgeinternational.org/support" TargetMode="External"/><Relationship Id="rId69" Type="http://schemas.openxmlformats.org/officeDocument/2006/relationships/hyperlink" Target="http://waqi.info/" TargetMode="External"/><Relationship Id="rId77" Type="http://schemas.openxmlformats.org/officeDocument/2006/relationships/hyperlink" Target="http://www.cambridgeinternational.org" TargetMode="External"/><Relationship Id="rId8" Type="http://schemas.openxmlformats.org/officeDocument/2006/relationships/image" Target="media/image1.jpg"/><Relationship Id="rId51" Type="http://schemas.openxmlformats.org/officeDocument/2006/relationships/hyperlink" Target="http://www.unep-wcmc.org/" TargetMode="External"/><Relationship Id="rId72" Type="http://schemas.openxmlformats.org/officeDocument/2006/relationships/hyperlink" Target="http://www.cambridgeinternational.org/support" TargetMode="External"/><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yperlink" Target="http://thewaterproject.org/resources/lesson-plans/create-a-mini-water-cycle" TargetMode="External"/><Relationship Id="rId38" Type="http://schemas.openxmlformats.org/officeDocument/2006/relationships/hyperlink" Target="http://www.nasa.gov/content/goddard/seeing-photosynthesis-from-space-nasa-scientists-use-satellites-to-measure-plant-health/" TargetMode="External"/><Relationship Id="rId46" Type="http://schemas.openxmlformats.org/officeDocument/2006/relationships/hyperlink" Target="http://www.prb.org/" TargetMode="External"/><Relationship Id="rId59" Type="http://schemas.openxmlformats.org/officeDocument/2006/relationships/hyperlink" Target="http://www.foodmiles.com/" TargetMode="External"/><Relationship Id="rId67" Type="http://schemas.openxmlformats.org/officeDocument/2006/relationships/hyperlink" Target="https://www.unwater.org/" TargetMode="External"/><Relationship Id="rId20" Type="http://schemas.openxmlformats.org/officeDocument/2006/relationships/hyperlink" Target="http://www.cambridgeinternational.org/support" TargetMode="External"/><Relationship Id="rId41" Type="http://schemas.openxmlformats.org/officeDocument/2006/relationships/hyperlink" Target="https://earthobservatory.nasa.gov/features/CarbonCycle" TargetMode="External"/><Relationship Id="rId54" Type="http://schemas.openxmlformats.org/officeDocument/2006/relationships/hyperlink" Target="http://www.nationalgeographic.org/activity/natural-disasters-and-climate-change/" TargetMode="External"/><Relationship Id="rId62" Type="http://schemas.openxmlformats.org/officeDocument/2006/relationships/hyperlink" Target="https://www.therenewableenergycentre.co.uk/" TargetMode="External"/><Relationship Id="rId70" Type="http://schemas.openxmlformats.org/officeDocument/2006/relationships/hyperlink" Target="http://www.epa.gov/ozone-layer-protection/ozone-layer-science" TargetMode="External"/><Relationship Id="rId75" Type="http://schemas.openxmlformats.org/officeDocument/2006/relationships/hyperlink" Target="http://www.cambridgeinternational.org/support"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yperlink" Target="https://www.nationalgeographic.com/environment/oceans/" TargetMode="External"/><Relationship Id="rId36" Type="http://schemas.openxmlformats.org/officeDocument/2006/relationships/hyperlink" Target="http://edu.rsc.org/resources/the-greenhouse-effect-and-global-warming/767.article" TargetMode="External"/><Relationship Id="rId49" Type="http://schemas.openxmlformats.org/officeDocument/2006/relationships/hyperlink" Target="http://www.iucnredlist.org" TargetMode="External"/><Relationship Id="rId57" Type="http://schemas.openxmlformats.org/officeDocument/2006/relationships/hyperlink" Target="http://www.cambridgeinternational.org/support" TargetMode="External"/><Relationship Id="rId10" Type="http://schemas.openxmlformats.org/officeDocument/2006/relationships/header" Target="header1.xml"/><Relationship Id="rId31" Type="http://schemas.openxmlformats.org/officeDocument/2006/relationships/hyperlink" Target="http://www.nal.usda.gov/main/"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s://earthwatch.org.uk/" TargetMode="External"/><Relationship Id="rId60" Type="http://schemas.openxmlformats.org/officeDocument/2006/relationships/hyperlink" Target="http://www.fao.org/home/en/" TargetMode="External"/><Relationship Id="rId65" Type="http://schemas.openxmlformats.org/officeDocument/2006/relationships/hyperlink" Target="http://www.worldometers.info/water/" TargetMode="External"/><Relationship Id="rId73" Type="http://schemas.openxmlformats.org/officeDocument/2006/relationships/hyperlink" Target="https://climate.nasa.gov/"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carbonbrief.org/" TargetMode="External"/><Relationship Id="rId34" Type="http://schemas.openxmlformats.org/officeDocument/2006/relationships/hyperlink" Target="http://climate.ncsu.edu/edu/Structure" TargetMode="External"/><Relationship Id="rId50" Type="http://schemas.openxmlformats.org/officeDocument/2006/relationships/hyperlink" Target="http://www.cites.org/" TargetMode="External"/><Relationship Id="rId55" Type="http://schemas.openxmlformats.org/officeDocument/2006/relationships/hyperlink" Target="http://www.nationalgeographic.com/news/2016/08/human-footprint-map-ecological-impact/" TargetMode="External"/><Relationship Id="rId76" Type="http://schemas.openxmlformats.org/officeDocument/2006/relationships/hyperlink" Target="mailto:info@cambridgeinternational.org" TargetMode="External"/><Relationship Id="rId7" Type="http://schemas.openxmlformats.org/officeDocument/2006/relationships/endnotes" Target="endnotes.xml"/><Relationship Id="rId71" Type="http://schemas.openxmlformats.org/officeDocument/2006/relationships/hyperlink" Target="https://www.eea.europa.eu/themes/climate/ozone-depleting-substances-and-climate-change" TargetMode="External"/><Relationship Id="rId2" Type="http://schemas.openxmlformats.org/officeDocument/2006/relationships/numbering" Target="numbering.xml"/><Relationship Id="rId29" Type="http://schemas.openxmlformats.org/officeDocument/2006/relationships/hyperlink" Target="http://www.seaaroundus.org/" TargetMode="External"/><Relationship Id="rId24" Type="http://schemas.openxmlformats.org/officeDocument/2006/relationships/image" Target="media/image4.png"/><Relationship Id="rId40" Type="http://schemas.openxmlformats.org/officeDocument/2006/relationships/hyperlink" Target="http://www.sumanasinc.com/webcontent/animations/content/globalcarboncycle.html" TargetMode="External"/><Relationship Id="rId45" Type="http://schemas.openxmlformats.org/officeDocument/2006/relationships/hyperlink" Target="http://www.worldometers.info/world-population/" TargetMode="External"/><Relationship Id="rId66" Type="http://schemas.openxmlformats.org/officeDocument/2006/relationships/hyperlink" Target="http://www.water-pollution.org.uk/" TargetMode="External"/><Relationship Id="rId61" Type="http://schemas.openxmlformats.org/officeDocument/2006/relationships/hyperlink" Target="https://biogas.ifas.ufl.edu/" TargetMode="External"/><Relationship Id="rId82"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7VPTP7ZE6X33-363670939-1320</_dlc_DocId>
    <_dlc_DocIdUrl xmlns="9ad1216b-cdc1-40e2-a0c2-94597fd44697">
      <Url>https://cambridgeorg.sharepoint.com/sites/cie/education/pd/Curriculum_Support/_layouts/15/DocIdRedir.aspx?ID=7VPTP7ZE6X33-363670939-1320</Url>
      <Description>7VPTP7ZE6X33-363670939-1320</Description>
    </_dlc_DocIdUrl>
  </documentManagement>
</p:properties>
</file>

<file path=customXml/itemProps1.xml><?xml version="1.0" encoding="utf-8"?>
<ds:datastoreItem xmlns:ds="http://schemas.openxmlformats.org/officeDocument/2006/customXml" ds:itemID="{A2ACB73B-1731-4AF0-A56E-D41B4906E162}">
  <ds:schemaRefs>
    <ds:schemaRef ds:uri="http://schemas.openxmlformats.org/officeDocument/2006/bibliography"/>
  </ds:schemaRefs>
</ds:datastoreItem>
</file>

<file path=customXml/itemProps2.xml><?xml version="1.0" encoding="utf-8"?>
<ds:datastoreItem xmlns:ds="http://schemas.openxmlformats.org/officeDocument/2006/customXml" ds:itemID="{45B2ABD5-284D-412F-9668-61874F98A2F8}"/>
</file>

<file path=customXml/itemProps3.xml><?xml version="1.0" encoding="utf-8"?>
<ds:datastoreItem xmlns:ds="http://schemas.openxmlformats.org/officeDocument/2006/customXml" ds:itemID="{C74FE72A-7D13-4C23-A5EC-D24CEF92126E}"/>
</file>

<file path=customXml/itemProps4.xml><?xml version="1.0" encoding="utf-8"?>
<ds:datastoreItem xmlns:ds="http://schemas.openxmlformats.org/officeDocument/2006/customXml" ds:itemID="{FD0B0D86-9707-4A82-91D7-51F104DCB950}"/>
</file>

<file path=customXml/itemProps5.xml><?xml version="1.0" encoding="utf-8"?>
<ds:datastoreItem xmlns:ds="http://schemas.openxmlformats.org/officeDocument/2006/customXml" ds:itemID="{AD5EA723-1527-41B4-B102-EEBC850E4106}"/>
</file>

<file path=docProps/app.xml><?xml version="1.0" encoding="utf-8"?>
<Properties xmlns="http://schemas.openxmlformats.org/officeDocument/2006/extended-properties" xmlns:vt="http://schemas.openxmlformats.org/officeDocument/2006/docPropsVTypes">
  <Template>Normal</Template>
  <TotalTime>0</TotalTime>
  <Pages>35</Pages>
  <Words>13131</Words>
  <Characters>76491</Characters>
  <Application>Microsoft Office Word</Application>
  <DocSecurity>0</DocSecurity>
  <Lines>637</Lines>
  <Paragraphs>178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2022-10-26T09:04:00Z</dcterms:created>
  <dcterms:modified xsi:type="dcterms:W3CDTF">2022-10-26T12:22:00Z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74cbb5ad-545e-4b66-9a56-1362a8f3a2fd</vt:lpwstr>
  </property>
</Properties>
</file>