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FC3C20" w14:textId="77777777" w:rsidR="00850922" w:rsidRDefault="00850922" w:rsidP="00850922">
      <w:pPr>
        <w:ind w:left="-142"/>
        <w:rPr>
          <w:rFonts w:ascii="Merriweather" w:hAnsi="Merriweather"/>
          <w:noProof/>
          <w:sz w:val="52"/>
          <w:szCs w:val="52"/>
          <w:lang w:eastAsia="en-GB"/>
        </w:rPr>
      </w:pPr>
    </w:p>
    <w:p w14:paraId="5A9B433B" w14:textId="77777777" w:rsidR="00850922" w:rsidRDefault="00850922" w:rsidP="00850922">
      <w:pPr>
        <w:ind w:left="-142"/>
        <w:rPr>
          <w:rFonts w:ascii="Merriweather" w:hAnsi="Merriweather"/>
          <w:noProof/>
          <w:sz w:val="52"/>
          <w:szCs w:val="52"/>
          <w:lang w:eastAsia="en-GB"/>
        </w:rPr>
      </w:pPr>
      <w:r>
        <w:rPr>
          <w:noProof/>
          <w:lang w:eastAsia="en-GB"/>
        </w:rPr>
        <w:drawing>
          <wp:anchor distT="0" distB="0" distL="114300" distR="114300" simplePos="0" relativeHeight="251671552" behindDoc="0" locked="0" layoutInCell="1" allowOverlap="1" wp14:anchorId="1129A028" wp14:editId="04F1EBF0">
            <wp:simplePos x="0" y="0"/>
            <wp:positionH relativeFrom="column">
              <wp:posOffset>-53340</wp:posOffset>
            </wp:positionH>
            <wp:positionV relativeFrom="paragraph">
              <wp:posOffset>-614680</wp:posOffset>
            </wp:positionV>
            <wp:extent cx="2795270" cy="449580"/>
            <wp:effectExtent l="0" t="0" r="5080" b="762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116F23B3" w14:textId="77777777" w:rsidR="00850922" w:rsidRPr="00FE3ADB" w:rsidRDefault="00850922" w:rsidP="00850922">
      <w:pPr>
        <w:ind w:left="-142"/>
        <w:rPr>
          <w:sz w:val="28"/>
          <w:szCs w:val="28"/>
        </w:rPr>
      </w:pPr>
    </w:p>
    <w:p w14:paraId="6FB947C4" w14:textId="75E0A3F2" w:rsidR="00850922" w:rsidRPr="00070C59" w:rsidRDefault="00850922" w:rsidP="00850922">
      <w:pPr>
        <w:pStyle w:val="SupportType"/>
        <w:spacing w:before="0"/>
        <w:ind w:left="0"/>
        <w:rPr>
          <w:rFonts w:ascii="Bliss Pro Light" w:hAnsi="Bliss Pro Light" w:cs="Open Sans Light"/>
          <w:b w:val="0"/>
          <w:color w:val="000000" w:themeColor="text1"/>
          <w:sz w:val="52"/>
          <w:szCs w:val="52"/>
        </w:rPr>
      </w:pPr>
      <w:r w:rsidRPr="00070C59">
        <w:rPr>
          <w:rFonts w:ascii="Bliss Pro Light" w:hAnsi="Bliss Pro Light" w:cs="Open Sans Light"/>
          <w:b w:val="0"/>
          <w:color w:val="000000" w:themeColor="text1"/>
          <w:sz w:val="52"/>
          <w:szCs w:val="52"/>
        </w:rPr>
        <w:t>Scheme of Work</w:t>
      </w:r>
      <w:r w:rsidR="00630D1C">
        <w:rPr>
          <w:rFonts w:ascii="Bliss Pro Light" w:hAnsi="Bliss Pro Light" w:cs="Open Sans Light"/>
          <w:b w:val="0"/>
          <w:color w:val="000000" w:themeColor="text1"/>
          <w:sz w:val="52"/>
          <w:szCs w:val="52"/>
        </w:rPr>
        <w:t xml:space="preserve"> – Paper 4</w:t>
      </w:r>
    </w:p>
    <w:p w14:paraId="32031DD2" w14:textId="77777777" w:rsidR="00850922" w:rsidRDefault="00850922" w:rsidP="00850922">
      <w:pPr>
        <w:pStyle w:val="Qualification"/>
        <w:spacing w:before="240" w:after="0"/>
        <w:ind w:left="0"/>
        <w:rPr>
          <w:rFonts w:ascii="Bliss Pro Medium" w:hAnsi="Bliss Pro Medium" w:cs="Open Sans Light"/>
          <w:color w:val="E21951"/>
        </w:rPr>
      </w:pPr>
      <w:r w:rsidRPr="00070C59">
        <w:rPr>
          <w:rFonts w:ascii="Bliss Pro Medium" w:hAnsi="Bliss Pro Medium" w:cs="Open Sans Light"/>
          <w:color w:val="E21951"/>
        </w:rPr>
        <w:t>Cambridge International AS &amp; A Level</w:t>
      </w:r>
    </w:p>
    <w:p w14:paraId="3C9BBF41" w14:textId="77777777" w:rsidR="00850922" w:rsidRDefault="00850922" w:rsidP="00850922">
      <w:pPr>
        <w:pStyle w:val="Qualification"/>
        <w:spacing w:after="0"/>
        <w:ind w:left="0"/>
        <w:rPr>
          <w:rStyle w:val="S-CodeChar"/>
          <w:rFonts w:ascii="Bliss Pro Regular" w:hAnsi="Bliss Pro Regular" w:cs="Open Sans Light"/>
          <w:b w:val="0"/>
          <w:color w:val="E21951"/>
          <w:lang w:val="en-GB"/>
        </w:rPr>
      </w:pPr>
      <w:r>
        <w:rPr>
          <w:rStyle w:val="SubjectChar"/>
          <w:rFonts w:ascii="Bliss Pro Regular" w:hAnsi="Bliss Pro Regular" w:cs="Open Sans Light"/>
          <w:color w:val="E21951"/>
          <w:lang w:val="en-GB"/>
        </w:rPr>
        <w:t>Mathematics</w:t>
      </w:r>
      <w:r w:rsidRPr="00070C59">
        <w:rPr>
          <w:rFonts w:ascii="Bliss Pro Regular" w:hAnsi="Bliss Pro Regular" w:cs="Open Sans Light"/>
          <w:color w:val="E21951"/>
        </w:rPr>
        <w:t xml:space="preserve"> </w:t>
      </w:r>
      <w:r>
        <w:rPr>
          <w:rStyle w:val="S-CodeChar"/>
          <w:rFonts w:ascii="Bliss Pro Regular" w:hAnsi="Bliss Pro Regular" w:cs="Open Sans Light"/>
          <w:b w:val="0"/>
          <w:color w:val="E21951"/>
          <w:lang w:val="en-GB"/>
        </w:rPr>
        <w:t>9709</w:t>
      </w:r>
    </w:p>
    <w:p w14:paraId="3E0502C5" w14:textId="45FE6AA2" w:rsidR="00850922" w:rsidRPr="00785B29" w:rsidRDefault="00850922" w:rsidP="00850922">
      <w:pPr>
        <w:pStyle w:val="Qualification"/>
        <w:spacing w:after="0"/>
        <w:ind w:left="0"/>
        <w:rPr>
          <w:rFonts w:ascii="Bliss Pro Medium" w:hAnsi="Bliss Pro Medium" w:cs="Open Sans Light"/>
          <w:b/>
          <w:color w:val="E21951"/>
        </w:rPr>
      </w:pPr>
      <w:r>
        <w:rPr>
          <w:noProof/>
          <w:lang w:eastAsia="en-GB"/>
        </w:rPr>
        <w:drawing>
          <wp:anchor distT="0" distB="0" distL="114300" distR="114300" simplePos="0" relativeHeight="251672576" behindDoc="0" locked="0" layoutInCell="1" allowOverlap="1" wp14:anchorId="4FF4FBA7" wp14:editId="0467089E">
            <wp:simplePos x="0" y="0"/>
            <wp:positionH relativeFrom="margin">
              <wp:posOffset>5406390</wp:posOffset>
            </wp:positionH>
            <wp:positionV relativeFrom="margin">
              <wp:posOffset>3006725</wp:posOffset>
            </wp:positionV>
            <wp:extent cx="3840480" cy="2733040"/>
            <wp:effectExtent l="0" t="0" r="7620" b="0"/>
            <wp:wrapNone/>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840480" cy="273304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S-CodeChar"/>
          <w:rFonts w:ascii="Bliss Pro Regular" w:hAnsi="Bliss Pro Regular" w:cs="Open Sans Light"/>
          <w:b w:val="0"/>
          <w:color w:val="E21951"/>
          <w:lang w:val="en-GB"/>
        </w:rPr>
        <w:t xml:space="preserve">Mechanics </w:t>
      </w:r>
    </w:p>
    <w:p w14:paraId="61481775" w14:textId="77777777" w:rsidR="00850922" w:rsidRPr="00161BDF" w:rsidRDefault="00850922" w:rsidP="00850922">
      <w:pPr>
        <w:pStyle w:val="Forexaminationfrom"/>
        <w:spacing w:before="240"/>
        <w:ind w:left="0"/>
        <w:rPr>
          <w:rFonts w:ascii="Bliss Pro Light" w:hAnsi="Bliss Pro Light" w:cs="Open Sans Light"/>
          <w:szCs w:val="24"/>
        </w:rPr>
      </w:pPr>
      <w:r w:rsidRPr="00161BDF">
        <w:rPr>
          <w:rFonts w:ascii="Bliss Pro Light" w:hAnsi="Bliss Pro Light" w:cs="Open Sans Light"/>
          <w:szCs w:val="24"/>
        </w:rPr>
        <w:t>For examination from 20</w:t>
      </w:r>
      <w:r>
        <w:rPr>
          <w:rFonts w:ascii="Bliss Pro Light" w:hAnsi="Bliss Pro Light" w:cs="Open Sans Light"/>
          <w:szCs w:val="24"/>
        </w:rPr>
        <w:t>20</w:t>
      </w:r>
    </w:p>
    <w:p w14:paraId="25B8BFD1" w14:textId="77777777" w:rsidR="00850922" w:rsidRPr="004C6B31" w:rsidRDefault="00850922" w:rsidP="00850922">
      <w:pPr>
        <w:ind w:left="-142"/>
        <w:rPr>
          <w:rFonts w:ascii="Calisto MT" w:hAnsi="Calisto MT"/>
          <w:sz w:val="28"/>
          <w:szCs w:val="28"/>
        </w:rPr>
      </w:pPr>
    </w:p>
    <w:p w14:paraId="3BA38660" w14:textId="77777777" w:rsidR="00850922" w:rsidRPr="004C6B31" w:rsidRDefault="00850922" w:rsidP="00850922">
      <w:pPr>
        <w:ind w:left="-142"/>
        <w:rPr>
          <w:rFonts w:ascii="Calisto MT" w:hAnsi="Calisto MT"/>
          <w:sz w:val="28"/>
          <w:szCs w:val="28"/>
        </w:rPr>
      </w:pPr>
    </w:p>
    <w:p w14:paraId="536E7F63" w14:textId="77777777" w:rsidR="00850922" w:rsidRPr="00FE3ADB" w:rsidRDefault="00850922" w:rsidP="00850922">
      <w:pPr>
        <w:ind w:left="-142"/>
        <w:rPr>
          <w:sz w:val="28"/>
          <w:szCs w:val="28"/>
        </w:rPr>
      </w:pPr>
    </w:p>
    <w:p w14:paraId="5119E1F0" w14:textId="77777777" w:rsidR="00850922" w:rsidRPr="008743EC" w:rsidRDefault="00850922" w:rsidP="00850922">
      <w:pPr>
        <w:rPr>
          <w:rFonts w:ascii="Arial" w:hAnsi="Arial"/>
          <w:sz w:val="28"/>
          <w:szCs w:val="28"/>
        </w:rPr>
        <w:sectPr w:rsidR="00850922" w:rsidRPr="008743EC" w:rsidSect="009B3DA9">
          <w:headerReference w:type="even" r:id="rId14"/>
          <w:headerReference w:type="default" r:id="rId15"/>
          <w:footerReference w:type="even" r:id="rId16"/>
          <w:footerReference w:type="default" r:id="rId17"/>
          <w:headerReference w:type="first" r:id="rId18"/>
          <w:footerReference w:type="first" r:id="rId19"/>
          <w:pgSz w:w="16840" w:h="11900" w:orient="landscape" w:code="9"/>
          <w:pgMar w:top="1134" w:right="1134" w:bottom="1134" w:left="1134" w:header="0" w:footer="454" w:gutter="0"/>
          <w:cols w:space="708"/>
          <w:titlePg/>
          <w:docGrid w:linePitch="326"/>
        </w:sectPr>
      </w:pPr>
    </w:p>
    <w:p w14:paraId="574EFCDA" w14:textId="77777777" w:rsidR="00850922" w:rsidRDefault="00850922" w:rsidP="00850922">
      <w:bookmarkStart w:id="0" w:name="_Toc489440859"/>
    </w:p>
    <w:p w14:paraId="7F6DE1CE" w14:textId="77777777" w:rsidR="00E75E57" w:rsidRDefault="00E75E57" w:rsidP="00850922"/>
    <w:p w14:paraId="08445FC4" w14:textId="77777777" w:rsidR="00E75E57" w:rsidRDefault="00E75E57" w:rsidP="00850922"/>
    <w:p w14:paraId="0A6E224B" w14:textId="77777777" w:rsidR="00E75E57" w:rsidRDefault="00E75E57" w:rsidP="00850922"/>
    <w:p w14:paraId="5BA6488E" w14:textId="77777777" w:rsidR="00E75E57" w:rsidRDefault="00E75E57" w:rsidP="00850922"/>
    <w:p w14:paraId="77FD2DD1" w14:textId="77777777" w:rsidR="00E75E57" w:rsidRDefault="00E75E57" w:rsidP="00850922"/>
    <w:p w14:paraId="42F1105F" w14:textId="77777777" w:rsidR="00E75E57" w:rsidRDefault="00E75E57" w:rsidP="00850922"/>
    <w:p w14:paraId="70CF41ED" w14:textId="77777777" w:rsidR="00E75E57" w:rsidRDefault="00E75E57" w:rsidP="00850922"/>
    <w:p w14:paraId="41C592CA" w14:textId="77777777" w:rsidR="00E75E57" w:rsidRDefault="00E75E57" w:rsidP="00850922"/>
    <w:p w14:paraId="4EEFE521" w14:textId="77777777" w:rsidR="00E75E57" w:rsidRDefault="00E75E57" w:rsidP="00850922"/>
    <w:p w14:paraId="06C97BD6" w14:textId="77777777" w:rsidR="00E75E57" w:rsidRDefault="00E75E57" w:rsidP="00850922"/>
    <w:p w14:paraId="7A49667C" w14:textId="77777777" w:rsidR="00E75E57" w:rsidRDefault="00E75E57" w:rsidP="00850922"/>
    <w:p w14:paraId="72496F41" w14:textId="77777777" w:rsidR="00E75E57" w:rsidRDefault="00E75E57" w:rsidP="00850922"/>
    <w:p w14:paraId="1537BDC3" w14:textId="77777777" w:rsidR="00E75E57" w:rsidRDefault="00E75E57" w:rsidP="00850922"/>
    <w:p w14:paraId="07CFD1C3" w14:textId="77777777" w:rsidR="00E75E57" w:rsidRDefault="00E75E57" w:rsidP="00850922"/>
    <w:p w14:paraId="2FB17729" w14:textId="77777777" w:rsidR="00E75E57" w:rsidRDefault="00E75E57" w:rsidP="00850922"/>
    <w:p w14:paraId="02061DB5" w14:textId="77777777" w:rsidR="00E75E57" w:rsidRDefault="00E75E57" w:rsidP="00850922"/>
    <w:p w14:paraId="1E883B72" w14:textId="77777777" w:rsidR="00E75E57" w:rsidRDefault="00E75E57" w:rsidP="00850922"/>
    <w:p w14:paraId="771B3F1C" w14:textId="77777777" w:rsidR="00E75E57" w:rsidRDefault="00E75E57" w:rsidP="00850922"/>
    <w:p w14:paraId="0C471CBA" w14:textId="77777777" w:rsidR="00850922" w:rsidRDefault="00850922" w:rsidP="00850922"/>
    <w:p w14:paraId="1F25C3C5" w14:textId="77777777" w:rsidR="00850922" w:rsidRDefault="00850922" w:rsidP="00850922"/>
    <w:p w14:paraId="06D418E3" w14:textId="77777777" w:rsidR="00850922" w:rsidRDefault="00850922" w:rsidP="00850922"/>
    <w:p w14:paraId="11CB7869" w14:textId="77777777" w:rsidR="00850922" w:rsidRDefault="00850922" w:rsidP="00850922"/>
    <w:p w14:paraId="45D7139C" w14:textId="77777777" w:rsidR="00850922" w:rsidRDefault="00850922" w:rsidP="00850922"/>
    <w:p w14:paraId="67181BBD" w14:textId="77777777" w:rsidR="00850922" w:rsidRDefault="00850922" w:rsidP="00850922"/>
    <w:p w14:paraId="22ED1A39" w14:textId="77777777" w:rsidR="00850922" w:rsidRDefault="00850922" w:rsidP="00850922"/>
    <w:p w14:paraId="7D13BA25" w14:textId="77777777" w:rsidR="00850922" w:rsidRDefault="00850922" w:rsidP="00850922"/>
    <w:p w14:paraId="78D91B8B" w14:textId="77777777" w:rsidR="00850922" w:rsidRDefault="00850922" w:rsidP="00850922"/>
    <w:p w14:paraId="4A99EF6E" w14:textId="77777777" w:rsidR="00850922" w:rsidRDefault="00850922" w:rsidP="00850922">
      <w:pPr>
        <w:rPr>
          <w:rFonts w:ascii="Arial" w:hAnsi="Arial" w:cs="Arial"/>
          <w:sz w:val="20"/>
          <w:szCs w:val="20"/>
        </w:rPr>
      </w:pPr>
    </w:p>
    <w:p w14:paraId="62F80D9C" w14:textId="77777777" w:rsidR="006D6260" w:rsidRPr="007C4DC0" w:rsidRDefault="006D6260" w:rsidP="00850922">
      <w:pPr>
        <w:rPr>
          <w:sz w:val="20"/>
          <w:szCs w:val="20"/>
        </w:rPr>
      </w:pPr>
    </w:p>
    <w:p w14:paraId="0E833BE9" w14:textId="53597E70" w:rsidR="00850922" w:rsidRPr="007C4DC0" w:rsidRDefault="00850922" w:rsidP="00850922">
      <w:pPr>
        <w:pStyle w:val="Body"/>
      </w:pPr>
      <w:r w:rsidRPr="007C4DC0">
        <w:t xml:space="preserve">Copyright © UCLES </w:t>
      </w:r>
      <w:r>
        <w:t>2018</w:t>
      </w:r>
      <w:r w:rsidR="00630D1C">
        <w:t xml:space="preserve"> (updated </w:t>
      </w:r>
      <w:r w:rsidR="00E75E57">
        <w:t>November</w:t>
      </w:r>
      <w:r w:rsidR="00630D1C">
        <w:t xml:space="preserve"> 202</w:t>
      </w:r>
      <w:r w:rsidR="00E75E57">
        <w:t>3</w:t>
      </w:r>
      <w:r w:rsidR="00630D1C">
        <w:t>)</w:t>
      </w:r>
    </w:p>
    <w:p w14:paraId="5B9E112A" w14:textId="77777777" w:rsidR="00850922" w:rsidRPr="007C4DC0" w:rsidRDefault="00850922" w:rsidP="00850922">
      <w:pPr>
        <w:pStyle w:val="Body"/>
      </w:pPr>
      <w:r w:rsidRPr="007C4DC0">
        <w:t>Cambridge Assessment International Education is part of the Cambridge Assessment Group. Cambridge Assessment is the brand name of the University of Cambridge Local Examinations Syndicate (UCLES), which itself is a department of the University of Cambridge.</w:t>
      </w:r>
    </w:p>
    <w:p w14:paraId="5A0568F3" w14:textId="77777777" w:rsidR="00850922" w:rsidRPr="007C4DC0" w:rsidRDefault="00850922" w:rsidP="00850922">
      <w:pPr>
        <w:pStyle w:val="Body"/>
      </w:pPr>
    </w:p>
    <w:p w14:paraId="1C981350" w14:textId="77777777" w:rsidR="00850922" w:rsidRPr="007C4DC0" w:rsidRDefault="00850922" w:rsidP="00850922">
      <w:pPr>
        <w:rPr>
          <w:sz w:val="20"/>
          <w:szCs w:val="20"/>
        </w:rPr>
        <w:sectPr w:rsidR="00850922" w:rsidRPr="007C4DC0" w:rsidSect="009B3DA9">
          <w:headerReference w:type="default" r:id="rId20"/>
          <w:headerReference w:type="first" r:id="rId21"/>
          <w:footerReference w:type="first" r:id="rId22"/>
          <w:pgSz w:w="16840" w:h="11900" w:orient="landscape" w:code="9"/>
          <w:pgMar w:top="1134" w:right="1134" w:bottom="1134" w:left="1134" w:header="0" w:footer="454" w:gutter="0"/>
          <w:cols w:space="708"/>
          <w:titlePg/>
          <w:docGrid w:linePitch="326"/>
        </w:sectPr>
      </w:pPr>
      <w:r w:rsidRPr="007C4DC0">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0172B5B4" w14:textId="2547E911" w:rsidR="00AA1A2A" w:rsidRDefault="00AA1A2A" w:rsidP="00AA1A2A">
      <w:pPr>
        <w:pStyle w:val="Heading1"/>
        <w:pBdr>
          <w:top w:val="single" w:sz="8" w:space="8" w:color="E21951"/>
          <w:bottom w:val="single" w:sz="8" w:space="8" w:color="E21951"/>
        </w:pBdr>
        <w:spacing w:before="120" w:after="120"/>
        <w:rPr>
          <w:color w:val="E21951"/>
        </w:rPr>
      </w:pPr>
      <w:bookmarkStart w:id="1" w:name="_Toc514176899"/>
      <w:bookmarkStart w:id="2" w:name="_Toc442785067"/>
      <w:bookmarkStart w:id="3" w:name="_Toc451954684"/>
      <w:bookmarkStart w:id="4" w:name="_Toc488323266"/>
      <w:bookmarkStart w:id="5" w:name="_Toc514137253"/>
      <w:bookmarkStart w:id="6" w:name="_Toc514161949"/>
      <w:bookmarkStart w:id="7" w:name="Contents"/>
      <w:bookmarkEnd w:id="0"/>
      <w:r>
        <w:rPr>
          <w:color w:val="E21951"/>
        </w:rPr>
        <w:lastRenderedPageBreak/>
        <w:t>Contents</w:t>
      </w:r>
      <w:bookmarkEnd w:id="1"/>
    </w:p>
    <w:bookmarkEnd w:id="2"/>
    <w:bookmarkEnd w:id="3"/>
    <w:bookmarkEnd w:id="4"/>
    <w:bookmarkEnd w:id="5"/>
    <w:bookmarkEnd w:id="6"/>
    <w:bookmarkEnd w:id="7"/>
    <w:p w14:paraId="73D87EF8" w14:textId="77777777" w:rsidR="00EA5838" w:rsidRDefault="00EA5838">
      <w:pPr>
        <w:pStyle w:val="TOC1"/>
        <w:rPr>
          <w:rFonts w:cs="Arial"/>
          <w:bCs/>
          <w:color w:val="E21951"/>
          <w:sz w:val="24"/>
        </w:rPr>
      </w:pPr>
    </w:p>
    <w:p w14:paraId="7C2A978D" w14:textId="60B53787" w:rsidR="00D3054C" w:rsidRDefault="00163A23">
      <w:pPr>
        <w:pStyle w:val="TOC1"/>
        <w:rPr>
          <w:rFonts w:asciiTheme="minorHAnsi" w:eastAsiaTheme="minorEastAsia" w:hAnsiTheme="minorHAnsi" w:cstheme="minorBidi"/>
          <w:noProof/>
          <w:sz w:val="22"/>
          <w:szCs w:val="22"/>
          <w:lang w:eastAsia="en-GB"/>
        </w:rPr>
      </w:pPr>
      <w:r w:rsidRPr="006061E9">
        <w:rPr>
          <w:rFonts w:cs="Arial"/>
          <w:bCs/>
          <w:color w:val="E21951"/>
          <w:sz w:val="24"/>
        </w:rPr>
        <w:fldChar w:fldCharType="begin"/>
      </w:r>
      <w:r w:rsidRPr="006061E9">
        <w:rPr>
          <w:rFonts w:cs="Arial"/>
          <w:bCs/>
          <w:color w:val="E21951"/>
          <w:sz w:val="24"/>
        </w:rPr>
        <w:instrText xml:space="preserve"> TOC \o "1-1" \h \z \u </w:instrText>
      </w:r>
      <w:r w:rsidRPr="006061E9">
        <w:rPr>
          <w:rFonts w:cs="Arial"/>
          <w:bCs/>
          <w:color w:val="E21951"/>
          <w:sz w:val="24"/>
        </w:rPr>
        <w:fldChar w:fldCharType="separate"/>
      </w:r>
      <w:hyperlink w:anchor="_Toc514161950" w:history="1">
        <w:r w:rsidR="00D3054C" w:rsidRPr="00271AFD">
          <w:rPr>
            <w:rStyle w:val="Hyperlink"/>
            <w:noProof/>
          </w:rPr>
          <w:t>Introduction</w:t>
        </w:r>
        <w:r w:rsidR="00D3054C">
          <w:rPr>
            <w:noProof/>
            <w:webHidden/>
          </w:rPr>
          <w:tab/>
        </w:r>
        <w:r w:rsidR="00D3054C">
          <w:rPr>
            <w:noProof/>
            <w:webHidden/>
          </w:rPr>
          <w:fldChar w:fldCharType="begin"/>
        </w:r>
        <w:r w:rsidR="00D3054C">
          <w:rPr>
            <w:noProof/>
            <w:webHidden/>
          </w:rPr>
          <w:instrText xml:space="preserve"> PAGEREF _Toc514161950 \h </w:instrText>
        </w:r>
        <w:r w:rsidR="00D3054C">
          <w:rPr>
            <w:noProof/>
            <w:webHidden/>
          </w:rPr>
        </w:r>
        <w:r w:rsidR="00D3054C">
          <w:rPr>
            <w:noProof/>
            <w:webHidden/>
          </w:rPr>
          <w:fldChar w:fldCharType="separate"/>
        </w:r>
        <w:r w:rsidR="00724D94">
          <w:rPr>
            <w:noProof/>
            <w:webHidden/>
          </w:rPr>
          <w:t>4</w:t>
        </w:r>
        <w:r w:rsidR="00D3054C">
          <w:rPr>
            <w:noProof/>
            <w:webHidden/>
          </w:rPr>
          <w:fldChar w:fldCharType="end"/>
        </w:r>
      </w:hyperlink>
    </w:p>
    <w:p w14:paraId="0904F5D6" w14:textId="2DAE9150" w:rsidR="00D3054C" w:rsidRDefault="000C6229">
      <w:pPr>
        <w:pStyle w:val="TOC1"/>
        <w:rPr>
          <w:rFonts w:asciiTheme="minorHAnsi" w:eastAsiaTheme="minorEastAsia" w:hAnsiTheme="minorHAnsi" w:cstheme="minorBidi"/>
          <w:noProof/>
          <w:sz w:val="22"/>
          <w:szCs w:val="22"/>
          <w:lang w:eastAsia="en-GB"/>
        </w:rPr>
      </w:pPr>
      <w:hyperlink w:anchor="_Toc514161951" w:history="1">
        <w:r w:rsidR="00D3054C" w:rsidRPr="00271AFD">
          <w:rPr>
            <w:rStyle w:val="Hyperlink"/>
            <w:noProof/>
          </w:rPr>
          <w:t>4.1 Forces and equilibrium</w:t>
        </w:r>
        <w:r w:rsidR="00D3054C">
          <w:rPr>
            <w:noProof/>
            <w:webHidden/>
          </w:rPr>
          <w:tab/>
        </w:r>
        <w:r w:rsidR="00D3054C">
          <w:rPr>
            <w:noProof/>
            <w:webHidden/>
          </w:rPr>
          <w:fldChar w:fldCharType="begin"/>
        </w:r>
        <w:r w:rsidR="00D3054C">
          <w:rPr>
            <w:noProof/>
            <w:webHidden/>
          </w:rPr>
          <w:instrText xml:space="preserve"> PAGEREF _Toc514161951 \h </w:instrText>
        </w:r>
        <w:r w:rsidR="00D3054C">
          <w:rPr>
            <w:noProof/>
            <w:webHidden/>
          </w:rPr>
        </w:r>
        <w:r w:rsidR="00D3054C">
          <w:rPr>
            <w:noProof/>
            <w:webHidden/>
          </w:rPr>
          <w:fldChar w:fldCharType="separate"/>
        </w:r>
        <w:r w:rsidR="00724D94">
          <w:rPr>
            <w:noProof/>
            <w:webHidden/>
          </w:rPr>
          <w:t>8</w:t>
        </w:r>
        <w:r w:rsidR="00D3054C">
          <w:rPr>
            <w:noProof/>
            <w:webHidden/>
          </w:rPr>
          <w:fldChar w:fldCharType="end"/>
        </w:r>
      </w:hyperlink>
    </w:p>
    <w:p w14:paraId="1E57BEBA" w14:textId="5C6A751C" w:rsidR="00D3054C" w:rsidRDefault="000C6229">
      <w:pPr>
        <w:pStyle w:val="TOC1"/>
        <w:rPr>
          <w:rFonts w:asciiTheme="minorHAnsi" w:eastAsiaTheme="minorEastAsia" w:hAnsiTheme="minorHAnsi" w:cstheme="minorBidi"/>
          <w:noProof/>
          <w:sz w:val="22"/>
          <w:szCs w:val="22"/>
          <w:lang w:eastAsia="en-GB"/>
        </w:rPr>
      </w:pPr>
      <w:hyperlink w:anchor="_Toc514161952" w:history="1">
        <w:r w:rsidR="00D3054C" w:rsidRPr="00271AFD">
          <w:rPr>
            <w:rStyle w:val="Hyperlink"/>
            <w:noProof/>
          </w:rPr>
          <w:t>4.2 Kinematics of motion in a straight line</w:t>
        </w:r>
        <w:r w:rsidR="00D3054C">
          <w:rPr>
            <w:noProof/>
            <w:webHidden/>
          </w:rPr>
          <w:tab/>
        </w:r>
        <w:r w:rsidR="00D3054C">
          <w:rPr>
            <w:noProof/>
            <w:webHidden/>
          </w:rPr>
          <w:fldChar w:fldCharType="begin"/>
        </w:r>
        <w:r w:rsidR="00D3054C">
          <w:rPr>
            <w:noProof/>
            <w:webHidden/>
          </w:rPr>
          <w:instrText xml:space="preserve"> PAGEREF _Toc514161952 \h </w:instrText>
        </w:r>
        <w:r w:rsidR="00D3054C">
          <w:rPr>
            <w:noProof/>
            <w:webHidden/>
          </w:rPr>
        </w:r>
        <w:r w:rsidR="00D3054C">
          <w:rPr>
            <w:noProof/>
            <w:webHidden/>
          </w:rPr>
          <w:fldChar w:fldCharType="separate"/>
        </w:r>
        <w:r w:rsidR="00724D94">
          <w:rPr>
            <w:noProof/>
            <w:webHidden/>
          </w:rPr>
          <w:t>11</w:t>
        </w:r>
        <w:r w:rsidR="00D3054C">
          <w:rPr>
            <w:noProof/>
            <w:webHidden/>
          </w:rPr>
          <w:fldChar w:fldCharType="end"/>
        </w:r>
      </w:hyperlink>
    </w:p>
    <w:p w14:paraId="273CB0F3" w14:textId="6095B6A2" w:rsidR="00D3054C" w:rsidRDefault="000C6229">
      <w:pPr>
        <w:pStyle w:val="TOC1"/>
        <w:rPr>
          <w:rFonts w:asciiTheme="minorHAnsi" w:eastAsiaTheme="minorEastAsia" w:hAnsiTheme="minorHAnsi" w:cstheme="minorBidi"/>
          <w:noProof/>
          <w:sz w:val="22"/>
          <w:szCs w:val="22"/>
          <w:lang w:eastAsia="en-GB"/>
        </w:rPr>
      </w:pPr>
      <w:hyperlink w:anchor="_Toc514161953" w:history="1">
        <w:r w:rsidR="00D3054C" w:rsidRPr="00271AFD">
          <w:rPr>
            <w:rStyle w:val="Hyperlink"/>
            <w:noProof/>
          </w:rPr>
          <w:t>4.3 Momentum</w:t>
        </w:r>
        <w:r w:rsidR="00D3054C">
          <w:rPr>
            <w:noProof/>
            <w:webHidden/>
          </w:rPr>
          <w:tab/>
        </w:r>
        <w:r w:rsidR="00D3054C">
          <w:rPr>
            <w:noProof/>
            <w:webHidden/>
          </w:rPr>
          <w:fldChar w:fldCharType="begin"/>
        </w:r>
        <w:r w:rsidR="00D3054C">
          <w:rPr>
            <w:noProof/>
            <w:webHidden/>
          </w:rPr>
          <w:instrText xml:space="preserve"> PAGEREF _Toc514161953 \h </w:instrText>
        </w:r>
        <w:r w:rsidR="00D3054C">
          <w:rPr>
            <w:noProof/>
            <w:webHidden/>
          </w:rPr>
        </w:r>
        <w:r w:rsidR="00D3054C">
          <w:rPr>
            <w:noProof/>
            <w:webHidden/>
          </w:rPr>
          <w:fldChar w:fldCharType="separate"/>
        </w:r>
        <w:r w:rsidR="00724D94">
          <w:rPr>
            <w:noProof/>
            <w:webHidden/>
          </w:rPr>
          <w:t>13</w:t>
        </w:r>
        <w:r w:rsidR="00D3054C">
          <w:rPr>
            <w:noProof/>
            <w:webHidden/>
          </w:rPr>
          <w:fldChar w:fldCharType="end"/>
        </w:r>
      </w:hyperlink>
    </w:p>
    <w:p w14:paraId="5E5D29C6" w14:textId="5E66602B" w:rsidR="00D3054C" w:rsidRDefault="000C6229">
      <w:pPr>
        <w:pStyle w:val="TOC1"/>
        <w:rPr>
          <w:rFonts w:asciiTheme="minorHAnsi" w:eastAsiaTheme="minorEastAsia" w:hAnsiTheme="minorHAnsi" w:cstheme="minorBidi"/>
          <w:noProof/>
          <w:sz w:val="22"/>
          <w:szCs w:val="22"/>
          <w:lang w:eastAsia="en-GB"/>
        </w:rPr>
      </w:pPr>
      <w:hyperlink w:anchor="_Toc514161954" w:history="1">
        <w:r w:rsidR="00D3054C" w:rsidRPr="00271AFD">
          <w:rPr>
            <w:rStyle w:val="Hyperlink"/>
            <w:noProof/>
          </w:rPr>
          <w:t>4.4 Newton’s laws of motion</w:t>
        </w:r>
        <w:r w:rsidR="00D3054C">
          <w:rPr>
            <w:noProof/>
            <w:webHidden/>
          </w:rPr>
          <w:tab/>
        </w:r>
        <w:r w:rsidR="00D3054C">
          <w:rPr>
            <w:noProof/>
            <w:webHidden/>
          </w:rPr>
          <w:fldChar w:fldCharType="begin"/>
        </w:r>
        <w:r w:rsidR="00D3054C">
          <w:rPr>
            <w:noProof/>
            <w:webHidden/>
          </w:rPr>
          <w:instrText xml:space="preserve"> PAGEREF _Toc514161954 \h </w:instrText>
        </w:r>
        <w:r w:rsidR="00D3054C">
          <w:rPr>
            <w:noProof/>
            <w:webHidden/>
          </w:rPr>
        </w:r>
        <w:r w:rsidR="00D3054C">
          <w:rPr>
            <w:noProof/>
            <w:webHidden/>
          </w:rPr>
          <w:fldChar w:fldCharType="separate"/>
        </w:r>
        <w:r w:rsidR="00724D94">
          <w:rPr>
            <w:noProof/>
            <w:webHidden/>
          </w:rPr>
          <w:t>15</w:t>
        </w:r>
        <w:r w:rsidR="00D3054C">
          <w:rPr>
            <w:noProof/>
            <w:webHidden/>
          </w:rPr>
          <w:fldChar w:fldCharType="end"/>
        </w:r>
      </w:hyperlink>
    </w:p>
    <w:p w14:paraId="3718866B" w14:textId="0E01C00B" w:rsidR="00D3054C" w:rsidRDefault="000C6229">
      <w:pPr>
        <w:pStyle w:val="TOC1"/>
        <w:rPr>
          <w:rFonts w:asciiTheme="minorHAnsi" w:eastAsiaTheme="minorEastAsia" w:hAnsiTheme="minorHAnsi" w:cstheme="minorBidi"/>
          <w:noProof/>
          <w:sz w:val="22"/>
          <w:szCs w:val="22"/>
          <w:lang w:eastAsia="en-GB"/>
        </w:rPr>
      </w:pPr>
      <w:hyperlink w:anchor="_Toc514161955" w:history="1">
        <w:r w:rsidR="00D3054C" w:rsidRPr="00271AFD">
          <w:rPr>
            <w:rStyle w:val="Hyperlink"/>
            <w:noProof/>
          </w:rPr>
          <w:t>4.5 Energy, work and power</w:t>
        </w:r>
        <w:r w:rsidR="00D3054C">
          <w:rPr>
            <w:noProof/>
            <w:webHidden/>
          </w:rPr>
          <w:tab/>
        </w:r>
        <w:r w:rsidR="00D3054C">
          <w:rPr>
            <w:noProof/>
            <w:webHidden/>
          </w:rPr>
          <w:fldChar w:fldCharType="begin"/>
        </w:r>
        <w:r w:rsidR="00D3054C">
          <w:rPr>
            <w:noProof/>
            <w:webHidden/>
          </w:rPr>
          <w:instrText xml:space="preserve"> PAGEREF _Toc514161955 \h </w:instrText>
        </w:r>
        <w:r w:rsidR="00D3054C">
          <w:rPr>
            <w:noProof/>
            <w:webHidden/>
          </w:rPr>
        </w:r>
        <w:r w:rsidR="00D3054C">
          <w:rPr>
            <w:noProof/>
            <w:webHidden/>
          </w:rPr>
          <w:fldChar w:fldCharType="separate"/>
        </w:r>
        <w:r w:rsidR="00724D94">
          <w:rPr>
            <w:noProof/>
            <w:webHidden/>
          </w:rPr>
          <w:t>17</w:t>
        </w:r>
        <w:r w:rsidR="00D3054C">
          <w:rPr>
            <w:noProof/>
            <w:webHidden/>
          </w:rPr>
          <w:fldChar w:fldCharType="end"/>
        </w:r>
      </w:hyperlink>
    </w:p>
    <w:p w14:paraId="740FB636" w14:textId="77777777" w:rsidR="00F116EA" w:rsidRPr="006061E9" w:rsidRDefault="00163A23" w:rsidP="003D2B2A">
      <w:pPr>
        <w:rPr>
          <w:rFonts w:ascii="Arial" w:hAnsi="Arial" w:cs="Arial"/>
          <w:bCs/>
          <w:color w:val="E21951"/>
        </w:rPr>
      </w:pPr>
      <w:r w:rsidRPr="006061E9">
        <w:rPr>
          <w:rFonts w:ascii="Arial" w:hAnsi="Arial" w:cs="Arial"/>
          <w:bCs/>
          <w:color w:val="E21951"/>
        </w:rPr>
        <w:fldChar w:fldCharType="end"/>
      </w:r>
    </w:p>
    <w:p w14:paraId="19CE1A19" w14:textId="77777777" w:rsidR="00F116EA" w:rsidRPr="006061E9" w:rsidRDefault="00F116EA" w:rsidP="003D2B2A">
      <w:pPr>
        <w:rPr>
          <w:rFonts w:ascii="Arial" w:hAnsi="Arial"/>
          <w:bCs/>
          <w:sz w:val="20"/>
          <w:szCs w:val="20"/>
        </w:rPr>
        <w:sectPr w:rsidR="00F116EA" w:rsidRPr="006061E9" w:rsidSect="009B3DA9">
          <w:headerReference w:type="default" r:id="rId23"/>
          <w:headerReference w:type="first" r:id="rId24"/>
          <w:footerReference w:type="first" r:id="rId25"/>
          <w:pgSz w:w="16840" w:h="11900" w:orient="landscape" w:code="9"/>
          <w:pgMar w:top="1134" w:right="1134" w:bottom="1134" w:left="1134" w:header="0" w:footer="454" w:gutter="0"/>
          <w:cols w:space="708"/>
          <w:titlePg/>
          <w:docGrid w:linePitch="326"/>
        </w:sectPr>
      </w:pPr>
    </w:p>
    <w:p w14:paraId="12CBFAE4" w14:textId="77777777" w:rsidR="00D429D1" w:rsidRPr="006061E9" w:rsidRDefault="001803D8" w:rsidP="002D3069">
      <w:pPr>
        <w:pStyle w:val="Heading1"/>
        <w:pBdr>
          <w:top w:val="single" w:sz="8" w:space="8" w:color="E21951"/>
          <w:bottom w:val="single" w:sz="8" w:space="8" w:color="E21951"/>
        </w:pBdr>
        <w:spacing w:before="120" w:after="120"/>
        <w:rPr>
          <w:color w:val="E21951"/>
        </w:rPr>
      </w:pPr>
      <w:bookmarkStart w:id="8" w:name="_Toc451954685"/>
      <w:bookmarkStart w:id="9" w:name="_Toc514161950"/>
      <w:bookmarkStart w:id="10" w:name="Overview"/>
      <w:r w:rsidRPr="006061E9">
        <w:rPr>
          <w:color w:val="E21951"/>
        </w:rPr>
        <w:lastRenderedPageBreak/>
        <w:t>Introduction</w:t>
      </w:r>
      <w:bookmarkEnd w:id="8"/>
      <w:bookmarkEnd w:id="9"/>
    </w:p>
    <w:bookmarkEnd w:id="10"/>
    <w:p w14:paraId="4F50D791" w14:textId="2026B16A" w:rsidR="00450BAD" w:rsidRPr="006061E9" w:rsidRDefault="00450BAD" w:rsidP="000D018A">
      <w:pPr>
        <w:pStyle w:val="BodyText"/>
        <w:spacing w:before="120" w:after="120" w:line="276" w:lineRule="auto"/>
      </w:pPr>
      <w:r w:rsidRPr="006061E9">
        <w:t xml:space="preserve">The Cambridge International AS &amp; A Level Mathematics </w:t>
      </w:r>
      <w:r w:rsidR="005324EF">
        <w:t>9709</w:t>
      </w:r>
      <w:r w:rsidR="001803D8" w:rsidRPr="006061E9">
        <w:t xml:space="preserve"> scheme of work has been designed to support you in your teaching</w:t>
      </w:r>
      <w:r w:rsidR="00470135" w:rsidRPr="006061E9">
        <w:t xml:space="preserve"> and lesson planning</w:t>
      </w:r>
      <w:r w:rsidR="001803D8" w:rsidRPr="006061E9">
        <w:t xml:space="preserve">. </w:t>
      </w:r>
      <w:r w:rsidRPr="006061E9">
        <w:t xml:space="preserve">The Scheme of Work has been separated into six documents, one for each content section: Pure Mathematics 1, Pure Mathematics 2, Pure Mathematics 3, Mechanics, Probability &amp; Statistics 1 and Probability &amp; Statistics 2. This document relates only to </w:t>
      </w:r>
      <w:r w:rsidR="00F50E8F">
        <w:rPr>
          <w:b/>
        </w:rPr>
        <w:t>Mechanics</w:t>
      </w:r>
      <w:r w:rsidRPr="006061E9">
        <w:t>.</w:t>
      </w:r>
    </w:p>
    <w:p w14:paraId="7A5A2467" w14:textId="77777777" w:rsidR="001803D8" w:rsidRPr="006061E9" w:rsidRDefault="001803D8" w:rsidP="000D018A">
      <w:pPr>
        <w:pStyle w:val="BodyText"/>
        <w:spacing w:before="120" w:after="120" w:line="276" w:lineRule="auto"/>
      </w:pPr>
      <w:r w:rsidRPr="006061E9">
        <w:t>Making full use of this scheme of work will help you to improve both your teaching and your learners’ potential. It is important to have a scheme of work in place in order for you to guarantee that the syllabus is covered fully. You can choose what approach to take and you know the nature of your institution and the levels of ability of your learners. What follows is just one p</w:t>
      </w:r>
      <w:r w:rsidR="00450BAD" w:rsidRPr="006061E9">
        <w:t>ossible approach you could take and you should always check the syllabus for the content of your course.</w:t>
      </w:r>
    </w:p>
    <w:p w14:paraId="23E61830" w14:textId="631F2291" w:rsidR="00450BAD" w:rsidRPr="006061E9" w:rsidRDefault="00450BAD" w:rsidP="000D018A">
      <w:pPr>
        <w:spacing w:before="120" w:after="120" w:line="276" w:lineRule="auto"/>
        <w:rPr>
          <w:rFonts w:ascii="Arial"/>
          <w:sz w:val="20"/>
          <w:szCs w:val="20"/>
        </w:rPr>
      </w:pPr>
      <w:r w:rsidRPr="006061E9">
        <w:rPr>
          <w:rFonts w:ascii="Arial" w:hAnsi="Arial" w:cs="Arial"/>
          <w:spacing w:val="-1"/>
          <w:sz w:val="20"/>
          <w:szCs w:val="20"/>
        </w:rPr>
        <w:t>Suggestions</w:t>
      </w:r>
      <w:r w:rsidRPr="006061E9">
        <w:rPr>
          <w:rFonts w:ascii="Arial" w:hAnsi="Arial" w:cs="Arial"/>
          <w:spacing w:val="-5"/>
          <w:sz w:val="20"/>
          <w:szCs w:val="20"/>
        </w:rPr>
        <w:t xml:space="preserve"> </w:t>
      </w:r>
      <w:r w:rsidRPr="006061E9">
        <w:rPr>
          <w:rFonts w:ascii="Arial" w:hAnsi="Arial" w:cs="Arial"/>
          <w:sz w:val="20"/>
          <w:szCs w:val="20"/>
        </w:rPr>
        <w:t>for</w:t>
      </w:r>
      <w:r w:rsidRPr="006061E9">
        <w:rPr>
          <w:rFonts w:ascii="Arial" w:hAnsi="Arial" w:cs="Arial"/>
          <w:spacing w:val="-5"/>
          <w:sz w:val="20"/>
          <w:szCs w:val="20"/>
        </w:rPr>
        <w:t xml:space="preserve"> independent study</w:t>
      </w:r>
      <w:r w:rsidRPr="006061E9">
        <w:rPr>
          <w:rFonts w:ascii="Arial" w:hAnsi="Arial" w:cs="Arial"/>
          <w:spacing w:val="-3"/>
          <w:sz w:val="20"/>
          <w:szCs w:val="20"/>
        </w:rPr>
        <w:t xml:space="preserve"> </w:t>
      </w:r>
      <w:r w:rsidRPr="006061E9">
        <w:rPr>
          <w:rFonts w:ascii="Arial" w:hAnsi="Arial" w:cs="Arial"/>
          <w:b/>
          <w:sz w:val="20"/>
          <w:szCs w:val="20"/>
        </w:rPr>
        <w:t>(I)</w:t>
      </w:r>
      <w:r w:rsidRPr="006061E9">
        <w:rPr>
          <w:rFonts w:ascii="Arial" w:hAnsi="Arial" w:cs="Arial"/>
          <w:b/>
          <w:spacing w:val="-4"/>
          <w:sz w:val="20"/>
          <w:szCs w:val="20"/>
        </w:rPr>
        <w:t xml:space="preserve"> </w:t>
      </w:r>
      <w:r w:rsidRPr="006061E9">
        <w:rPr>
          <w:rFonts w:ascii="Arial" w:hAnsi="Arial" w:cs="Arial"/>
          <w:spacing w:val="-1"/>
          <w:sz w:val="20"/>
          <w:szCs w:val="20"/>
        </w:rPr>
        <w:t>and formative</w:t>
      </w:r>
      <w:r w:rsidRPr="006061E9">
        <w:rPr>
          <w:rFonts w:ascii="Arial" w:hAnsi="Arial" w:cs="Arial"/>
          <w:spacing w:val="-6"/>
          <w:sz w:val="20"/>
          <w:szCs w:val="20"/>
        </w:rPr>
        <w:t xml:space="preserve"> </w:t>
      </w:r>
      <w:r w:rsidRPr="006061E9">
        <w:rPr>
          <w:rFonts w:ascii="Arial" w:hAnsi="Arial" w:cs="Arial"/>
          <w:sz w:val="20"/>
          <w:szCs w:val="20"/>
        </w:rPr>
        <w:t>assessment</w:t>
      </w:r>
      <w:r w:rsidRPr="006061E9">
        <w:rPr>
          <w:rFonts w:ascii="Arial" w:hAnsi="Arial" w:cs="Arial"/>
          <w:spacing w:val="-6"/>
          <w:sz w:val="20"/>
          <w:szCs w:val="20"/>
        </w:rPr>
        <w:t xml:space="preserve"> </w:t>
      </w:r>
      <w:r w:rsidRPr="006061E9">
        <w:rPr>
          <w:rFonts w:ascii="Arial" w:hAnsi="Arial" w:cs="Arial"/>
          <w:b/>
          <w:sz w:val="20"/>
          <w:szCs w:val="20"/>
        </w:rPr>
        <w:t>(F)</w:t>
      </w:r>
      <w:r w:rsidRPr="006061E9">
        <w:rPr>
          <w:rFonts w:ascii="Arial" w:hAnsi="Arial" w:cs="Arial"/>
          <w:b/>
          <w:spacing w:val="-5"/>
          <w:sz w:val="20"/>
          <w:szCs w:val="20"/>
        </w:rPr>
        <w:t xml:space="preserve"> </w:t>
      </w:r>
      <w:r w:rsidRPr="006061E9">
        <w:rPr>
          <w:rFonts w:ascii="Arial" w:hAnsi="Arial" w:cs="Arial"/>
          <w:spacing w:val="-1"/>
          <w:sz w:val="20"/>
          <w:szCs w:val="20"/>
        </w:rPr>
        <w:t>are</w:t>
      </w:r>
      <w:r w:rsidRPr="006061E9">
        <w:rPr>
          <w:rFonts w:ascii="Arial" w:hAnsi="Arial" w:cs="Arial"/>
          <w:spacing w:val="-5"/>
          <w:sz w:val="20"/>
          <w:szCs w:val="20"/>
        </w:rPr>
        <w:t xml:space="preserve"> </w:t>
      </w:r>
      <w:r w:rsidRPr="006061E9">
        <w:rPr>
          <w:rFonts w:ascii="Arial" w:hAnsi="Arial" w:cs="Arial"/>
          <w:spacing w:val="-1"/>
          <w:sz w:val="20"/>
          <w:szCs w:val="20"/>
        </w:rPr>
        <w:t>also</w:t>
      </w:r>
      <w:r w:rsidRPr="006061E9">
        <w:rPr>
          <w:rFonts w:ascii="Arial" w:hAnsi="Arial" w:cs="Arial"/>
          <w:spacing w:val="-4"/>
          <w:sz w:val="20"/>
          <w:szCs w:val="20"/>
        </w:rPr>
        <w:t xml:space="preserve"> </w:t>
      </w:r>
      <w:r w:rsidRPr="006061E9">
        <w:rPr>
          <w:rFonts w:ascii="Arial" w:hAnsi="Arial" w:cs="Arial"/>
          <w:spacing w:val="-1"/>
          <w:sz w:val="20"/>
          <w:szCs w:val="20"/>
        </w:rPr>
        <w:t xml:space="preserve">included. </w:t>
      </w:r>
      <w:r w:rsidRPr="006061E9">
        <w:rPr>
          <w:rFonts w:ascii="Arial" w:hAnsi="Arial" w:cs="Arial"/>
          <w:bCs/>
          <w:sz w:val="20"/>
          <w:szCs w:val="20"/>
          <w:lang w:eastAsia="en-GB"/>
        </w:rPr>
        <w:t xml:space="preserve">Opportunities for differentiation are indicated as </w:t>
      </w:r>
      <w:r w:rsidRPr="006061E9">
        <w:rPr>
          <w:rFonts w:ascii="Arial" w:hAnsi="Arial" w:cs="Arial"/>
          <w:b/>
          <w:bCs/>
          <w:sz w:val="20"/>
          <w:szCs w:val="20"/>
          <w:lang w:eastAsia="en-GB"/>
        </w:rPr>
        <w:t>Extension activities</w:t>
      </w:r>
      <w:r w:rsidRPr="006061E9">
        <w:rPr>
          <w:rFonts w:ascii="Arial" w:hAnsi="Arial" w:cs="Arial"/>
          <w:bCs/>
          <w:sz w:val="20"/>
          <w:szCs w:val="20"/>
          <w:lang w:eastAsia="en-GB"/>
        </w:rPr>
        <w:t>; there is the potential for differentiation by resource, grouping, expected level of outcome, and degree of support by teacher, throughout the scheme of work. Timings for activities and feedback are left to the judg</w:t>
      </w:r>
      <w:r w:rsidR="00467B7B">
        <w:rPr>
          <w:rFonts w:ascii="Arial" w:hAnsi="Arial" w:cs="Arial"/>
          <w:bCs/>
          <w:sz w:val="20"/>
          <w:szCs w:val="20"/>
          <w:lang w:eastAsia="en-GB"/>
        </w:rPr>
        <w:t>e</w:t>
      </w:r>
      <w:r w:rsidRPr="006061E9">
        <w:rPr>
          <w:rFonts w:ascii="Arial" w:hAnsi="Arial" w:cs="Arial"/>
          <w:bCs/>
          <w:sz w:val="20"/>
          <w:szCs w:val="20"/>
          <w:lang w:eastAsia="en-GB"/>
        </w:rPr>
        <w:t>ment of the teacher, according to the level of the learners and size of the class. Length of time allocated to a task is another possible area for differentiation.</w:t>
      </w:r>
    </w:p>
    <w:p w14:paraId="3C731F37" w14:textId="77777777" w:rsidR="00630D1C" w:rsidRPr="00B15213" w:rsidRDefault="00630D1C" w:rsidP="000D018A">
      <w:pPr>
        <w:spacing w:before="120" w:after="120" w:line="276" w:lineRule="auto"/>
        <w:rPr>
          <w:rFonts w:ascii="Arial" w:hAnsi="Arial" w:cs="Arial"/>
          <w:bCs/>
          <w:color w:val="E21951"/>
          <w:lang w:eastAsia="en-GB"/>
        </w:rPr>
      </w:pPr>
      <w:r w:rsidRPr="00B15213">
        <w:rPr>
          <w:rFonts w:ascii="Arial" w:hAnsi="Arial" w:cs="Arial"/>
          <w:bCs/>
          <w:color w:val="E21951"/>
          <w:lang w:eastAsia="en-GB"/>
        </w:rPr>
        <w:t>Key concepts</w:t>
      </w:r>
    </w:p>
    <w:p w14:paraId="7E38CCCB" w14:textId="5FA51CFA" w:rsidR="00450BAD" w:rsidRPr="006061E9" w:rsidRDefault="00450BAD" w:rsidP="000D018A">
      <w:pPr>
        <w:spacing w:before="120" w:after="120" w:line="276" w:lineRule="auto"/>
        <w:rPr>
          <w:rFonts w:ascii="Arial" w:hAnsi="Arial" w:cs="Arial"/>
          <w:bCs/>
          <w:sz w:val="20"/>
          <w:szCs w:val="20"/>
          <w:lang w:eastAsia="en-GB"/>
        </w:rPr>
      </w:pPr>
      <w:r w:rsidRPr="006061E9">
        <w:rPr>
          <w:rFonts w:ascii="Arial" w:hAnsi="Arial" w:cs="Arial"/>
          <w:bCs/>
          <w:sz w:val="20"/>
          <w:szCs w:val="20"/>
          <w:lang w:eastAsia="en-GB"/>
        </w:rPr>
        <w:t xml:space="preserve">This scheme of work is underpinned by the assumption that </w:t>
      </w:r>
      <w:r w:rsidR="00467B7B">
        <w:rPr>
          <w:rFonts w:ascii="Arial" w:hAnsi="Arial" w:cs="Arial"/>
          <w:bCs/>
          <w:sz w:val="20"/>
          <w:szCs w:val="20"/>
          <w:lang w:eastAsia="en-GB"/>
        </w:rPr>
        <w:t>m</w:t>
      </w:r>
      <w:r w:rsidR="000B108E" w:rsidRPr="006061E9">
        <w:rPr>
          <w:rFonts w:ascii="Arial" w:hAnsi="Arial" w:cs="Arial"/>
          <w:bCs/>
          <w:sz w:val="20"/>
          <w:szCs w:val="20"/>
          <w:lang w:eastAsia="en-GB"/>
        </w:rPr>
        <w:t>athematics involves the application of logical methodologies, problem solving and the recognition of patterns as well as the application of these approaches to mathematical modelling.</w:t>
      </w:r>
      <w:r w:rsidR="000B108E" w:rsidRPr="006061E9">
        <w:rPr>
          <w:rFonts w:ascii="Arial" w:hAnsi="Arial" w:cs="Arial"/>
          <w:bCs/>
          <w:color w:val="FF0000"/>
          <w:sz w:val="20"/>
          <w:szCs w:val="20"/>
          <w:lang w:eastAsia="en-GB"/>
        </w:rPr>
        <w:t xml:space="preserve"> </w:t>
      </w:r>
      <w:r w:rsidRPr="006061E9">
        <w:rPr>
          <w:rFonts w:ascii="Arial" w:hAnsi="Arial" w:cs="Arial"/>
          <w:bCs/>
          <w:sz w:val="20"/>
          <w:szCs w:val="20"/>
          <w:lang w:eastAsia="en-GB"/>
        </w:rPr>
        <w:t xml:space="preserve">The key concepts are highlighted as a separate item in the new syllabus and </w:t>
      </w:r>
      <w:r w:rsidR="00467B7B">
        <w:rPr>
          <w:rFonts w:ascii="Arial" w:hAnsi="Arial" w:cs="Arial"/>
          <w:bCs/>
          <w:sz w:val="20"/>
          <w:szCs w:val="20"/>
          <w:lang w:eastAsia="en-GB"/>
        </w:rPr>
        <w:t>you</w:t>
      </w:r>
      <w:r w:rsidRPr="006061E9">
        <w:rPr>
          <w:rFonts w:ascii="Arial" w:hAnsi="Arial" w:cs="Arial"/>
          <w:bCs/>
          <w:sz w:val="20"/>
          <w:szCs w:val="20"/>
          <w:lang w:eastAsia="en-GB"/>
        </w:rPr>
        <w:t xml:space="preserve"> should be aware that learners will be assessed on their direct knowledge and understanding of the same. Learners should be able to describe and explain the key concepts as well as demonstrate their ability to apply them to novel situations and evaluate them. </w:t>
      </w:r>
      <w:r w:rsidR="009D4BDB" w:rsidRPr="006061E9">
        <w:rPr>
          <w:rFonts w:ascii="Arial" w:hAnsi="Arial" w:cs="Arial"/>
          <w:bCs/>
          <w:sz w:val="20"/>
          <w:szCs w:val="20"/>
          <w:lang w:eastAsia="en-GB"/>
        </w:rPr>
        <w:t>The key concepts for Cambridge International AS &amp; A Level Mathematics are:</w:t>
      </w:r>
    </w:p>
    <w:p w14:paraId="29A8800B" w14:textId="07F115F8" w:rsidR="00450BAD" w:rsidRPr="006061E9" w:rsidRDefault="00467B7B" w:rsidP="000D018A">
      <w:pPr>
        <w:spacing w:before="120" w:after="120" w:line="276" w:lineRule="auto"/>
        <w:ind w:left="-567" w:firstLine="567"/>
        <w:rPr>
          <w:rFonts w:ascii="Arial" w:hAnsi="Arial" w:cs="Arial"/>
          <w:bCs/>
          <w:color w:val="E21951"/>
          <w:sz w:val="20"/>
          <w:szCs w:val="20"/>
          <w:lang w:eastAsia="en-GB"/>
        </w:rPr>
      </w:pPr>
      <w:r>
        <w:rPr>
          <w:rFonts w:ascii="Arial" w:hAnsi="Arial" w:cs="Arial"/>
          <w:b/>
          <w:bCs/>
          <w:color w:val="E21951"/>
          <w:sz w:val="20"/>
          <w:szCs w:val="20"/>
          <w:lang w:eastAsia="en-GB"/>
        </w:rPr>
        <w:t>Key Concept</w:t>
      </w:r>
      <w:r w:rsidR="00450BAD" w:rsidRPr="006061E9">
        <w:rPr>
          <w:rFonts w:ascii="Arial" w:hAnsi="Arial" w:cs="Arial"/>
          <w:bCs/>
          <w:color w:val="E21951"/>
          <w:sz w:val="20"/>
          <w:szCs w:val="20"/>
          <w:lang w:eastAsia="en-GB"/>
        </w:rPr>
        <w:t xml:space="preserve"> – </w:t>
      </w:r>
      <w:r w:rsidR="009D4BDB" w:rsidRPr="006061E9">
        <w:rPr>
          <w:rFonts w:ascii="Arial" w:hAnsi="Arial" w:cs="Arial"/>
          <w:bCs/>
          <w:color w:val="E21951"/>
          <w:sz w:val="20"/>
          <w:szCs w:val="20"/>
          <w:lang w:eastAsia="en-GB"/>
        </w:rPr>
        <w:t>Problem solving</w:t>
      </w:r>
    </w:p>
    <w:p w14:paraId="4044E7A2" w14:textId="1D55D510" w:rsidR="00450BAD" w:rsidRPr="006061E9" w:rsidRDefault="00467B7B" w:rsidP="000D018A">
      <w:pPr>
        <w:spacing w:before="120" w:after="120" w:line="276" w:lineRule="auto"/>
        <w:ind w:left="-567" w:firstLine="567"/>
        <w:rPr>
          <w:rFonts w:ascii="Arial" w:hAnsi="Arial" w:cs="Arial"/>
          <w:bCs/>
          <w:color w:val="E21951"/>
          <w:sz w:val="20"/>
          <w:szCs w:val="20"/>
          <w:lang w:eastAsia="en-GB"/>
        </w:rPr>
      </w:pPr>
      <w:r>
        <w:rPr>
          <w:rFonts w:ascii="Arial" w:hAnsi="Arial" w:cs="Arial"/>
          <w:b/>
          <w:bCs/>
          <w:color w:val="E21951"/>
          <w:sz w:val="20"/>
          <w:szCs w:val="20"/>
          <w:lang w:eastAsia="en-GB"/>
        </w:rPr>
        <w:t>Key Concept</w:t>
      </w:r>
      <w:r w:rsidR="00450BAD" w:rsidRPr="006061E9">
        <w:rPr>
          <w:rFonts w:ascii="Arial" w:hAnsi="Arial" w:cs="Arial"/>
          <w:bCs/>
          <w:color w:val="E21951"/>
          <w:sz w:val="20"/>
          <w:szCs w:val="20"/>
          <w:lang w:eastAsia="en-GB"/>
        </w:rPr>
        <w:t xml:space="preserve"> –</w:t>
      </w:r>
      <w:r w:rsidR="009D4BDB" w:rsidRPr="006061E9">
        <w:rPr>
          <w:rFonts w:ascii="Arial" w:hAnsi="Arial" w:cs="Arial"/>
          <w:bCs/>
          <w:color w:val="E21951"/>
          <w:sz w:val="20"/>
          <w:szCs w:val="20"/>
          <w:lang w:eastAsia="en-GB"/>
        </w:rPr>
        <w:t xml:space="preserve"> Communication</w:t>
      </w:r>
    </w:p>
    <w:p w14:paraId="2E771030" w14:textId="1B55260A" w:rsidR="00450BAD" w:rsidRPr="006061E9" w:rsidRDefault="00467B7B" w:rsidP="000D018A">
      <w:pPr>
        <w:spacing w:before="120" w:after="120" w:line="276" w:lineRule="auto"/>
        <w:ind w:left="-567" w:firstLine="567"/>
        <w:rPr>
          <w:rFonts w:ascii="Arial" w:hAnsi="Arial" w:cs="Arial"/>
          <w:bCs/>
          <w:color w:val="E21951"/>
          <w:sz w:val="20"/>
          <w:szCs w:val="20"/>
          <w:lang w:eastAsia="en-GB"/>
        </w:rPr>
      </w:pPr>
      <w:r>
        <w:rPr>
          <w:rFonts w:ascii="Arial" w:hAnsi="Arial" w:cs="Arial"/>
          <w:b/>
          <w:bCs/>
          <w:color w:val="E21951"/>
          <w:sz w:val="20"/>
          <w:szCs w:val="20"/>
          <w:lang w:eastAsia="en-GB"/>
        </w:rPr>
        <w:t>Key Concept</w:t>
      </w:r>
      <w:r w:rsidR="00450BAD" w:rsidRPr="006061E9">
        <w:rPr>
          <w:rFonts w:ascii="Arial" w:hAnsi="Arial" w:cs="Arial"/>
          <w:bCs/>
          <w:color w:val="E21951"/>
          <w:sz w:val="20"/>
          <w:szCs w:val="20"/>
          <w:lang w:eastAsia="en-GB"/>
        </w:rPr>
        <w:t xml:space="preserve"> –</w:t>
      </w:r>
      <w:r w:rsidR="009D4BDB" w:rsidRPr="006061E9">
        <w:rPr>
          <w:rFonts w:ascii="Arial" w:hAnsi="Arial" w:cs="Arial"/>
          <w:bCs/>
          <w:color w:val="E21951"/>
          <w:sz w:val="20"/>
          <w:szCs w:val="20"/>
          <w:lang w:eastAsia="en-GB"/>
        </w:rPr>
        <w:t xml:space="preserve"> Mathematical modelling</w:t>
      </w:r>
    </w:p>
    <w:p w14:paraId="3B7E3949" w14:textId="77777777" w:rsidR="00A02E2E" w:rsidRPr="006061E9" w:rsidRDefault="00A02E2E" w:rsidP="000D018A">
      <w:pPr>
        <w:pStyle w:val="Heading2"/>
        <w:spacing w:before="120" w:after="120" w:line="276" w:lineRule="auto"/>
        <w:rPr>
          <w:bCs/>
          <w:i/>
          <w:color w:val="auto"/>
          <w:sz w:val="20"/>
          <w:lang w:eastAsia="en-GB"/>
        </w:rPr>
      </w:pPr>
      <w:bookmarkStart w:id="11" w:name="_Toc488317255"/>
      <w:r w:rsidRPr="006061E9">
        <w:rPr>
          <w:bCs/>
          <w:i/>
          <w:color w:val="auto"/>
          <w:sz w:val="20"/>
          <w:lang w:eastAsia="en-GB"/>
        </w:rPr>
        <w:t>See the syllabus for detailed descriptions of each Key Concept.</w:t>
      </w:r>
      <w:bookmarkEnd w:id="11"/>
    </w:p>
    <w:p w14:paraId="45956DF9" w14:textId="77777777" w:rsidR="000D018A" w:rsidRDefault="000D018A">
      <w:pPr>
        <w:rPr>
          <w:rFonts w:ascii="Arial" w:hAnsi="Arial" w:cs="Arial"/>
          <w:bCs/>
          <w:color w:val="E21951"/>
          <w:lang w:eastAsia="en-GB"/>
        </w:rPr>
      </w:pPr>
      <w:r>
        <w:rPr>
          <w:rFonts w:ascii="Arial" w:hAnsi="Arial" w:cs="Arial"/>
          <w:bCs/>
          <w:color w:val="E21951"/>
          <w:lang w:eastAsia="en-GB"/>
        </w:rPr>
        <w:br w:type="page"/>
      </w:r>
    </w:p>
    <w:p w14:paraId="759FB3B0" w14:textId="09FCE2CC" w:rsidR="00630D1C" w:rsidRPr="00B15213" w:rsidRDefault="00630D1C" w:rsidP="000D018A">
      <w:pPr>
        <w:spacing w:before="120" w:after="120" w:line="276" w:lineRule="auto"/>
        <w:rPr>
          <w:rFonts w:ascii="Arial" w:hAnsi="Arial" w:cs="Arial"/>
          <w:bCs/>
          <w:color w:val="E21951"/>
          <w:lang w:eastAsia="en-GB"/>
        </w:rPr>
      </w:pPr>
      <w:r w:rsidRPr="00B15213">
        <w:rPr>
          <w:rFonts w:ascii="Arial" w:hAnsi="Arial" w:cs="Arial"/>
          <w:bCs/>
          <w:color w:val="E21951"/>
          <w:lang w:eastAsia="en-GB"/>
        </w:rPr>
        <w:lastRenderedPageBreak/>
        <w:t>Guided learning hours</w:t>
      </w:r>
    </w:p>
    <w:p w14:paraId="7F668220" w14:textId="77777777" w:rsidR="00450BAD" w:rsidRPr="006061E9" w:rsidRDefault="00450BAD" w:rsidP="000D018A">
      <w:pPr>
        <w:spacing w:before="120" w:after="120" w:line="276" w:lineRule="auto"/>
        <w:ind w:right="43"/>
        <w:rPr>
          <w:rFonts w:ascii="Arial" w:hAnsi="Arial" w:cs="Arial"/>
          <w:sz w:val="20"/>
          <w:szCs w:val="20"/>
        </w:rPr>
      </w:pPr>
      <w:r w:rsidRPr="006061E9">
        <w:rPr>
          <w:rFonts w:ascii="Arial" w:hAnsi="Arial" w:cs="Arial"/>
          <w:sz w:val="20"/>
          <w:szCs w:val="20"/>
        </w:rPr>
        <w:t>Guided learning hours give an indication of the amount of contact time teachers need to have with learners to deliver a particular course. Our syllabuses are designed around 180 hours for Cambridge International AS Level, and 360 hours for Cambridge International A Level. The number of hours may vary depending on local practice and your learners’ previous experience of the subject. The table below give some guidance about how many hours are recommended for each topic.</w:t>
      </w:r>
    </w:p>
    <w:p w14:paraId="1A9B0F45" w14:textId="77777777" w:rsidR="001803D8" w:rsidRPr="006061E9" w:rsidRDefault="001803D8" w:rsidP="00BB6CF1">
      <w:pPr>
        <w:rPr>
          <w:rFonts w:ascii="Arial" w:hAnsi="Arial" w:cs="Arial"/>
          <w:b/>
          <w:bCs/>
          <w:color w:val="E05206"/>
          <w:sz w:val="20"/>
          <w:szCs w:val="20"/>
        </w:rPr>
      </w:pPr>
    </w:p>
    <w:tbl>
      <w:tblPr>
        <w:tblW w:w="13969"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678"/>
        <w:gridCol w:w="6472"/>
        <w:gridCol w:w="2819"/>
      </w:tblGrid>
      <w:tr w:rsidR="005010EA" w:rsidRPr="006061E9" w14:paraId="4A38AFB9" w14:textId="77777777" w:rsidTr="00630D1C">
        <w:trPr>
          <w:trHeight w:hRule="exact" w:val="440"/>
          <w:tblHeader/>
          <w:jc w:val="center"/>
        </w:trPr>
        <w:tc>
          <w:tcPr>
            <w:tcW w:w="4678" w:type="dxa"/>
            <w:shd w:val="clear" w:color="auto" w:fill="E21951"/>
            <w:tcMar>
              <w:top w:w="113" w:type="dxa"/>
              <w:bottom w:w="113" w:type="dxa"/>
            </w:tcMar>
          </w:tcPr>
          <w:p w14:paraId="49A59778" w14:textId="2EA37076" w:rsidR="003722E3" w:rsidRPr="006061E9" w:rsidRDefault="003722E3" w:rsidP="000E08F0">
            <w:pPr>
              <w:pStyle w:val="TableHead"/>
            </w:pPr>
            <w:r w:rsidRPr="006061E9">
              <w:t>Topic</w:t>
            </w:r>
          </w:p>
          <w:p w14:paraId="70B0A26B" w14:textId="77777777" w:rsidR="003722E3" w:rsidRPr="006061E9" w:rsidRDefault="003722E3" w:rsidP="000E08F0">
            <w:pPr>
              <w:pStyle w:val="TableHead"/>
            </w:pPr>
            <w:r w:rsidRPr="006061E9">
              <w:tab/>
            </w:r>
            <w:r w:rsidRPr="006061E9">
              <w:tab/>
            </w:r>
            <w:r w:rsidRPr="006061E9">
              <w:tab/>
              <w:t>op</w:t>
            </w:r>
          </w:p>
        </w:tc>
        <w:tc>
          <w:tcPr>
            <w:tcW w:w="6472" w:type="dxa"/>
            <w:shd w:val="clear" w:color="auto" w:fill="E21951"/>
            <w:tcMar>
              <w:top w:w="113" w:type="dxa"/>
              <w:bottom w:w="113" w:type="dxa"/>
            </w:tcMar>
          </w:tcPr>
          <w:p w14:paraId="4353DC2E" w14:textId="135B5D82" w:rsidR="003722E3" w:rsidRPr="006061E9" w:rsidRDefault="003722E3" w:rsidP="00467B7B">
            <w:pPr>
              <w:pStyle w:val="TableHead"/>
            </w:pPr>
            <w:r w:rsidRPr="006061E9">
              <w:t>Suggested teaching time (</w:t>
            </w:r>
            <w:r w:rsidR="00467B7B">
              <w:t>hours</w:t>
            </w:r>
            <w:r w:rsidRPr="006061E9">
              <w:t>)</w:t>
            </w:r>
          </w:p>
        </w:tc>
        <w:tc>
          <w:tcPr>
            <w:tcW w:w="2819" w:type="dxa"/>
            <w:shd w:val="clear" w:color="auto" w:fill="E21951"/>
          </w:tcPr>
          <w:p w14:paraId="0332AD8D" w14:textId="77777777" w:rsidR="003722E3" w:rsidRPr="006061E9" w:rsidRDefault="003722E3" w:rsidP="000E08F0">
            <w:pPr>
              <w:pStyle w:val="TableHead"/>
            </w:pPr>
            <w:r w:rsidRPr="006061E9">
              <w:t>Suggested teaching order</w:t>
            </w:r>
          </w:p>
        </w:tc>
      </w:tr>
      <w:tr w:rsidR="003722E3" w:rsidRPr="006061E9" w14:paraId="4FC7B61A" w14:textId="77777777" w:rsidTr="00630D1C">
        <w:tblPrEx>
          <w:tblCellMar>
            <w:top w:w="0" w:type="dxa"/>
            <w:bottom w:w="0" w:type="dxa"/>
          </w:tblCellMar>
        </w:tblPrEx>
        <w:trPr>
          <w:jc w:val="center"/>
        </w:trPr>
        <w:tc>
          <w:tcPr>
            <w:tcW w:w="4678" w:type="dxa"/>
            <w:tcMar>
              <w:top w:w="113" w:type="dxa"/>
              <w:bottom w:w="113" w:type="dxa"/>
            </w:tcMar>
          </w:tcPr>
          <w:p w14:paraId="7BBA1A35" w14:textId="5BF66CEA" w:rsidR="003722E3" w:rsidRPr="006061E9" w:rsidRDefault="00984806" w:rsidP="00E044F9">
            <w:pPr>
              <w:pStyle w:val="BodyText"/>
              <w:rPr>
                <w:lang w:eastAsia="en-GB"/>
              </w:rPr>
            </w:pPr>
            <w:r>
              <w:rPr>
                <w:lang w:eastAsia="en-GB"/>
              </w:rPr>
              <w:t xml:space="preserve">4.1 </w:t>
            </w:r>
            <w:r w:rsidR="00D322B2" w:rsidRPr="006061E9">
              <w:rPr>
                <w:lang w:eastAsia="en-GB"/>
              </w:rPr>
              <w:t>Forces and equilibrium</w:t>
            </w:r>
          </w:p>
        </w:tc>
        <w:tc>
          <w:tcPr>
            <w:tcW w:w="6472" w:type="dxa"/>
            <w:tcMar>
              <w:top w:w="113" w:type="dxa"/>
              <w:bottom w:w="113" w:type="dxa"/>
            </w:tcMar>
          </w:tcPr>
          <w:p w14:paraId="2D8C5778" w14:textId="46671FDB" w:rsidR="003722E3" w:rsidRPr="006061E9" w:rsidRDefault="00630D1C" w:rsidP="00630D1C">
            <w:pPr>
              <w:pStyle w:val="BodyText"/>
              <w:rPr>
                <w:lang w:eastAsia="en-GB"/>
              </w:rPr>
            </w:pPr>
            <w:r>
              <w:t xml:space="preserve">It is recommended that this should take about </w:t>
            </w:r>
            <w:r w:rsidR="00E455A5" w:rsidRPr="006061E9">
              <w:t>20</w:t>
            </w:r>
            <w:r>
              <w:t xml:space="preserve"> hours.</w:t>
            </w:r>
          </w:p>
        </w:tc>
        <w:tc>
          <w:tcPr>
            <w:tcW w:w="2819" w:type="dxa"/>
          </w:tcPr>
          <w:p w14:paraId="7C0465F1" w14:textId="2F6365C8" w:rsidR="003722E3" w:rsidRPr="006061E9" w:rsidRDefault="00D322B2" w:rsidP="00467B7B">
            <w:pPr>
              <w:pStyle w:val="BodyText"/>
              <w:jc w:val="center"/>
            </w:pPr>
            <w:r w:rsidRPr="006061E9">
              <w:t>1</w:t>
            </w:r>
          </w:p>
        </w:tc>
      </w:tr>
      <w:tr w:rsidR="003722E3" w:rsidRPr="006061E9" w14:paraId="79279944" w14:textId="77777777" w:rsidTr="00630D1C">
        <w:tblPrEx>
          <w:tblCellMar>
            <w:top w:w="0" w:type="dxa"/>
            <w:bottom w:w="0" w:type="dxa"/>
          </w:tblCellMar>
        </w:tblPrEx>
        <w:trPr>
          <w:jc w:val="center"/>
        </w:trPr>
        <w:tc>
          <w:tcPr>
            <w:tcW w:w="4678" w:type="dxa"/>
            <w:tcMar>
              <w:top w:w="113" w:type="dxa"/>
              <w:bottom w:w="113" w:type="dxa"/>
            </w:tcMar>
          </w:tcPr>
          <w:p w14:paraId="3BA1DE7C" w14:textId="7F45F0D2" w:rsidR="003722E3" w:rsidRPr="006061E9" w:rsidRDefault="00984806" w:rsidP="00E044F9">
            <w:pPr>
              <w:pStyle w:val="BodyText"/>
              <w:rPr>
                <w:lang w:eastAsia="en-GB"/>
              </w:rPr>
            </w:pPr>
            <w:r>
              <w:rPr>
                <w:lang w:eastAsia="en-GB"/>
              </w:rPr>
              <w:t xml:space="preserve">4.2 </w:t>
            </w:r>
            <w:r w:rsidR="00D322B2" w:rsidRPr="006061E9">
              <w:rPr>
                <w:lang w:eastAsia="en-GB"/>
              </w:rPr>
              <w:t>Kinematics of motion in a straight line</w:t>
            </w:r>
          </w:p>
        </w:tc>
        <w:tc>
          <w:tcPr>
            <w:tcW w:w="6472" w:type="dxa"/>
            <w:tcMar>
              <w:top w:w="113" w:type="dxa"/>
              <w:bottom w:w="113" w:type="dxa"/>
            </w:tcMar>
          </w:tcPr>
          <w:p w14:paraId="4BE1091F" w14:textId="72F07A52" w:rsidR="003722E3" w:rsidRPr="006061E9" w:rsidRDefault="00630D1C" w:rsidP="00630D1C">
            <w:pPr>
              <w:pStyle w:val="BodyText"/>
              <w:rPr>
                <w:lang w:eastAsia="en-GB"/>
              </w:rPr>
            </w:pPr>
            <w:r>
              <w:t xml:space="preserve">It is recommended that this should take about </w:t>
            </w:r>
            <w:r w:rsidR="00AB5C9C" w:rsidRPr="006061E9">
              <w:t>12</w:t>
            </w:r>
            <w:r>
              <w:t xml:space="preserve"> hours.</w:t>
            </w:r>
          </w:p>
        </w:tc>
        <w:tc>
          <w:tcPr>
            <w:tcW w:w="2819" w:type="dxa"/>
          </w:tcPr>
          <w:p w14:paraId="1327CE72" w14:textId="13447B55" w:rsidR="003722E3" w:rsidRPr="006061E9" w:rsidRDefault="00D322B2" w:rsidP="00467B7B">
            <w:pPr>
              <w:pStyle w:val="BodyText"/>
              <w:jc w:val="center"/>
              <w:rPr>
                <w:lang w:eastAsia="en-GB"/>
              </w:rPr>
            </w:pPr>
            <w:r w:rsidRPr="006061E9">
              <w:rPr>
                <w:lang w:eastAsia="en-GB"/>
              </w:rPr>
              <w:t>2</w:t>
            </w:r>
          </w:p>
        </w:tc>
      </w:tr>
      <w:tr w:rsidR="003722E3" w:rsidRPr="006061E9" w14:paraId="2644F3ED" w14:textId="77777777" w:rsidTr="00630D1C">
        <w:tblPrEx>
          <w:tblCellMar>
            <w:top w:w="0" w:type="dxa"/>
            <w:bottom w:w="0" w:type="dxa"/>
          </w:tblCellMar>
        </w:tblPrEx>
        <w:trPr>
          <w:jc w:val="center"/>
        </w:trPr>
        <w:tc>
          <w:tcPr>
            <w:tcW w:w="4678" w:type="dxa"/>
            <w:tcMar>
              <w:top w:w="113" w:type="dxa"/>
              <w:bottom w:w="113" w:type="dxa"/>
            </w:tcMar>
          </w:tcPr>
          <w:p w14:paraId="7F2FCC32" w14:textId="3934AF16" w:rsidR="003722E3" w:rsidRPr="006061E9" w:rsidRDefault="00984806" w:rsidP="00E044F9">
            <w:pPr>
              <w:pStyle w:val="BodyText"/>
              <w:rPr>
                <w:lang w:eastAsia="en-GB"/>
              </w:rPr>
            </w:pPr>
            <w:r>
              <w:rPr>
                <w:lang w:eastAsia="en-GB"/>
              </w:rPr>
              <w:t xml:space="preserve">4.3 </w:t>
            </w:r>
            <w:r w:rsidR="00D322B2" w:rsidRPr="006061E9">
              <w:rPr>
                <w:lang w:eastAsia="en-GB"/>
              </w:rPr>
              <w:t>Momentum</w:t>
            </w:r>
          </w:p>
        </w:tc>
        <w:tc>
          <w:tcPr>
            <w:tcW w:w="6472" w:type="dxa"/>
            <w:tcMar>
              <w:top w:w="113" w:type="dxa"/>
              <w:bottom w:w="113" w:type="dxa"/>
            </w:tcMar>
          </w:tcPr>
          <w:p w14:paraId="67B99C2A" w14:textId="5957B187" w:rsidR="003722E3" w:rsidRPr="006061E9" w:rsidRDefault="00630D1C" w:rsidP="00630D1C">
            <w:pPr>
              <w:pStyle w:val="BodyText"/>
              <w:rPr>
                <w:lang w:eastAsia="en-GB"/>
              </w:rPr>
            </w:pPr>
            <w:r>
              <w:t xml:space="preserve">It is recommended that this should take about </w:t>
            </w:r>
            <w:r w:rsidR="00AB5C9C" w:rsidRPr="006061E9">
              <w:t>6</w:t>
            </w:r>
            <w:r>
              <w:t xml:space="preserve"> hours. </w:t>
            </w:r>
          </w:p>
        </w:tc>
        <w:tc>
          <w:tcPr>
            <w:tcW w:w="2819" w:type="dxa"/>
          </w:tcPr>
          <w:p w14:paraId="56A8D6CA" w14:textId="453C1EE8" w:rsidR="003722E3" w:rsidRPr="006061E9" w:rsidRDefault="00D322B2" w:rsidP="00467B7B">
            <w:pPr>
              <w:pStyle w:val="BodyText"/>
              <w:jc w:val="center"/>
              <w:rPr>
                <w:lang w:eastAsia="en-GB"/>
              </w:rPr>
            </w:pPr>
            <w:r w:rsidRPr="006061E9">
              <w:rPr>
                <w:lang w:eastAsia="en-GB"/>
              </w:rPr>
              <w:t>3</w:t>
            </w:r>
          </w:p>
        </w:tc>
      </w:tr>
      <w:tr w:rsidR="003722E3" w:rsidRPr="006061E9" w14:paraId="078DC20B" w14:textId="77777777" w:rsidTr="00630D1C">
        <w:tblPrEx>
          <w:tblCellMar>
            <w:top w:w="0" w:type="dxa"/>
            <w:bottom w:w="0" w:type="dxa"/>
          </w:tblCellMar>
        </w:tblPrEx>
        <w:trPr>
          <w:jc w:val="center"/>
        </w:trPr>
        <w:tc>
          <w:tcPr>
            <w:tcW w:w="4678" w:type="dxa"/>
            <w:tcMar>
              <w:top w:w="113" w:type="dxa"/>
              <w:bottom w:w="113" w:type="dxa"/>
            </w:tcMar>
          </w:tcPr>
          <w:p w14:paraId="3E4E9E32" w14:textId="352DB024" w:rsidR="003722E3" w:rsidRPr="006061E9" w:rsidRDefault="00984806" w:rsidP="00E044F9">
            <w:pPr>
              <w:pStyle w:val="BodyText"/>
              <w:rPr>
                <w:lang w:eastAsia="en-GB"/>
              </w:rPr>
            </w:pPr>
            <w:r>
              <w:rPr>
                <w:lang w:eastAsia="en-GB"/>
              </w:rPr>
              <w:t xml:space="preserve">4.4 </w:t>
            </w:r>
            <w:r w:rsidR="00D322B2" w:rsidRPr="006061E9">
              <w:rPr>
                <w:lang w:eastAsia="en-GB"/>
              </w:rPr>
              <w:t>Newton’s laws of motion</w:t>
            </w:r>
          </w:p>
        </w:tc>
        <w:tc>
          <w:tcPr>
            <w:tcW w:w="6472" w:type="dxa"/>
            <w:tcMar>
              <w:top w:w="113" w:type="dxa"/>
              <w:bottom w:w="113" w:type="dxa"/>
            </w:tcMar>
          </w:tcPr>
          <w:p w14:paraId="6917A87F" w14:textId="5345ACD9" w:rsidR="003722E3" w:rsidRPr="006061E9" w:rsidRDefault="00630D1C" w:rsidP="00630D1C">
            <w:pPr>
              <w:pStyle w:val="BodyText"/>
              <w:rPr>
                <w:lang w:eastAsia="en-GB"/>
              </w:rPr>
            </w:pPr>
            <w:r>
              <w:t xml:space="preserve">It is recommended that this should take about </w:t>
            </w:r>
            <w:r w:rsidR="00AB5C9C" w:rsidRPr="006061E9">
              <w:t>10</w:t>
            </w:r>
            <w:r>
              <w:t xml:space="preserve"> hours.</w:t>
            </w:r>
          </w:p>
        </w:tc>
        <w:tc>
          <w:tcPr>
            <w:tcW w:w="2819" w:type="dxa"/>
          </w:tcPr>
          <w:p w14:paraId="4BA80327" w14:textId="2E7A7882" w:rsidR="003722E3" w:rsidRPr="006061E9" w:rsidRDefault="00D322B2" w:rsidP="00467B7B">
            <w:pPr>
              <w:pStyle w:val="BodyText"/>
              <w:jc w:val="center"/>
              <w:rPr>
                <w:lang w:eastAsia="en-GB"/>
              </w:rPr>
            </w:pPr>
            <w:r w:rsidRPr="006061E9">
              <w:rPr>
                <w:lang w:eastAsia="en-GB"/>
              </w:rPr>
              <w:t>4</w:t>
            </w:r>
          </w:p>
        </w:tc>
      </w:tr>
      <w:tr w:rsidR="00D322B2" w:rsidRPr="006061E9" w14:paraId="3C205BA3" w14:textId="77777777" w:rsidTr="00630D1C">
        <w:tblPrEx>
          <w:tblCellMar>
            <w:top w:w="0" w:type="dxa"/>
            <w:bottom w:w="0" w:type="dxa"/>
          </w:tblCellMar>
        </w:tblPrEx>
        <w:trPr>
          <w:jc w:val="center"/>
        </w:trPr>
        <w:tc>
          <w:tcPr>
            <w:tcW w:w="4678" w:type="dxa"/>
            <w:tcMar>
              <w:top w:w="113" w:type="dxa"/>
              <w:bottom w:w="113" w:type="dxa"/>
            </w:tcMar>
          </w:tcPr>
          <w:p w14:paraId="05D04AA2" w14:textId="34CB240E" w:rsidR="00D322B2" w:rsidRPr="006061E9" w:rsidRDefault="00984806" w:rsidP="00E044F9">
            <w:pPr>
              <w:pStyle w:val="BodyText"/>
              <w:rPr>
                <w:lang w:eastAsia="en-GB"/>
              </w:rPr>
            </w:pPr>
            <w:r>
              <w:rPr>
                <w:lang w:eastAsia="en-GB"/>
              </w:rPr>
              <w:t xml:space="preserve">4.5 </w:t>
            </w:r>
            <w:r w:rsidR="00D322B2" w:rsidRPr="006061E9">
              <w:rPr>
                <w:lang w:eastAsia="en-GB"/>
              </w:rPr>
              <w:t>Energy, work and power</w:t>
            </w:r>
          </w:p>
        </w:tc>
        <w:tc>
          <w:tcPr>
            <w:tcW w:w="6472" w:type="dxa"/>
            <w:tcMar>
              <w:top w:w="113" w:type="dxa"/>
              <w:bottom w:w="113" w:type="dxa"/>
            </w:tcMar>
          </w:tcPr>
          <w:p w14:paraId="22CBD908" w14:textId="5A32BE09" w:rsidR="00D322B2" w:rsidRPr="006061E9" w:rsidRDefault="00630D1C" w:rsidP="00630D1C">
            <w:pPr>
              <w:pStyle w:val="BodyText"/>
            </w:pPr>
            <w:r>
              <w:t xml:space="preserve">It is recommended that this should take about </w:t>
            </w:r>
            <w:r w:rsidR="00AB5C9C" w:rsidRPr="006061E9">
              <w:t>12</w:t>
            </w:r>
            <w:r>
              <w:t xml:space="preserve"> hours.</w:t>
            </w:r>
          </w:p>
        </w:tc>
        <w:tc>
          <w:tcPr>
            <w:tcW w:w="2819" w:type="dxa"/>
          </w:tcPr>
          <w:p w14:paraId="0151D9E2" w14:textId="2B6DDEFB" w:rsidR="00D322B2" w:rsidRPr="006061E9" w:rsidRDefault="00D322B2" w:rsidP="00467B7B">
            <w:pPr>
              <w:pStyle w:val="BodyText"/>
              <w:jc w:val="center"/>
              <w:rPr>
                <w:lang w:eastAsia="en-GB"/>
              </w:rPr>
            </w:pPr>
            <w:r w:rsidRPr="006061E9">
              <w:rPr>
                <w:lang w:eastAsia="en-GB"/>
              </w:rPr>
              <w:t>5</w:t>
            </w:r>
          </w:p>
        </w:tc>
      </w:tr>
    </w:tbl>
    <w:p w14:paraId="6459CF6C" w14:textId="77777777" w:rsidR="00D429D1" w:rsidRPr="006061E9" w:rsidRDefault="00D429D1" w:rsidP="00BB6CF1">
      <w:pPr>
        <w:rPr>
          <w:rFonts w:ascii="Arial" w:hAnsi="Arial" w:cs="Arial"/>
          <w:sz w:val="20"/>
          <w:szCs w:val="20"/>
        </w:rPr>
      </w:pPr>
    </w:p>
    <w:p w14:paraId="0C518B65" w14:textId="02095D23" w:rsidR="001C4EA5" w:rsidRPr="00CA4FB0" w:rsidRDefault="001C4EA5" w:rsidP="000D018A">
      <w:pPr>
        <w:spacing w:before="120" w:after="120" w:line="276" w:lineRule="auto"/>
        <w:rPr>
          <w:rFonts w:ascii="Arial" w:hAnsi="Arial" w:cs="Arial"/>
          <w:bCs/>
          <w:color w:val="E21951"/>
          <w:lang w:eastAsia="en-GB"/>
        </w:rPr>
      </w:pPr>
      <w:r w:rsidRPr="00CA4FB0">
        <w:rPr>
          <w:rFonts w:ascii="Arial" w:hAnsi="Arial" w:cs="Arial"/>
          <w:bCs/>
          <w:color w:val="E21951"/>
          <w:lang w:eastAsia="en-GB"/>
        </w:rPr>
        <w:t>Prior knowledge</w:t>
      </w:r>
    </w:p>
    <w:p w14:paraId="3C46A756" w14:textId="77777777" w:rsidR="001C4EA5" w:rsidRDefault="001C4EA5" w:rsidP="000D018A">
      <w:pPr>
        <w:spacing w:before="120" w:after="120" w:line="276" w:lineRule="auto"/>
        <w:rPr>
          <w:rFonts w:ascii="Arial" w:hAnsi="Arial" w:cs="Arial"/>
          <w:sz w:val="20"/>
          <w:szCs w:val="20"/>
        </w:rPr>
      </w:pPr>
      <w:r w:rsidRPr="001C4EA5">
        <w:rPr>
          <w:rFonts w:ascii="Arial" w:hAnsi="Arial" w:cs="Arial"/>
          <w:sz w:val="20"/>
          <w:szCs w:val="20"/>
        </w:rPr>
        <w:t xml:space="preserve">Questions set will be mainly numerical, and will aim to test mechanical principles without involving difficult algebra or trigonometry. However, candidates should be familiar in particular with the following trigonometrical results: </w:t>
      </w:r>
    </w:p>
    <w:p w14:paraId="398C934D" w14:textId="350B04C3" w:rsidR="001C4EA5" w:rsidRDefault="001C4EA5" w:rsidP="000D018A">
      <w:pPr>
        <w:spacing w:before="120" w:after="120"/>
        <w:rPr>
          <w:rFonts w:ascii="Arial" w:hAnsi="Arial" w:cs="Arial"/>
          <w:sz w:val="20"/>
          <w:szCs w:val="20"/>
        </w:rPr>
      </w:pPr>
      <w:r w:rsidRPr="001C4EA5">
        <w:rPr>
          <w:rFonts w:ascii="Arial" w:hAnsi="Arial" w:cs="Arial"/>
          <w:position w:val="-8"/>
          <w:sz w:val="20"/>
          <w:szCs w:val="20"/>
        </w:rPr>
        <w:object w:dxaOrig="1719" w:dyaOrig="279" w14:anchorId="370ABA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25pt;height:14.25pt" o:ole="">
            <v:imagedata r:id="rId26" o:title=""/>
          </v:shape>
          <o:OLEObject Type="Embed" ProgID="Equation.DSMT4" ShapeID="_x0000_i1025" DrawAspect="Content" ObjectID="_1761979085" r:id="rId27"/>
        </w:object>
      </w:r>
      <w:r>
        <w:rPr>
          <w:rFonts w:ascii="Arial" w:hAnsi="Arial" w:cs="Arial"/>
          <w:sz w:val="20"/>
          <w:szCs w:val="20"/>
        </w:rPr>
        <w:t xml:space="preserve">, </w:t>
      </w:r>
      <w:r w:rsidRPr="001C4EA5">
        <w:rPr>
          <w:rFonts w:ascii="Arial" w:hAnsi="Arial" w:cs="Arial"/>
          <w:position w:val="-8"/>
          <w:sz w:val="20"/>
          <w:szCs w:val="20"/>
        </w:rPr>
        <w:object w:dxaOrig="1719" w:dyaOrig="279" w14:anchorId="1371FEA0">
          <v:shape id="_x0000_i1026" type="#_x0000_t75" style="width:86.25pt;height:14.25pt" o:ole="">
            <v:imagedata r:id="rId28" o:title=""/>
          </v:shape>
          <o:OLEObject Type="Embed" ProgID="Equation.DSMT4" ShapeID="_x0000_i1026" DrawAspect="Content" ObjectID="_1761979086" r:id="rId29"/>
        </w:object>
      </w:r>
      <w:r>
        <w:rPr>
          <w:rFonts w:ascii="Arial" w:hAnsi="Arial" w:cs="Arial"/>
          <w:sz w:val="20"/>
          <w:szCs w:val="20"/>
        </w:rPr>
        <w:t xml:space="preserve">, </w:t>
      </w:r>
      <w:r w:rsidRPr="001C4EA5">
        <w:rPr>
          <w:rFonts w:ascii="Arial" w:hAnsi="Arial" w:cs="Arial"/>
          <w:position w:val="-20"/>
          <w:sz w:val="20"/>
          <w:szCs w:val="20"/>
        </w:rPr>
        <w:object w:dxaOrig="1180" w:dyaOrig="540" w14:anchorId="1472C048">
          <v:shape id="_x0000_i1027" type="#_x0000_t75" style="width:59.25pt;height:27pt" o:ole="">
            <v:imagedata r:id="rId30" o:title=""/>
          </v:shape>
          <o:OLEObject Type="Embed" ProgID="Equation.DSMT4" ShapeID="_x0000_i1027" DrawAspect="Content" ObjectID="_1761979087" r:id="rId31"/>
        </w:object>
      </w:r>
      <w:r>
        <w:rPr>
          <w:rFonts w:ascii="Arial" w:hAnsi="Arial" w:cs="Arial"/>
          <w:sz w:val="20"/>
          <w:szCs w:val="20"/>
        </w:rPr>
        <w:t xml:space="preserve"> , </w:t>
      </w:r>
      <w:r w:rsidRPr="001C4EA5">
        <w:rPr>
          <w:rFonts w:ascii="Arial" w:hAnsi="Arial" w:cs="Arial"/>
          <w:position w:val="-6"/>
          <w:sz w:val="20"/>
          <w:szCs w:val="20"/>
        </w:rPr>
        <w:object w:dxaOrig="1560" w:dyaOrig="300" w14:anchorId="2D199FC5">
          <v:shape id="_x0000_i1028" type="#_x0000_t75" style="width:78pt;height:15pt" o:ole="">
            <v:imagedata r:id="rId32" o:title=""/>
          </v:shape>
          <o:OLEObject Type="Embed" ProgID="Equation.DSMT4" ShapeID="_x0000_i1028" DrawAspect="Content" ObjectID="_1761979088" r:id="rId33"/>
        </w:object>
      </w:r>
      <w:r>
        <w:rPr>
          <w:rFonts w:ascii="Arial" w:hAnsi="Arial" w:cs="Arial"/>
          <w:sz w:val="20"/>
          <w:szCs w:val="20"/>
        </w:rPr>
        <w:t xml:space="preserve"> </w:t>
      </w:r>
    </w:p>
    <w:p w14:paraId="4B12695E" w14:textId="06CB06D6" w:rsidR="001C4EA5" w:rsidRPr="001C4EA5" w:rsidRDefault="001C4EA5" w:rsidP="000D018A">
      <w:pPr>
        <w:spacing w:before="120" w:after="120"/>
        <w:rPr>
          <w:rFonts w:ascii="Arial" w:hAnsi="Arial" w:cs="Arial"/>
          <w:sz w:val="20"/>
          <w:szCs w:val="20"/>
        </w:rPr>
      </w:pPr>
      <w:r w:rsidRPr="001C4EA5">
        <w:rPr>
          <w:rFonts w:ascii="Arial" w:hAnsi="Arial" w:cs="Arial"/>
          <w:sz w:val="20"/>
          <w:szCs w:val="20"/>
        </w:rPr>
        <w:t xml:space="preserve">Knowledge of algebraic methods from the content for Paper 1: Pure Mathematics 1 is assumed. </w:t>
      </w:r>
    </w:p>
    <w:p w14:paraId="67CE5108" w14:textId="77777777" w:rsidR="00467B7B" w:rsidRPr="00CA4FB0" w:rsidRDefault="00467B7B" w:rsidP="000D018A">
      <w:pPr>
        <w:spacing w:before="120" w:after="120" w:line="276" w:lineRule="auto"/>
        <w:rPr>
          <w:rFonts w:ascii="Arial" w:hAnsi="Arial" w:cs="Arial"/>
          <w:bCs/>
          <w:color w:val="E21951"/>
          <w:lang w:eastAsia="en-GB"/>
        </w:rPr>
      </w:pPr>
      <w:bookmarkStart w:id="12" w:name="_Hlk74036931"/>
      <w:r w:rsidRPr="00CA4FB0">
        <w:rPr>
          <w:rFonts w:ascii="Arial" w:hAnsi="Arial" w:cs="Arial"/>
          <w:bCs/>
          <w:color w:val="E21951"/>
          <w:lang w:eastAsia="en-GB"/>
        </w:rPr>
        <w:t>Resources</w:t>
      </w:r>
    </w:p>
    <w:p w14:paraId="20501D39" w14:textId="74242CF1" w:rsidR="00CA4FB0" w:rsidRDefault="00CA4FB0" w:rsidP="000D018A">
      <w:pPr>
        <w:pStyle w:val="Body"/>
        <w:spacing w:before="120" w:after="120" w:line="276" w:lineRule="auto"/>
        <w:rPr>
          <w:sz w:val="18"/>
        </w:rPr>
      </w:pPr>
      <w:bookmarkStart w:id="13" w:name="_Hlk74047640"/>
      <w:r>
        <w:t xml:space="preserve">You can find the </w:t>
      </w:r>
      <w:r>
        <w:rPr>
          <w:spacing w:val="-1"/>
        </w:rPr>
        <w:t>endorsed</w:t>
      </w:r>
      <w:r>
        <w:rPr>
          <w:spacing w:val="-6"/>
        </w:rPr>
        <w:t xml:space="preserve"> </w:t>
      </w:r>
      <w:r>
        <w:rPr>
          <w:spacing w:val="1"/>
        </w:rPr>
        <w:t xml:space="preserve">resources to support Cambridge </w:t>
      </w:r>
      <w:r w:rsidRPr="00A11DCF">
        <w:rPr>
          <w:spacing w:val="1"/>
        </w:rPr>
        <w:t xml:space="preserve">International AS &amp; A Level Mathematics </w:t>
      </w:r>
      <w:r w:rsidRPr="00A11DCF">
        <w:t xml:space="preserve">on </w:t>
      </w:r>
      <w:r>
        <w:t xml:space="preserve">the Published resources tab of the syllabus page on our public website </w:t>
      </w:r>
      <w:hyperlink r:id="rId34" w:history="1">
        <w:r w:rsidRPr="00CA4FB0">
          <w:rPr>
            <w:rStyle w:val="Hyperlink"/>
            <w:color w:val="auto"/>
          </w:rPr>
          <w:t>here</w:t>
        </w:r>
      </w:hyperlink>
      <w:r w:rsidRPr="00CA4FB0">
        <w:t xml:space="preserve">. </w:t>
      </w:r>
    </w:p>
    <w:p w14:paraId="3C7DCA2E" w14:textId="76EE2F77" w:rsidR="00CA4FB0" w:rsidRPr="002460DE" w:rsidRDefault="00CA4FB0" w:rsidP="000D018A">
      <w:pPr>
        <w:pStyle w:val="BodyText"/>
        <w:spacing w:before="120" w:after="120" w:line="276" w:lineRule="auto"/>
      </w:pPr>
      <w:r w:rsidRPr="00C7515C">
        <w:t>Endorsed</w:t>
      </w:r>
      <w:r w:rsidRPr="00C7515C">
        <w:rPr>
          <w:spacing w:val="-4"/>
        </w:rPr>
        <w:t xml:space="preserve"> </w:t>
      </w:r>
      <w:r w:rsidRPr="00C7515C">
        <w:t>textbooks</w:t>
      </w:r>
      <w:r w:rsidRPr="00C7515C">
        <w:rPr>
          <w:b/>
          <w:spacing w:val="-4"/>
        </w:rPr>
        <w:t xml:space="preserve"> </w:t>
      </w:r>
      <w:r w:rsidRPr="00C7515C">
        <w:t>have</w:t>
      </w:r>
      <w:r w:rsidRPr="00C7515C">
        <w:rPr>
          <w:spacing w:val="-5"/>
        </w:rPr>
        <w:t xml:space="preserve"> </w:t>
      </w:r>
      <w:r w:rsidRPr="00C7515C">
        <w:t>been</w:t>
      </w:r>
      <w:r w:rsidRPr="00C7515C">
        <w:rPr>
          <w:spacing w:val="-4"/>
        </w:rPr>
        <w:t xml:space="preserve"> </w:t>
      </w:r>
      <w:r w:rsidRPr="00C7515C">
        <w:t>written</w:t>
      </w:r>
      <w:r w:rsidRPr="00C7515C">
        <w:rPr>
          <w:spacing w:val="-6"/>
        </w:rPr>
        <w:t xml:space="preserve"> </w:t>
      </w:r>
      <w:r w:rsidRPr="00C7515C">
        <w:rPr>
          <w:spacing w:val="1"/>
        </w:rPr>
        <w:t>to</w:t>
      </w:r>
      <w:r w:rsidRPr="00C7515C">
        <w:rPr>
          <w:spacing w:val="-6"/>
        </w:rPr>
        <w:t xml:space="preserve"> </w:t>
      </w:r>
      <w:r w:rsidRPr="00C7515C">
        <w:rPr>
          <w:spacing w:val="1"/>
        </w:rPr>
        <w:t>be</w:t>
      </w:r>
      <w:r w:rsidRPr="00C7515C">
        <w:rPr>
          <w:spacing w:val="-6"/>
        </w:rPr>
        <w:t xml:space="preserve"> </w:t>
      </w:r>
      <w:r w:rsidRPr="00C7515C">
        <w:t>closely</w:t>
      </w:r>
      <w:r w:rsidRPr="00C7515C">
        <w:rPr>
          <w:spacing w:val="-8"/>
        </w:rPr>
        <w:t xml:space="preserve"> </w:t>
      </w:r>
      <w:r w:rsidRPr="00C7515C">
        <w:t>aligned</w:t>
      </w:r>
      <w:r w:rsidRPr="00C7515C">
        <w:rPr>
          <w:spacing w:val="-6"/>
        </w:rPr>
        <w:t xml:space="preserve"> </w:t>
      </w:r>
      <w:r w:rsidRPr="00C7515C">
        <w:t>to</w:t>
      </w:r>
      <w:r w:rsidRPr="00C7515C">
        <w:rPr>
          <w:spacing w:val="-4"/>
        </w:rPr>
        <w:t xml:space="preserve"> </w:t>
      </w:r>
      <w:r w:rsidRPr="00C7515C">
        <w:t>the</w:t>
      </w:r>
      <w:r w:rsidRPr="00C7515C">
        <w:rPr>
          <w:spacing w:val="-4"/>
        </w:rPr>
        <w:t xml:space="preserve"> </w:t>
      </w:r>
      <w:r w:rsidRPr="00C7515C">
        <w:t>syllabus</w:t>
      </w:r>
      <w:r w:rsidRPr="00C7515C">
        <w:rPr>
          <w:spacing w:val="-6"/>
        </w:rPr>
        <w:t xml:space="preserve"> </w:t>
      </w:r>
      <w:r w:rsidRPr="00C7515C">
        <w:t>they</w:t>
      </w:r>
      <w:r w:rsidRPr="00C7515C">
        <w:rPr>
          <w:spacing w:val="-7"/>
        </w:rPr>
        <w:t xml:space="preserve"> </w:t>
      </w:r>
      <w:r w:rsidRPr="00C7515C">
        <w:t>support,</w:t>
      </w:r>
      <w:r w:rsidRPr="00C7515C">
        <w:rPr>
          <w:spacing w:val="-4"/>
        </w:rPr>
        <w:t xml:space="preserve"> </w:t>
      </w:r>
      <w:r w:rsidRPr="00C7515C">
        <w:t>and</w:t>
      </w:r>
      <w:r w:rsidRPr="00C7515C">
        <w:rPr>
          <w:spacing w:val="-4"/>
        </w:rPr>
        <w:t xml:space="preserve"> </w:t>
      </w:r>
      <w:r w:rsidRPr="00C7515C">
        <w:t>have</w:t>
      </w:r>
      <w:r w:rsidRPr="00C7515C">
        <w:rPr>
          <w:spacing w:val="-5"/>
        </w:rPr>
        <w:t xml:space="preserve"> </w:t>
      </w:r>
      <w:r w:rsidRPr="00C7515C">
        <w:t>been</w:t>
      </w:r>
      <w:r w:rsidRPr="00C7515C">
        <w:rPr>
          <w:spacing w:val="-6"/>
        </w:rPr>
        <w:t xml:space="preserve"> </w:t>
      </w:r>
      <w:r w:rsidRPr="00C7515C">
        <w:t>through</w:t>
      </w:r>
      <w:r w:rsidRPr="00C7515C">
        <w:rPr>
          <w:spacing w:val="-4"/>
        </w:rPr>
        <w:t xml:space="preserve"> </w:t>
      </w:r>
      <w:r w:rsidRPr="00C7515C">
        <w:t>a</w:t>
      </w:r>
      <w:r w:rsidRPr="00C7515C">
        <w:rPr>
          <w:spacing w:val="-6"/>
        </w:rPr>
        <w:t xml:space="preserve"> </w:t>
      </w:r>
      <w:r w:rsidRPr="00C7515C">
        <w:t>detailed</w:t>
      </w:r>
      <w:r w:rsidRPr="00C7515C">
        <w:rPr>
          <w:spacing w:val="-7"/>
        </w:rPr>
        <w:t xml:space="preserve"> </w:t>
      </w:r>
      <w:r w:rsidRPr="00C7515C">
        <w:t>quality</w:t>
      </w:r>
      <w:r w:rsidRPr="00C7515C">
        <w:rPr>
          <w:spacing w:val="-7"/>
        </w:rPr>
        <w:t xml:space="preserve"> </w:t>
      </w:r>
      <w:r w:rsidRPr="00C7515C">
        <w:t>assurance</w:t>
      </w:r>
      <w:r w:rsidRPr="00C7515C">
        <w:rPr>
          <w:spacing w:val="-6"/>
        </w:rPr>
        <w:t xml:space="preserve"> </w:t>
      </w:r>
      <w:r w:rsidRPr="00C7515C">
        <w:t>process.</w:t>
      </w:r>
      <w:r w:rsidRPr="00C7515C">
        <w:rPr>
          <w:spacing w:val="-4"/>
        </w:rPr>
        <w:t xml:space="preserve"> </w:t>
      </w:r>
      <w:r>
        <w:rPr>
          <w:spacing w:val="-4"/>
        </w:rPr>
        <w:t>A</w:t>
      </w:r>
      <w:r w:rsidRPr="00C7515C">
        <w:t>ll</w:t>
      </w:r>
      <w:r>
        <w:rPr>
          <w:spacing w:val="137"/>
          <w:w w:val="99"/>
        </w:rPr>
        <w:t xml:space="preserve"> </w:t>
      </w:r>
      <w:r w:rsidRPr="00C7515C">
        <w:t>textbooks</w:t>
      </w:r>
      <w:r w:rsidRPr="00C7515C">
        <w:rPr>
          <w:spacing w:val="-6"/>
        </w:rPr>
        <w:t xml:space="preserve"> </w:t>
      </w:r>
      <w:r w:rsidRPr="00C7515C">
        <w:t>endorsed</w:t>
      </w:r>
      <w:r w:rsidRPr="00C7515C">
        <w:rPr>
          <w:spacing w:val="-4"/>
        </w:rPr>
        <w:t xml:space="preserve"> </w:t>
      </w:r>
      <w:r w:rsidRPr="00C7515C">
        <w:rPr>
          <w:spacing w:val="2"/>
        </w:rPr>
        <w:t>by</w:t>
      </w:r>
      <w:r w:rsidRPr="00C7515C">
        <w:rPr>
          <w:spacing w:val="-9"/>
        </w:rPr>
        <w:t xml:space="preserve"> </w:t>
      </w:r>
      <w:r w:rsidRPr="00C7515C">
        <w:t>Cambridge International</w:t>
      </w:r>
      <w:r w:rsidRPr="00C7515C">
        <w:rPr>
          <w:spacing w:val="-6"/>
        </w:rPr>
        <w:t xml:space="preserve"> </w:t>
      </w:r>
      <w:r w:rsidRPr="00C7515C">
        <w:t>for</w:t>
      </w:r>
      <w:r w:rsidRPr="00C7515C">
        <w:rPr>
          <w:spacing w:val="-5"/>
        </w:rPr>
        <w:t xml:space="preserve"> </w:t>
      </w:r>
      <w:r w:rsidRPr="00C7515C">
        <w:t>this</w:t>
      </w:r>
      <w:r w:rsidRPr="00C7515C">
        <w:rPr>
          <w:spacing w:val="-5"/>
        </w:rPr>
        <w:t xml:space="preserve"> </w:t>
      </w:r>
      <w:r w:rsidRPr="00C7515C">
        <w:t>syllabus</w:t>
      </w:r>
      <w:r w:rsidRPr="00C7515C">
        <w:rPr>
          <w:spacing w:val="-5"/>
        </w:rPr>
        <w:t xml:space="preserve"> </w:t>
      </w:r>
      <w:r w:rsidRPr="00C7515C">
        <w:t>are</w:t>
      </w:r>
      <w:r w:rsidRPr="00C7515C">
        <w:rPr>
          <w:spacing w:val="-6"/>
        </w:rPr>
        <w:t xml:space="preserve"> </w:t>
      </w:r>
      <w:r w:rsidRPr="00C7515C">
        <w:t>the</w:t>
      </w:r>
      <w:r w:rsidRPr="00C7515C">
        <w:rPr>
          <w:spacing w:val="-4"/>
        </w:rPr>
        <w:t xml:space="preserve"> </w:t>
      </w:r>
      <w:r w:rsidRPr="00C7515C">
        <w:t>ideal</w:t>
      </w:r>
      <w:r w:rsidRPr="00C7515C">
        <w:rPr>
          <w:spacing w:val="-7"/>
        </w:rPr>
        <w:t xml:space="preserve"> </w:t>
      </w:r>
      <w:r w:rsidRPr="00C7515C">
        <w:t>res</w:t>
      </w:r>
      <w:r>
        <w:t>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In addition to reading the syllabus, teachers should refer to the specimen assessment materials. </w:t>
      </w:r>
    </w:p>
    <w:p w14:paraId="080F9184" w14:textId="77777777" w:rsidR="000C6229" w:rsidRDefault="000C6229" w:rsidP="000D018A">
      <w:pPr>
        <w:spacing w:before="120" w:after="120" w:line="276" w:lineRule="auto"/>
        <w:rPr>
          <w:rFonts w:ascii="Arial" w:hAnsi="Arial" w:cs="Arial"/>
          <w:bCs/>
          <w:color w:val="E21951"/>
          <w:lang w:eastAsia="en-GB"/>
        </w:rPr>
      </w:pPr>
      <w:bookmarkStart w:id="14" w:name="_Hlk74036960"/>
      <w:bookmarkEnd w:id="12"/>
      <w:bookmarkEnd w:id="13"/>
    </w:p>
    <w:p w14:paraId="4AE4A4F3" w14:textId="77777777" w:rsidR="000C6229" w:rsidRDefault="000C6229" w:rsidP="000D018A">
      <w:pPr>
        <w:spacing w:before="120" w:after="120" w:line="276" w:lineRule="auto"/>
        <w:rPr>
          <w:rFonts w:ascii="Arial" w:hAnsi="Arial" w:cs="Arial"/>
          <w:bCs/>
          <w:color w:val="E21951"/>
          <w:lang w:eastAsia="en-GB"/>
        </w:rPr>
      </w:pPr>
    </w:p>
    <w:p w14:paraId="1F0E5839" w14:textId="584E3218" w:rsidR="00CA4FB0" w:rsidRPr="00B15213" w:rsidRDefault="00CA4FB0" w:rsidP="000D018A">
      <w:pPr>
        <w:spacing w:before="120" w:after="120" w:line="276" w:lineRule="auto"/>
        <w:rPr>
          <w:rFonts w:ascii="Arial" w:hAnsi="Arial" w:cs="Arial"/>
          <w:bCs/>
          <w:color w:val="E21951"/>
          <w:lang w:eastAsia="en-GB"/>
        </w:rPr>
      </w:pPr>
      <w:r w:rsidRPr="00B15213">
        <w:rPr>
          <w:rFonts w:ascii="Arial" w:hAnsi="Arial" w:cs="Arial"/>
          <w:bCs/>
          <w:color w:val="E21951"/>
          <w:lang w:eastAsia="en-GB"/>
        </w:rPr>
        <w:lastRenderedPageBreak/>
        <w:t>School Support Hub</w:t>
      </w:r>
    </w:p>
    <w:p w14:paraId="3DFA1913" w14:textId="451FB60E" w:rsidR="00467B7B" w:rsidRDefault="00467B7B" w:rsidP="000D018A">
      <w:pPr>
        <w:pStyle w:val="BodyText"/>
        <w:spacing w:before="120" w:after="120" w:line="276" w:lineRule="auto"/>
      </w:pPr>
      <w:r>
        <w:t>The School Support Hub</w:t>
      </w:r>
      <w:r>
        <w:rPr>
          <w:spacing w:val="-8"/>
        </w:rPr>
        <w:t xml:space="preserve"> </w:t>
      </w:r>
      <w:hyperlink r:id="rId35" w:history="1">
        <w:r w:rsidRPr="00EF1EBD">
          <w:rPr>
            <w:rStyle w:val="WebLink0"/>
          </w:rPr>
          <w:t>www.cambridg</w:t>
        </w:r>
        <w:r w:rsidRPr="00F50E8F">
          <w:rPr>
            <w:rStyle w:val="CAhyperlink"/>
          </w:rPr>
          <w:t>einter</w:t>
        </w:r>
        <w:r w:rsidRPr="00EF1EBD">
          <w:rPr>
            <w:rStyle w:val="WebLink0"/>
          </w:rPr>
          <w:t>national.org/support</w:t>
        </w:r>
      </w:hyperlink>
      <w:r w:rsidRPr="000176CE">
        <w:rPr>
          <w:rStyle w:val="WebLink0"/>
          <w:spacing w:val="-1"/>
          <w:u w:val="none"/>
        </w:rPr>
        <w:t xml:space="preserve"> </w:t>
      </w:r>
      <w:r w:rsidRPr="006A6139">
        <w:rPr>
          <w:color w:val="000000" w:themeColor="text1"/>
          <w:spacing w:val="-1"/>
        </w:rPr>
        <w:t>i</w:t>
      </w:r>
      <w:r>
        <w:rPr>
          <w:spacing w:val="-1"/>
        </w:rPr>
        <w:t>s</w:t>
      </w:r>
      <w:r>
        <w:rPr>
          <w:spacing w:val="-7"/>
        </w:rPr>
        <w:t xml:space="preserve"> </w:t>
      </w:r>
      <w:r>
        <w:t>a</w:t>
      </w:r>
      <w:r>
        <w:rPr>
          <w:spacing w:val="-8"/>
        </w:rPr>
        <w:t xml:space="preserve"> </w:t>
      </w:r>
      <w:r>
        <w:t>secure</w:t>
      </w:r>
      <w:r>
        <w:rPr>
          <w:spacing w:val="-7"/>
        </w:rPr>
        <w:t xml:space="preserve"> </w:t>
      </w:r>
      <w:r>
        <w:t>online</w:t>
      </w:r>
      <w:r>
        <w:rPr>
          <w:spacing w:val="-8"/>
        </w:rPr>
        <w:t xml:space="preserve"> </w:t>
      </w:r>
      <w:r>
        <w:t>resource</w:t>
      </w:r>
      <w:r>
        <w:rPr>
          <w:spacing w:val="-8"/>
        </w:rPr>
        <w:t xml:space="preserve"> </w:t>
      </w:r>
      <w:r>
        <w:t>bank</w:t>
      </w:r>
      <w:r>
        <w:rPr>
          <w:spacing w:val="-4"/>
        </w:rPr>
        <w:t xml:space="preserve"> </w:t>
      </w:r>
      <w:r>
        <w:rPr>
          <w:spacing w:val="-1"/>
        </w:rPr>
        <w:t>and</w:t>
      </w:r>
      <w:r>
        <w:rPr>
          <w:spacing w:val="-7"/>
        </w:rPr>
        <w:t xml:space="preserve"> </w:t>
      </w:r>
      <w:r>
        <w:t>community</w:t>
      </w:r>
      <w:r>
        <w:rPr>
          <w:spacing w:val="-10"/>
        </w:rPr>
        <w:t xml:space="preserve"> </w:t>
      </w:r>
      <w:r>
        <w:t>forum</w:t>
      </w:r>
      <w:r>
        <w:rPr>
          <w:spacing w:val="-4"/>
        </w:rPr>
        <w:t xml:space="preserve"> </w:t>
      </w:r>
      <w:r>
        <w:t>for</w:t>
      </w:r>
      <w:r>
        <w:rPr>
          <w:spacing w:val="-6"/>
        </w:rPr>
        <w:t xml:space="preserve"> </w:t>
      </w:r>
      <w:r w:rsidRPr="002D7381">
        <w:rPr>
          <w:spacing w:val="-1"/>
        </w:rPr>
        <w:t>Cambridge</w:t>
      </w:r>
      <w:r w:rsidRPr="002D7381">
        <w:rPr>
          <w:spacing w:val="-8"/>
        </w:rPr>
        <w:t xml:space="preserve"> </w:t>
      </w:r>
      <w:r w:rsidRPr="002D7381">
        <w:t>teachers</w:t>
      </w:r>
      <w:r>
        <w:t>,</w:t>
      </w:r>
      <w:r>
        <w:rPr>
          <w:spacing w:val="-6"/>
        </w:rPr>
        <w:t xml:space="preserve"> </w:t>
      </w:r>
      <w:r>
        <w:rPr>
          <w:spacing w:val="-1"/>
        </w:rPr>
        <w:t>where</w:t>
      </w:r>
      <w:r>
        <w:rPr>
          <w:spacing w:val="-3"/>
        </w:rPr>
        <w:t xml:space="preserve"> </w:t>
      </w:r>
      <w:r>
        <w:rPr>
          <w:spacing w:val="-2"/>
        </w:rPr>
        <w:t>you</w:t>
      </w:r>
      <w:r>
        <w:rPr>
          <w:spacing w:val="-6"/>
        </w:rPr>
        <w:t xml:space="preserve"> </w:t>
      </w:r>
      <w:r>
        <w:t>can</w:t>
      </w:r>
      <w:r>
        <w:rPr>
          <w:spacing w:val="-7"/>
        </w:rPr>
        <w:t xml:space="preserve"> </w:t>
      </w:r>
      <w:r>
        <w:rPr>
          <w:spacing w:val="-1"/>
        </w:rPr>
        <w:t>download</w:t>
      </w:r>
      <w:r>
        <w:rPr>
          <w:spacing w:val="-6"/>
        </w:rPr>
        <w:t xml:space="preserve"> </w:t>
      </w:r>
      <w:r>
        <w:t>specimen</w:t>
      </w:r>
      <w:r>
        <w:rPr>
          <w:spacing w:val="-8"/>
        </w:rPr>
        <w:t xml:space="preserve"> </w:t>
      </w:r>
      <w:r>
        <w:t xml:space="preserve">and </w:t>
      </w:r>
      <w:r>
        <w:rPr>
          <w:spacing w:val="-1"/>
        </w:rPr>
        <w:t>past</w:t>
      </w:r>
      <w:r>
        <w:rPr>
          <w:spacing w:val="-8"/>
        </w:rPr>
        <w:t xml:space="preserve"> </w:t>
      </w:r>
      <w:r>
        <w:t>question</w:t>
      </w:r>
      <w:r>
        <w:rPr>
          <w:spacing w:val="-7"/>
        </w:rPr>
        <w:t xml:space="preserve"> </w:t>
      </w:r>
      <w:r>
        <w:t>papers,</w:t>
      </w:r>
      <w:r>
        <w:rPr>
          <w:spacing w:val="-7"/>
        </w:rPr>
        <w:t xml:space="preserve"> </w:t>
      </w:r>
      <w:r>
        <w:t>mark</w:t>
      </w:r>
      <w:r>
        <w:rPr>
          <w:spacing w:val="-6"/>
        </w:rPr>
        <w:t xml:space="preserve"> </w:t>
      </w:r>
      <w:r>
        <w:t>schemes</w:t>
      </w:r>
      <w:r>
        <w:rPr>
          <w:spacing w:val="-6"/>
        </w:rPr>
        <w:t xml:space="preserve"> </w:t>
      </w:r>
      <w:r>
        <w:rPr>
          <w:spacing w:val="-1"/>
        </w:rPr>
        <w:t>and</w:t>
      </w:r>
      <w:r>
        <w:rPr>
          <w:spacing w:val="-7"/>
        </w:rPr>
        <w:t xml:space="preserve"> </w:t>
      </w:r>
      <w:r>
        <w:rPr>
          <w:spacing w:val="-1"/>
        </w:rPr>
        <w:t>other</w:t>
      </w:r>
      <w:r>
        <w:rPr>
          <w:spacing w:val="-7"/>
        </w:rPr>
        <w:t xml:space="preserve"> </w:t>
      </w:r>
      <w:r>
        <w:t>resources.</w:t>
      </w:r>
      <w:r>
        <w:rPr>
          <w:spacing w:val="-11"/>
        </w:rPr>
        <w:t xml:space="preserve"> </w:t>
      </w:r>
      <w:r>
        <w:rPr>
          <w:spacing w:val="4"/>
        </w:rPr>
        <w:t>We</w:t>
      </w:r>
      <w:r>
        <w:rPr>
          <w:spacing w:val="-7"/>
        </w:rPr>
        <w:t xml:space="preserve"> </w:t>
      </w:r>
      <w:r>
        <w:rPr>
          <w:spacing w:val="-1"/>
        </w:rPr>
        <w:t>also</w:t>
      </w:r>
      <w:r>
        <w:rPr>
          <w:spacing w:val="-7"/>
        </w:rPr>
        <w:t xml:space="preserve"> </w:t>
      </w:r>
      <w:r>
        <w:t>offer</w:t>
      </w:r>
      <w:r>
        <w:rPr>
          <w:spacing w:val="-6"/>
        </w:rPr>
        <w:t xml:space="preserve"> </w:t>
      </w:r>
      <w:r>
        <w:rPr>
          <w:spacing w:val="-1"/>
        </w:rPr>
        <w:t>online</w:t>
      </w:r>
      <w:r>
        <w:rPr>
          <w:spacing w:val="-8"/>
        </w:rPr>
        <w:t xml:space="preserve"> </w:t>
      </w:r>
      <w:r>
        <w:t>and</w:t>
      </w:r>
      <w:r>
        <w:rPr>
          <w:spacing w:val="-7"/>
        </w:rPr>
        <w:t xml:space="preserve"> </w:t>
      </w:r>
      <w:r>
        <w:t>face-to-face</w:t>
      </w:r>
      <w:r>
        <w:rPr>
          <w:spacing w:val="-7"/>
        </w:rPr>
        <w:t xml:space="preserve"> </w:t>
      </w:r>
      <w:r>
        <w:rPr>
          <w:spacing w:val="-1"/>
        </w:rPr>
        <w:t>training;</w:t>
      </w:r>
      <w:r>
        <w:rPr>
          <w:spacing w:val="-7"/>
        </w:rPr>
        <w:t xml:space="preserve"> </w:t>
      </w:r>
      <w:r>
        <w:rPr>
          <w:spacing w:val="-1"/>
        </w:rPr>
        <w:t>details</w:t>
      </w:r>
      <w:r>
        <w:rPr>
          <w:spacing w:val="-3"/>
        </w:rPr>
        <w:t xml:space="preserve"> </w:t>
      </w:r>
      <w:r>
        <w:rPr>
          <w:spacing w:val="-1"/>
        </w:rPr>
        <w:t>of</w:t>
      </w:r>
      <w:r>
        <w:rPr>
          <w:spacing w:val="-6"/>
        </w:rPr>
        <w:t xml:space="preserve"> </w:t>
      </w:r>
      <w:r>
        <w:rPr>
          <w:spacing w:val="-1"/>
        </w:rPr>
        <w:t>forthcoming</w:t>
      </w:r>
      <w:r>
        <w:rPr>
          <w:spacing w:val="-7"/>
        </w:rPr>
        <w:t xml:space="preserve"> </w:t>
      </w:r>
      <w:r>
        <w:rPr>
          <w:spacing w:val="-1"/>
        </w:rPr>
        <w:t>training</w:t>
      </w:r>
      <w:r>
        <w:rPr>
          <w:spacing w:val="-4"/>
        </w:rPr>
        <w:t xml:space="preserve"> </w:t>
      </w:r>
      <w:r>
        <w:rPr>
          <w:spacing w:val="-1"/>
        </w:rPr>
        <w:t>opportunities</w:t>
      </w:r>
      <w:r>
        <w:rPr>
          <w:spacing w:val="-6"/>
        </w:rPr>
        <w:t xml:space="preserve"> </w:t>
      </w:r>
      <w:r>
        <w:rPr>
          <w:spacing w:val="-1"/>
        </w:rPr>
        <w:t>are</w:t>
      </w:r>
      <w:r>
        <w:rPr>
          <w:spacing w:val="-8"/>
        </w:rPr>
        <w:t xml:space="preserve"> </w:t>
      </w:r>
      <w:r>
        <w:t>posted</w:t>
      </w:r>
      <w:r>
        <w:rPr>
          <w:spacing w:val="-5"/>
        </w:rPr>
        <w:t xml:space="preserve"> </w:t>
      </w:r>
      <w:r>
        <w:t>online. This</w:t>
      </w:r>
      <w:r>
        <w:rPr>
          <w:spacing w:val="-6"/>
        </w:rPr>
        <w:t xml:space="preserve"> </w:t>
      </w:r>
      <w:r>
        <w:t>scheme</w:t>
      </w:r>
      <w:r>
        <w:rPr>
          <w:spacing w:val="-6"/>
        </w:rPr>
        <w:t xml:space="preserve"> </w:t>
      </w:r>
      <w:r>
        <w:rPr>
          <w:spacing w:val="-1"/>
        </w:rPr>
        <w:t>of</w:t>
      </w:r>
      <w:r>
        <w:rPr>
          <w:spacing w:val="-4"/>
        </w:rPr>
        <w:t xml:space="preserve"> </w:t>
      </w:r>
      <w:r>
        <w:rPr>
          <w:spacing w:val="-1"/>
        </w:rPr>
        <w:t>work</w:t>
      </w:r>
      <w:r>
        <w:rPr>
          <w:spacing w:val="-3"/>
        </w:rPr>
        <w:t xml:space="preserve"> </w:t>
      </w:r>
      <w:r>
        <w:rPr>
          <w:spacing w:val="-1"/>
        </w:rPr>
        <w:t>is</w:t>
      </w:r>
      <w:r>
        <w:rPr>
          <w:spacing w:val="-5"/>
        </w:rPr>
        <w:t xml:space="preserve"> </w:t>
      </w:r>
      <w:r>
        <w:rPr>
          <w:spacing w:val="-1"/>
        </w:rPr>
        <w:t>available</w:t>
      </w:r>
      <w:r>
        <w:rPr>
          <w:spacing w:val="-6"/>
        </w:rPr>
        <w:t xml:space="preserve"> </w:t>
      </w:r>
      <w:r>
        <w:rPr>
          <w:spacing w:val="-1"/>
        </w:rPr>
        <w:t>as</w:t>
      </w:r>
      <w:r>
        <w:rPr>
          <w:spacing w:val="-3"/>
        </w:rPr>
        <w:t xml:space="preserve"> </w:t>
      </w:r>
      <w:r>
        <w:rPr>
          <w:spacing w:val="-1"/>
        </w:rPr>
        <w:t>PDF</w:t>
      </w:r>
      <w:r>
        <w:rPr>
          <w:spacing w:val="-5"/>
        </w:rPr>
        <w:t xml:space="preserve"> </w:t>
      </w:r>
      <w:r>
        <w:t>and</w:t>
      </w:r>
      <w:r>
        <w:rPr>
          <w:spacing w:val="-6"/>
        </w:rPr>
        <w:t xml:space="preserve"> </w:t>
      </w:r>
      <w:r>
        <w:rPr>
          <w:spacing w:val="1"/>
        </w:rPr>
        <w:t>an</w:t>
      </w:r>
      <w:r>
        <w:rPr>
          <w:spacing w:val="-6"/>
        </w:rPr>
        <w:t xml:space="preserve"> </w:t>
      </w:r>
      <w:r>
        <w:t>editable</w:t>
      </w:r>
      <w:r>
        <w:rPr>
          <w:spacing w:val="-5"/>
        </w:rPr>
        <w:t xml:space="preserve"> </w:t>
      </w:r>
      <w:r>
        <w:rPr>
          <w:spacing w:val="-1"/>
        </w:rPr>
        <w:t>version</w:t>
      </w:r>
      <w:r>
        <w:rPr>
          <w:spacing w:val="-4"/>
        </w:rPr>
        <w:t xml:space="preserve"> </w:t>
      </w:r>
      <w:r>
        <w:rPr>
          <w:spacing w:val="-1"/>
        </w:rPr>
        <w:t>in</w:t>
      </w:r>
      <w:r>
        <w:rPr>
          <w:spacing w:val="-4"/>
        </w:rPr>
        <w:t xml:space="preserve"> </w:t>
      </w:r>
      <w:r>
        <w:t>Microsoft</w:t>
      </w:r>
      <w:r>
        <w:rPr>
          <w:spacing w:val="-11"/>
        </w:rPr>
        <w:t xml:space="preserve"> </w:t>
      </w:r>
      <w:r>
        <w:rPr>
          <w:spacing w:val="1"/>
        </w:rPr>
        <w:t>Word</w:t>
      </w:r>
      <w:r>
        <w:rPr>
          <w:spacing w:val="-6"/>
        </w:rPr>
        <w:t xml:space="preserve"> </w:t>
      </w:r>
      <w:r>
        <w:t>format;</w:t>
      </w:r>
      <w:r>
        <w:rPr>
          <w:spacing w:val="-6"/>
        </w:rPr>
        <w:t xml:space="preserve"> </w:t>
      </w:r>
      <w:r>
        <w:rPr>
          <w:spacing w:val="-1"/>
        </w:rPr>
        <w:t>both</w:t>
      </w:r>
      <w:r>
        <w:rPr>
          <w:spacing w:val="-7"/>
        </w:rPr>
        <w:t xml:space="preserve"> </w:t>
      </w:r>
      <w:r>
        <w:t>are</w:t>
      </w:r>
      <w:r>
        <w:rPr>
          <w:spacing w:val="-6"/>
        </w:rPr>
        <w:t xml:space="preserve"> </w:t>
      </w:r>
      <w:r>
        <w:t>available</w:t>
      </w:r>
      <w:r>
        <w:rPr>
          <w:spacing w:val="-6"/>
        </w:rPr>
        <w:t xml:space="preserve"> </w:t>
      </w:r>
      <w:r>
        <w:rPr>
          <w:spacing w:val="-1"/>
        </w:rPr>
        <w:t>on</w:t>
      </w:r>
      <w:r>
        <w:rPr>
          <w:spacing w:val="-5"/>
        </w:rPr>
        <w:t xml:space="preserve"> </w:t>
      </w:r>
      <w:r>
        <w:t>the School Support Hub</w:t>
      </w:r>
      <w:r>
        <w:rPr>
          <w:spacing w:val="-4"/>
        </w:rPr>
        <w:t xml:space="preserve"> </w:t>
      </w:r>
      <w:r>
        <w:rPr>
          <w:spacing w:val="-1"/>
        </w:rPr>
        <w:t>at</w:t>
      </w:r>
      <w:r>
        <w:rPr>
          <w:spacing w:val="-6"/>
        </w:rPr>
        <w:t xml:space="preserve"> </w:t>
      </w:r>
      <w:hyperlink r:id="rId36" w:history="1">
        <w:r w:rsidR="00F50E8F" w:rsidRPr="00F50E8F">
          <w:rPr>
            <w:rStyle w:val="CAhyperlink"/>
          </w:rPr>
          <w:t>www.cambridgeinternational.org/support.</w:t>
        </w:r>
      </w:hyperlink>
      <w:r w:rsidRPr="000176CE">
        <w:rPr>
          <w:rStyle w:val="CAhyperlink"/>
          <w:u w:val="none"/>
        </w:rPr>
        <w:t xml:space="preserve"> </w:t>
      </w:r>
      <w:r>
        <w:rPr>
          <w:spacing w:val="-1"/>
        </w:rPr>
        <w:t>If</w:t>
      </w:r>
      <w:r>
        <w:rPr>
          <w:spacing w:val="-2"/>
        </w:rPr>
        <w:t xml:space="preserve"> you</w:t>
      </w:r>
      <w:r w:rsidRPr="00F50E8F">
        <w:t xml:space="preserve"> are</w:t>
      </w:r>
      <w:r>
        <w:rPr>
          <w:spacing w:val="-7"/>
        </w:rPr>
        <w:t xml:space="preserve"> </w:t>
      </w:r>
      <w:r>
        <w:t>unable</w:t>
      </w:r>
      <w:r>
        <w:rPr>
          <w:spacing w:val="-7"/>
        </w:rPr>
        <w:t xml:space="preserve"> </w:t>
      </w:r>
      <w:r>
        <w:rPr>
          <w:spacing w:val="1"/>
        </w:rPr>
        <w:t>to</w:t>
      </w:r>
      <w:r>
        <w:rPr>
          <w:spacing w:val="-6"/>
        </w:rPr>
        <w:t xml:space="preserve"> </w:t>
      </w:r>
      <w:r>
        <w:t>use</w:t>
      </w:r>
      <w:r>
        <w:rPr>
          <w:spacing w:val="-5"/>
        </w:rPr>
        <w:t xml:space="preserve"> </w:t>
      </w:r>
      <w:r>
        <w:t>Microsoft</w:t>
      </w:r>
      <w:r>
        <w:rPr>
          <w:spacing w:val="-11"/>
        </w:rPr>
        <w:t xml:space="preserve"> </w:t>
      </w:r>
      <w:r>
        <w:rPr>
          <w:spacing w:val="1"/>
        </w:rPr>
        <w:t>Word</w:t>
      </w:r>
      <w:r>
        <w:rPr>
          <w:spacing w:val="-5"/>
        </w:rPr>
        <w:t xml:space="preserve"> </w:t>
      </w:r>
      <w:r>
        <w:rPr>
          <w:spacing w:val="-2"/>
        </w:rPr>
        <w:t>you</w:t>
      </w:r>
      <w:r>
        <w:rPr>
          <w:spacing w:val="-7"/>
        </w:rPr>
        <w:t xml:space="preserve"> </w:t>
      </w:r>
      <w:r>
        <w:t>can</w:t>
      </w:r>
      <w:r>
        <w:rPr>
          <w:spacing w:val="-5"/>
        </w:rPr>
        <w:t xml:space="preserve"> </w:t>
      </w:r>
      <w:r>
        <w:rPr>
          <w:spacing w:val="-1"/>
        </w:rPr>
        <w:t>download</w:t>
      </w:r>
      <w:r>
        <w:rPr>
          <w:spacing w:val="-6"/>
        </w:rPr>
        <w:t xml:space="preserve"> </w:t>
      </w:r>
      <w:r>
        <w:t>Open</w:t>
      </w:r>
      <w:r>
        <w:rPr>
          <w:spacing w:val="-7"/>
        </w:rPr>
        <w:t xml:space="preserve"> </w:t>
      </w:r>
      <w:r>
        <w:t>Office</w:t>
      </w:r>
      <w:r>
        <w:rPr>
          <w:spacing w:val="-7"/>
        </w:rPr>
        <w:t xml:space="preserve"> </w:t>
      </w:r>
      <w:r>
        <w:t>free</w:t>
      </w:r>
      <w:r>
        <w:rPr>
          <w:spacing w:val="-6"/>
        </w:rPr>
        <w:t xml:space="preserve"> </w:t>
      </w:r>
      <w:r>
        <w:rPr>
          <w:spacing w:val="-1"/>
        </w:rPr>
        <w:t>of</w:t>
      </w:r>
      <w:r>
        <w:rPr>
          <w:spacing w:val="-5"/>
        </w:rPr>
        <w:t xml:space="preserve"> </w:t>
      </w:r>
      <w:r>
        <w:rPr>
          <w:spacing w:val="-1"/>
        </w:rPr>
        <w:t>charge</w:t>
      </w:r>
      <w:r>
        <w:rPr>
          <w:spacing w:val="-7"/>
        </w:rPr>
        <w:t xml:space="preserve"> </w:t>
      </w:r>
      <w:r>
        <w:rPr>
          <w:spacing w:val="-1"/>
        </w:rPr>
        <w:t>from</w:t>
      </w:r>
      <w:r>
        <w:rPr>
          <w:spacing w:val="-4"/>
        </w:rPr>
        <w:t xml:space="preserve"> </w:t>
      </w:r>
      <w:hyperlink r:id="rId37" w:history="1">
        <w:r w:rsidRPr="00EF1EBD">
          <w:rPr>
            <w:rStyle w:val="WebLink0"/>
          </w:rPr>
          <w:t>www.openoffice.org</w:t>
        </w:r>
      </w:hyperlink>
    </w:p>
    <w:p w14:paraId="424CE565" w14:textId="77777777" w:rsidR="00CA4FB0" w:rsidRPr="00B15213" w:rsidRDefault="00CA4FB0" w:rsidP="000D018A">
      <w:pPr>
        <w:spacing w:before="120" w:after="120" w:line="276" w:lineRule="auto"/>
        <w:rPr>
          <w:rFonts w:ascii="Arial" w:hAnsi="Arial" w:cs="Arial"/>
          <w:bCs/>
          <w:color w:val="E21951"/>
          <w:lang w:eastAsia="en-GB"/>
        </w:rPr>
      </w:pPr>
      <w:r w:rsidRPr="00B15213">
        <w:rPr>
          <w:rFonts w:ascii="Arial" w:hAnsi="Arial" w:cs="Arial"/>
          <w:bCs/>
          <w:color w:val="E21951"/>
          <w:lang w:eastAsia="en-GB"/>
        </w:rPr>
        <w:t>Websites</w:t>
      </w:r>
    </w:p>
    <w:p w14:paraId="59AADA4C" w14:textId="77777777" w:rsidR="00467B7B" w:rsidRDefault="00467B7B" w:rsidP="000D018A">
      <w:pPr>
        <w:pStyle w:val="BodyText"/>
        <w:spacing w:before="120" w:after="120" w:line="276" w:lineRule="auto"/>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direct</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w:t>
      </w:r>
      <w:r w:rsidRPr="002D7381">
        <w:t>s.</w:t>
      </w:r>
      <w:r w:rsidRPr="002D7381">
        <w:rPr>
          <w:spacing w:val="-7"/>
        </w:rPr>
        <w:t xml:space="preserve"> </w:t>
      </w:r>
      <w:r w:rsidRPr="002D7381">
        <w:t>Cambridge</w:t>
      </w:r>
      <w:r w:rsidRPr="002D7381">
        <w:rPr>
          <w:spacing w:val="-7"/>
        </w:rPr>
        <w:t xml:space="preserve"> Assessment </w:t>
      </w:r>
      <w:r w:rsidRPr="002D7381">
        <w:t>International</w:t>
      </w:r>
      <w:r w:rsidRPr="002D7381">
        <w:rPr>
          <w:spacing w:val="-8"/>
        </w:rPr>
        <w:t xml:space="preserve"> </w:t>
      </w:r>
      <w:r w:rsidRPr="002D7381">
        <w:t>Education i</w:t>
      </w:r>
      <w:r>
        <w:t>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accuracy</w:t>
      </w:r>
      <w:r w:rsidRPr="00F50E8F">
        <w:t xml:space="preserve"> </w:t>
      </w:r>
      <w:r>
        <w:t>or</w:t>
      </w:r>
      <w:r w:rsidRPr="00F50E8F">
        <w:t xml:space="preserve"> </w:t>
      </w:r>
      <w:r>
        <w:t>content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 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p>
    <w:p w14:paraId="403BD078" w14:textId="77777777" w:rsidR="00467B7B" w:rsidRDefault="00467B7B" w:rsidP="000D018A">
      <w:pPr>
        <w:pStyle w:val="BodyText"/>
        <w:spacing w:before="120" w:after="120" w:line="276" w:lineRule="auto"/>
      </w:pP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 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6"/>
        </w:rPr>
        <w:t xml:space="preserve"> </w:t>
      </w:r>
      <w:r>
        <w:t>the</w:t>
      </w:r>
      <w:r>
        <w:rPr>
          <w:spacing w:val="-8"/>
        </w:rPr>
        <w:t xml:space="preserve"> </w:t>
      </w:r>
      <w:r>
        <w:t>particular</w:t>
      </w:r>
      <w:r>
        <w:rPr>
          <w:spacing w:val="-6"/>
        </w:rPr>
        <w:t xml:space="preserve"> </w:t>
      </w:r>
      <w:r>
        <w:t>resources</w:t>
      </w:r>
      <w:r>
        <w:rPr>
          <w:spacing w:val="-7"/>
        </w:rPr>
        <w:t xml:space="preserve"> </w:t>
      </w:r>
      <w:r>
        <w:t>are</w:t>
      </w:r>
      <w:r>
        <w:rPr>
          <w:spacing w:val="-5"/>
        </w:rPr>
        <w:t xml:space="preserve"> </w:t>
      </w:r>
      <w:r>
        <w:t>recommended.</w:t>
      </w:r>
    </w:p>
    <w:bookmarkEnd w:id="14"/>
    <w:p w14:paraId="4C90695D" w14:textId="77777777" w:rsidR="00876AC6" w:rsidRPr="006061E9" w:rsidRDefault="00876AC6" w:rsidP="000D018A">
      <w:pPr>
        <w:spacing w:before="120" w:after="120" w:line="276" w:lineRule="auto"/>
        <w:rPr>
          <w:spacing w:val="-1"/>
        </w:rPr>
      </w:pPr>
    </w:p>
    <w:p w14:paraId="4928FAF4" w14:textId="77777777" w:rsidR="00467B7B" w:rsidRDefault="00467B7B" w:rsidP="000D018A">
      <w:pPr>
        <w:spacing w:before="120" w:after="120"/>
        <w:rPr>
          <w:rFonts w:ascii="Arial" w:hAnsi="Arial" w:cs="Arial"/>
          <w:color w:val="C30045"/>
          <w:szCs w:val="20"/>
        </w:rPr>
      </w:pPr>
      <w:r>
        <w:br w:type="page"/>
      </w:r>
    </w:p>
    <w:p w14:paraId="5B26E1F6" w14:textId="2624DE23" w:rsidR="00470135" w:rsidRPr="006D134D" w:rsidRDefault="00470135" w:rsidP="006D134D">
      <w:pPr>
        <w:spacing w:before="120" w:after="120" w:line="276" w:lineRule="auto"/>
        <w:rPr>
          <w:rFonts w:ascii="Arial" w:hAnsi="Arial" w:cs="Arial"/>
          <w:bCs/>
          <w:color w:val="E21951"/>
          <w:lang w:eastAsia="en-GB"/>
        </w:rPr>
      </w:pPr>
      <w:bookmarkStart w:id="15" w:name="_Hlk74047683"/>
      <w:r w:rsidRPr="006D134D">
        <w:rPr>
          <w:rFonts w:ascii="Arial" w:hAnsi="Arial" w:cs="Arial"/>
          <w:bCs/>
          <w:color w:val="E21951"/>
          <w:lang w:eastAsia="en-GB"/>
        </w:rPr>
        <w:lastRenderedPageBreak/>
        <w:t>How to get the most out of this scheme of work – integrating syllabus content, skills and teaching strategies</w:t>
      </w:r>
    </w:p>
    <w:bookmarkEnd w:id="15"/>
    <w:p w14:paraId="7DB777A6" w14:textId="30CA217A" w:rsidR="003F6BD3" w:rsidRPr="006061E9" w:rsidRDefault="00470135" w:rsidP="0043639B">
      <w:pPr>
        <w:pStyle w:val="BodyText"/>
      </w:pPr>
      <w:r w:rsidRPr="006061E9">
        <w:t xml:space="preserve">We have written this scheme of work for the Cambridge </w:t>
      </w:r>
      <w:r w:rsidR="00152B4F" w:rsidRPr="006061E9">
        <w:rPr>
          <w:color w:val="000000" w:themeColor="text1"/>
        </w:rPr>
        <w:t xml:space="preserve">International AS &amp; A Level </w:t>
      </w:r>
      <w:r w:rsidR="00D92860" w:rsidRPr="006061E9">
        <w:t>Mathematics</w:t>
      </w:r>
      <w:r w:rsidR="00D92860">
        <w:rPr>
          <w:color w:val="000000" w:themeColor="text1"/>
        </w:rPr>
        <w:t xml:space="preserve"> </w:t>
      </w:r>
      <w:r w:rsidR="005324EF">
        <w:rPr>
          <w:color w:val="000000" w:themeColor="text1"/>
        </w:rPr>
        <w:t>9709</w:t>
      </w:r>
      <w:r w:rsidRPr="006061E9">
        <w:rPr>
          <w:color w:val="000000" w:themeColor="text1"/>
        </w:rPr>
        <w:t xml:space="preserve"> </w:t>
      </w:r>
      <w:r w:rsidRPr="006061E9">
        <w:t xml:space="preserve">syllabus and it provides some ideas and suggestions of how to cover the </w:t>
      </w:r>
      <w:r w:rsidR="003F6BD3" w:rsidRPr="006061E9">
        <w:t>content</w:t>
      </w:r>
      <w:r w:rsidRPr="006061E9">
        <w:t xml:space="preserve"> of the syllabus. We have designed the following features to help guide you through your course. </w:t>
      </w:r>
    </w:p>
    <w:p w14:paraId="027620FB" w14:textId="2A1EF80F" w:rsidR="00321D1B" w:rsidRPr="006061E9" w:rsidRDefault="00D92860" w:rsidP="00321D1B">
      <w:pPr>
        <w:jc w:val="center"/>
        <w:rPr>
          <w:rFonts w:ascii="Arial" w:hAnsi="Arial"/>
          <w:bCs/>
          <w:noProof/>
          <w:sz w:val="20"/>
          <w:szCs w:val="20"/>
          <w:lang w:eastAsia="en-GB"/>
        </w:rPr>
      </w:pPr>
      <w:r w:rsidRPr="006061E9">
        <w:rPr>
          <w:noProof/>
          <w:lang w:eastAsia="en-GB"/>
        </w:rPr>
        <mc:AlternateContent>
          <mc:Choice Requires="wpg">
            <w:drawing>
              <wp:anchor distT="0" distB="0" distL="114300" distR="114300" simplePos="0" relativeHeight="251660288" behindDoc="0" locked="0" layoutInCell="1" allowOverlap="1" wp14:anchorId="5C2ACB14" wp14:editId="45740760">
                <wp:simplePos x="0" y="0"/>
                <wp:positionH relativeFrom="column">
                  <wp:posOffset>-148590</wp:posOffset>
                </wp:positionH>
                <wp:positionV relativeFrom="paragraph">
                  <wp:posOffset>181610</wp:posOffset>
                </wp:positionV>
                <wp:extent cx="9267825" cy="4957445"/>
                <wp:effectExtent l="0" t="0" r="28575" b="14605"/>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267825" cy="4957445"/>
                          <a:chOff x="-325" y="175260"/>
                          <a:chExt cx="9267855" cy="4957445"/>
                        </a:xfrm>
                      </wpg:grpSpPr>
                      <wps:wsp>
                        <wps:cNvPr id="5" name="AutoShape 2"/>
                        <wps:cNvSpPr>
                          <a:spLocks noChangeArrowheads="1"/>
                        </wps:cNvSpPr>
                        <wps:spPr bwMode="auto">
                          <a:xfrm>
                            <a:off x="142550" y="175260"/>
                            <a:ext cx="3309620" cy="83439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36040208" w14:textId="023C53F9" w:rsidR="00630D1C" w:rsidRPr="0043639B" w:rsidRDefault="00CA4FB0" w:rsidP="00EF031C">
                              <w:pPr>
                                <w:rPr>
                                  <w:rStyle w:val="BodyTextChar"/>
                                  <w:lang w:val="en-GB"/>
                                </w:rPr>
                              </w:pPr>
                              <w:r>
                                <w:rPr>
                                  <w:rFonts w:ascii="Arial" w:hAnsi="Arial"/>
                                  <w:b/>
                                  <w:color w:val="E21951"/>
                                  <w:sz w:val="20"/>
                                </w:rPr>
                                <w:t>Learning objectives</w:t>
                              </w:r>
                              <w:r w:rsidR="00630D1C" w:rsidRPr="00134488">
                                <w:rPr>
                                  <w:rFonts w:ascii="Arial" w:hAnsi="Arial"/>
                                  <w:color w:val="C30045"/>
                                  <w:sz w:val="20"/>
                                </w:rPr>
                                <w:t xml:space="preserve"> </w:t>
                              </w:r>
                              <w:r w:rsidR="00630D1C" w:rsidRPr="0043639B">
                                <w:rPr>
                                  <w:rStyle w:val="BodyTextChar"/>
                                  <w:lang w:val="en-GB"/>
                                </w:rPr>
                                <w:t>help your learners by making it clear the knowledge they are trying to build. Pass these on to your learners by expressing them as ‘We are learning to / about…’.</w:t>
                              </w:r>
                            </w:p>
                          </w:txbxContent>
                        </wps:txbx>
                        <wps:bodyPr rot="0" vert="horz" wrap="square" lIns="91440" tIns="91440" rIns="91440" bIns="91440" anchor="t" anchorCtr="0" upright="1">
                          <a:noAutofit/>
                        </wps:bodyPr>
                      </wps:wsp>
                      <wps:wsp>
                        <wps:cNvPr id="6" name="AutoShape 3"/>
                        <wps:cNvSpPr>
                          <a:spLocks noChangeArrowheads="1"/>
                        </wps:cNvSpPr>
                        <wps:spPr bwMode="auto">
                          <a:xfrm>
                            <a:off x="-325" y="2456813"/>
                            <a:ext cx="2238998"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5EBD2C46" w14:textId="77777777" w:rsidR="00630D1C" w:rsidRPr="0043639B" w:rsidRDefault="00630D1C"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121584" y="3790950"/>
                            <a:ext cx="3459480" cy="134175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4E30D9AE" w14:textId="20810128" w:rsidR="00630D1C" w:rsidRPr="0043639B" w:rsidRDefault="00630D1C"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38" w:history="1">
                                <w:r w:rsidRPr="00EF1EBD">
                                  <w:rPr>
                                    <w:rStyle w:val="WebLink0"/>
                                  </w:rPr>
                                  <w:t>www.cambridgeinternational.org/support</w:t>
                                </w:r>
                              </w:hyperlink>
                            </w:p>
                            <w:p w14:paraId="431BC559" w14:textId="77777777" w:rsidR="00630D1C" w:rsidRPr="00EF031C" w:rsidRDefault="00630D1C" w:rsidP="0043639B">
                              <w:pPr>
                                <w:pStyle w:val="BodyText"/>
                                <w:rPr>
                                  <w:b/>
                                </w:rPr>
                              </w:pPr>
                            </w:p>
                            <w:p w14:paraId="1B6EB8B5" w14:textId="77777777" w:rsidR="00630D1C" w:rsidRPr="00E0484B" w:rsidRDefault="00630D1C" w:rsidP="0043639B">
                              <w:pPr>
                                <w:pStyle w:val="BodyText"/>
                                <w:rPr>
                                  <w:b/>
                                  <w:color w:val="DD5D2B"/>
                                </w:rPr>
                              </w:pPr>
                              <w:r>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8" name="AutoShape 5"/>
                        <wps:cNvSpPr>
                          <a:spLocks noChangeArrowheads="1"/>
                        </wps:cNvSpPr>
                        <wps:spPr bwMode="auto">
                          <a:xfrm>
                            <a:off x="4779308" y="3829050"/>
                            <a:ext cx="3538220" cy="118745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7326F6C6" w14:textId="3C52AE7B" w:rsidR="00630D1C" w:rsidRPr="00E0484B" w:rsidRDefault="00630D1C"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wps:txbx>
                        <wps:bodyPr rot="0" vert="horz" wrap="square" lIns="91440" tIns="91440" rIns="91440" bIns="91440" anchor="t" anchorCtr="0" upright="1">
                          <a:noAutofit/>
                        </wps:bodyPr>
                      </wps:wsp>
                      <wps:wsp>
                        <wps:cNvPr id="9" name="AutoShape 6"/>
                        <wps:cNvSpPr>
                          <a:spLocks noChangeArrowheads="1"/>
                        </wps:cNvSpPr>
                        <wps:spPr bwMode="auto">
                          <a:xfrm>
                            <a:off x="4843740" y="175260"/>
                            <a:ext cx="3028950" cy="101790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03F9BDEE" w14:textId="77777777" w:rsidR="00630D1C" w:rsidRPr="00E0484B" w:rsidRDefault="00630D1C"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wps:txbx>
                        <wps:bodyPr rot="0" vert="horz" wrap="square" lIns="91440" tIns="91440" rIns="91440" bIns="91440" anchor="t" anchorCtr="0" upright="1">
                          <a:noAutofit/>
                        </wps:bodyPr>
                      </wps:wsp>
                      <wps:wsp>
                        <wps:cNvPr id="10" name="AutoShape 7"/>
                        <wps:cNvSpPr>
                          <a:spLocks noChangeArrowheads="1"/>
                        </wps:cNvSpPr>
                        <wps:spPr bwMode="auto">
                          <a:xfrm>
                            <a:off x="7782360" y="1758919"/>
                            <a:ext cx="1485170" cy="1984406"/>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2CBBD086" w14:textId="77777777" w:rsidR="00630D1C" w:rsidRPr="0043639B" w:rsidRDefault="00630D1C"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wps:txbx>
                        <wps:bodyPr rot="0" vert="horz" wrap="square" lIns="91440" tIns="91440" rIns="91440" bIns="9144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5C2ACB14" id="Group 1" o:spid="_x0000_s1026" style="position:absolute;left:0;text-align:left;margin-left:-11.7pt;margin-top:14.3pt;width:729.75pt;height:390.35pt;z-index:251660288;mso-height-relative:margin" coordorigin="-3,1752" coordsize="92678,495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">
                <v:roundrect id="AutoShape 2" o:spid="_x0000_s1027" style="position:absolute;left:1425;top:1752;width:33096;height:83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" fillcolor="white [3212]" strokecolor="#e21951" strokeweight="1pt">
                  <v:textbox inset=",7.2pt,,7.2pt">
                    <w:txbxContent>
                      <w:p w14:paraId="36040208" w14:textId="023C53F9" w:rsidR="00630D1C" w:rsidRPr="0043639B" w:rsidRDefault="00CA4FB0" w:rsidP="00EF031C">
                        <w:pPr>
                          <w:rPr>
                            <w:rStyle w:val="BodyTextChar"/>
                            <w:lang w:val="en-GB"/>
                          </w:rPr>
                        </w:pPr>
                        <w:r>
                          <w:rPr>
                            <w:rFonts w:ascii="Arial" w:hAnsi="Arial"/>
                            <w:b/>
                            <w:color w:val="E21951"/>
                            <w:sz w:val="20"/>
                          </w:rPr>
                          <w:t>Learning objectives</w:t>
                        </w:r>
                        <w:r w:rsidR="00630D1C" w:rsidRPr="00134488">
                          <w:rPr>
                            <w:rFonts w:ascii="Arial" w:hAnsi="Arial"/>
                            <w:color w:val="C30045"/>
                            <w:sz w:val="20"/>
                          </w:rPr>
                          <w:t xml:space="preserve"> </w:t>
                        </w:r>
                        <w:r w:rsidR="00630D1C" w:rsidRPr="0043639B">
                          <w:rPr>
                            <w:rStyle w:val="BodyTextChar"/>
                            <w:lang w:val="en-GB"/>
                          </w:rPr>
                          <w:t>help your learners by making it clear the knowledge they are trying to build. Pass these on to your learners by expressing them as ‘We are learning to / about…’.</w:t>
                        </w:r>
                      </w:p>
                    </w:txbxContent>
                  </v:textbox>
                </v:roundrect>
                <v:roundrect id="AutoShape 3" o:spid="_x0000_s1028" style="position:absolute;left:-3;top:24568;width:22389;height:1206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" fillcolor="white [3212]" strokecolor="#e21951" strokeweight="1pt">
                  <v:textbox inset=",7.2pt,,7.2pt">
                    <w:txbxContent>
                      <w:p w14:paraId="5EBD2C46" w14:textId="77777777" w:rsidR="00630D1C" w:rsidRPr="0043639B" w:rsidRDefault="00630D1C"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v:textbox>
                </v:roundrect>
                <v:roundrect id="AutoShape 4" o:spid="_x0000_s1029" style="position:absolute;left:1215;top:37909;width:34595;height:1341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" fillcolor="white [3212]" strokecolor="#e21951" strokeweight="1pt">
                  <v:textbox inset=",7.2pt,,7.2pt">
                    <w:txbxContent>
                      <w:p w14:paraId="4E30D9AE" w14:textId="20810128" w:rsidR="00630D1C" w:rsidRPr="0043639B" w:rsidRDefault="00630D1C"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39" w:history="1">
                          <w:r w:rsidRPr="00EF1EBD">
                            <w:rPr>
                              <w:rStyle w:val="WebLink0"/>
                            </w:rPr>
                            <w:t>www.cambridgeinternational.org/support</w:t>
                          </w:r>
                        </w:hyperlink>
                      </w:p>
                      <w:p w14:paraId="431BC559" w14:textId="77777777" w:rsidR="00630D1C" w:rsidRPr="00EF031C" w:rsidRDefault="00630D1C" w:rsidP="0043639B">
                        <w:pPr>
                          <w:pStyle w:val="BodyText"/>
                          <w:rPr>
                            <w:b/>
                          </w:rPr>
                        </w:pPr>
                      </w:p>
                      <w:p w14:paraId="1B6EB8B5" w14:textId="77777777" w:rsidR="00630D1C" w:rsidRPr="00E0484B" w:rsidRDefault="00630D1C" w:rsidP="0043639B">
                        <w:pPr>
                          <w:pStyle w:val="BodyText"/>
                          <w:rPr>
                            <w:b/>
                            <w:color w:val="DD5D2B"/>
                          </w:rPr>
                        </w:pPr>
                        <w:r>
                          <w:t>Using these resources with your learners allows you to check their progress and give them confidence and understanding.</w:t>
                        </w:r>
                      </w:p>
                    </w:txbxContent>
                  </v:textbox>
                </v:roundrect>
                <v:roundrect id="AutoShape 5" o:spid="_x0000_s1030" style="position:absolute;left:47793;top:38290;width:35382;height:118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" fillcolor="white [3212]" strokecolor="#e21951" strokeweight="1pt">
                  <v:textbox inset=",7.2pt,,7.2pt">
                    <w:txbxContent>
                      <w:p w14:paraId="7326F6C6" w14:textId="3C52AE7B" w:rsidR="00630D1C" w:rsidRPr="00E0484B" w:rsidRDefault="00630D1C"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v:textbox>
                </v:roundrect>
                <v:roundrect id="AutoShape 6" o:spid="_x0000_s1031" style="position:absolute;left:48437;top:1752;width:30289;height:101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" fillcolor="white [3212]" strokecolor="#e21951" strokeweight="1pt">
                  <v:textbox inset=",7.2pt,,7.2pt">
                    <w:txbxContent>
                      <w:p w14:paraId="03F9BDEE" w14:textId="77777777" w:rsidR="00630D1C" w:rsidRPr="00E0484B" w:rsidRDefault="00630D1C"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v:textbox>
                </v:roundrect>
                <v:roundrect id="AutoShape 7" o:spid="_x0000_s1032" style="position:absolute;left:77823;top:17589;width:14852;height:198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" fillcolor="white [3212]" strokecolor="#e21951" strokeweight="1pt">
                  <v:textbox inset=",7.2pt,,7.2pt">
                    <w:txbxContent>
                      <w:p w14:paraId="2CBBD086" w14:textId="77777777" w:rsidR="00630D1C" w:rsidRPr="0043639B" w:rsidRDefault="00630D1C"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v:textbox>
                </v:roundrect>
              </v:group>
            </w:pict>
          </mc:Fallback>
        </mc:AlternateContent>
      </w:r>
    </w:p>
    <w:p w14:paraId="5CE24AEF" w14:textId="4A89F8EA" w:rsidR="00EF031C" w:rsidRPr="006061E9" w:rsidRDefault="00EF031C" w:rsidP="00321D1B">
      <w:pPr>
        <w:jc w:val="center"/>
        <w:rPr>
          <w:rFonts w:ascii="Arial" w:hAnsi="Arial" w:cs="Arial"/>
          <w:b/>
          <w:sz w:val="20"/>
          <w:szCs w:val="20"/>
        </w:rPr>
      </w:pPr>
    </w:p>
    <w:p w14:paraId="70619833" w14:textId="77777777" w:rsidR="00EF031C" w:rsidRPr="006061E9" w:rsidRDefault="00EF031C" w:rsidP="00321D1B">
      <w:pPr>
        <w:jc w:val="center"/>
        <w:rPr>
          <w:rFonts w:ascii="Arial" w:hAnsi="Arial" w:cs="Arial"/>
          <w:b/>
          <w:sz w:val="20"/>
          <w:szCs w:val="20"/>
        </w:rPr>
      </w:pPr>
    </w:p>
    <w:p w14:paraId="6B18D383" w14:textId="77777777" w:rsidR="00EF031C" w:rsidRPr="006061E9" w:rsidRDefault="00EF031C" w:rsidP="00321D1B">
      <w:pPr>
        <w:jc w:val="center"/>
        <w:rPr>
          <w:rFonts w:ascii="Arial" w:hAnsi="Arial" w:cs="Arial"/>
          <w:b/>
          <w:sz w:val="20"/>
          <w:szCs w:val="20"/>
        </w:rPr>
      </w:pPr>
    </w:p>
    <w:p w14:paraId="32773384" w14:textId="77777777" w:rsidR="00EF031C" w:rsidRPr="006061E9" w:rsidRDefault="00EF031C" w:rsidP="00321D1B">
      <w:pPr>
        <w:jc w:val="center"/>
        <w:rPr>
          <w:rFonts w:ascii="Arial" w:hAnsi="Arial" w:cs="Arial"/>
          <w:b/>
          <w:sz w:val="20"/>
          <w:szCs w:val="20"/>
        </w:rPr>
      </w:pPr>
    </w:p>
    <w:p w14:paraId="22000A39" w14:textId="77777777" w:rsidR="00C13066" w:rsidRPr="006061E9" w:rsidRDefault="00C13066" w:rsidP="003D2B2A">
      <w:pPr>
        <w:rPr>
          <w:rFonts w:ascii="Arial" w:hAnsi="Arial" w:cs="Arial"/>
          <w:sz w:val="20"/>
          <w:szCs w:val="20"/>
        </w:rPr>
      </w:pPr>
    </w:p>
    <w:p w14:paraId="60BAB0FE" w14:textId="77777777" w:rsidR="00C92F05" w:rsidRPr="006061E9" w:rsidRDefault="00C92F05" w:rsidP="00716D43">
      <w:pPr>
        <w:pStyle w:val="WalkTable"/>
        <w:rPr>
          <w:bCs/>
          <w:sz w:val="20"/>
          <w:szCs w:val="20"/>
        </w:rPr>
      </w:pPr>
    </w:p>
    <w:p w14:paraId="7524F6CF" w14:textId="69947809" w:rsidR="00EF031C" w:rsidRPr="006061E9" w:rsidRDefault="005324EF" w:rsidP="003D2B2A">
      <w:pPr>
        <w:rPr>
          <w:rFonts w:ascii="Arial" w:hAnsi="Arial"/>
          <w:bCs/>
          <w:sz w:val="20"/>
          <w:szCs w:val="20"/>
        </w:rPr>
        <w:sectPr w:rsidR="00EF031C" w:rsidRPr="006061E9" w:rsidSect="000D018A">
          <w:headerReference w:type="first" r:id="rId40"/>
          <w:footerReference w:type="first" r:id="rId41"/>
          <w:pgSz w:w="16840" w:h="11900" w:orient="landscape" w:code="9"/>
          <w:pgMar w:top="78" w:right="1105" w:bottom="1134" w:left="1134" w:header="567" w:footer="567" w:gutter="0"/>
          <w:cols w:space="708"/>
          <w:docGrid w:linePitch="326"/>
        </w:sectPr>
      </w:pPr>
      <w:r w:rsidRPr="005324EF">
        <w:rPr>
          <w:rFonts w:ascii="Arial" w:hAnsi="Arial"/>
          <w:bCs/>
          <w:noProof/>
          <w:sz w:val="20"/>
          <w:szCs w:val="20"/>
          <w:lang w:eastAsia="en-GB"/>
        </w:rPr>
        <w:drawing>
          <wp:anchor distT="0" distB="0" distL="114300" distR="114300" simplePos="0" relativeHeight="251659263" behindDoc="0" locked="0" layoutInCell="1" allowOverlap="1" wp14:anchorId="144DAAF6" wp14:editId="581B309D">
            <wp:simplePos x="0" y="0"/>
            <wp:positionH relativeFrom="column">
              <wp:posOffset>-2540</wp:posOffset>
            </wp:positionH>
            <wp:positionV relativeFrom="paragraph">
              <wp:posOffset>1905</wp:posOffset>
            </wp:positionV>
            <wp:extent cx="8887460" cy="3044825"/>
            <wp:effectExtent l="0" t="0" r="8890" b="317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8887460" cy="3044825"/>
                    </a:xfrm>
                    <a:prstGeom prst="rect">
                      <a:avLst/>
                    </a:prstGeom>
                  </pic:spPr>
                </pic:pic>
              </a:graphicData>
            </a:graphic>
            <wp14:sizeRelH relativeFrom="page">
              <wp14:pctWidth>0</wp14:pctWidth>
            </wp14:sizeRelH>
            <wp14:sizeRelV relativeFrom="page">
              <wp14:pctHeight>0</wp14:pctHeight>
            </wp14:sizeRelV>
          </wp:anchor>
        </w:drawing>
      </w:r>
    </w:p>
    <w:p w14:paraId="261D4AAD" w14:textId="77777777" w:rsidR="00DD455F" w:rsidRPr="006061E9" w:rsidRDefault="00DD455F" w:rsidP="00A11DCF">
      <w:pPr>
        <w:pStyle w:val="Heading1"/>
        <w:pBdr>
          <w:top w:val="single" w:sz="8" w:space="8" w:color="E21951"/>
          <w:bottom w:val="single" w:sz="8" w:space="8" w:color="E21951"/>
        </w:pBdr>
        <w:spacing w:before="120" w:after="120"/>
        <w:rPr>
          <w:color w:val="E21951"/>
        </w:rPr>
      </w:pPr>
      <w:bookmarkStart w:id="16" w:name="_Toc444264183"/>
      <w:bookmarkStart w:id="17" w:name="_Toc514161951"/>
      <w:r w:rsidRPr="006061E9">
        <w:rPr>
          <w:color w:val="E21951"/>
        </w:rPr>
        <w:lastRenderedPageBreak/>
        <w:t>4.1 Forces and equilibrium</w:t>
      </w:r>
      <w:bookmarkEnd w:id="16"/>
      <w:bookmarkEnd w:id="17"/>
    </w:p>
    <w:tbl>
      <w:tblPr>
        <w:tblW w:w="14601" w:type="dxa"/>
        <w:tblInd w:w="108" w:type="dxa"/>
        <w:tblBorders>
          <w:top w:val="single" w:sz="4" w:space="0" w:color="E21951"/>
          <w:left w:val="single" w:sz="4" w:space="0" w:color="E21951"/>
          <w:bottom w:val="single" w:sz="4" w:space="0" w:color="E21951"/>
          <w:right w:val="single" w:sz="4" w:space="0" w:color="E21951"/>
          <w:insideH w:val="single" w:sz="6" w:space="0" w:color="E21951"/>
          <w:insideV w:val="single" w:sz="6" w:space="0" w:color="E21951"/>
        </w:tblBorders>
        <w:tblLayout w:type="fixed"/>
        <w:tblCellMar>
          <w:top w:w="113" w:type="dxa"/>
          <w:bottom w:w="113" w:type="dxa"/>
        </w:tblCellMar>
        <w:tblLook w:val="0000" w:firstRow="0" w:lastRow="0" w:firstColumn="0" w:lastColumn="0" w:noHBand="0" w:noVBand="0"/>
      </w:tblPr>
      <w:tblGrid>
        <w:gridCol w:w="3686"/>
        <w:gridCol w:w="10915"/>
      </w:tblGrid>
      <w:tr w:rsidR="00DD455F" w:rsidRPr="006061E9" w14:paraId="7A34AB96" w14:textId="77777777" w:rsidTr="000D018A">
        <w:trPr>
          <w:tblHeader/>
        </w:trPr>
        <w:tc>
          <w:tcPr>
            <w:tcW w:w="3686" w:type="dxa"/>
            <w:tcBorders>
              <w:top w:val="single" w:sz="4" w:space="0" w:color="E21951"/>
              <w:bottom w:val="single" w:sz="6" w:space="0" w:color="E21951"/>
            </w:tcBorders>
            <w:shd w:val="clear" w:color="auto" w:fill="E21951"/>
            <w:vAlign w:val="center"/>
          </w:tcPr>
          <w:p w14:paraId="4CC6A2D8" w14:textId="701B0B3A" w:rsidR="00DD455F" w:rsidRPr="006061E9" w:rsidRDefault="00CA4FB0" w:rsidP="009628C8">
            <w:pPr>
              <w:rPr>
                <w:rFonts w:ascii="Arial" w:hAnsi="Arial" w:cs="Arial"/>
                <w:b/>
                <w:color w:val="FFFFFF"/>
                <w:sz w:val="20"/>
                <w:szCs w:val="20"/>
              </w:rPr>
            </w:pPr>
            <w:r>
              <w:rPr>
                <w:rFonts w:ascii="Arial" w:hAnsi="Arial" w:cs="Arial"/>
                <w:b/>
                <w:color w:val="FFFFFF"/>
                <w:sz w:val="20"/>
                <w:szCs w:val="20"/>
              </w:rPr>
              <w:t>Learning objectives</w:t>
            </w:r>
          </w:p>
        </w:tc>
        <w:tc>
          <w:tcPr>
            <w:tcW w:w="10915" w:type="dxa"/>
            <w:tcBorders>
              <w:top w:val="single" w:sz="4" w:space="0" w:color="E21951"/>
              <w:bottom w:val="single" w:sz="6" w:space="0" w:color="E21951"/>
            </w:tcBorders>
            <w:shd w:val="clear" w:color="auto" w:fill="E21951"/>
            <w:vAlign w:val="center"/>
          </w:tcPr>
          <w:p w14:paraId="7B6203B2" w14:textId="77777777" w:rsidR="00DD455F" w:rsidRPr="006061E9" w:rsidRDefault="00DD455F" w:rsidP="009628C8">
            <w:pPr>
              <w:rPr>
                <w:rFonts w:ascii="Arial" w:hAnsi="Arial" w:cs="Arial"/>
                <w:b/>
                <w:color w:val="FFFFFF"/>
                <w:sz w:val="20"/>
                <w:szCs w:val="20"/>
              </w:rPr>
            </w:pPr>
            <w:r w:rsidRPr="006061E9">
              <w:rPr>
                <w:rFonts w:ascii="Arial" w:hAnsi="Arial" w:cs="Arial"/>
                <w:b/>
                <w:color w:val="FFFFFF"/>
                <w:sz w:val="20"/>
                <w:szCs w:val="20"/>
              </w:rPr>
              <w:t>Suggested teaching activities</w:t>
            </w:r>
          </w:p>
        </w:tc>
      </w:tr>
      <w:tr w:rsidR="00DD455F" w:rsidRPr="006061E9" w14:paraId="6E7590C2" w14:textId="77777777" w:rsidTr="000D018A">
        <w:tc>
          <w:tcPr>
            <w:tcW w:w="3686" w:type="dxa"/>
            <w:tcBorders>
              <w:top w:val="single" w:sz="6" w:space="0" w:color="E21951"/>
            </w:tcBorders>
          </w:tcPr>
          <w:p w14:paraId="51A7974C" w14:textId="266A34D9" w:rsidR="00DD455F" w:rsidRPr="00E650AA" w:rsidRDefault="00FB64E6" w:rsidP="00E650AA">
            <w:pPr>
              <w:pStyle w:val="ListParagraph"/>
              <w:numPr>
                <w:ilvl w:val="0"/>
                <w:numId w:val="38"/>
              </w:numPr>
              <w:ind w:left="318" w:hanging="284"/>
              <w:rPr>
                <w:rFonts w:cs="Arial"/>
                <w:lang w:eastAsia="en-GB"/>
              </w:rPr>
            </w:pPr>
            <w:r w:rsidRPr="00E650AA">
              <w:rPr>
                <w:rFonts w:cs="Arial"/>
                <w:lang w:eastAsia="en-GB"/>
              </w:rPr>
              <w:t xml:space="preserve">identify </w:t>
            </w:r>
            <w:r w:rsidR="00DD455F" w:rsidRPr="00E650AA">
              <w:rPr>
                <w:rFonts w:cs="Arial"/>
                <w:lang w:eastAsia="en-GB"/>
              </w:rPr>
              <w:t>the forces acting in a given situation</w:t>
            </w:r>
            <w:r w:rsidR="00E662E5">
              <w:rPr>
                <w:rFonts w:cs="Arial"/>
                <w:lang w:eastAsia="en-GB"/>
              </w:rPr>
              <w:t>, e.g. by drawing a force diagram</w:t>
            </w:r>
            <w:r w:rsidR="00920C60">
              <w:rPr>
                <w:rFonts w:cs="Arial"/>
                <w:lang w:eastAsia="en-GB"/>
              </w:rPr>
              <w:t>.</w:t>
            </w:r>
            <w:r w:rsidR="00E662E5">
              <w:rPr>
                <w:rFonts w:cs="Arial"/>
                <w:lang w:eastAsia="en-GB"/>
              </w:rPr>
              <w:t xml:space="preserve"> </w:t>
            </w:r>
          </w:p>
        </w:tc>
        <w:tc>
          <w:tcPr>
            <w:tcW w:w="10915" w:type="dxa"/>
            <w:tcBorders>
              <w:top w:val="single" w:sz="6" w:space="0" w:color="E21951"/>
            </w:tcBorders>
          </w:tcPr>
          <w:p w14:paraId="2564178D" w14:textId="398D89E6" w:rsidR="00DD455F" w:rsidRPr="006061E9" w:rsidRDefault="00DD455F" w:rsidP="009628C8">
            <w:pPr>
              <w:rPr>
                <w:rFonts w:ascii="Arial" w:hAnsi="Arial" w:cs="Arial"/>
                <w:sz w:val="20"/>
                <w:szCs w:val="20"/>
              </w:rPr>
            </w:pPr>
            <w:r w:rsidRPr="006061E9">
              <w:rPr>
                <w:rFonts w:ascii="Arial" w:hAnsi="Arial" w:cs="Arial"/>
                <w:sz w:val="20"/>
                <w:szCs w:val="20"/>
              </w:rPr>
              <w:t xml:space="preserve">The idea of forces should already be familiar to learners, but you </w:t>
            </w:r>
            <w:r w:rsidR="00211AF0">
              <w:rPr>
                <w:rFonts w:ascii="Arial" w:hAnsi="Arial" w:cs="Arial"/>
                <w:sz w:val="20"/>
                <w:szCs w:val="20"/>
              </w:rPr>
              <w:t>should</w:t>
            </w:r>
            <w:r w:rsidR="00211AF0" w:rsidRPr="006061E9">
              <w:rPr>
                <w:rFonts w:ascii="Arial" w:hAnsi="Arial" w:cs="Arial"/>
                <w:sz w:val="20"/>
                <w:szCs w:val="20"/>
              </w:rPr>
              <w:t xml:space="preserve"> </w:t>
            </w:r>
            <w:r w:rsidRPr="006061E9">
              <w:rPr>
                <w:rFonts w:ascii="Arial" w:hAnsi="Arial" w:cs="Arial"/>
                <w:sz w:val="20"/>
                <w:szCs w:val="20"/>
              </w:rPr>
              <w:t xml:space="preserve">discuss them with the class as much as time allows. </w:t>
            </w:r>
            <w:r w:rsidR="00211AF0">
              <w:rPr>
                <w:rFonts w:ascii="Arial" w:hAnsi="Arial" w:cs="Arial"/>
                <w:sz w:val="20"/>
                <w:szCs w:val="20"/>
              </w:rPr>
              <w:t>For example,</w:t>
            </w:r>
            <w:r w:rsidRPr="006061E9">
              <w:rPr>
                <w:rFonts w:ascii="Arial" w:hAnsi="Arial" w:cs="Arial"/>
                <w:sz w:val="20"/>
                <w:szCs w:val="20"/>
              </w:rPr>
              <w:t xml:space="preserve"> start with a brainstorm eliciting as many named forces as possible and types of situations in which they might be present, and allowing the opportunity for learners’ misconceptions to be brought out and </w:t>
            </w:r>
            <w:r w:rsidR="00211AF0">
              <w:rPr>
                <w:rFonts w:ascii="Arial" w:hAnsi="Arial" w:cs="Arial"/>
                <w:sz w:val="20"/>
                <w:szCs w:val="20"/>
              </w:rPr>
              <w:t>discussed</w:t>
            </w:r>
            <w:r w:rsidRPr="006061E9">
              <w:rPr>
                <w:rFonts w:ascii="Arial" w:hAnsi="Arial" w:cs="Arial"/>
                <w:sz w:val="20"/>
                <w:szCs w:val="20"/>
              </w:rPr>
              <w:t>.</w:t>
            </w:r>
          </w:p>
          <w:p w14:paraId="0BE84701" w14:textId="77777777" w:rsidR="00DD455F" w:rsidRPr="006061E9" w:rsidRDefault="00DD455F" w:rsidP="009628C8">
            <w:pPr>
              <w:rPr>
                <w:rFonts w:ascii="Arial" w:hAnsi="Arial" w:cs="Arial"/>
                <w:sz w:val="20"/>
                <w:szCs w:val="20"/>
              </w:rPr>
            </w:pPr>
          </w:p>
          <w:p w14:paraId="68F8AF7A" w14:textId="05F02169" w:rsidR="00DD455F" w:rsidRPr="006061E9" w:rsidRDefault="00DD455F" w:rsidP="009628C8">
            <w:pPr>
              <w:rPr>
                <w:rFonts w:ascii="Arial" w:hAnsi="Arial" w:cs="Arial"/>
                <w:b/>
                <w:sz w:val="20"/>
                <w:szCs w:val="20"/>
              </w:rPr>
            </w:pPr>
            <w:r w:rsidRPr="006061E9">
              <w:rPr>
                <w:rFonts w:ascii="Arial" w:hAnsi="Arial" w:cs="Arial"/>
                <w:sz w:val="20"/>
                <w:szCs w:val="20"/>
              </w:rPr>
              <w:t xml:space="preserve">Where possible, practical activities are also helpful, reinforcing the idea that the study of Mechanics is modelling real, physical situations. </w:t>
            </w:r>
            <w:r w:rsidR="00211AF0">
              <w:rPr>
                <w:rFonts w:ascii="Arial" w:hAnsi="Arial" w:cs="Arial"/>
                <w:sz w:val="20"/>
                <w:szCs w:val="20"/>
              </w:rPr>
              <w:t>For example,</w:t>
            </w:r>
            <w:r w:rsidRPr="006061E9">
              <w:rPr>
                <w:rFonts w:ascii="Arial" w:hAnsi="Arial" w:cs="Arial"/>
                <w:sz w:val="20"/>
                <w:szCs w:val="20"/>
              </w:rPr>
              <w:t xml:space="preserve"> use an air track and slider pulled by a mass over a pulley. It is particularly helpful if you can vary the angle of elevation of the pulling force. If an air track is not available, any mass on different types of surface is equally useful, e.g. books pulled by string up a sloping desk. You can use this demonstration to bring out ideas about equilibrium and motion due to unbalanced forces, as well as normal reactions and the variable nature of frictional forces.</w:t>
            </w:r>
          </w:p>
          <w:p w14:paraId="2770CB6A" w14:textId="77777777" w:rsidR="00DD455F" w:rsidRPr="006061E9" w:rsidRDefault="00DD455F" w:rsidP="009628C8">
            <w:pPr>
              <w:rPr>
                <w:rFonts w:ascii="Arial" w:hAnsi="Arial" w:cs="Arial"/>
                <w:sz w:val="20"/>
                <w:szCs w:val="20"/>
              </w:rPr>
            </w:pPr>
          </w:p>
          <w:p w14:paraId="2D387128" w14:textId="77777777" w:rsidR="00DD455F" w:rsidRPr="006061E9" w:rsidRDefault="00DD455F" w:rsidP="009628C8">
            <w:pPr>
              <w:rPr>
                <w:rFonts w:ascii="Arial" w:hAnsi="Arial" w:cs="Arial"/>
                <w:sz w:val="20"/>
                <w:szCs w:val="20"/>
              </w:rPr>
            </w:pPr>
            <w:r w:rsidRPr="006061E9">
              <w:rPr>
                <w:rFonts w:ascii="Arial" w:hAnsi="Arial" w:cs="Arial"/>
                <w:sz w:val="20"/>
                <w:szCs w:val="20"/>
              </w:rPr>
              <w:t>Learners should be able to analyse situations which involve the following forces: weight, tension, friction, normal reaction, air resistance (make sure they are clear that this will often be neglected in mathematical models that involve particles) and the driving force (e.g. of an engine).</w:t>
            </w:r>
          </w:p>
          <w:p w14:paraId="6959E897" w14:textId="77777777" w:rsidR="00DD455F" w:rsidRPr="006061E9" w:rsidRDefault="00DD455F" w:rsidP="009628C8">
            <w:pPr>
              <w:rPr>
                <w:rFonts w:ascii="Arial" w:hAnsi="Arial" w:cs="Arial"/>
                <w:sz w:val="20"/>
                <w:szCs w:val="20"/>
              </w:rPr>
            </w:pPr>
          </w:p>
          <w:p w14:paraId="393CD9A0" w14:textId="40A8811A" w:rsidR="00DD455F" w:rsidRPr="006061E9" w:rsidRDefault="00211AF0" w:rsidP="009628C8">
            <w:pPr>
              <w:rPr>
                <w:rFonts w:ascii="Arial" w:hAnsi="Arial" w:cs="Arial"/>
                <w:b/>
                <w:sz w:val="20"/>
                <w:szCs w:val="20"/>
              </w:rPr>
            </w:pPr>
            <w:r>
              <w:rPr>
                <w:rFonts w:ascii="Arial" w:hAnsi="Arial" w:cs="Arial"/>
                <w:sz w:val="20"/>
                <w:szCs w:val="20"/>
              </w:rPr>
              <w:t>P</w:t>
            </w:r>
            <w:r w:rsidR="00DD455F" w:rsidRPr="006061E9">
              <w:rPr>
                <w:rFonts w:ascii="Arial" w:hAnsi="Arial" w:cs="Arial"/>
                <w:sz w:val="20"/>
                <w:szCs w:val="20"/>
              </w:rPr>
              <w:t>rovide learners with a variety of situations or diagrams and ask them to indicate the forces and their directions.</w:t>
            </w:r>
          </w:p>
        </w:tc>
      </w:tr>
      <w:tr w:rsidR="00DD455F" w:rsidRPr="006061E9" w14:paraId="123B5233" w14:textId="77777777" w:rsidTr="000D018A">
        <w:tc>
          <w:tcPr>
            <w:tcW w:w="3686" w:type="dxa"/>
          </w:tcPr>
          <w:p w14:paraId="2F3F672D" w14:textId="77777777" w:rsidR="00DD455F" w:rsidRPr="006061E9" w:rsidRDefault="00FB64E6" w:rsidP="00E650AA">
            <w:pPr>
              <w:pStyle w:val="ListParagraph"/>
              <w:numPr>
                <w:ilvl w:val="0"/>
                <w:numId w:val="38"/>
              </w:numPr>
              <w:ind w:left="318" w:hanging="284"/>
              <w:rPr>
                <w:lang w:eastAsia="en-GB"/>
              </w:rPr>
            </w:pPr>
            <w:r w:rsidRPr="00E650AA">
              <w:rPr>
                <w:rFonts w:cs="Arial"/>
                <w:lang w:eastAsia="en-GB"/>
              </w:rPr>
              <w:t>under</w:t>
            </w:r>
            <w:r>
              <w:rPr>
                <w:rFonts w:cs="Arial"/>
                <w:lang w:eastAsia="en-GB"/>
              </w:rPr>
              <w:t>s</w:t>
            </w:r>
            <w:r w:rsidRPr="00E650AA">
              <w:rPr>
                <w:rFonts w:cs="Arial"/>
                <w:lang w:eastAsia="en-GB"/>
              </w:rPr>
              <w:t xml:space="preserve">tand </w:t>
            </w:r>
            <w:r w:rsidR="00DD455F" w:rsidRPr="00E650AA">
              <w:rPr>
                <w:rFonts w:cs="Arial"/>
                <w:lang w:eastAsia="en-GB"/>
              </w:rPr>
              <w:t>the vector nature of force, and find and use components and resultants</w:t>
            </w:r>
            <w:r w:rsidR="00E662E5">
              <w:rPr>
                <w:rFonts w:cs="Arial"/>
                <w:lang w:eastAsia="en-GB"/>
              </w:rPr>
              <w:t>; calculations are always required, not approximate solutions by scale drawing</w:t>
            </w:r>
            <w:r w:rsidR="00920C60">
              <w:rPr>
                <w:rFonts w:cs="Arial"/>
                <w:lang w:eastAsia="en-GB"/>
              </w:rPr>
              <w:t>.</w:t>
            </w:r>
          </w:p>
        </w:tc>
        <w:tc>
          <w:tcPr>
            <w:tcW w:w="10915" w:type="dxa"/>
          </w:tcPr>
          <w:p w14:paraId="2E65F733" w14:textId="670B7A63" w:rsidR="00DD455F" w:rsidRPr="006061E9" w:rsidRDefault="00DD455F" w:rsidP="009628C8">
            <w:pPr>
              <w:rPr>
                <w:rFonts w:ascii="Arial" w:hAnsi="Arial" w:cs="Arial"/>
                <w:sz w:val="20"/>
                <w:szCs w:val="20"/>
              </w:rPr>
            </w:pPr>
            <w:r w:rsidRPr="006061E9">
              <w:rPr>
                <w:rFonts w:ascii="Arial" w:hAnsi="Arial" w:cs="Arial"/>
                <w:sz w:val="20"/>
                <w:szCs w:val="20"/>
              </w:rPr>
              <w:t>(The approach to this will depend on whether or not P</w:t>
            </w:r>
            <w:r w:rsidR="00211AF0">
              <w:rPr>
                <w:rFonts w:ascii="Arial" w:hAnsi="Arial" w:cs="Arial"/>
                <w:sz w:val="20"/>
                <w:szCs w:val="20"/>
              </w:rPr>
              <w:t>ure Mathematics 3.7 ‘Vectors ’</w:t>
            </w:r>
            <w:r w:rsidRPr="006061E9">
              <w:rPr>
                <w:rFonts w:ascii="Arial" w:hAnsi="Arial" w:cs="Arial"/>
                <w:sz w:val="20"/>
                <w:szCs w:val="20"/>
              </w:rPr>
              <w:t xml:space="preserve">has been covered already.) </w:t>
            </w:r>
          </w:p>
          <w:p w14:paraId="18C92ECE" w14:textId="77777777" w:rsidR="00DD455F" w:rsidRPr="006061E9" w:rsidRDefault="00DD455F" w:rsidP="009628C8">
            <w:pPr>
              <w:rPr>
                <w:rFonts w:ascii="Arial" w:hAnsi="Arial" w:cs="Arial"/>
                <w:sz w:val="20"/>
                <w:szCs w:val="20"/>
              </w:rPr>
            </w:pPr>
          </w:p>
          <w:p w14:paraId="7AC5BA2C" w14:textId="32D2752B" w:rsidR="00C21622" w:rsidRDefault="00DD455F" w:rsidP="009628C8">
            <w:pPr>
              <w:rPr>
                <w:rFonts w:ascii="Arial" w:hAnsi="Arial" w:cs="Arial"/>
                <w:sz w:val="20"/>
                <w:szCs w:val="20"/>
              </w:rPr>
            </w:pPr>
            <w:r w:rsidRPr="006061E9">
              <w:rPr>
                <w:rFonts w:ascii="Arial" w:hAnsi="Arial" w:cs="Arial"/>
                <w:sz w:val="20"/>
                <w:szCs w:val="20"/>
              </w:rPr>
              <w:t xml:space="preserve">Divide the class into groups then set up a mass on a string passing over a pulley for each group. Learners hold this in place with a Newton meter attached to the free end of the string. They measure the size of the single force required to hold the mass stationary. </w:t>
            </w:r>
          </w:p>
          <w:p w14:paraId="7F1F8782" w14:textId="77777777" w:rsidR="00C21622" w:rsidRDefault="00C21622" w:rsidP="009628C8">
            <w:pPr>
              <w:rPr>
                <w:rFonts w:ascii="Arial" w:hAnsi="Arial" w:cs="Arial"/>
                <w:sz w:val="20"/>
                <w:szCs w:val="20"/>
              </w:rPr>
            </w:pPr>
          </w:p>
          <w:p w14:paraId="79154F0D" w14:textId="7D8AA64F" w:rsidR="00DD455F" w:rsidRPr="006061E9" w:rsidRDefault="00DD455F" w:rsidP="009628C8">
            <w:pPr>
              <w:rPr>
                <w:rFonts w:ascii="Arial" w:hAnsi="Arial" w:cs="Arial"/>
                <w:sz w:val="20"/>
                <w:szCs w:val="20"/>
              </w:rPr>
            </w:pPr>
            <w:r w:rsidRPr="006061E9">
              <w:rPr>
                <w:rFonts w:ascii="Arial" w:hAnsi="Arial" w:cs="Arial"/>
                <w:sz w:val="20"/>
                <w:szCs w:val="20"/>
              </w:rPr>
              <w:t>Then they replace the single supporting Newton meter with two positioned at differing angles. Learners take readings from both meters and also measure the angles involved. Th</w:t>
            </w:r>
            <w:r w:rsidR="00211AF0">
              <w:rPr>
                <w:rFonts w:ascii="Arial" w:hAnsi="Arial" w:cs="Arial"/>
                <w:sz w:val="20"/>
                <w:szCs w:val="20"/>
              </w:rPr>
              <w:t>ey</w:t>
            </w:r>
            <w:r w:rsidRPr="006061E9">
              <w:rPr>
                <w:rFonts w:ascii="Arial" w:hAnsi="Arial" w:cs="Arial"/>
                <w:sz w:val="20"/>
                <w:szCs w:val="20"/>
              </w:rPr>
              <w:t xml:space="preserve"> repeat</w:t>
            </w:r>
            <w:r w:rsidR="00211AF0">
              <w:rPr>
                <w:rFonts w:ascii="Arial" w:hAnsi="Arial" w:cs="Arial"/>
                <w:sz w:val="20"/>
                <w:szCs w:val="20"/>
              </w:rPr>
              <w:t xml:space="preserve"> this</w:t>
            </w:r>
            <w:r w:rsidRPr="006061E9">
              <w:rPr>
                <w:rFonts w:ascii="Arial" w:hAnsi="Arial" w:cs="Arial"/>
                <w:sz w:val="20"/>
                <w:szCs w:val="20"/>
              </w:rPr>
              <w:t xml:space="preserve"> as many times as possible, allowing </w:t>
            </w:r>
            <w:r w:rsidR="00211AF0">
              <w:rPr>
                <w:rFonts w:ascii="Arial" w:hAnsi="Arial" w:cs="Arial"/>
                <w:sz w:val="20"/>
                <w:szCs w:val="20"/>
              </w:rPr>
              <w:t>them</w:t>
            </w:r>
            <w:r w:rsidR="00211AF0" w:rsidRPr="006061E9">
              <w:rPr>
                <w:rFonts w:ascii="Arial" w:hAnsi="Arial" w:cs="Arial"/>
                <w:sz w:val="20"/>
                <w:szCs w:val="20"/>
              </w:rPr>
              <w:t xml:space="preserve"> </w:t>
            </w:r>
            <w:r w:rsidRPr="006061E9">
              <w:rPr>
                <w:rFonts w:ascii="Arial" w:hAnsi="Arial" w:cs="Arial"/>
                <w:sz w:val="20"/>
                <w:szCs w:val="20"/>
              </w:rPr>
              <w:t xml:space="preserve">time to investigate any connections they can find between the two forces and the original single force. </w:t>
            </w:r>
          </w:p>
          <w:p w14:paraId="4186AB18" w14:textId="77777777" w:rsidR="00DD455F" w:rsidRPr="006061E9" w:rsidRDefault="00DD455F" w:rsidP="009628C8">
            <w:pPr>
              <w:rPr>
                <w:rFonts w:ascii="Arial" w:hAnsi="Arial" w:cs="Arial"/>
                <w:sz w:val="20"/>
                <w:szCs w:val="20"/>
              </w:rPr>
            </w:pPr>
          </w:p>
          <w:p w14:paraId="665E9DD8" w14:textId="71E61970" w:rsidR="00DD455F" w:rsidRPr="006061E9" w:rsidRDefault="00C21622" w:rsidP="009628C8">
            <w:pPr>
              <w:rPr>
                <w:rFonts w:ascii="Arial" w:hAnsi="Arial" w:cs="Arial"/>
                <w:sz w:val="20"/>
                <w:szCs w:val="20"/>
              </w:rPr>
            </w:pPr>
            <w:r w:rsidRPr="006061E9">
              <w:rPr>
                <w:rFonts w:ascii="Arial" w:hAnsi="Arial" w:cs="Arial"/>
                <w:sz w:val="20"/>
                <w:szCs w:val="20"/>
              </w:rPr>
              <w:t xml:space="preserve">Encourage </w:t>
            </w:r>
            <w:r w:rsidR="00DD455F" w:rsidRPr="006061E9">
              <w:rPr>
                <w:rFonts w:ascii="Arial" w:hAnsi="Arial" w:cs="Arial"/>
                <w:sz w:val="20"/>
                <w:szCs w:val="20"/>
              </w:rPr>
              <w:t>learners to represent this geometrically by drawing accurate vector representations of the forces for each set of measurements</w:t>
            </w:r>
            <w:r>
              <w:rPr>
                <w:rFonts w:ascii="Arial" w:hAnsi="Arial" w:cs="Arial"/>
                <w:sz w:val="20"/>
                <w:szCs w:val="20"/>
              </w:rPr>
              <w:t>. Starting with</w:t>
            </w:r>
            <w:r w:rsidRPr="006061E9">
              <w:rPr>
                <w:rFonts w:ascii="Arial" w:hAnsi="Arial" w:cs="Arial"/>
                <w:sz w:val="20"/>
                <w:szCs w:val="20"/>
              </w:rPr>
              <w:t xml:space="preserve"> </w:t>
            </w:r>
            <w:r w:rsidR="00DD455F" w:rsidRPr="006061E9">
              <w:rPr>
                <w:rFonts w:ascii="Arial" w:hAnsi="Arial" w:cs="Arial"/>
                <w:sz w:val="20"/>
                <w:szCs w:val="20"/>
              </w:rPr>
              <w:t xml:space="preserve">the angle between the pairs of forces </w:t>
            </w:r>
            <w:r>
              <w:rPr>
                <w:rFonts w:ascii="Arial" w:hAnsi="Arial" w:cs="Arial"/>
                <w:sz w:val="20"/>
                <w:szCs w:val="20"/>
              </w:rPr>
              <w:t>as</w:t>
            </w:r>
            <w:r w:rsidR="00DD455F" w:rsidRPr="006061E9">
              <w:rPr>
                <w:rFonts w:ascii="Arial" w:hAnsi="Arial" w:cs="Arial"/>
                <w:sz w:val="20"/>
                <w:szCs w:val="20"/>
              </w:rPr>
              <w:t xml:space="preserve"> a right angle</w:t>
            </w:r>
            <w:r>
              <w:rPr>
                <w:rFonts w:ascii="Arial" w:hAnsi="Arial" w:cs="Arial"/>
                <w:sz w:val="20"/>
                <w:szCs w:val="20"/>
              </w:rPr>
              <w:t xml:space="preserve"> is</w:t>
            </w:r>
            <w:r w:rsidRPr="006061E9">
              <w:rPr>
                <w:rFonts w:ascii="Arial" w:hAnsi="Arial" w:cs="Arial"/>
                <w:sz w:val="20"/>
                <w:szCs w:val="20"/>
              </w:rPr>
              <w:t xml:space="preserve"> useful, particularly for the less mathematically confident learners</w:t>
            </w:r>
            <w:r w:rsidR="00DD455F" w:rsidRPr="006061E9">
              <w:rPr>
                <w:rFonts w:ascii="Arial" w:hAnsi="Arial" w:cs="Arial"/>
                <w:sz w:val="20"/>
                <w:szCs w:val="20"/>
              </w:rPr>
              <w:t>.</w:t>
            </w:r>
          </w:p>
          <w:p w14:paraId="56DA5769" w14:textId="77777777" w:rsidR="00DD455F" w:rsidRPr="006061E9" w:rsidRDefault="00DD455F" w:rsidP="009628C8">
            <w:pPr>
              <w:rPr>
                <w:rFonts w:ascii="Arial" w:hAnsi="Arial" w:cs="Arial"/>
                <w:sz w:val="20"/>
                <w:szCs w:val="20"/>
              </w:rPr>
            </w:pPr>
          </w:p>
          <w:p w14:paraId="11583F39" w14:textId="77777777" w:rsidR="00DD455F" w:rsidRPr="006061E9" w:rsidRDefault="00DD455F" w:rsidP="009628C8">
            <w:pPr>
              <w:rPr>
                <w:rFonts w:ascii="Arial" w:hAnsi="Arial" w:cs="Arial"/>
                <w:sz w:val="20"/>
                <w:szCs w:val="20"/>
              </w:rPr>
            </w:pPr>
            <w:r w:rsidRPr="006061E9">
              <w:rPr>
                <w:rFonts w:ascii="Arial" w:hAnsi="Arial" w:cs="Arial"/>
                <w:sz w:val="20"/>
                <w:szCs w:val="20"/>
              </w:rPr>
              <w:t xml:space="preserve">Ask for feedback from each group to see what they have found and what ideas they have come up with. This should lead </w:t>
            </w:r>
            <w:r w:rsidRPr="006061E9">
              <w:rPr>
                <w:rFonts w:ascii="Arial" w:hAnsi="Arial" w:cs="Arial"/>
                <w:sz w:val="20"/>
                <w:szCs w:val="20"/>
              </w:rPr>
              <w:lastRenderedPageBreak/>
              <w:t>naturally to the idea that a single force can be replicated by two or more forces (the idea of components). Or, conversely, that two or more forces can be represented by their overall effect (the idea of a resultant).</w:t>
            </w:r>
          </w:p>
          <w:p w14:paraId="017E2CA7" w14:textId="77777777" w:rsidR="00DD455F" w:rsidRPr="006061E9" w:rsidRDefault="00DD455F" w:rsidP="009628C8">
            <w:pPr>
              <w:rPr>
                <w:rFonts w:ascii="Arial" w:hAnsi="Arial" w:cs="Arial"/>
                <w:b/>
                <w:sz w:val="20"/>
                <w:szCs w:val="20"/>
              </w:rPr>
            </w:pPr>
          </w:p>
          <w:p w14:paraId="6083A5F5" w14:textId="77777777" w:rsidR="00DD455F" w:rsidRPr="006061E9" w:rsidRDefault="00DD455F" w:rsidP="009628C8">
            <w:pPr>
              <w:rPr>
                <w:rFonts w:ascii="Arial" w:hAnsi="Arial" w:cs="Arial"/>
                <w:sz w:val="20"/>
                <w:szCs w:val="20"/>
              </w:rPr>
            </w:pPr>
            <w:r w:rsidRPr="006061E9">
              <w:rPr>
                <w:rFonts w:ascii="Arial" w:hAnsi="Arial" w:cs="Arial"/>
                <w:sz w:val="20"/>
                <w:szCs w:val="20"/>
              </w:rPr>
              <w:t xml:space="preserve">Show learners how to resolve a single force into two perpendicular components </w:t>
            </w:r>
            <w:r w:rsidRPr="006061E9">
              <w:rPr>
                <w:rFonts w:ascii="Arial" w:hAnsi="Arial" w:cs="Arial"/>
                <w:position w:val="-6"/>
                <w:sz w:val="20"/>
                <w:szCs w:val="20"/>
              </w:rPr>
              <w:object w:dxaOrig="780" w:dyaOrig="279" w14:anchorId="351C4E7F">
                <v:shape id="_x0000_i1029" type="#_x0000_t75" style="width:39.75pt;height:14.25pt" o:ole="">
                  <v:imagedata r:id="rId43" o:title=""/>
                </v:shape>
                <o:OLEObject Type="Embed" ProgID="Equation.3" ShapeID="_x0000_i1029" DrawAspect="Content" ObjectID="_1761979089" r:id="rId44"/>
              </w:object>
            </w:r>
            <w:r w:rsidRPr="006061E9">
              <w:rPr>
                <w:rFonts w:ascii="Arial" w:hAnsi="Arial" w:cs="Arial"/>
                <w:sz w:val="20"/>
                <w:szCs w:val="20"/>
              </w:rPr>
              <w:t xml:space="preserve"> and </w:t>
            </w:r>
            <w:r w:rsidRPr="006061E9">
              <w:rPr>
                <w:rFonts w:ascii="Arial" w:hAnsi="Arial" w:cs="Arial"/>
                <w:position w:val="-6"/>
                <w:sz w:val="20"/>
                <w:szCs w:val="20"/>
              </w:rPr>
              <w:object w:dxaOrig="740" w:dyaOrig="279" w14:anchorId="19FC3F2C">
                <v:shape id="_x0000_i1030" type="#_x0000_t75" style="width:38.25pt;height:14.25pt" o:ole="">
                  <v:imagedata r:id="rId45" o:title=""/>
                </v:shape>
                <o:OLEObject Type="Embed" ProgID="Equation.3" ShapeID="_x0000_i1030" DrawAspect="Content" ObjectID="_1761979090" r:id="rId46"/>
              </w:object>
            </w:r>
            <w:r w:rsidRPr="006061E9">
              <w:rPr>
                <w:rFonts w:ascii="Arial" w:hAnsi="Arial" w:cs="Arial"/>
                <w:sz w:val="20"/>
                <w:szCs w:val="20"/>
              </w:rPr>
              <w:t xml:space="preserve"> and also how to find the resultant of two perpendicular forces.</w:t>
            </w:r>
          </w:p>
          <w:p w14:paraId="3582970D" w14:textId="77777777" w:rsidR="00DD455F" w:rsidRPr="006061E9" w:rsidRDefault="00DD455F" w:rsidP="009628C8">
            <w:pPr>
              <w:rPr>
                <w:rFonts w:ascii="Arial" w:hAnsi="Arial" w:cs="Arial"/>
                <w:sz w:val="20"/>
                <w:szCs w:val="20"/>
              </w:rPr>
            </w:pPr>
          </w:p>
          <w:p w14:paraId="1812545E" w14:textId="152C5475" w:rsidR="00DD455F" w:rsidRPr="006061E9" w:rsidRDefault="00DD455F" w:rsidP="000D018A">
            <w:pPr>
              <w:rPr>
                <w:rFonts w:ascii="Arial" w:hAnsi="Arial" w:cs="Arial"/>
                <w:sz w:val="20"/>
                <w:szCs w:val="20"/>
              </w:rPr>
            </w:pPr>
            <w:r w:rsidRPr="006061E9">
              <w:rPr>
                <w:rFonts w:ascii="Arial" w:hAnsi="Arial" w:cs="Arial"/>
                <w:sz w:val="20"/>
                <w:szCs w:val="20"/>
              </w:rPr>
              <w:t xml:space="preserve">Provide plenty of these for learners to practise, either as an exercise for individual learners to do in class or independently later as this will be an essential skill throughout both Mechanics modules. Most textbooks will contain many useful examples. </w:t>
            </w:r>
            <w:r w:rsidRPr="006061E9">
              <w:rPr>
                <w:rFonts w:ascii="Arial" w:hAnsi="Arial" w:cs="Arial"/>
                <w:b/>
                <w:sz w:val="20"/>
                <w:szCs w:val="20"/>
              </w:rPr>
              <w:t>(I)</w:t>
            </w:r>
            <w:r w:rsidRPr="006061E9">
              <w:rPr>
                <w:rFonts w:ascii="Arial" w:hAnsi="Arial" w:cs="Arial"/>
                <w:sz w:val="20"/>
                <w:szCs w:val="20"/>
              </w:rPr>
              <w:t xml:space="preserve"> </w:t>
            </w:r>
            <w:r w:rsidRPr="006061E9">
              <w:rPr>
                <w:rFonts w:ascii="Arial" w:hAnsi="Arial" w:cs="Arial"/>
                <w:b/>
                <w:sz w:val="20"/>
                <w:szCs w:val="20"/>
              </w:rPr>
              <w:t xml:space="preserve"> </w:t>
            </w:r>
          </w:p>
        </w:tc>
      </w:tr>
      <w:tr w:rsidR="00DD455F" w:rsidRPr="006061E9" w14:paraId="07E1A17B" w14:textId="77777777" w:rsidTr="000D018A">
        <w:tc>
          <w:tcPr>
            <w:tcW w:w="3686" w:type="dxa"/>
          </w:tcPr>
          <w:p w14:paraId="08CD1CE9" w14:textId="1290A6DA" w:rsidR="00DD455F" w:rsidRPr="006061E9" w:rsidRDefault="00FB64E6">
            <w:pPr>
              <w:pStyle w:val="ListParagraph"/>
              <w:numPr>
                <w:ilvl w:val="0"/>
                <w:numId w:val="38"/>
              </w:numPr>
              <w:ind w:left="318" w:hanging="284"/>
              <w:rPr>
                <w:rFonts w:cs="Arial"/>
                <w:lang w:eastAsia="en-GB"/>
              </w:rPr>
            </w:pPr>
            <w:r w:rsidRPr="006061E9">
              <w:rPr>
                <w:rFonts w:cs="Arial"/>
                <w:lang w:eastAsia="en-GB"/>
              </w:rPr>
              <w:lastRenderedPageBreak/>
              <w:t xml:space="preserve">use </w:t>
            </w:r>
            <w:r w:rsidR="00DD455F" w:rsidRPr="006061E9">
              <w:rPr>
                <w:rFonts w:cs="Arial"/>
                <w:lang w:eastAsia="en-GB"/>
              </w:rPr>
              <w:t>the principle that, when a particle is in equilibrium, the vector sum of the forces acting is zero</w:t>
            </w:r>
            <w:r w:rsidR="00F50E8F">
              <w:rPr>
                <w:rFonts w:cs="Arial"/>
                <w:lang w:eastAsia="en-GB"/>
              </w:rPr>
              <w:t>,</w:t>
            </w:r>
            <w:r w:rsidR="00DD455F" w:rsidRPr="006061E9">
              <w:rPr>
                <w:rFonts w:cs="Arial"/>
                <w:lang w:eastAsia="en-GB"/>
              </w:rPr>
              <w:t xml:space="preserve"> or equivalently, that the sum of the components in any direction is zero</w:t>
            </w:r>
            <w:r w:rsidR="00E662E5">
              <w:rPr>
                <w:rFonts w:cs="Arial"/>
                <w:lang w:eastAsia="en-GB"/>
              </w:rPr>
              <w:t>; solutions by resolving are usually expected, but equivalent methods (e.g. triangle of forces, Lami’s Theorem, where suitable) are also acceptable; these other methods are not required knowledge, and will not be referred to in questions</w:t>
            </w:r>
            <w:r w:rsidR="00920C60">
              <w:rPr>
                <w:rFonts w:cs="Arial"/>
                <w:lang w:eastAsia="en-GB"/>
              </w:rPr>
              <w:t>.</w:t>
            </w:r>
          </w:p>
        </w:tc>
        <w:tc>
          <w:tcPr>
            <w:tcW w:w="10915" w:type="dxa"/>
          </w:tcPr>
          <w:p w14:paraId="63176166" w14:textId="77777777" w:rsidR="00C21622" w:rsidRDefault="00DD455F" w:rsidP="009628C8">
            <w:pPr>
              <w:rPr>
                <w:rFonts w:ascii="Arial" w:hAnsi="Arial" w:cs="Arial"/>
                <w:sz w:val="20"/>
                <w:szCs w:val="20"/>
              </w:rPr>
            </w:pPr>
            <w:r w:rsidRPr="006061E9">
              <w:rPr>
                <w:rFonts w:ascii="Arial" w:hAnsi="Arial" w:cs="Arial"/>
                <w:sz w:val="20"/>
                <w:szCs w:val="20"/>
              </w:rPr>
              <w:t xml:space="preserve">Cover both approaches here: (1) the triangle of forces and (2) finding the sum of the components of all the forces in a chosen direction. Learners who are less confident mathematically will probably find the second approach more accessible as the first one is likely to involve the use of the sine and cosine rules. </w:t>
            </w:r>
          </w:p>
          <w:p w14:paraId="10ADC2E4" w14:textId="77777777" w:rsidR="00C21622" w:rsidRDefault="00C21622" w:rsidP="009628C8">
            <w:pPr>
              <w:rPr>
                <w:rFonts w:ascii="Arial" w:hAnsi="Arial" w:cs="Arial"/>
                <w:sz w:val="20"/>
                <w:szCs w:val="20"/>
              </w:rPr>
            </w:pPr>
          </w:p>
          <w:p w14:paraId="3FDADAD4" w14:textId="580AC2EE" w:rsidR="00DD455F" w:rsidRPr="006061E9" w:rsidRDefault="00DD455F" w:rsidP="009628C8">
            <w:pPr>
              <w:rPr>
                <w:rFonts w:ascii="Arial" w:hAnsi="Arial" w:cs="Arial"/>
                <w:sz w:val="20"/>
                <w:szCs w:val="20"/>
              </w:rPr>
            </w:pPr>
            <w:r w:rsidRPr="006061E9">
              <w:rPr>
                <w:rFonts w:ascii="Arial" w:hAnsi="Arial" w:cs="Arial"/>
                <w:sz w:val="20"/>
                <w:szCs w:val="20"/>
              </w:rPr>
              <w:t xml:space="preserve">Introduce the triangle of forces gradually, after covering the technique in three force situations where two of the forces are perpendicular, making the trigonometry more straightforward. </w:t>
            </w:r>
            <w:r w:rsidR="00C21622">
              <w:rPr>
                <w:rFonts w:ascii="Arial" w:hAnsi="Arial" w:cs="Arial"/>
                <w:sz w:val="20"/>
                <w:szCs w:val="20"/>
              </w:rPr>
              <w:t>P</w:t>
            </w:r>
            <w:r w:rsidRPr="006061E9">
              <w:rPr>
                <w:rFonts w:ascii="Arial" w:hAnsi="Arial" w:cs="Arial"/>
                <w:sz w:val="20"/>
                <w:szCs w:val="20"/>
              </w:rPr>
              <w:t>rovide examples where the given forces are already in equilibrium and ask learners to demonstrate that they are. Also provide examples where the forces are not in equilibrium and ask learners to find the magnitude and direction of the force that is needed for equilibrium.</w:t>
            </w:r>
          </w:p>
          <w:p w14:paraId="4A09DC18" w14:textId="77777777" w:rsidR="00DD455F" w:rsidRPr="006061E9" w:rsidRDefault="00DD455F" w:rsidP="009628C8">
            <w:pPr>
              <w:rPr>
                <w:rFonts w:ascii="Arial" w:hAnsi="Arial" w:cs="Arial"/>
                <w:sz w:val="20"/>
                <w:szCs w:val="20"/>
              </w:rPr>
            </w:pPr>
          </w:p>
          <w:p w14:paraId="7880FFC8" w14:textId="269AA157" w:rsidR="00DD455F" w:rsidRPr="006061E9" w:rsidRDefault="00DD455F" w:rsidP="000D018A">
            <w:pPr>
              <w:rPr>
                <w:rFonts w:ascii="Arial" w:hAnsi="Arial" w:cs="Arial"/>
                <w:sz w:val="20"/>
                <w:szCs w:val="20"/>
              </w:rPr>
            </w:pPr>
            <w:r w:rsidRPr="006061E9">
              <w:rPr>
                <w:rFonts w:ascii="Arial" w:hAnsi="Arial" w:cs="Arial"/>
                <w:sz w:val="20"/>
                <w:szCs w:val="20"/>
              </w:rPr>
              <w:t>Th</w:t>
            </w:r>
            <w:r w:rsidR="00C21622">
              <w:rPr>
                <w:rFonts w:ascii="Arial" w:hAnsi="Arial" w:cs="Arial"/>
                <w:sz w:val="20"/>
                <w:szCs w:val="20"/>
              </w:rPr>
              <w:t>e</w:t>
            </w:r>
            <w:r w:rsidRPr="006061E9">
              <w:rPr>
                <w:rFonts w:ascii="Arial" w:hAnsi="Arial" w:cs="Arial"/>
                <w:sz w:val="20"/>
                <w:szCs w:val="20"/>
              </w:rPr>
              <w:t xml:space="preserve"> resource</w:t>
            </w:r>
            <w:r w:rsidR="00C21622">
              <w:rPr>
                <w:rFonts w:ascii="Arial" w:hAnsi="Arial" w:cs="Arial"/>
                <w:sz w:val="20"/>
                <w:szCs w:val="20"/>
              </w:rPr>
              <w:t xml:space="preserve"> at</w:t>
            </w:r>
            <w:r w:rsidRPr="006061E9">
              <w:rPr>
                <w:rFonts w:ascii="Arial" w:hAnsi="Arial" w:cs="Arial"/>
                <w:sz w:val="20"/>
                <w:szCs w:val="20"/>
              </w:rPr>
              <w:t xml:space="preserve"> </w:t>
            </w:r>
            <w:hyperlink r:id="rId47" w:history="1">
              <w:r w:rsidRPr="00F50E8F">
                <w:rPr>
                  <w:rStyle w:val="CAhyperlink"/>
                </w:rPr>
                <w:t>http://tap.iop.org/mechanics/static/202/page_46254.html</w:t>
              </w:r>
            </w:hyperlink>
            <w:r w:rsidRPr="00F50E8F">
              <w:rPr>
                <w:rStyle w:val="CAhyperlink"/>
              </w:rPr>
              <w:t xml:space="preserve"> </w:t>
            </w:r>
            <w:r w:rsidRPr="006061E9">
              <w:rPr>
                <w:rFonts w:ascii="Arial" w:hAnsi="Arial" w:cs="Arial"/>
                <w:sz w:val="20"/>
                <w:szCs w:val="20"/>
              </w:rPr>
              <w:t>has good ideas for practical activities, as well as group discussion ideas and individual questions for learners.</w:t>
            </w:r>
          </w:p>
        </w:tc>
      </w:tr>
      <w:tr w:rsidR="00DD455F" w:rsidRPr="006061E9" w14:paraId="59957A09" w14:textId="77777777" w:rsidTr="000D018A">
        <w:tc>
          <w:tcPr>
            <w:tcW w:w="3686" w:type="dxa"/>
          </w:tcPr>
          <w:p w14:paraId="75FCAF0B" w14:textId="525DB36A" w:rsidR="00DD455F" w:rsidRPr="006061E9" w:rsidRDefault="00FB64E6" w:rsidP="00E650AA">
            <w:pPr>
              <w:pStyle w:val="ListParagraph"/>
              <w:numPr>
                <w:ilvl w:val="0"/>
                <w:numId w:val="38"/>
              </w:numPr>
              <w:ind w:left="318" w:hanging="284"/>
              <w:rPr>
                <w:rFonts w:cs="Arial"/>
                <w:lang w:eastAsia="en-GB"/>
              </w:rPr>
            </w:pPr>
            <w:r w:rsidRPr="006061E9">
              <w:rPr>
                <w:rFonts w:cs="Arial"/>
                <w:lang w:eastAsia="en-GB"/>
              </w:rPr>
              <w:t xml:space="preserve">understand </w:t>
            </w:r>
            <w:r w:rsidR="00DD455F" w:rsidRPr="006061E9">
              <w:rPr>
                <w:rFonts w:cs="Arial"/>
                <w:lang w:eastAsia="en-GB"/>
              </w:rPr>
              <w:t>that a contact force between two surfaces can be represented by two components, the normal component and the frictional component</w:t>
            </w:r>
            <w:r w:rsidR="00920C60">
              <w:rPr>
                <w:rFonts w:cs="Arial"/>
                <w:lang w:eastAsia="en-GB"/>
              </w:rPr>
              <w:t>.</w:t>
            </w:r>
          </w:p>
        </w:tc>
        <w:tc>
          <w:tcPr>
            <w:tcW w:w="10915" w:type="dxa"/>
          </w:tcPr>
          <w:p w14:paraId="67C48F9F" w14:textId="77777777" w:rsidR="00C21622" w:rsidRDefault="00DD455F" w:rsidP="009628C8">
            <w:pPr>
              <w:rPr>
                <w:rFonts w:ascii="Arial" w:hAnsi="Arial" w:cs="Arial"/>
                <w:sz w:val="20"/>
                <w:szCs w:val="20"/>
              </w:rPr>
            </w:pPr>
            <w:r w:rsidRPr="006061E9">
              <w:rPr>
                <w:rFonts w:ascii="Arial" w:hAnsi="Arial" w:cs="Arial"/>
                <w:sz w:val="20"/>
                <w:szCs w:val="20"/>
              </w:rPr>
              <w:t xml:space="preserve">Placing simple objects on a horizontal surface makes a good starting point for class discussion about a contact force balancing the weight of an object. Ask learners to draw a diagram showing the forces and their directions. </w:t>
            </w:r>
          </w:p>
          <w:p w14:paraId="36F9C155" w14:textId="77777777" w:rsidR="00C21622" w:rsidRDefault="00C21622" w:rsidP="009628C8">
            <w:pPr>
              <w:rPr>
                <w:rFonts w:ascii="Arial" w:hAnsi="Arial" w:cs="Arial"/>
                <w:sz w:val="20"/>
                <w:szCs w:val="20"/>
              </w:rPr>
            </w:pPr>
          </w:p>
          <w:p w14:paraId="79D41E25" w14:textId="7AC6C829" w:rsidR="00DD455F" w:rsidRPr="006061E9" w:rsidRDefault="00DD455F" w:rsidP="009628C8">
            <w:pPr>
              <w:rPr>
                <w:rFonts w:ascii="Arial" w:hAnsi="Arial" w:cs="Arial"/>
                <w:sz w:val="20"/>
                <w:szCs w:val="20"/>
              </w:rPr>
            </w:pPr>
            <w:r w:rsidRPr="006061E9">
              <w:rPr>
                <w:rFonts w:ascii="Arial" w:hAnsi="Arial" w:cs="Arial"/>
                <w:sz w:val="20"/>
                <w:szCs w:val="20"/>
              </w:rPr>
              <w:t>Repeat this with the surface at different angles of elevation. Explain that the contact force can be represented by two perpendicular components, the normal reaction (ensure that the significance of ‘normal’ is clear) signifying a ‘push’ by the surface, and the frictional force resisting movement parallel to the surface.</w:t>
            </w:r>
          </w:p>
        </w:tc>
      </w:tr>
      <w:tr w:rsidR="00DD455F" w:rsidRPr="006061E9" w14:paraId="4DFBAB8C" w14:textId="77777777" w:rsidTr="000D018A">
        <w:tc>
          <w:tcPr>
            <w:tcW w:w="3686" w:type="dxa"/>
          </w:tcPr>
          <w:p w14:paraId="56778A34" w14:textId="6FB8C884" w:rsidR="00DD455F" w:rsidRPr="006061E9" w:rsidRDefault="00FB64E6" w:rsidP="00E650AA">
            <w:pPr>
              <w:pStyle w:val="ListParagraph"/>
              <w:numPr>
                <w:ilvl w:val="0"/>
                <w:numId w:val="38"/>
              </w:numPr>
              <w:ind w:left="318" w:hanging="284"/>
              <w:rPr>
                <w:rFonts w:cs="Arial"/>
                <w:lang w:eastAsia="en-GB"/>
              </w:rPr>
            </w:pPr>
            <w:r w:rsidRPr="006061E9">
              <w:rPr>
                <w:rFonts w:cs="Arial"/>
                <w:lang w:eastAsia="en-GB"/>
              </w:rPr>
              <w:t xml:space="preserve">use </w:t>
            </w:r>
            <w:r w:rsidR="00DD455F" w:rsidRPr="006061E9">
              <w:rPr>
                <w:rFonts w:cs="Arial"/>
                <w:lang w:eastAsia="en-GB"/>
              </w:rPr>
              <w:t>the model of a ‘smooth’ contact, and understand the limitations of this model</w:t>
            </w:r>
            <w:r w:rsidR="00920C60">
              <w:rPr>
                <w:rFonts w:cs="Arial"/>
                <w:lang w:eastAsia="en-GB"/>
              </w:rPr>
              <w:t>.</w:t>
            </w:r>
          </w:p>
        </w:tc>
        <w:tc>
          <w:tcPr>
            <w:tcW w:w="10915" w:type="dxa"/>
          </w:tcPr>
          <w:p w14:paraId="62B4D27B" w14:textId="49BA289C" w:rsidR="00DD455F" w:rsidRPr="006061E9" w:rsidRDefault="00DD455F" w:rsidP="00CA4FB0">
            <w:pPr>
              <w:rPr>
                <w:rFonts w:ascii="Arial" w:hAnsi="Arial" w:cs="Arial"/>
                <w:sz w:val="20"/>
                <w:szCs w:val="20"/>
              </w:rPr>
            </w:pPr>
            <w:r w:rsidRPr="006061E9">
              <w:rPr>
                <w:rFonts w:ascii="Arial" w:hAnsi="Arial" w:cs="Arial"/>
                <w:sz w:val="20"/>
                <w:szCs w:val="20"/>
              </w:rPr>
              <w:t>Explain the significance of the word ‘smooth’ in modelling situations</w:t>
            </w:r>
            <w:r w:rsidR="00C21622">
              <w:rPr>
                <w:rFonts w:ascii="Arial" w:hAnsi="Arial" w:cs="Arial"/>
                <w:sz w:val="20"/>
                <w:szCs w:val="20"/>
              </w:rPr>
              <w:t>: it</w:t>
            </w:r>
            <w:r w:rsidRPr="006061E9">
              <w:rPr>
                <w:rFonts w:ascii="Arial" w:hAnsi="Arial" w:cs="Arial"/>
                <w:sz w:val="20"/>
                <w:szCs w:val="20"/>
              </w:rPr>
              <w:t xml:space="preserve"> indicat</w:t>
            </w:r>
            <w:r w:rsidR="00C21622">
              <w:rPr>
                <w:rFonts w:ascii="Arial" w:hAnsi="Arial" w:cs="Arial"/>
                <w:sz w:val="20"/>
                <w:szCs w:val="20"/>
              </w:rPr>
              <w:t>es</w:t>
            </w:r>
            <w:r w:rsidRPr="006061E9">
              <w:rPr>
                <w:rFonts w:ascii="Arial" w:hAnsi="Arial" w:cs="Arial"/>
                <w:sz w:val="20"/>
                <w:szCs w:val="20"/>
              </w:rPr>
              <w:t xml:space="preserve"> that you can ignore the frictional component of the contact force that resists motion parallel to the surface. </w:t>
            </w:r>
            <w:r w:rsidR="00C21622">
              <w:rPr>
                <w:rFonts w:ascii="Arial" w:hAnsi="Arial" w:cs="Arial"/>
                <w:sz w:val="20"/>
                <w:szCs w:val="20"/>
              </w:rPr>
              <w:t>Make s</w:t>
            </w:r>
            <w:r w:rsidRPr="006061E9">
              <w:rPr>
                <w:rFonts w:ascii="Arial" w:hAnsi="Arial" w:cs="Arial"/>
                <w:sz w:val="20"/>
                <w:szCs w:val="20"/>
              </w:rPr>
              <w:t>ure that learners understand the significance of the direction of the contact force.</w:t>
            </w:r>
          </w:p>
        </w:tc>
      </w:tr>
      <w:tr w:rsidR="00DD455F" w:rsidRPr="006061E9" w14:paraId="615C4DCF" w14:textId="77777777" w:rsidTr="000D018A">
        <w:tc>
          <w:tcPr>
            <w:tcW w:w="3686" w:type="dxa"/>
          </w:tcPr>
          <w:p w14:paraId="4AF10528" w14:textId="1EF15615" w:rsidR="00DD455F" w:rsidRPr="006061E9" w:rsidRDefault="00FB64E6">
            <w:pPr>
              <w:pStyle w:val="ListParagraph"/>
              <w:numPr>
                <w:ilvl w:val="0"/>
                <w:numId w:val="38"/>
              </w:numPr>
              <w:ind w:left="318" w:hanging="284"/>
              <w:rPr>
                <w:rFonts w:cs="Arial"/>
                <w:lang w:eastAsia="en-GB"/>
              </w:rPr>
            </w:pPr>
            <w:r w:rsidRPr="006061E9">
              <w:rPr>
                <w:rFonts w:cs="Arial"/>
                <w:lang w:eastAsia="en-GB"/>
              </w:rPr>
              <w:lastRenderedPageBreak/>
              <w:t xml:space="preserve">understand </w:t>
            </w:r>
            <w:r w:rsidR="00DD455F" w:rsidRPr="006061E9">
              <w:rPr>
                <w:rFonts w:cs="Arial"/>
                <w:lang w:eastAsia="en-GB"/>
              </w:rPr>
              <w:t>the concepts of limiting friction and limiting equilibrium</w:t>
            </w:r>
            <w:r w:rsidR="00E662E5">
              <w:rPr>
                <w:rFonts w:cs="Arial"/>
                <w:lang w:eastAsia="en-GB"/>
              </w:rPr>
              <w:t>,</w:t>
            </w:r>
            <w:r w:rsidR="00DD455F" w:rsidRPr="006061E9">
              <w:rPr>
                <w:rFonts w:cs="Arial"/>
                <w:lang w:eastAsia="en-GB"/>
              </w:rPr>
              <w:t xml:space="preserve"> recall the definition of coefficient of friction, and use the relationship </w:t>
            </w:r>
            <w:r w:rsidR="002A4177">
              <w:rPr>
                <w:rFonts w:cs="Arial"/>
                <w:lang w:eastAsia="en-GB"/>
              </w:rPr>
              <w:t xml:space="preserve">   </w:t>
            </w:r>
            <w:r w:rsidR="00DD455F" w:rsidRPr="002A4177">
              <w:rPr>
                <w:rFonts w:cs="Arial"/>
                <w:i/>
                <w:lang w:eastAsia="en-GB"/>
              </w:rPr>
              <w:t>F</w:t>
            </w:r>
            <w:r w:rsidR="00DD455F" w:rsidRPr="00E650AA">
              <w:rPr>
                <w:rFonts w:cs="Arial"/>
                <w:lang w:eastAsia="en-GB"/>
              </w:rPr>
              <w:t xml:space="preserve"> = </w:t>
            </w:r>
            <w:r w:rsidR="00DD455F" w:rsidRPr="002A4177">
              <w:rPr>
                <w:rFonts w:cs="Arial"/>
                <w:i/>
                <w:lang w:eastAsia="en-GB"/>
              </w:rPr>
              <w:t>µR</w:t>
            </w:r>
            <w:r w:rsidR="00DD455F" w:rsidRPr="00E650AA">
              <w:rPr>
                <w:rFonts w:cs="Arial"/>
                <w:lang w:eastAsia="en-GB"/>
              </w:rPr>
              <w:t xml:space="preserve"> or </w:t>
            </w:r>
            <w:r w:rsidR="00DD455F" w:rsidRPr="002A4177">
              <w:rPr>
                <w:rFonts w:cs="Arial"/>
                <w:i/>
                <w:lang w:eastAsia="en-GB"/>
              </w:rPr>
              <w:t>F</w:t>
            </w:r>
            <w:r w:rsidR="00DD455F" w:rsidRPr="00E650AA">
              <w:rPr>
                <w:rFonts w:cs="Arial"/>
                <w:lang w:eastAsia="en-GB"/>
              </w:rPr>
              <w:t xml:space="preserve"> ≤ </w:t>
            </w:r>
            <w:r w:rsidR="00DD455F" w:rsidRPr="002A4177">
              <w:rPr>
                <w:rFonts w:cs="Arial"/>
                <w:i/>
                <w:lang w:eastAsia="en-GB"/>
              </w:rPr>
              <w:t>µR</w:t>
            </w:r>
            <w:r w:rsidR="00DD455F" w:rsidRPr="006061E9">
              <w:rPr>
                <w:rFonts w:cs="Arial"/>
                <w:lang w:eastAsia="en-GB"/>
              </w:rPr>
              <w:t>, as appropriate</w:t>
            </w:r>
            <w:r w:rsidR="00E662E5">
              <w:rPr>
                <w:rFonts w:cs="Arial"/>
                <w:lang w:eastAsia="en-GB"/>
              </w:rPr>
              <w:t xml:space="preserve">; </w:t>
            </w:r>
            <w:r w:rsidR="00E662E5">
              <w:rPr>
                <w:rFonts w:cs="Arial"/>
                <w:lang w:eastAsia="en-GB"/>
              </w:rPr>
              <w:br/>
              <w:t>terminology such as ‘about to slip’ may be used to mean ‘in limiting equilibrium’ in questions</w:t>
            </w:r>
            <w:r w:rsidR="00920C60">
              <w:rPr>
                <w:rFonts w:cs="Arial"/>
                <w:lang w:eastAsia="en-GB"/>
              </w:rPr>
              <w:t>.</w:t>
            </w:r>
          </w:p>
        </w:tc>
        <w:tc>
          <w:tcPr>
            <w:tcW w:w="10915" w:type="dxa"/>
          </w:tcPr>
          <w:p w14:paraId="1B5FAD92" w14:textId="4770AA77" w:rsidR="00DD455F" w:rsidRPr="006061E9" w:rsidRDefault="00DD455F" w:rsidP="009628C8">
            <w:pPr>
              <w:rPr>
                <w:rFonts w:ascii="Arial" w:hAnsi="Arial" w:cs="Arial"/>
                <w:sz w:val="20"/>
                <w:szCs w:val="20"/>
              </w:rPr>
            </w:pPr>
            <w:r w:rsidRPr="006061E9">
              <w:rPr>
                <w:rFonts w:ascii="Arial" w:hAnsi="Arial" w:cs="Arial"/>
                <w:sz w:val="20"/>
                <w:szCs w:val="20"/>
              </w:rPr>
              <w:t xml:space="preserve">Discuss why the object does not slide until a ‘critical’ angle is achieved. </w:t>
            </w:r>
            <w:r w:rsidR="00C21622">
              <w:rPr>
                <w:rFonts w:ascii="Arial" w:hAnsi="Arial" w:cs="Arial"/>
                <w:sz w:val="20"/>
                <w:szCs w:val="20"/>
              </w:rPr>
              <w:t>Learners</w:t>
            </w:r>
            <w:r w:rsidRPr="006061E9">
              <w:rPr>
                <w:rFonts w:ascii="Arial" w:hAnsi="Arial" w:cs="Arial"/>
                <w:sz w:val="20"/>
                <w:szCs w:val="20"/>
              </w:rPr>
              <w:t xml:space="preserve"> investigat</w:t>
            </w:r>
            <w:r w:rsidR="00C21622">
              <w:rPr>
                <w:rFonts w:ascii="Arial" w:hAnsi="Arial" w:cs="Arial"/>
                <w:sz w:val="20"/>
                <w:szCs w:val="20"/>
              </w:rPr>
              <w:t>e this</w:t>
            </w:r>
            <w:r w:rsidRPr="006061E9">
              <w:rPr>
                <w:rFonts w:ascii="Arial" w:hAnsi="Arial" w:cs="Arial"/>
                <w:sz w:val="20"/>
                <w:szCs w:val="20"/>
              </w:rPr>
              <w:t>, with different objects and/or different surfaces. A similar investigation include</w:t>
            </w:r>
            <w:r w:rsidR="00C21622">
              <w:rPr>
                <w:rFonts w:ascii="Arial" w:hAnsi="Arial" w:cs="Arial"/>
                <w:sz w:val="20"/>
                <w:szCs w:val="20"/>
              </w:rPr>
              <w:t>s</w:t>
            </w:r>
            <w:r w:rsidRPr="006061E9">
              <w:rPr>
                <w:rFonts w:ascii="Arial" w:hAnsi="Arial" w:cs="Arial"/>
                <w:sz w:val="20"/>
                <w:szCs w:val="20"/>
              </w:rPr>
              <w:t xml:space="preserve"> just a horizontal surface and a measurable pulling force, to see what size force is required to move the object.</w:t>
            </w:r>
          </w:p>
          <w:p w14:paraId="40926BF1" w14:textId="77777777" w:rsidR="00DD455F" w:rsidRPr="006061E9" w:rsidRDefault="00DD455F" w:rsidP="009628C8">
            <w:pPr>
              <w:rPr>
                <w:rFonts w:ascii="Arial" w:hAnsi="Arial" w:cs="Arial"/>
                <w:sz w:val="20"/>
                <w:szCs w:val="20"/>
              </w:rPr>
            </w:pPr>
          </w:p>
          <w:p w14:paraId="4C43D557" w14:textId="6FAF9544" w:rsidR="00DD455F" w:rsidRPr="006061E9" w:rsidRDefault="000C6229" w:rsidP="003A6975">
            <w:pPr>
              <w:rPr>
                <w:rFonts w:ascii="Arial" w:hAnsi="Arial" w:cs="Arial"/>
                <w:sz w:val="20"/>
                <w:szCs w:val="20"/>
              </w:rPr>
            </w:pPr>
            <w:hyperlink r:id="rId48" w:history="1">
              <w:r w:rsidR="003A6975" w:rsidRPr="003A6975">
                <w:rPr>
                  <w:rStyle w:val="CAhyperlink"/>
                </w:rPr>
                <w:t>www.examsolutions.net</w:t>
              </w:r>
            </w:hyperlink>
            <w:r w:rsidR="003A6975" w:rsidRPr="003A6975">
              <w:rPr>
                <w:rStyle w:val="CAhyperlink"/>
                <w:u w:val="none"/>
              </w:rPr>
              <w:t xml:space="preserve"> </w:t>
            </w:r>
            <w:r w:rsidR="003A6975">
              <w:rPr>
                <w:rFonts w:ascii="Arial" w:hAnsi="Arial" w:cs="Arial"/>
                <w:sz w:val="20"/>
                <w:szCs w:val="20"/>
              </w:rPr>
              <w:t>provide</w:t>
            </w:r>
            <w:r w:rsidR="00DD455F" w:rsidRPr="006061E9">
              <w:rPr>
                <w:rFonts w:ascii="Arial" w:hAnsi="Arial" w:cs="Arial"/>
                <w:sz w:val="20"/>
                <w:szCs w:val="20"/>
              </w:rPr>
              <w:t xml:space="preserve"> useful video tutorial</w:t>
            </w:r>
            <w:r w:rsidR="003A6975">
              <w:rPr>
                <w:rFonts w:ascii="Arial" w:hAnsi="Arial" w:cs="Arial"/>
                <w:sz w:val="20"/>
                <w:szCs w:val="20"/>
              </w:rPr>
              <w:t>s</w:t>
            </w:r>
            <w:r w:rsidR="00DD455F" w:rsidRPr="006061E9">
              <w:rPr>
                <w:rFonts w:ascii="Arial" w:hAnsi="Arial" w:cs="Arial"/>
                <w:sz w:val="20"/>
                <w:szCs w:val="20"/>
              </w:rPr>
              <w:t xml:space="preserve"> summarising most of the i</w:t>
            </w:r>
            <w:r w:rsidR="003A6975">
              <w:rPr>
                <w:rFonts w:ascii="Arial" w:hAnsi="Arial" w:cs="Arial"/>
                <w:sz w:val="20"/>
                <w:szCs w:val="20"/>
              </w:rPr>
              <w:t>deas about friction in mechanics, for example ‘</w:t>
            </w:r>
            <w:hyperlink r:id="rId49" w:history="1">
              <w:r w:rsidR="003A6975" w:rsidRPr="003A6975">
                <w:rPr>
                  <w:rStyle w:val="CAhyperlink"/>
                </w:rPr>
                <w:t>What is friction, limiting equilibrium and the coefficient of friction?</w:t>
              </w:r>
            </w:hyperlink>
            <w:r w:rsidR="003A6975">
              <w:rPr>
                <w:rFonts w:ascii="Arial" w:hAnsi="Arial" w:cs="Arial"/>
                <w:sz w:val="20"/>
                <w:szCs w:val="20"/>
              </w:rPr>
              <w:t>’</w:t>
            </w:r>
          </w:p>
        </w:tc>
      </w:tr>
      <w:tr w:rsidR="00DD455F" w:rsidRPr="006061E9" w14:paraId="1375B5DA" w14:textId="77777777" w:rsidTr="000D018A">
        <w:tc>
          <w:tcPr>
            <w:tcW w:w="3686" w:type="dxa"/>
          </w:tcPr>
          <w:p w14:paraId="2D21EAEC" w14:textId="2B802D49" w:rsidR="00DD455F" w:rsidRPr="006061E9" w:rsidRDefault="00FB64E6" w:rsidP="00E650AA">
            <w:pPr>
              <w:pStyle w:val="ListParagraph"/>
              <w:numPr>
                <w:ilvl w:val="0"/>
                <w:numId w:val="38"/>
              </w:numPr>
              <w:ind w:left="318" w:hanging="284"/>
              <w:rPr>
                <w:rFonts w:cs="Arial"/>
                <w:lang w:eastAsia="en-GB"/>
              </w:rPr>
            </w:pPr>
            <w:r w:rsidRPr="006061E9">
              <w:rPr>
                <w:rFonts w:cs="Arial"/>
                <w:lang w:eastAsia="en-GB"/>
              </w:rPr>
              <w:t xml:space="preserve">use </w:t>
            </w:r>
            <w:r w:rsidR="00DD455F" w:rsidRPr="006061E9">
              <w:rPr>
                <w:rFonts w:cs="Arial"/>
                <w:lang w:eastAsia="en-GB"/>
              </w:rPr>
              <w:t>Newton’s third law</w:t>
            </w:r>
            <w:r w:rsidR="00E662E5">
              <w:rPr>
                <w:rFonts w:cs="Arial"/>
                <w:lang w:eastAsia="en-GB"/>
              </w:rPr>
              <w:t>, e.g. the force exerted by a particle on the ground is equal and opposite to the force exerted by the ground on the particle</w:t>
            </w:r>
            <w:r w:rsidR="00920C60">
              <w:rPr>
                <w:rFonts w:cs="Arial"/>
                <w:lang w:eastAsia="en-GB"/>
              </w:rPr>
              <w:t>.</w:t>
            </w:r>
          </w:p>
        </w:tc>
        <w:tc>
          <w:tcPr>
            <w:tcW w:w="10915" w:type="dxa"/>
          </w:tcPr>
          <w:p w14:paraId="36902928" w14:textId="4EAB7456" w:rsidR="008B33A6" w:rsidRDefault="008B33A6" w:rsidP="009628C8">
            <w:pPr>
              <w:rPr>
                <w:rFonts w:ascii="Arial" w:hAnsi="Arial" w:cs="Arial"/>
                <w:sz w:val="20"/>
                <w:szCs w:val="20"/>
              </w:rPr>
            </w:pPr>
            <w:r>
              <w:rPr>
                <w:rFonts w:ascii="Arial" w:hAnsi="Arial" w:cs="Arial"/>
                <w:sz w:val="20"/>
                <w:szCs w:val="20"/>
              </w:rPr>
              <w:t>Give</w:t>
            </w:r>
            <w:r w:rsidRPr="006061E9">
              <w:rPr>
                <w:rFonts w:ascii="Arial" w:hAnsi="Arial" w:cs="Arial"/>
                <w:sz w:val="20"/>
                <w:szCs w:val="20"/>
              </w:rPr>
              <w:t xml:space="preserve"> </w:t>
            </w:r>
            <w:r w:rsidR="00DD455F" w:rsidRPr="006061E9">
              <w:rPr>
                <w:rFonts w:ascii="Arial" w:hAnsi="Arial" w:cs="Arial"/>
                <w:sz w:val="20"/>
                <w:szCs w:val="20"/>
              </w:rPr>
              <w:t xml:space="preserve">learners a variety of situations in which </w:t>
            </w:r>
            <w:r>
              <w:rPr>
                <w:rFonts w:ascii="Arial" w:hAnsi="Arial" w:cs="Arial"/>
                <w:sz w:val="20"/>
                <w:szCs w:val="20"/>
              </w:rPr>
              <w:t xml:space="preserve">they identify </w:t>
            </w:r>
            <w:r w:rsidR="00DD455F" w:rsidRPr="006061E9">
              <w:rPr>
                <w:rFonts w:ascii="Arial" w:hAnsi="Arial" w:cs="Arial"/>
                <w:sz w:val="20"/>
                <w:szCs w:val="20"/>
              </w:rPr>
              <w:t xml:space="preserve">a force. Define Newton’s third law and ask for the equal and opposite force to each one that </w:t>
            </w:r>
            <w:r>
              <w:rPr>
                <w:rFonts w:ascii="Arial" w:hAnsi="Arial" w:cs="Arial"/>
                <w:sz w:val="20"/>
                <w:szCs w:val="20"/>
              </w:rPr>
              <w:t xml:space="preserve">learners have </w:t>
            </w:r>
            <w:r w:rsidR="00DD455F" w:rsidRPr="006061E9">
              <w:rPr>
                <w:rFonts w:ascii="Arial" w:hAnsi="Arial" w:cs="Arial"/>
                <w:sz w:val="20"/>
                <w:szCs w:val="20"/>
              </w:rPr>
              <w:t xml:space="preserve">identified. </w:t>
            </w:r>
          </w:p>
          <w:p w14:paraId="1A674C74" w14:textId="77777777" w:rsidR="008B33A6" w:rsidRDefault="008B33A6" w:rsidP="009628C8">
            <w:pPr>
              <w:rPr>
                <w:rFonts w:ascii="Arial" w:hAnsi="Arial" w:cs="Arial"/>
                <w:sz w:val="20"/>
                <w:szCs w:val="20"/>
              </w:rPr>
            </w:pPr>
          </w:p>
          <w:p w14:paraId="093E28B8" w14:textId="37FECB18" w:rsidR="00DD455F" w:rsidRPr="006061E9" w:rsidRDefault="00DD455F" w:rsidP="009628C8">
            <w:pPr>
              <w:rPr>
                <w:rFonts w:ascii="Arial" w:hAnsi="Arial" w:cs="Arial"/>
                <w:sz w:val="20"/>
                <w:szCs w:val="20"/>
              </w:rPr>
            </w:pPr>
            <w:r w:rsidRPr="006061E9">
              <w:rPr>
                <w:rFonts w:ascii="Arial" w:hAnsi="Arial" w:cs="Arial"/>
                <w:sz w:val="20"/>
                <w:szCs w:val="20"/>
              </w:rPr>
              <w:t>Some typical cases to consider</w:t>
            </w:r>
            <w:r w:rsidR="008B33A6">
              <w:rPr>
                <w:rFonts w:ascii="Arial" w:hAnsi="Arial" w:cs="Arial"/>
                <w:sz w:val="20"/>
                <w:szCs w:val="20"/>
              </w:rPr>
              <w:t xml:space="preserve"> </w:t>
            </w:r>
            <w:r w:rsidR="008B33A6" w:rsidRPr="006061E9">
              <w:rPr>
                <w:rFonts w:ascii="Arial" w:hAnsi="Arial" w:cs="Arial"/>
                <w:sz w:val="20"/>
                <w:szCs w:val="20"/>
              </w:rPr>
              <w:t>(</w:t>
            </w:r>
            <w:r w:rsidR="008B33A6">
              <w:rPr>
                <w:rFonts w:ascii="Arial" w:hAnsi="Arial" w:cs="Arial"/>
                <w:sz w:val="20"/>
                <w:szCs w:val="20"/>
              </w:rPr>
              <w:t>or use these</w:t>
            </w:r>
            <w:r w:rsidR="008B33A6" w:rsidRPr="006061E9">
              <w:rPr>
                <w:rFonts w:ascii="Arial" w:hAnsi="Arial" w:cs="Arial"/>
                <w:sz w:val="20"/>
                <w:szCs w:val="20"/>
              </w:rPr>
              <w:t xml:space="preserve"> after </w:t>
            </w:r>
            <w:r w:rsidR="008B33A6">
              <w:rPr>
                <w:rFonts w:ascii="Arial" w:hAnsi="Arial" w:cs="Arial"/>
                <w:sz w:val="20"/>
                <w:szCs w:val="20"/>
              </w:rPr>
              <w:t xml:space="preserve">covering </w:t>
            </w:r>
            <w:r w:rsidR="008B33A6" w:rsidRPr="006061E9">
              <w:rPr>
                <w:rFonts w:ascii="Arial" w:hAnsi="Arial" w:cs="Arial"/>
                <w:sz w:val="20"/>
                <w:szCs w:val="20"/>
              </w:rPr>
              <w:t xml:space="preserve">section </w:t>
            </w:r>
            <w:r w:rsidR="008B33A6">
              <w:rPr>
                <w:rFonts w:ascii="Arial" w:hAnsi="Arial" w:cs="Arial"/>
                <w:sz w:val="20"/>
                <w:szCs w:val="20"/>
              </w:rPr>
              <w:t xml:space="preserve">4.4 </w:t>
            </w:r>
            <w:r w:rsidR="008B33A6" w:rsidRPr="006061E9">
              <w:rPr>
                <w:rFonts w:ascii="Arial" w:hAnsi="Arial" w:cs="Arial"/>
                <w:sz w:val="20"/>
                <w:szCs w:val="20"/>
              </w:rPr>
              <w:t>on Newton’s Laws of Motion)</w:t>
            </w:r>
            <w:r w:rsidRPr="006061E9">
              <w:rPr>
                <w:rFonts w:ascii="Arial" w:hAnsi="Arial" w:cs="Arial"/>
                <w:sz w:val="20"/>
                <w:szCs w:val="20"/>
              </w:rPr>
              <w:t xml:space="preserve">: </w:t>
            </w:r>
            <w:r w:rsidR="008B33A6">
              <w:rPr>
                <w:rFonts w:ascii="Arial" w:hAnsi="Arial" w:cs="Arial"/>
                <w:sz w:val="20"/>
                <w:szCs w:val="20"/>
              </w:rPr>
              <w:br/>
            </w:r>
            <w:r w:rsidRPr="006061E9">
              <w:rPr>
                <w:rFonts w:ascii="Arial" w:hAnsi="Arial" w:cs="Arial"/>
                <w:sz w:val="20"/>
                <w:szCs w:val="20"/>
              </w:rPr>
              <w:t>(1) the resultant force experienced by a pulley when two connected masses are hung over it</w:t>
            </w:r>
            <w:r w:rsidR="008938A7">
              <w:rPr>
                <w:rFonts w:ascii="Arial" w:hAnsi="Arial" w:cs="Arial"/>
                <w:b/>
                <w:sz w:val="20"/>
                <w:szCs w:val="20"/>
              </w:rPr>
              <w:t xml:space="preserve">  </w:t>
            </w:r>
            <w:r w:rsidR="008B33A6">
              <w:rPr>
                <w:rFonts w:ascii="Arial" w:hAnsi="Arial" w:cs="Arial"/>
                <w:sz w:val="20"/>
                <w:szCs w:val="20"/>
              </w:rPr>
              <w:br/>
            </w:r>
            <w:r w:rsidRPr="006061E9">
              <w:rPr>
                <w:rFonts w:ascii="Arial" w:hAnsi="Arial" w:cs="Arial"/>
                <w:sz w:val="20"/>
                <w:szCs w:val="20"/>
              </w:rPr>
              <w:t>(2) a mass in a lift/elevator supported or raised by a cable</w:t>
            </w:r>
            <w:r w:rsidR="008B33A6">
              <w:rPr>
                <w:rFonts w:ascii="Arial" w:hAnsi="Arial" w:cs="Arial"/>
                <w:sz w:val="20"/>
                <w:szCs w:val="20"/>
              </w:rPr>
              <w:br/>
            </w:r>
            <w:r w:rsidRPr="006061E9">
              <w:rPr>
                <w:rFonts w:ascii="Arial" w:hAnsi="Arial" w:cs="Arial"/>
                <w:sz w:val="20"/>
                <w:szCs w:val="20"/>
              </w:rPr>
              <w:t xml:space="preserve">(3) a ‘towing’ situation e.g. car and trailer/caravan </w:t>
            </w:r>
          </w:p>
          <w:p w14:paraId="30ACCB2C" w14:textId="77777777" w:rsidR="00DD455F" w:rsidRDefault="00DD455F" w:rsidP="009628C8">
            <w:pPr>
              <w:rPr>
                <w:rFonts w:ascii="Arial" w:hAnsi="Arial" w:cs="Arial"/>
                <w:sz w:val="20"/>
                <w:szCs w:val="20"/>
              </w:rPr>
            </w:pPr>
          </w:p>
          <w:p w14:paraId="44C2233F" w14:textId="10285969" w:rsidR="008938A7" w:rsidRDefault="008938A7" w:rsidP="009628C8">
            <w:pPr>
              <w:rPr>
                <w:rFonts w:ascii="Arial" w:hAnsi="Arial" w:cs="Arial"/>
                <w:sz w:val="20"/>
                <w:szCs w:val="20"/>
              </w:rPr>
            </w:pPr>
            <w:r>
              <w:rPr>
                <w:rFonts w:ascii="Arial" w:hAnsi="Arial" w:cs="Arial"/>
                <w:b/>
                <w:sz w:val="20"/>
                <w:szCs w:val="20"/>
              </w:rPr>
              <w:t xml:space="preserve">Extension activity: </w:t>
            </w:r>
            <w:r>
              <w:rPr>
                <w:rFonts w:ascii="Arial" w:hAnsi="Arial" w:cs="Arial"/>
                <w:sz w:val="20"/>
                <w:szCs w:val="20"/>
              </w:rPr>
              <w:t>Adapt case (1) above to create a problem involving strings at different angles.</w:t>
            </w:r>
          </w:p>
          <w:p w14:paraId="2F0C0809" w14:textId="77777777" w:rsidR="008938A7" w:rsidRPr="006061E9" w:rsidRDefault="008938A7" w:rsidP="009628C8">
            <w:pPr>
              <w:rPr>
                <w:rFonts w:ascii="Arial" w:hAnsi="Arial" w:cs="Arial"/>
                <w:sz w:val="20"/>
                <w:szCs w:val="20"/>
              </w:rPr>
            </w:pPr>
          </w:p>
          <w:p w14:paraId="6FFB36E4" w14:textId="3F59251A" w:rsidR="00DD455F" w:rsidRPr="006061E9" w:rsidRDefault="008B33A6">
            <w:pPr>
              <w:rPr>
                <w:rFonts w:ascii="Arial" w:hAnsi="Arial" w:cs="Arial"/>
                <w:sz w:val="20"/>
                <w:szCs w:val="20"/>
              </w:rPr>
            </w:pPr>
            <w:r>
              <w:rPr>
                <w:rFonts w:ascii="Arial" w:hAnsi="Arial" w:cs="Arial"/>
                <w:sz w:val="20"/>
                <w:szCs w:val="20"/>
              </w:rPr>
              <w:t>G</w:t>
            </w:r>
            <w:r w:rsidR="00DD455F" w:rsidRPr="006061E9">
              <w:rPr>
                <w:rFonts w:ascii="Arial" w:hAnsi="Arial" w:cs="Arial"/>
                <w:sz w:val="20"/>
                <w:szCs w:val="20"/>
              </w:rPr>
              <w:t xml:space="preserve">ood notes and a few examples and questions </w:t>
            </w:r>
            <w:r>
              <w:rPr>
                <w:rFonts w:ascii="Arial" w:hAnsi="Arial" w:cs="Arial"/>
                <w:sz w:val="20"/>
                <w:szCs w:val="20"/>
              </w:rPr>
              <w:t>are at</w:t>
            </w:r>
            <w:r w:rsidR="00DD455F" w:rsidRPr="006061E9">
              <w:rPr>
                <w:rFonts w:ascii="Arial" w:hAnsi="Arial" w:cs="Arial"/>
                <w:sz w:val="20"/>
                <w:szCs w:val="20"/>
              </w:rPr>
              <w:t xml:space="preserve">: </w:t>
            </w:r>
            <w:hyperlink r:id="rId50" w:history="1">
              <w:r w:rsidRPr="002A4177">
                <w:rPr>
                  <w:rStyle w:val="CAhyperlink"/>
                </w:rPr>
                <w:t>www.mathcentre.ac.uk/resources/uploaded/mc-web-mech2-11-2009.pdf</w:t>
              </w:r>
            </w:hyperlink>
          </w:p>
        </w:tc>
      </w:tr>
    </w:tbl>
    <w:p w14:paraId="0403FCD7" w14:textId="3EBC1DB9" w:rsidR="00CA4FB0" w:rsidRDefault="00CA4FB0" w:rsidP="00DD455F">
      <w:pPr>
        <w:ind w:left="-567" w:right="43"/>
        <w:rPr>
          <w:rFonts w:ascii="Arial" w:hAnsi="Arial" w:cs="Arial"/>
          <w:color w:val="FFFFFF"/>
          <w:sz w:val="20"/>
          <w:szCs w:val="20"/>
        </w:rPr>
      </w:pPr>
    </w:p>
    <w:p w14:paraId="51CD233D" w14:textId="179A3B4E" w:rsidR="00DA10E9" w:rsidRDefault="00DA10E9" w:rsidP="00DD455F">
      <w:pPr>
        <w:ind w:left="-567" w:right="43"/>
        <w:rPr>
          <w:rFonts w:ascii="Arial" w:hAnsi="Arial" w:cs="Arial"/>
          <w:color w:val="FFFFFF"/>
          <w:sz w:val="20"/>
          <w:szCs w:val="20"/>
        </w:rPr>
      </w:pPr>
    </w:p>
    <w:p w14:paraId="12E1CBEC" w14:textId="77777777" w:rsidR="00DA10E9" w:rsidRDefault="00DA10E9" w:rsidP="00DD455F">
      <w:pPr>
        <w:ind w:left="-567" w:right="43"/>
        <w:rPr>
          <w:rFonts w:ascii="Arial" w:hAnsi="Arial" w:cs="Arial"/>
          <w:color w:val="FFFFFF"/>
          <w:sz w:val="20"/>
          <w:szCs w:val="20"/>
        </w:rPr>
      </w:pPr>
    </w:p>
    <w:p w14:paraId="438029E9" w14:textId="13115864" w:rsidR="00CA4FB0" w:rsidRDefault="00CA4FB0" w:rsidP="00DD455F">
      <w:pPr>
        <w:ind w:left="-567" w:right="43"/>
        <w:rPr>
          <w:rFonts w:ascii="Arial" w:hAnsi="Arial" w:cs="Arial"/>
          <w:color w:val="FFFFFF"/>
          <w:sz w:val="20"/>
          <w:szCs w:val="20"/>
        </w:rPr>
      </w:pPr>
    </w:p>
    <w:p w14:paraId="1B78A123" w14:textId="73E39093" w:rsidR="00CA4FB0" w:rsidRDefault="00CA4FB0" w:rsidP="00DD455F">
      <w:pPr>
        <w:ind w:left="-567" w:right="43"/>
        <w:rPr>
          <w:rFonts w:ascii="Arial" w:hAnsi="Arial" w:cs="Arial"/>
          <w:color w:val="FFFFFF"/>
          <w:sz w:val="20"/>
          <w:szCs w:val="20"/>
        </w:rPr>
      </w:pPr>
    </w:p>
    <w:p w14:paraId="7C2E5009" w14:textId="7FBB18CC" w:rsidR="00CA4FB0" w:rsidRDefault="00CA4FB0" w:rsidP="00DD455F">
      <w:pPr>
        <w:ind w:left="-567" w:right="43"/>
        <w:rPr>
          <w:rFonts w:ascii="Arial" w:hAnsi="Arial" w:cs="Arial"/>
          <w:color w:val="FFFFFF"/>
          <w:sz w:val="20"/>
          <w:szCs w:val="20"/>
        </w:rPr>
      </w:pPr>
    </w:p>
    <w:p w14:paraId="47B3436B" w14:textId="0D85C667" w:rsidR="00CA4FB0" w:rsidRDefault="00CA4FB0" w:rsidP="00DD455F">
      <w:pPr>
        <w:ind w:left="-567" w:right="43"/>
        <w:rPr>
          <w:rFonts w:ascii="Arial" w:hAnsi="Arial" w:cs="Arial"/>
          <w:color w:val="FFFFFF"/>
          <w:sz w:val="20"/>
          <w:szCs w:val="20"/>
        </w:rPr>
      </w:pPr>
    </w:p>
    <w:p w14:paraId="60191444" w14:textId="09069133" w:rsidR="00CA4FB0" w:rsidRDefault="00CA4FB0" w:rsidP="00DD455F">
      <w:pPr>
        <w:ind w:left="-567" w:right="43"/>
        <w:rPr>
          <w:rFonts w:ascii="Arial" w:hAnsi="Arial" w:cs="Arial"/>
          <w:color w:val="FFFFFF"/>
          <w:sz w:val="20"/>
          <w:szCs w:val="20"/>
        </w:rPr>
      </w:pPr>
    </w:p>
    <w:p w14:paraId="5BFD1842" w14:textId="4976A0BB" w:rsidR="00CA4FB0" w:rsidRDefault="00CA4FB0" w:rsidP="00DD455F">
      <w:pPr>
        <w:ind w:left="-567" w:right="43"/>
        <w:rPr>
          <w:rFonts w:ascii="Arial" w:hAnsi="Arial" w:cs="Arial"/>
          <w:color w:val="FFFFFF"/>
          <w:sz w:val="20"/>
          <w:szCs w:val="20"/>
        </w:rPr>
      </w:pPr>
    </w:p>
    <w:p w14:paraId="67010158" w14:textId="7E797EB9" w:rsidR="00CA4FB0" w:rsidRDefault="00CA4FB0" w:rsidP="00DD455F">
      <w:pPr>
        <w:ind w:left="-567" w:right="43"/>
        <w:rPr>
          <w:rFonts w:ascii="Arial" w:hAnsi="Arial" w:cs="Arial"/>
          <w:color w:val="FFFFFF"/>
          <w:sz w:val="20"/>
          <w:szCs w:val="20"/>
        </w:rPr>
      </w:pPr>
    </w:p>
    <w:p w14:paraId="15FF7419" w14:textId="5D3C7208" w:rsidR="00CA4FB0" w:rsidRDefault="00CA4FB0" w:rsidP="00DD455F">
      <w:pPr>
        <w:ind w:left="-567" w:right="43"/>
        <w:rPr>
          <w:rFonts w:ascii="Arial" w:hAnsi="Arial" w:cs="Arial"/>
          <w:color w:val="FFFFFF"/>
          <w:sz w:val="20"/>
          <w:szCs w:val="20"/>
        </w:rPr>
      </w:pPr>
    </w:p>
    <w:p w14:paraId="72EF89B3" w14:textId="77777777" w:rsidR="00CA4FB0" w:rsidRPr="006061E9" w:rsidRDefault="00CA4FB0" w:rsidP="00DD455F">
      <w:pPr>
        <w:ind w:left="-567" w:right="43"/>
        <w:rPr>
          <w:rFonts w:ascii="Arial" w:hAnsi="Arial" w:cs="Arial"/>
          <w:color w:val="FFFFFF"/>
          <w:sz w:val="20"/>
          <w:szCs w:val="20"/>
        </w:rPr>
      </w:pPr>
    </w:p>
    <w:p w14:paraId="749DB0FE" w14:textId="77777777" w:rsidR="00DD455F" w:rsidRPr="006061E9" w:rsidRDefault="0067704F" w:rsidP="00A11DCF">
      <w:pPr>
        <w:pStyle w:val="Heading1"/>
        <w:pBdr>
          <w:top w:val="single" w:sz="8" w:space="8" w:color="E21951"/>
          <w:bottom w:val="single" w:sz="8" w:space="8" w:color="E21951"/>
        </w:pBdr>
        <w:spacing w:before="120" w:after="120"/>
        <w:rPr>
          <w:color w:val="E21951"/>
        </w:rPr>
      </w:pPr>
      <w:bookmarkStart w:id="18" w:name="_Toc444264184"/>
      <w:bookmarkStart w:id="19" w:name="_Toc514161952"/>
      <w:r w:rsidRPr="006061E9">
        <w:rPr>
          <w:color w:val="E21951"/>
        </w:rPr>
        <w:lastRenderedPageBreak/>
        <w:t xml:space="preserve">4.2 </w:t>
      </w:r>
      <w:r w:rsidR="00DD455F" w:rsidRPr="006061E9">
        <w:rPr>
          <w:color w:val="E21951"/>
        </w:rPr>
        <w:t>Kinematics of motion in a straight line</w:t>
      </w:r>
      <w:bookmarkEnd w:id="18"/>
      <w:bookmarkEnd w:id="19"/>
    </w:p>
    <w:tbl>
      <w:tblPr>
        <w:tblW w:w="14601" w:type="dxa"/>
        <w:tblInd w:w="108" w:type="dxa"/>
        <w:tblBorders>
          <w:top w:val="single" w:sz="4" w:space="0" w:color="E21951"/>
          <w:left w:val="single" w:sz="4" w:space="0" w:color="E21951"/>
          <w:bottom w:val="single" w:sz="4" w:space="0" w:color="E21951"/>
          <w:right w:val="single" w:sz="4" w:space="0" w:color="E21951"/>
          <w:insideH w:val="single" w:sz="6" w:space="0" w:color="E21951"/>
          <w:insideV w:val="single" w:sz="6" w:space="0" w:color="E21951"/>
        </w:tblBorders>
        <w:tblLayout w:type="fixed"/>
        <w:tblCellMar>
          <w:top w:w="113" w:type="dxa"/>
          <w:bottom w:w="113" w:type="dxa"/>
        </w:tblCellMar>
        <w:tblLook w:val="0000" w:firstRow="0" w:lastRow="0" w:firstColumn="0" w:lastColumn="0" w:noHBand="0" w:noVBand="0"/>
      </w:tblPr>
      <w:tblGrid>
        <w:gridCol w:w="3686"/>
        <w:gridCol w:w="10915"/>
      </w:tblGrid>
      <w:tr w:rsidR="00DD455F" w:rsidRPr="006061E9" w14:paraId="6E88E4D2" w14:textId="77777777" w:rsidTr="00A11DCF">
        <w:trPr>
          <w:tblHeader/>
        </w:trPr>
        <w:tc>
          <w:tcPr>
            <w:tcW w:w="3686" w:type="dxa"/>
            <w:tcBorders>
              <w:top w:val="single" w:sz="4" w:space="0" w:color="E21951"/>
              <w:bottom w:val="single" w:sz="6" w:space="0" w:color="E21951"/>
            </w:tcBorders>
            <w:shd w:val="clear" w:color="auto" w:fill="E21951"/>
            <w:vAlign w:val="center"/>
          </w:tcPr>
          <w:p w14:paraId="609BFAB4" w14:textId="77777777" w:rsidR="00DD455F" w:rsidRPr="006061E9" w:rsidRDefault="00DD455F" w:rsidP="009628C8">
            <w:pPr>
              <w:rPr>
                <w:rFonts w:ascii="Arial" w:hAnsi="Arial" w:cs="Arial"/>
                <w:b/>
                <w:color w:val="FFFFFF"/>
                <w:sz w:val="20"/>
                <w:szCs w:val="20"/>
              </w:rPr>
            </w:pPr>
            <w:r w:rsidRPr="006061E9">
              <w:rPr>
                <w:rFonts w:ascii="Arial" w:hAnsi="Arial" w:cs="Arial"/>
                <w:b/>
                <w:color w:val="FFFFFF"/>
                <w:sz w:val="20"/>
                <w:szCs w:val="20"/>
              </w:rPr>
              <w:t>Learning objectives</w:t>
            </w:r>
          </w:p>
        </w:tc>
        <w:tc>
          <w:tcPr>
            <w:tcW w:w="10915" w:type="dxa"/>
            <w:tcBorders>
              <w:top w:val="single" w:sz="4" w:space="0" w:color="E21951"/>
              <w:bottom w:val="single" w:sz="6" w:space="0" w:color="E21951"/>
            </w:tcBorders>
            <w:shd w:val="clear" w:color="auto" w:fill="E21951"/>
            <w:vAlign w:val="center"/>
          </w:tcPr>
          <w:p w14:paraId="5AEDC419" w14:textId="77777777" w:rsidR="00DD455F" w:rsidRPr="006061E9" w:rsidRDefault="00DD455F" w:rsidP="009628C8">
            <w:pPr>
              <w:rPr>
                <w:rFonts w:ascii="Arial" w:hAnsi="Arial" w:cs="Arial"/>
                <w:b/>
                <w:color w:val="FFFFFF"/>
                <w:sz w:val="20"/>
                <w:szCs w:val="20"/>
              </w:rPr>
            </w:pPr>
            <w:r w:rsidRPr="006061E9">
              <w:rPr>
                <w:rFonts w:ascii="Arial" w:hAnsi="Arial" w:cs="Arial"/>
                <w:b/>
                <w:color w:val="FFFFFF"/>
                <w:sz w:val="20"/>
                <w:szCs w:val="20"/>
              </w:rPr>
              <w:t>Suggested teaching activities</w:t>
            </w:r>
          </w:p>
        </w:tc>
      </w:tr>
      <w:tr w:rsidR="00DD455F" w:rsidRPr="006061E9" w14:paraId="71906CC3" w14:textId="77777777" w:rsidTr="00A11DCF">
        <w:tc>
          <w:tcPr>
            <w:tcW w:w="3686" w:type="dxa"/>
            <w:tcBorders>
              <w:top w:val="single" w:sz="6" w:space="0" w:color="E21951"/>
            </w:tcBorders>
          </w:tcPr>
          <w:p w14:paraId="14BF4227" w14:textId="2CFAF364" w:rsidR="00920C60" w:rsidRPr="006061E9" w:rsidRDefault="00FB64E6" w:rsidP="000D018A">
            <w:pPr>
              <w:pStyle w:val="ListParagraph"/>
              <w:numPr>
                <w:ilvl w:val="0"/>
                <w:numId w:val="38"/>
              </w:numPr>
              <w:ind w:left="318" w:hanging="284"/>
              <w:rPr>
                <w:rFonts w:cs="Arial"/>
              </w:rPr>
            </w:pPr>
            <w:r w:rsidRPr="006061E9">
              <w:rPr>
                <w:rFonts w:cs="Arial"/>
              </w:rPr>
              <w:t xml:space="preserve">understand </w:t>
            </w:r>
            <w:r w:rsidR="00DD455F" w:rsidRPr="006061E9">
              <w:rPr>
                <w:rFonts w:cs="Arial"/>
              </w:rPr>
              <w:t xml:space="preserve">the concepts of </w:t>
            </w:r>
            <w:r w:rsidR="00DD455F" w:rsidRPr="006061E9">
              <w:rPr>
                <w:rFonts w:cs="Arial"/>
                <w:lang w:eastAsia="en-GB"/>
              </w:rPr>
              <w:t>distance</w:t>
            </w:r>
            <w:r w:rsidR="00DD455F" w:rsidRPr="006061E9">
              <w:rPr>
                <w:rFonts w:cs="Arial"/>
              </w:rPr>
              <w:t xml:space="preserve"> and speed as scalar quantities, and of displacement, velocity and acceleration as vector quantities</w:t>
            </w:r>
            <w:r w:rsidR="008938A7">
              <w:rPr>
                <w:rFonts w:cs="Arial"/>
              </w:rPr>
              <w:t>;</w:t>
            </w:r>
            <w:r w:rsidR="00DD455F" w:rsidRPr="006061E9">
              <w:rPr>
                <w:rFonts w:cs="Arial"/>
              </w:rPr>
              <w:t xml:space="preserve"> </w:t>
            </w:r>
            <w:r w:rsidR="00E662E5">
              <w:rPr>
                <w:rFonts w:cs="Arial"/>
              </w:rPr>
              <w:t>restricted to</w:t>
            </w:r>
            <w:r w:rsidR="00DD455F" w:rsidRPr="006061E9">
              <w:rPr>
                <w:rFonts w:cs="Arial"/>
              </w:rPr>
              <w:t xml:space="preserve"> </w:t>
            </w:r>
            <w:r w:rsidR="00E662E5">
              <w:rPr>
                <w:rFonts w:cs="Arial"/>
              </w:rPr>
              <w:t xml:space="preserve">motion in </w:t>
            </w:r>
            <w:r w:rsidR="00DD455F" w:rsidRPr="006061E9">
              <w:rPr>
                <w:rFonts w:cs="Arial"/>
              </w:rPr>
              <w:t>one dimension only</w:t>
            </w:r>
            <w:r w:rsidR="00E662E5">
              <w:rPr>
                <w:rFonts w:cs="Arial"/>
              </w:rPr>
              <w:t xml:space="preserve">; </w:t>
            </w:r>
            <w:r w:rsidR="00E662E5">
              <w:rPr>
                <w:rFonts w:cs="Arial"/>
              </w:rPr>
              <w:br/>
              <w:t>the term ‘deceleration’ may sometimes be used in the context of decreasing speed</w:t>
            </w:r>
            <w:r w:rsidR="00920C60">
              <w:rPr>
                <w:rFonts w:cs="Arial"/>
              </w:rPr>
              <w:t>.</w:t>
            </w:r>
          </w:p>
        </w:tc>
        <w:tc>
          <w:tcPr>
            <w:tcW w:w="10915" w:type="dxa"/>
            <w:tcBorders>
              <w:top w:val="single" w:sz="6" w:space="0" w:color="E21951"/>
            </w:tcBorders>
          </w:tcPr>
          <w:p w14:paraId="1F33970B" w14:textId="3E142B03" w:rsidR="008B33A6" w:rsidRDefault="00DD455F">
            <w:pPr>
              <w:rPr>
                <w:rFonts w:ascii="Arial" w:hAnsi="Arial" w:cs="Arial"/>
                <w:sz w:val="20"/>
                <w:szCs w:val="20"/>
              </w:rPr>
            </w:pPr>
            <w:r w:rsidRPr="006061E9">
              <w:rPr>
                <w:rFonts w:ascii="Arial" w:hAnsi="Arial" w:cs="Arial"/>
                <w:sz w:val="20"/>
                <w:szCs w:val="20"/>
              </w:rPr>
              <w:t xml:space="preserve">Reiterate the difference between scalar and vector quantities. In one dimension, the direction of a vector will determine whether you use a positive or negative sign. </w:t>
            </w:r>
            <w:r w:rsidR="008B33A6">
              <w:rPr>
                <w:rFonts w:ascii="Arial" w:hAnsi="Arial" w:cs="Arial"/>
                <w:sz w:val="20"/>
                <w:szCs w:val="20"/>
              </w:rPr>
              <w:t>Give a</w:t>
            </w:r>
            <w:r w:rsidR="008B33A6" w:rsidRPr="006061E9">
              <w:rPr>
                <w:rFonts w:ascii="Arial" w:hAnsi="Arial" w:cs="Arial"/>
                <w:sz w:val="20"/>
                <w:szCs w:val="20"/>
              </w:rPr>
              <w:t xml:space="preserve"> </w:t>
            </w:r>
            <w:r w:rsidRPr="006061E9">
              <w:rPr>
                <w:rFonts w:ascii="Arial" w:hAnsi="Arial" w:cs="Arial"/>
                <w:sz w:val="20"/>
                <w:szCs w:val="20"/>
              </w:rPr>
              <w:t xml:space="preserve">few simple examples. </w:t>
            </w:r>
          </w:p>
          <w:p w14:paraId="53E60552" w14:textId="77777777" w:rsidR="008B33A6" w:rsidRDefault="008B33A6">
            <w:pPr>
              <w:rPr>
                <w:rFonts w:ascii="Arial" w:hAnsi="Arial" w:cs="Arial"/>
                <w:sz w:val="20"/>
                <w:szCs w:val="20"/>
              </w:rPr>
            </w:pPr>
          </w:p>
          <w:p w14:paraId="0859A15F" w14:textId="7BDA1A08" w:rsidR="00DD455F" w:rsidRPr="006061E9" w:rsidRDefault="008B33A6" w:rsidP="008938A7">
            <w:pPr>
              <w:rPr>
                <w:rFonts w:ascii="Arial" w:hAnsi="Arial" w:cs="Arial"/>
                <w:sz w:val="20"/>
                <w:szCs w:val="20"/>
              </w:rPr>
            </w:pPr>
            <w:r>
              <w:rPr>
                <w:rFonts w:ascii="Arial" w:hAnsi="Arial" w:cs="Arial"/>
                <w:sz w:val="20"/>
                <w:szCs w:val="20"/>
              </w:rPr>
              <w:t>S</w:t>
            </w:r>
            <w:r w:rsidR="00DD455F" w:rsidRPr="006061E9">
              <w:rPr>
                <w:rFonts w:ascii="Arial" w:hAnsi="Arial" w:cs="Arial"/>
                <w:sz w:val="20"/>
                <w:szCs w:val="20"/>
              </w:rPr>
              <w:t xml:space="preserve">tress that negative speed or distance is </w:t>
            </w:r>
            <w:r w:rsidR="006506E6">
              <w:rPr>
                <w:rFonts w:ascii="Arial" w:hAnsi="Arial" w:cs="Arial"/>
                <w:sz w:val="20"/>
                <w:szCs w:val="20"/>
              </w:rPr>
              <w:t>incorrect</w:t>
            </w:r>
            <w:r w:rsidR="00DD455F" w:rsidRPr="006061E9">
              <w:rPr>
                <w:rFonts w:ascii="Arial" w:hAnsi="Arial" w:cs="Arial"/>
                <w:sz w:val="20"/>
                <w:szCs w:val="20"/>
              </w:rPr>
              <w:t xml:space="preserve">. Also </w:t>
            </w:r>
            <w:r>
              <w:rPr>
                <w:rFonts w:ascii="Arial" w:hAnsi="Arial" w:cs="Arial"/>
                <w:sz w:val="20"/>
                <w:szCs w:val="20"/>
              </w:rPr>
              <w:t xml:space="preserve">make </w:t>
            </w:r>
            <w:r w:rsidR="00DD455F" w:rsidRPr="006061E9">
              <w:rPr>
                <w:rFonts w:ascii="Arial" w:hAnsi="Arial" w:cs="Arial"/>
                <w:sz w:val="20"/>
                <w:szCs w:val="20"/>
              </w:rPr>
              <w:t>sure that learners understand that a negative acceleration is equivalent to a positive deceleration.</w:t>
            </w:r>
          </w:p>
        </w:tc>
      </w:tr>
      <w:tr w:rsidR="00DD455F" w:rsidRPr="006061E9" w14:paraId="76951836" w14:textId="77777777" w:rsidTr="00A11DCF">
        <w:tc>
          <w:tcPr>
            <w:tcW w:w="3686" w:type="dxa"/>
          </w:tcPr>
          <w:p w14:paraId="4CA957F8" w14:textId="79BEB99A" w:rsidR="00DD455F" w:rsidRPr="006061E9" w:rsidRDefault="00FB64E6" w:rsidP="00E650AA">
            <w:pPr>
              <w:pStyle w:val="ListParagraph"/>
              <w:numPr>
                <w:ilvl w:val="0"/>
                <w:numId w:val="38"/>
              </w:numPr>
              <w:ind w:left="318" w:hanging="284"/>
              <w:rPr>
                <w:rFonts w:cs="Arial"/>
              </w:rPr>
            </w:pPr>
            <w:r w:rsidRPr="006061E9">
              <w:rPr>
                <w:rFonts w:cs="Arial"/>
              </w:rPr>
              <w:t>sk</w:t>
            </w:r>
            <w:r w:rsidRPr="006061E9">
              <w:rPr>
                <w:rFonts w:cs="Arial"/>
                <w:lang w:eastAsia="en-GB"/>
              </w:rPr>
              <w:t xml:space="preserve">etch </w:t>
            </w:r>
            <w:r w:rsidR="00DD455F" w:rsidRPr="006061E9">
              <w:rPr>
                <w:rFonts w:cs="Arial"/>
                <w:lang w:eastAsia="en-GB"/>
              </w:rPr>
              <w:t>and interpret displacement</w:t>
            </w:r>
            <w:r w:rsidR="008938A7">
              <w:rPr>
                <w:rFonts w:cs="Arial"/>
              </w:rPr>
              <w:t>–</w:t>
            </w:r>
            <w:r w:rsidR="00DD455F" w:rsidRPr="006061E9">
              <w:rPr>
                <w:rFonts w:cs="Arial"/>
              </w:rPr>
              <w:t>time graphs and velocity</w:t>
            </w:r>
            <w:r w:rsidR="008938A7">
              <w:rPr>
                <w:rFonts w:cs="Arial"/>
              </w:rPr>
              <w:t>–</w:t>
            </w:r>
            <w:r w:rsidR="00DD455F" w:rsidRPr="006061E9">
              <w:rPr>
                <w:rFonts w:cs="Arial"/>
              </w:rPr>
              <w:t>time graphs, and in particular appreciate that:</w:t>
            </w:r>
          </w:p>
          <w:p w14:paraId="17A0AAED" w14:textId="400C7672" w:rsidR="00DD455F" w:rsidRPr="006061E9" w:rsidRDefault="00DD455F" w:rsidP="00DD455F">
            <w:pPr>
              <w:numPr>
                <w:ilvl w:val="0"/>
                <w:numId w:val="31"/>
              </w:numPr>
              <w:rPr>
                <w:rFonts w:ascii="Arial" w:hAnsi="Arial" w:cs="Arial"/>
                <w:sz w:val="20"/>
                <w:szCs w:val="20"/>
              </w:rPr>
            </w:pPr>
            <w:r w:rsidRPr="006061E9">
              <w:rPr>
                <w:rFonts w:ascii="Arial" w:hAnsi="Arial" w:cs="Arial"/>
                <w:sz w:val="20"/>
                <w:szCs w:val="20"/>
              </w:rPr>
              <w:t>the area under a velocity</w:t>
            </w:r>
            <w:r w:rsidR="008938A7">
              <w:rPr>
                <w:rFonts w:cs="Arial"/>
              </w:rPr>
              <w:t>–</w:t>
            </w:r>
            <w:r w:rsidRPr="006061E9">
              <w:rPr>
                <w:rFonts w:ascii="Arial" w:hAnsi="Arial" w:cs="Arial"/>
                <w:sz w:val="20"/>
                <w:szCs w:val="20"/>
              </w:rPr>
              <w:t>time graph represents displacement</w:t>
            </w:r>
          </w:p>
          <w:p w14:paraId="09C9F3CF" w14:textId="1B536896" w:rsidR="00DD455F" w:rsidRPr="006061E9" w:rsidRDefault="00DD455F" w:rsidP="00DD455F">
            <w:pPr>
              <w:numPr>
                <w:ilvl w:val="0"/>
                <w:numId w:val="31"/>
              </w:numPr>
              <w:rPr>
                <w:rFonts w:ascii="Arial" w:hAnsi="Arial" w:cs="Arial"/>
                <w:sz w:val="20"/>
                <w:szCs w:val="20"/>
              </w:rPr>
            </w:pPr>
            <w:r w:rsidRPr="006061E9">
              <w:rPr>
                <w:rFonts w:ascii="Arial" w:hAnsi="Arial" w:cs="Arial"/>
                <w:sz w:val="20"/>
                <w:szCs w:val="20"/>
              </w:rPr>
              <w:t>the gradient of a displacement</w:t>
            </w:r>
            <w:r w:rsidR="008938A7">
              <w:rPr>
                <w:rFonts w:cs="Arial"/>
              </w:rPr>
              <w:t>–</w:t>
            </w:r>
            <w:r w:rsidRPr="006061E9">
              <w:rPr>
                <w:rFonts w:ascii="Arial" w:hAnsi="Arial" w:cs="Arial"/>
                <w:sz w:val="20"/>
                <w:szCs w:val="20"/>
              </w:rPr>
              <w:t>time graph represents velocity</w:t>
            </w:r>
          </w:p>
          <w:p w14:paraId="239AF809" w14:textId="500EEDD5" w:rsidR="00DD455F" w:rsidRPr="006061E9" w:rsidRDefault="00DD455F" w:rsidP="00DD455F">
            <w:pPr>
              <w:numPr>
                <w:ilvl w:val="0"/>
                <w:numId w:val="31"/>
              </w:numPr>
              <w:rPr>
                <w:rFonts w:ascii="Arial" w:hAnsi="Arial" w:cs="Arial"/>
                <w:sz w:val="20"/>
                <w:szCs w:val="20"/>
              </w:rPr>
            </w:pPr>
            <w:r w:rsidRPr="006061E9">
              <w:rPr>
                <w:rFonts w:ascii="Arial" w:hAnsi="Arial" w:cs="Arial"/>
                <w:sz w:val="20"/>
                <w:szCs w:val="20"/>
              </w:rPr>
              <w:t>the gradient of a velocity-time graph represents acceleration</w:t>
            </w:r>
            <w:r w:rsidR="00920C60">
              <w:rPr>
                <w:rFonts w:ascii="Arial" w:hAnsi="Arial" w:cs="Arial"/>
                <w:sz w:val="20"/>
                <w:szCs w:val="20"/>
              </w:rPr>
              <w:t>.</w:t>
            </w:r>
            <w:r w:rsidR="008938A7">
              <w:rPr>
                <w:rFonts w:ascii="Arial" w:hAnsi="Arial" w:cs="Arial"/>
                <w:sz w:val="20"/>
                <w:szCs w:val="20"/>
              </w:rPr>
              <w:t xml:space="preserve"> </w:t>
            </w:r>
          </w:p>
        </w:tc>
        <w:tc>
          <w:tcPr>
            <w:tcW w:w="10915" w:type="dxa"/>
          </w:tcPr>
          <w:p w14:paraId="0B2A2EB7" w14:textId="76B12AF9" w:rsidR="00DD455F" w:rsidRPr="006061E9" w:rsidRDefault="00DD455F" w:rsidP="009628C8">
            <w:pPr>
              <w:rPr>
                <w:rFonts w:ascii="Arial" w:hAnsi="Arial" w:cs="Arial"/>
                <w:sz w:val="20"/>
                <w:szCs w:val="20"/>
              </w:rPr>
            </w:pPr>
            <w:r w:rsidRPr="006061E9">
              <w:rPr>
                <w:rFonts w:ascii="Arial" w:hAnsi="Arial" w:cs="Arial"/>
                <w:sz w:val="20"/>
                <w:szCs w:val="20"/>
              </w:rPr>
              <w:t xml:space="preserve">A summary of the key points for the two types of graphs, with a few questions, is </w:t>
            </w:r>
            <w:r w:rsidR="006506E6">
              <w:rPr>
                <w:rFonts w:ascii="Arial" w:hAnsi="Arial" w:cs="Arial"/>
                <w:sz w:val="20"/>
                <w:szCs w:val="20"/>
              </w:rPr>
              <w:t>at</w:t>
            </w:r>
            <w:r w:rsidRPr="006061E9">
              <w:rPr>
                <w:rFonts w:ascii="Arial" w:hAnsi="Arial" w:cs="Arial"/>
                <w:sz w:val="20"/>
                <w:szCs w:val="20"/>
              </w:rPr>
              <w:t xml:space="preserve">: </w:t>
            </w:r>
            <w:hyperlink r:id="rId51" w:history="1">
              <w:r w:rsidR="006506E6" w:rsidRPr="00DB22C6">
                <w:rPr>
                  <w:rStyle w:val="CAhyperlink"/>
                </w:rPr>
                <w:t>www.mathcentre.ac.uk/resources/uploaded/mc-web-mech1-10-2009.pdf</w:t>
              </w:r>
            </w:hyperlink>
          </w:p>
          <w:p w14:paraId="6C4ED3DB" w14:textId="77777777" w:rsidR="00DD455F" w:rsidRPr="006061E9" w:rsidRDefault="00DD455F" w:rsidP="009628C8">
            <w:pPr>
              <w:rPr>
                <w:rFonts w:ascii="Arial" w:hAnsi="Arial" w:cs="Arial"/>
                <w:sz w:val="20"/>
                <w:szCs w:val="20"/>
              </w:rPr>
            </w:pPr>
          </w:p>
          <w:p w14:paraId="27226D4C" w14:textId="2EFAA82C" w:rsidR="00DD455F" w:rsidRPr="006061E9" w:rsidRDefault="00DD455F" w:rsidP="009628C8">
            <w:pPr>
              <w:rPr>
                <w:rFonts w:ascii="Arial" w:hAnsi="Arial" w:cs="Arial"/>
                <w:sz w:val="20"/>
                <w:szCs w:val="20"/>
              </w:rPr>
            </w:pPr>
            <w:r w:rsidRPr="006061E9">
              <w:rPr>
                <w:rFonts w:ascii="Arial" w:hAnsi="Arial" w:cs="Arial"/>
                <w:sz w:val="20"/>
                <w:szCs w:val="20"/>
              </w:rPr>
              <w:t>A more complete discussion, with extensive examples and questions, is at</w:t>
            </w:r>
            <w:r w:rsidR="006506E6">
              <w:rPr>
                <w:rFonts w:ascii="Arial" w:hAnsi="Arial" w:cs="Arial"/>
                <w:sz w:val="20"/>
                <w:szCs w:val="20"/>
              </w:rPr>
              <w:t>:</w:t>
            </w:r>
          </w:p>
          <w:p w14:paraId="299C91E0" w14:textId="4BE5FC77" w:rsidR="00DD455F" w:rsidRPr="006061E9" w:rsidRDefault="000C6229" w:rsidP="000D018A">
            <w:pPr>
              <w:rPr>
                <w:rFonts w:ascii="Arial" w:hAnsi="Arial" w:cs="Arial"/>
                <w:sz w:val="20"/>
                <w:szCs w:val="20"/>
              </w:rPr>
            </w:pPr>
            <w:hyperlink r:id="rId52" w:history="1">
              <w:r w:rsidR="006506E6" w:rsidRPr="00DB22C6">
                <w:rPr>
                  <w:rStyle w:val="CAhyperlink"/>
                </w:rPr>
                <w:t>www.cimt.org.uk/projects/mepres/alevel/mechanics_ch2.pdf</w:t>
              </w:r>
            </w:hyperlink>
            <w:r w:rsidR="00DD455F" w:rsidRPr="008938A7">
              <w:rPr>
                <w:rStyle w:val="CAhyperlink"/>
                <w:u w:val="none"/>
              </w:rPr>
              <w:t xml:space="preserve"> </w:t>
            </w:r>
            <w:r w:rsidR="00DD455F" w:rsidRPr="006061E9">
              <w:rPr>
                <w:rFonts w:ascii="Arial" w:hAnsi="Arial" w:cs="Arial"/>
                <w:sz w:val="20"/>
                <w:szCs w:val="20"/>
              </w:rPr>
              <w:t>(This includes the calculus aspect and the equations of motion for constant acceleration, as well as a treatment of the forces involved in changing the motion of an object</w:t>
            </w:r>
            <w:r w:rsidR="006506E6">
              <w:rPr>
                <w:rFonts w:ascii="Arial" w:hAnsi="Arial" w:cs="Arial"/>
                <w:sz w:val="20"/>
                <w:szCs w:val="20"/>
              </w:rPr>
              <w:t>.</w:t>
            </w:r>
            <w:r w:rsidR="00DD455F" w:rsidRPr="006061E9">
              <w:rPr>
                <w:rFonts w:ascii="Arial" w:hAnsi="Arial" w:cs="Arial"/>
                <w:sz w:val="20"/>
                <w:szCs w:val="20"/>
              </w:rPr>
              <w:t>)</w:t>
            </w:r>
          </w:p>
        </w:tc>
      </w:tr>
      <w:tr w:rsidR="00DD455F" w:rsidRPr="006061E9" w14:paraId="11F0A8BC" w14:textId="77777777" w:rsidTr="00A11DCF">
        <w:tc>
          <w:tcPr>
            <w:tcW w:w="3686" w:type="dxa"/>
          </w:tcPr>
          <w:p w14:paraId="50CEC7A7" w14:textId="67C6F332" w:rsidR="00DD455F" w:rsidRPr="006061E9" w:rsidRDefault="00FB64E6">
            <w:pPr>
              <w:pStyle w:val="ListParagraph"/>
              <w:numPr>
                <w:ilvl w:val="0"/>
                <w:numId w:val="38"/>
              </w:numPr>
              <w:ind w:left="318" w:hanging="284"/>
              <w:rPr>
                <w:rFonts w:cs="Arial"/>
              </w:rPr>
            </w:pPr>
            <w:r w:rsidRPr="006061E9">
              <w:rPr>
                <w:rFonts w:cs="Arial"/>
              </w:rPr>
              <w:t xml:space="preserve">use </w:t>
            </w:r>
            <w:r w:rsidR="00DD455F" w:rsidRPr="006061E9">
              <w:rPr>
                <w:rFonts w:cs="Arial"/>
                <w:lang w:eastAsia="en-GB"/>
              </w:rPr>
              <w:t>differentiation</w:t>
            </w:r>
            <w:r w:rsidR="00DD455F" w:rsidRPr="006061E9">
              <w:rPr>
                <w:rFonts w:cs="Arial"/>
              </w:rPr>
              <w:t xml:space="preserve"> and integration with respect to time to solve simple problems concerning displacement, velocity and acceleration</w:t>
            </w:r>
            <w:r w:rsidR="00E662E5">
              <w:rPr>
                <w:rFonts w:cs="Arial"/>
              </w:rPr>
              <w:t>;</w:t>
            </w:r>
            <w:r w:rsidR="00DD455F" w:rsidRPr="006061E9">
              <w:rPr>
                <w:rFonts w:cs="Arial"/>
              </w:rPr>
              <w:t xml:space="preserve"> </w:t>
            </w:r>
            <w:r w:rsidR="00E662E5">
              <w:rPr>
                <w:rFonts w:cs="Arial"/>
              </w:rPr>
              <w:t xml:space="preserve">calculus required is </w:t>
            </w:r>
            <w:r w:rsidR="00DD455F" w:rsidRPr="006061E9">
              <w:rPr>
                <w:rFonts w:cs="Arial"/>
              </w:rPr>
              <w:t xml:space="preserve">restricted to </w:t>
            </w:r>
            <w:r w:rsidR="00E662E5">
              <w:rPr>
                <w:rFonts w:cs="Arial"/>
              </w:rPr>
              <w:t xml:space="preserve">techniques from the content for Paper 1: Pure </w:t>
            </w:r>
            <w:r w:rsidR="00E662E5">
              <w:rPr>
                <w:rFonts w:cs="Arial"/>
              </w:rPr>
              <w:br/>
              <w:t>Mathematics 1</w:t>
            </w:r>
            <w:r w:rsidR="00920C60">
              <w:rPr>
                <w:rFonts w:cs="Arial"/>
              </w:rPr>
              <w:t>.</w:t>
            </w:r>
          </w:p>
        </w:tc>
        <w:tc>
          <w:tcPr>
            <w:tcW w:w="10915" w:type="dxa"/>
          </w:tcPr>
          <w:p w14:paraId="59E3C45A" w14:textId="598B310F" w:rsidR="008938A7" w:rsidRPr="006061E9" w:rsidRDefault="00DD455F" w:rsidP="000D018A">
            <w:pPr>
              <w:rPr>
                <w:rFonts w:ascii="Arial" w:hAnsi="Arial" w:cs="Arial"/>
                <w:sz w:val="20"/>
                <w:szCs w:val="20"/>
              </w:rPr>
            </w:pPr>
            <w:r w:rsidRPr="006061E9">
              <w:rPr>
                <w:rFonts w:ascii="Arial" w:hAnsi="Arial" w:cs="Arial"/>
                <w:sz w:val="20"/>
                <w:szCs w:val="20"/>
              </w:rPr>
              <w:t>The document mentioned above</w:t>
            </w:r>
            <w:r w:rsidR="008938A7">
              <w:rPr>
                <w:rFonts w:ascii="Arial" w:hAnsi="Arial" w:cs="Arial"/>
                <w:sz w:val="20"/>
                <w:szCs w:val="20"/>
              </w:rPr>
              <w:t xml:space="preserve"> (</w:t>
            </w:r>
            <w:hyperlink r:id="rId53" w:history="1">
              <w:r w:rsidR="0038233D" w:rsidRPr="00DB22C6">
                <w:rPr>
                  <w:rStyle w:val="CAhyperlink"/>
                </w:rPr>
                <w:t>www.cimt.org.uk/projects/mepres/alevel/mechanics_ch2.pdf</w:t>
              </w:r>
            </w:hyperlink>
            <w:r w:rsidR="008938A7">
              <w:rPr>
                <w:rFonts w:ascii="Arial" w:hAnsi="Arial" w:cs="Arial"/>
                <w:sz w:val="20"/>
                <w:szCs w:val="20"/>
              </w:rPr>
              <w:t xml:space="preserve">) </w:t>
            </w:r>
            <w:r w:rsidRPr="006061E9">
              <w:rPr>
                <w:rFonts w:ascii="Arial" w:hAnsi="Arial" w:cs="Arial"/>
                <w:sz w:val="20"/>
                <w:szCs w:val="20"/>
              </w:rPr>
              <w:t>has a good explanation of the use of differentiation and integration in the context of displacement, velocity and acceleration. It is worth spending time on examples that require learners to find constants of integration.</w:t>
            </w:r>
          </w:p>
        </w:tc>
      </w:tr>
      <w:tr w:rsidR="00DD455F" w:rsidRPr="006061E9" w14:paraId="419FDD8C" w14:textId="77777777" w:rsidTr="00A11DCF">
        <w:tc>
          <w:tcPr>
            <w:tcW w:w="3686" w:type="dxa"/>
          </w:tcPr>
          <w:p w14:paraId="5885E752" w14:textId="566CB7CE" w:rsidR="00DD455F" w:rsidRPr="006061E9" w:rsidRDefault="00FB64E6" w:rsidP="00E650AA">
            <w:pPr>
              <w:pStyle w:val="ListParagraph"/>
              <w:numPr>
                <w:ilvl w:val="0"/>
                <w:numId w:val="38"/>
              </w:numPr>
              <w:ind w:left="318" w:hanging="284"/>
              <w:rPr>
                <w:rFonts w:cs="Arial"/>
              </w:rPr>
            </w:pPr>
            <w:r w:rsidRPr="006061E9">
              <w:rPr>
                <w:rFonts w:cs="Arial"/>
              </w:rPr>
              <w:t xml:space="preserve">use </w:t>
            </w:r>
            <w:r w:rsidR="00DD455F" w:rsidRPr="006061E9">
              <w:rPr>
                <w:rFonts w:cs="Arial"/>
                <w:lang w:eastAsia="en-GB"/>
              </w:rPr>
              <w:t>appropriate</w:t>
            </w:r>
            <w:r w:rsidR="00DD455F" w:rsidRPr="006061E9">
              <w:rPr>
                <w:rFonts w:cs="Arial"/>
              </w:rPr>
              <w:t xml:space="preserve"> formulae for </w:t>
            </w:r>
            <w:r w:rsidR="00DD455F" w:rsidRPr="006061E9">
              <w:rPr>
                <w:rFonts w:cs="Arial"/>
              </w:rPr>
              <w:lastRenderedPageBreak/>
              <w:t>motion with constant acceleration in a straight line</w:t>
            </w:r>
            <w:r w:rsidR="00E662E5">
              <w:rPr>
                <w:rFonts w:cs="Arial"/>
              </w:rPr>
              <w:t>; questions may involve setting up more than one equation, using information about the motion of different particles</w:t>
            </w:r>
            <w:r w:rsidR="00920C60">
              <w:rPr>
                <w:rFonts w:cs="Arial"/>
              </w:rPr>
              <w:t>.</w:t>
            </w:r>
          </w:p>
        </w:tc>
        <w:tc>
          <w:tcPr>
            <w:tcW w:w="10915" w:type="dxa"/>
          </w:tcPr>
          <w:p w14:paraId="2187ED45" w14:textId="6978A832" w:rsidR="006506E6" w:rsidRDefault="00DD455F" w:rsidP="009628C8">
            <w:pPr>
              <w:rPr>
                <w:rFonts w:ascii="Arial" w:hAnsi="Arial" w:cs="Arial"/>
                <w:sz w:val="20"/>
                <w:szCs w:val="20"/>
              </w:rPr>
            </w:pPr>
            <w:r w:rsidRPr="006061E9">
              <w:rPr>
                <w:rFonts w:ascii="Arial" w:hAnsi="Arial" w:cs="Arial"/>
                <w:sz w:val="20"/>
                <w:szCs w:val="20"/>
              </w:rPr>
              <w:lastRenderedPageBreak/>
              <w:t>The document mentioned above</w:t>
            </w:r>
            <w:r w:rsidR="008938A7">
              <w:rPr>
                <w:rFonts w:ascii="Arial" w:hAnsi="Arial" w:cs="Arial"/>
                <w:sz w:val="20"/>
                <w:szCs w:val="20"/>
              </w:rPr>
              <w:t xml:space="preserve"> (</w:t>
            </w:r>
            <w:hyperlink r:id="rId54" w:history="1">
              <w:r w:rsidR="0038233D" w:rsidRPr="00DB22C6">
                <w:rPr>
                  <w:rStyle w:val="CAhyperlink"/>
                </w:rPr>
                <w:t>www.cimt.org.uk/projects/mepres/alevel/mechanics_ch2.pdf</w:t>
              </w:r>
            </w:hyperlink>
            <w:r w:rsidR="008938A7" w:rsidRPr="008938A7">
              <w:rPr>
                <w:rStyle w:val="CAhyperlink"/>
                <w:color w:val="auto"/>
                <w:u w:val="none"/>
              </w:rPr>
              <w:t>)</w:t>
            </w:r>
            <w:r w:rsidR="003616F2">
              <w:rPr>
                <w:rFonts w:ascii="Arial" w:hAnsi="Arial" w:cs="Arial"/>
                <w:sz w:val="20"/>
                <w:szCs w:val="20"/>
              </w:rPr>
              <w:t>,</w:t>
            </w:r>
            <w:r w:rsidRPr="006061E9">
              <w:rPr>
                <w:rFonts w:ascii="Arial" w:hAnsi="Arial" w:cs="Arial"/>
                <w:sz w:val="20"/>
                <w:szCs w:val="20"/>
              </w:rPr>
              <w:t xml:space="preserve"> demonstrates the </w:t>
            </w:r>
            <w:r w:rsidRPr="006061E9">
              <w:rPr>
                <w:rFonts w:ascii="Arial" w:hAnsi="Arial" w:cs="Arial"/>
                <w:sz w:val="20"/>
                <w:szCs w:val="20"/>
              </w:rPr>
              <w:lastRenderedPageBreak/>
              <w:t xml:space="preserve">derivation and use of the formulae, as well as providing questions for learners to try for themselves. </w:t>
            </w:r>
          </w:p>
          <w:p w14:paraId="1F20F77C" w14:textId="77777777" w:rsidR="008938A7" w:rsidRDefault="008938A7" w:rsidP="009628C8">
            <w:pPr>
              <w:rPr>
                <w:rFonts w:ascii="Arial" w:hAnsi="Arial" w:cs="Arial"/>
                <w:sz w:val="20"/>
                <w:szCs w:val="20"/>
              </w:rPr>
            </w:pPr>
          </w:p>
          <w:p w14:paraId="24082961" w14:textId="2EA0A9BB" w:rsidR="00DD455F" w:rsidRPr="006061E9" w:rsidRDefault="006506E6" w:rsidP="009628C8">
            <w:pPr>
              <w:rPr>
                <w:rFonts w:ascii="Arial" w:hAnsi="Arial" w:cs="Arial"/>
                <w:sz w:val="20"/>
                <w:szCs w:val="20"/>
              </w:rPr>
            </w:pPr>
            <w:r w:rsidRPr="00F50E8F">
              <w:rPr>
                <w:rFonts w:ascii="Arial" w:hAnsi="Arial" w:cs="Arial"/>
                <w:b/>
                <w:sz w:val="20"/>
                <w:szCs w:val="20"/>
              </w:rPr>
              <w:t>Extension activity:</w:t>
            </w:r>
            <w:r>
              <w:rPr>
                <w:rFonts w:ascii="Arial" w:hAnsi="Arial" w:cs="Arial"/>
                <w:sz w:val="20"/>
                <w:szCs w:val="20"/>
              </w:rPr>
              <w:t xml:space="preserve"> C</w:t>
            </w:r>
            <w:r w:rsidR="00DD455F" w:rsidRPr="006061E9">
              <w:rPr>
                <w:rFonts w:ascii="Arial" w:hAnsi="Arial" w:cs="Arial"/>
                <w:sz w:val="20"/>
                <w:szCs w:val="20"/>
              </w:rPr>
              <w:t>hallenge learners to derive the formulae, perhaps giving them a few hints. They could start from the basic definition of constant acceleration as the difference in velocities per second, or from their understanding of acceleration as the gradient of a velocity-time graph.</w:t>
            </w:r>
          </w:p>
          <w:p w14:paraId="682839FD" w14:textId="77777777" w:rsidR="00DD455F" w:rsidRPr="006061E9" w:rsidRDefault="00DD455F" w:rsidP="009628C8">
            <w:pPr>
              <w:rPr>
                <w:rFonts w:ascii="Arial" w:hAnsi="Arial" w:cs="Arial"/>
                <w:b/>
                <w:sz w:val="20"/>
                <w:szCs w:val="20"/>
              </w:rPr>
            </w:pPr>
          </w:p>
          <w:p w14:paraId="6A459140" w14:textId="11DDE2AF" w:rsidR="00DD455F" w:rsidRPr="006061E9" w:rsidRDefault="006506E6" w:rsidP="009628C8">
            <w:pPr>
              <w:rPr>
                <w:rFonts w:ascii="Arial" w:hAnsi="Arial" w:cs="Arial"/>
                <w:b/>
                <w:sz w:val="20"/>
                <w:szCs w:val="20"/>
              </w:rPr>
            </w:pPr>
            <w:r w:rsidRPr="00F50E8F">
              <w:rPr>
                <w:rFonts w:ascii="Arial" w:hAnsi="Arial" w:cs="Arial"/>
                <w:sz w:val="20"/>
                <w:szCs w:val="20"/>
              </w:rPr>
              <w:t>A</w:t>
            </w:r>
            <w:r w:rsidR="00DD455F" w:rsidRPr="006061E9">
              <w:rPr>
                <w:rFonts w:ascii="Arial" w:hAnsi="Arial" w:cs="Arial"/>
                <w:sz w:val="20"/>
                <w:szCs w:val="20"/>
              </w:rPr>
              <w:t xml:space="preserve"> video with a straightforward example demonstrating very clearly the use of the formulae (sometimes known as ‘suvat’ equations, named after the five variables involved)</w:t>
            </w:r>
            <w:r>
              <w:rPr>
                <w:rFonts w:ascii="Arial" w:hAnsi="Arial" w:cs="Arial"/>
                <w:sz w:val="20"/>
                <w:szCs w:val="20"/>
              </w:rPr>
              <w:t xml:space="preserve"> is at: </w:t>
            </w:r>
            <w:hyperlink r:id="rId55" w:history="1">
              <w:r w:rsidRPr="00DB22C6">
                <w:rPr>
                  <w:rStyle w:val="CAhyperlink"/>
                </w:rPr>
                <w:t>www.youtube.com/watch?v=jfOSQBB7Bhs</w:t>
              </w:r>
            </w:hyperlink>
            <w:r w:rsidR="002815AE">
              <w:rPr>
                <w:rFonts w:ascii="Arial" w:hAnsi="Arial" w:cs="Arial"/>
                <w:sz w:val="20"/>
                <w:szCs w:val="20"/>
              </w:rPr>
              <w:t xml:space="preserve">. </w:t>
            </w:r>
          </w:p>
          <w:p w14:paraId="36254759" w14:textId="77777777" w:rsidR="006506E6" w:rsidRDefault="006506E6" w:rsidP="009628C8">
            <w:pPr>
              <w:rPr>
                <w:rFonts w:ascii="Arial" w:hAnsi="Arial" w:cs="Arial"/>
                <w:sz w:val="20"/>
                <w:szCs w:val="20"/>
              </w:rPr>
            </w:pPr>
          </w:p>
          <w:p w14:paraId="09E22523" w14:textId="12A3EEC0" w:rsidR="00DD455F" w:rsidRPr="006061E9" w:rsidRDefault="00DD455F" w:rsidP="009628C8">
            <w:pPr>
              <w:rPr>
                <w:rFonts w:ascii="Arial" w:hAnsi="Arial" w:cs="Arial"/>
                <w:sz w:val="20"/>
                <w:szCs w:val="20"/>
              </w:rPr>
            </w:pPr>
            <w:r w:rsidRPr="006061E9">
              <w:rPr>
                <w:rFonts w:ascii="Arial" w:hAnsi="Arial" w:cs="Arial"/>
                <w:sz w:val="20"/>
                <w:szCs w:val="20"/>
              </w:rPr>
              <w:t>It is particularly important to make clear to learners that these formulae can only be used in cases where the acceleration is constant, not where acceleration varies with time. It is also important that learners have experienced, and discussed the relevance of, cases where the time has to be found from a quadratic equation, giving two solutions.</w:t>
            </w:r>
          </w:p>
          <w:p w14:paraId="43B75DDF" w14:textId="77777777" w:rsidR="00DD455F" w:rsidRPr="006061E9" w:rsidRDefault="00DD455F" w:rsidP="009628C8">
            <w:pPr>
              <w:rPr>
                <w:rFonts w:ascii="Arial" w:hAnsi="Arial" w:cs="Arial"/>
                <w:sz w:val="20"/>
                <w:szCs w:val="20"/>
              </w:rPr>
            </w:pPr>
          </w:p>
          <w:p w14:paraId="5F790ACA" w14:textId="63A19CEF" w:rsidR="00DD455F" w:rsidRPr="006061E9" w:rsidRDefault="006506E6" w:rsidP="000D018A">
            <w:pPr>
              <w:rPr>
                <w:rFonts w:ascii="Arial" w:hAnsi="Arial" w:cs="Arial"/>
                <w:sz w:val="20"/>
                <w:szCs w:val="20"/>
              </w:rPr>
            </w:pPr>
            <w:r>
              <w:rPr>
                <w:rFonts w:ascii="Arial" w:hAnsi="Arial" w:cs="Arial"/>
                <w:sz w:val="20"/>
                <w:szCs w:val="20"/>
              </w:rPr>
              <w:t>Give l</w:t>
            </w:r>
            <w:r w:rsidR="00DD455F" w:rsidRPr="006061E9">
              <w:rPr>
                <w:rFonts w:ascii="Arial" w:hAnsi="Arial" w:cs="Arial"/>
                <w:sz w:val="20"/>
                <w:szCs w:val="20"/>
              </w:rPr>
              <w:t xml:space="preserve">earners a wide variety of questions requiring them to use the equations of motion, </w:t>
            </w:r>
            <w:r>
              <w:rPr>
                <w:rFonts w:ascii="Arial" w:hAnsi="Arial" w:cs="Arial"/>
                <w:sz w:val="20"/>
                <w:szCs w:val="20"/>
              </w:rPr>
              <w:t>e.g. from</w:t>
            </w:r>
            <w:r w:rsidR="00DD455F" w:rsidRPr="006061E9">
              <w:rPr>
                <w:rFonts w:ascii="Arial" w:hAnsi="Arial" w:cs="Arial"/>
                <w:sz w:val="20"/>
                <w:szCs w:val="20"/>
              </w:rPr>
              <w:t xml:space="preserve"> textbooks and at the links above.</w:t>
            </w:r>
          </w:p>
        </w:tc>
      </w:tr>
    </w:tbl>
    <w:p w14:paraId="6CABF132" w14:textId="77777777" w:rsidR="00DD455F" w:rsidRPr="006061E9" w:rsidRDefault="00DD455F" w:rsidP="00DD455F">
      <w:pPr>
        <w:ind w:left="-567" w:right="43"/>
        <w:rPr>
          <w:rFonts w:ascii="Arial" w:hAnsi="Arial" w:cs="Arial"/>
          <w:bCs/>
          <w:sz w:val="20"/>
          <w:szCs w:val="20"/>
        </w:rPr>
        <w:sectPr w:rsidR="00DD455F" w:rsidRPr="006061E9" w:rsidSect="000D018A">
          <w:footerReference w:type="first" r:id="rId56"/>
          <w:pgSz w:w="16840" w:h="11900" w:orient="landscape" w:code="9"/>
          <w:pgMar w:top="1126" w:right="1105" w:bottom="1797" w:left="1134" w:header="567" w:footer="567" w:gutter="0"/>
          <w:cols w:space="708"/>
          <w:docGrid w:linePitch="326"/>
        </w:sectPr>
      </w:pPr>
    </w:p>
    <w:p w14:paraId="1B50F304" w14:textId="77777777" w:rsidR="0067704F" w:rsidRPr="006061E9" w:rsidRDefault="0067704F" w:rsidP="00A11DCF">
      <w:pPr>
        <w:pStyle w:val="Heading1"/>
        <w:pBdr>
          <w:top w:val="single" w:sz="8" w:space="8" w:color="E21951"/>
          <w:bottom w:val="single" w:sz="8" w:space="8" w:color="E21951"/>
        </w:pBdr>
        <w:spacing w:before="120" w:after="120"/>
        <w:ind w:right="-193"/>
        <w:rPr>
          <w:color w:val="E21951"/>
        </w:rPr>
      </w:pPr>
      <w:bookmarkStart w:id="20" w:name="_Toc514161953"/>
      <w:bookmarkStart w:id="21" w:name="_Toc444264185"/>
      <w:r w:rsidRPr="006061E9">
        <w:rPr>
          <w:color w:val="E21951"/>
        </w:rPr>
        <w:lastRenderedPageBreak/>
        <w:t>4.3 Momentum</w:t>
      </w:r>
      <w:bookmarkEnd w:id="20"/>
    </w:p>
    <w:tbl>
      <w:tblPr>
        <w:tblW w:w="14459" w:type="dxa"/>
        <w:tblInd w:w="108" w:type="dxa"/>
        <w:tblBorders>
          <w:top w:val="single" w:sz="4" w:space="0" w:color="E21951"/>
          <w:left w:val="single" w:sz="4" w:space="0" w:color="E21951"/>
          <w:bottom w:val="single" w:sz="4" w:space="0" w:color="E21951"/>
          <w:right w:val="single" w:sz="4" w:space="0" w:color="E21951"/>
          <w:insideH w:val="single" w:sz="6" w:space="0" w:color="E21951"/>
          <w:insideV w:val="single" w:sz="6" w:space="0" w:color="E21951"/>
        </w:tblBorders>
        <w:tblLayout w:type="fixed"/>
        <w:tblCellMar>
          <w:top w:w="113" w:type="dxa"/>
          <w:bottom w:w="113" w:type="dxa"/>
        </w:tblCellMar>
        <w:tblLook w:val="0000" w:firstRow="0" w:lastRow="0" w:firstColumn="0" w:lastColumn="0" w:noHBand="0" w:noVBand="0"/>
      </w:tblPr>
      <w:tblGrid>
        <w:gridCol w:w="3686"/>
        <w:gridCol w:w="10773"/>
      </w:tblGrid>
      <w:tr w:rsidR="0067704F" w:rsidRPr="006061E9" w14:paraId="22C8E652" w14:textId="77777777" w:rsidTr="00A11DCF">
        <w:trPr>
          <w:tblHeader/>
        </w:trPr>
        <w:tc>
          <w:tcPr>
            <w:tcW w:w="3686" w:type="dxa"/>
            <w:tcBorders>
              <w:top w:val="single" w:sz="4" w:space="0" w:color="E21951"/>
              <w:bottom w:val="single" w:sz="6" w:space="0" w:color="E21951"/>
            </w:tcBorders>
            <w:shd w:val="clear" w:color="auto" w:fill="E21951"/>
            <w:vAlign w:val="center"/>
          </w:tcPr>
          <w:p w14:paraId="0B87B101" w14:textId="77777777" w:rsidR="0067704F" w:rsidRPr="006061E9" w:rsidRDefault="0067704F" w:rsidP="009628C8">
            <w:pPr>
              <w:rPr>
                <w:rFonts w:ascii="Arial" w:hAnsi="Arial" w:cs="Arial"/>
                <w:b/>
                <w:color w:val="FFFFFF"/>
                <w:sz w:val="20"/>
                <w:szCs w:val="20"/>
              </w:rPr>
            </w:pPr>
            <w:r w:rsidRPr="006061E9">
              <w:rPr>
                <w:rFonts w:ascii="Arial" w:hAnsi="Arial" w:cs="Arial"/>
                <w:b/>
                <w:color w:val="FFFFFF"/>
                <w:sz w:val="20"/>
                <w:szCs w:val="20"/>
              </w:rPr>
              <w:t>Learning objectives</w:t>
            </w:r>
          </w:p>
        </w:tc>
        <w:tc>
          <w:tcPr>
            <w:tcW w:w="10773" w:type="dxa"/>
            <w:tcBorders>
              <w:top w:val="single" w:sz="4" w:space="0" w:color="E21951"/>
              <w:bottom w:val="single" w:sz="6" w:space="0" w:color="E21951"/>
            </w:tcBorders>
            <w:shd w:val="clear" w:color="auto" w:fill="E21951"/>
            <w:vAlign w:val="center"/>
          </w:tcPr>
          <w:p w14:paraId="6F9E30F4" w14:textId="77777777" w:rsidR="0067704F" w:rsidRPr="006061E9" w:rsidRDefault="0067704F" w:rsidP="009628C8">
            <w:pPr>
              <w:rPr>
                <w:rFonts w:ascii="Arial" w:hAnsi="Arial" w:cs="Arial"/>
                <w:b/>
                <w:color w:val="FFFFFF"/>
                <w:sz w:val="20"/>
                <w:szCs w:val="20"/>
              </w:rPr>
            </w:pPr>
            <w:r w:rsidRPr="006061E9">
              <w:rPr>
                <w:rFonts w:ascii="Arial" w:hAnsi="Arial" w:cs="Arial"/>
                <w:b/>
                <w:color w:val="FFFFFF"/>
                <w:sz w:val="20"/>
                <w:szCs w:val="20"/>
              </w:rPr>
              <w:t>Suggested teaching activities</w:t>
            </w:r>
          </w:p>
        </w:tc>
      </w:tr>
      <w:tr w:rsidR="0067704F" w:rsidRPr="006061E9" w14:paraId="3D8A81EE" w14:textId="77777777" w:rsidTr="00A11DCF">
        <w:tc>
          <w:tcPr>
            <w:tcW w:w="3686" w:type="dxa"/>
            <w:tcBorders>
              <w:top w:val="single" w:sz="6" w:space="0" w:color="E21951"/>
            </w:tcBorders>
          </w:tcPr>
          <w:p w14:paraId="10389E00" w14:textId="23D4303B" w:rsidR="0067704F" w:rsidRPr="006061E9" w:rsidRDefault="00FB64E6" w:rsidP="00E650AA">
            <w:pPr>
              <w:pStyle w:val="ListParagraph"/>
              <w:numPr>
                <w:ilvl w:val="0"/>
                <w:numId w:val="38"/>
              </w:numPr>
              <w:ind w:left="318" w:hanging="284"/>
              <w:rPr>
                <w:rFonts w:cs="Arial"/>
              </w:rPr>
            </w:pPr>
            <w:r w:rsidRPr="006061E9">
              <w:rPr>
                <w:rFonts w:cs="Arial"/>
                <w:color w:val="000000" w:themeColor="text1"/>
              </w:rPr>
              <w:t xml:space="preserve">use </w:t>
            </w:r>
            <w:r w:rsidR="0067704F" w:rsidRPr="006061E9">
              <w:rPr>
                <w:rFonts w:cs="Arial"/>
                <w:color w:val="000000" w:themeColor="text1"/>
              </w:rPr>
              <w:t>the definition of linear momentum and show understanding of its vector nature; for motion in one dimension only</w:t>
            </w:r>
            <w:r w:rsidR="00920C60">
              <w:rPr>
                <w:rFonts w:cs="Arial"/>
                <w:color w:val="000000" w:themeColor="text1"/>
              </w:rPr>
              <w:t>.</w:t>
            </w:r>
          </w:p>
        </w:tc>
        <w:tc>
          <w:tcPr>
            <w:tcW w:w="10773" w:type="dxa"/>
            <w:tcBorders>
              <w:top w:val="single" w:sz="6" w:space="0" w:color="E21951"/>
            </w:tcBorders>
          </w:tcPr>
          <w:p w14:paraId="55D21330" w14:textId="67852742" w:rsidR="008D314C" w:rsidRPr="006061E9" w:rsidRDefault="008A46E9" w:rsidP="009628C8">
            <w:pPr>
              <w:rPr>
                <w:rFonts w:ascii="Arial" w:hAnsi="Arial" w:cs="Arial"/>
                <w:b/>
                <w:sz w:val="20"/>
                <w:szCs w:val="20"/>
              </w:rPr>
            </w:pPr>
            <w:r w:rsidRPr="006061E9">
              <w:rPr>
                <w:rFonts w:ascii="Arial" w:hAnsi="Arial" w:cs="Arial"/>
                <w:sz w:val="20"/>
                <w:szCs w:val="20"/>
              </w:rPr>
              <w:t>Introduce learners t</w:t>
            </w:r>
            <w:r w:rsidR="008D314C" w:rsidRPr="006061E9">
              <w:rPr>
                <w:rFonts w:ascii="Arial" w:hAnsi="Arial" w:cs="Arial"/>
                <w:sz w:val="20"/>
                <w:szCs w:val="20"/>
              </w:rPr>
              <w:t>o the concept of linear momentum (</w:t>
            </w:r>
            <w:r w:rsidR="008D314C" w:rsidRPr="006061E9">
              <w:rPr>
                <w:rFonts w:ascii="Arial" w:hAnsi="Arial" w:cs="Arial"/>
                <w:b/>
                <w:sz w:val="20"/>
                <w:szCs w:val="20"/>
              </w:rPr>
              <w:t>p</w:t>
            </w:r>
            <w:r w:rsidR="008D314C" w:rsidRPr="006061E9">
              <w:rPr>
                <w:rFonts w:ascii="Arial" w:hAnsi="Arial" w:cs="Arial"/>
                <w:sz w:val="20"/>
                <w:szCs w:val="20"/>
              </w:rPr>
              <w:t>) as the product of the mass (m) and the velocity (</w:t>
            </w:r>
            <w:r w:rsidR="008D314C" w:rsidRPr="006061E9">
              <w:rPr>
                <w:rFonts w:ascii="Arial" w:hAnsi="Arial" w:cs="Arial"/>
                <w:b/>
                <w:sz w:val="20"/>
                <w:szCs w:val="20"/>
              </w:rPr>
              <w:t>v</w:t>
            </w:r>
            <w:r w:rsidR="008D314C" w:rsidRPr="006061E9">
              <w:rPr>
                <w:rFonts w:ascii="Arial" w:hAnsi="Arial" w:cs="Arial"/>
                <w:sz w:val="20"/>
                <w:szCs w:val="20"/>
              </w:rPr>
              <w:t>) of a particle</w:t>
            </w:r>
            <w:r w:rsidR="002815AE">
              <w:rPr>
                <w:rFonts w:ascii="Arial" w:hAnsi="Arial" w:cs="Arial"/>
                <w:sz w:val="20"/>
                <w:szCs w:val="20"/>
              </w:rPr>
              <w:t xml:space="preserve">. </w:t>
            </w:r>
            <w:r w:rsidR="008D314C" w:rsidRPr="006061E9">
              <w:rPr>
                <w:rFonts w:ascii="Arial" w:hAnsi="Arial" w:cs="Arial"/>
                <w:sz w:val="20"/>
                <w:szCs w:val="20"/>
              </w:rPr>
              <w:t>Emphasise that momentum is a vector quantity that acts in the direction of motion of the particle</w:t>
            </w:r>
            <w:r w:rsidR="002815AE">
              <w:rPr>
                <w:rFonts w:ascii="Arial" w:hAnsi="Arial" w:cs="Arial"/>
                <w:sz w:val="20"/>
                <w:szCs w:val="20"/>
              </w:rPr>
              <w:t xml:space="preserve">. </w:t>
            </w:r>
            <w:r w:rsidR="00457732">
              <w:rPr>
                <w:rFonts w:ascii="Arial" w:hAnsi="Arial" w:cs="Arial"/>
                <w:sz w:val="20"/>
                <w:szCs w:val="20"/>
              </w:rPr>
              <w:br/>
            </w:r>
            <w:r w:rsidR="008D314C" w:rsidRPr="006061E9">
              <w:rPr>
                <w:rFonts w:ascii="Arial" w:hAnsi="Arial" w:cs="Arial"/>
                <w:sz w:val="20"/>
                <w:szCs w:val="20"/>
              </w:rPr>
              <w:t>Examples to illustrate this idea are kicking a football straight on (direct kick) and flicking a marble from behind</w:t>
            </w:r>
            <w:r w:rsidR="00457732">
              <w:rPr>
                <w:rFonts w:ascii="Arial" w:hAnsi="Arial" w:cs="Arial"/>
                <w:sz w:val="20"/>
                <w:szCs w:val="20"/>
              </w:rPr>
              <w:t>;</w:t>
            </w:r>
            <w:r w:rsidR="008D314C" w:rsidRPr="006061E9">
              <w:rPr>
                <w:rFonts w:ascii="Arial" w:hAnsi="Arial" w:cs="Arial"/>
                <w:sz w:val="20"/>
                <w:szCs w:val="20"/>
              </w:rPr>
              <w:t xml:space="preserve"> in both of these cases the particle moves in a straight line.</w:t>
            </w:r>
            <w:r w:rsidR="005C3C97" w:rsidRPr="006061E9">
              <w:rPr>
                <w:rFonts w:ascii="Arial" w:hAnsi="Arial" w:cs="Arial"/>
                <w:sz w:val="20"/>
                <w:szCs w:val="20"/>
              </w:rPr>
              <w:t xml:space="preserve"> </w:t>
            </w:r>
          </w:p>
          <w:p w14:paraId="221563ED" w14:textId="77777777" w:rsidR="005C3C97" w:rsidRPr="006061E9" w:rsidRDefault="005C3C97" w:rsidP="009628C8">
            <w:pPr>
              <w:rPr>
                <w:rFonts w:ascii="Arial" w:hAnsi="Arial" w:cs="Arial"/>
                <w:b/>
                <w:sz w:val="20"/>
                <w:szCs w:val="20"/>
              </w:rPr>
            </w:pPr>
          </w:p>
          <w:p w14:paraId="1D60124A" w14:textId="1F000F07" w:rsidR="008D314C" w:rsidRDefault="00457732" w:rsidP="009628C8">
            <w:pPr>
              <w:rPr>
                <w:rFonts w:ascii="Arial" w:hAnsi="Arial" w:cs="Arial"/>
                <w:sz w:val="20"/>
                <w:szCs w:val="20"/>
              </w:rPr>
            </w:pPr>
            <w:r>
              <w:rPr>
                <w:rFonts w:ascii="Arial" w:hAnsi="Arial" w:cs="Arial"/>
                <w:sz w:val="20"/>
                <w:szCs w:val="20"/>
              </w:rPr>
              <w:t>When</w:t>
            </w:r>
            <w:r w:rsidRPr="006061E9">
              <w:rPr>
                <w:rFonts w:ascii="Arial" w:hAnsi="Arial" w:cs="Arial"/>
                <w:sz w:val="20"/>
                <w:szCs w:val="20"/>
              </w:rPr>
              <w:t xml:space="preserve"> </w:t>
            </w:r>
            <w:r w:rsidR="002E24B6" w:rsidRPr="006061E9">
              <w:rPr>
                <w:rFonts w:ascii="Arial" w:hAnsi="Arial" w:cs="Arial"/>
                <w:sz w:val="20"/>
                <w:szCs w:val="20"/>
              </w:rPr>
              <w:t>learners are secure with the definition of linear momentum</w:t>
            </w:r>
            <w:r>
              <w:rPr>
                <w:rFonts w:ascii="Arial" w:hAnsi="Arial" w:cs="Arial"/>
                <w:sz w:val="20"/>
                <w:szCs w:val="20"/>
              </w:rPr>
              <w:t>,</w:t>
            </w:r>
            <w:r w:rsidR="002E24B6" w:rsidRPr="006061E9">
              <w:rPr>
                <w:rFonts w:ascii="Arial" w:hAnsi="Arial" w:cs="Arial"/>
                <w:sz w:val="20"/>
                <w:szCs w:val="20"/>
              </w:rPr>
              <w:t xml:space="preserve"> ask questions to test their understanding of the concept </w:t>
            </w:r>
            <w:r w:rsidR="00DB22C6">
              <w:rPr>
                <w:rFonts w:ascii="Arial" w:hAnsi="Arial" w:cs="Arial"/>
                <w:b/>
                <w:sz w:val="20"/>
                <w:szCs w:val="20"/>
              </w:rPr>
              <w:t>(I)</w:t>
            </w:r>
            <w:r w:rsidR="002E24B6" w:rsidRPr="006061E9">
              <w:rPr>
                <w:rFonts w:ascii="Arial" w:hAnsi="Arial" w:cs="Arial"/>
                <w:b/>
                <w:sz w:val="20"/>
                <w:szCs w:val="20"/>
              </w:rPr>
              <w:t>(F)</w:t>
            </w:r>
          </w:p>
          <w:p w14:paraId="604D46A6" w14:textId="77777777" w:rsidR="000D018A" w:rsidRPr="006061E9" w:rsidRDefault="000D018A" w:rsidP="009628C8">
            <w:pPr>
              <w:rPr>
                <w:rFonts w:ascii="Arial" w:hAnsi="Arial" w:cs="Arial"/>
                <w:sz w:val="20"/>
                <w:szCs w:val="20"/>
              </w:rPr>
            </w:pPr>
          </w:p>
          <w:p w14:paraId="709BCBE9" w14:textId="2959DA4D" w:rsidR="002E24B6" w:rsidRPr="00F50E8F" w:rsidRDefault="00457732" w:rsidP="00F50E8F">
            <w:pPr>
              <w:pStyle w:val="ListParagraph"/>
              <w:numPr>
                <w:ilvl w:val="0"/>
                <w:numId w:val="38"/>
              </w:numPr>
              <w:ind w:left="318" w:hanging="284"/>
              <w:rPr>
                <w:rFonts w:cs="Arial"/>
                <w:color w:val="000000" w:themeColor="text1"/>
              </w:rPr>
            </w:pPr>
            <w:r>
              <w:rPr>
                <w:rFonts w:cs="Arial"/>
                <w:color w:val="000000" w:themeColor="text1"/>
              </w:rPr>
              <w:t>I</w:t>
            </w:r>
            <w:r w:rsidR="002E24B6" w:rsidRPr="00F50E8F">
              <w:rPr>
                <w:rFonts w:cs="Arial"/>
                <w:color w:val="000000" w:themeColor="text1"/>
              </w:rPr>
              <w:t>f the velocity of a particle is doubled</w:t>
            </w:r>
            <w:r w:rsidR="005324EF">
              <w:rPr>
                <w:rFonts w:cs="Arial"/>
                <w:color w:val="000000" w:themeColor="text1"/>
              </w:rPr>
              <w:t>,</w:t>
            </w:r>
            <w:r w:rsidR="002E24B6" w:rsidRPr="00F50E8F">
              <w:rPr>
                <w:rFonts w:cs="Arial"/>
                <w:color w:val="000000" w:themeColor="text1"/>
              </w:rPr>
              <w:t xml:space="preserve"> what can we say about its momentum?</w:t>
            </w:r>
          </w:p>
          <w:p w14:paraId="5C2EEB18" w14:textId="77187271" w:rsidR="002E24B6" w:rsidRPr="00F50E8F" w:rsidRDefault="00457732" w:rsidP="00F50E8F">
            <w:pPr>
              <w:pStyle w:val="ListParagraph"/>
              <w:numPr>
                <w:ilvl w:val="0"/>
                <w:numId w:val="38"/>
              </w:numPr>
              <w:ind w:left="318" w:hanging="284"/>
              <w:rPr>
                <w:rFonts w:cs="Arial"/>
                <w:color w:val="000000" w:themeColor="text1"/>
              </w:rPr>
            </w:pPr>
            <w:r>
              <w:rPr>
                <w:rFonts w:cs="Arial"/>
                <w:color w:val="000000" w:themeColor="text1"/>
              </w:rPr>
              <w:t>I</w:t>
            </w:r>
            <w:r w:rsidR="002E24B6" w:rsidRPr="00F50E8F">
              <w:rPr>
                <w:rFonts w:cs="Arial"/>
                <w:color w:val="000000" w:themeColor="text1"/>
              </w:rPr>
              <w:t>f the two particles with mass 2m and m have equal velocities</w:t>
            </w:r>
            <w:r w:rsidR="005324EF">
              <w:rPr>
                <w:rFonts w:cs="Arial"/>
                <w:color w:val="000000" w:themeColor="text1"/>
              </w:rPr>
              <w:t>,</w:t>
            </w:r>
            <w:r w:rsidR="002E24B6" w:rsidRPr="00F50E8F">
              <w:rPr>
                <w:rFonts w:cs="Arial"/>
                <w:color w:val="000000" w:themeColor="text1"/>
              </w:rPr>
              <w:t xml:space="preserve"> what can we say about their momenta?</w:t>
            </w:r>
          </w:p>
          <w:p w14:paraId="6C58EB6D" w14:textId="7FEB5B46" w:rsidR="002E24B6" w:rsidRPr="00F50E8F" w:rsidRDefault="00457732" w:rsidP="00F50E8F">
            <w:pPr>
              <w:pStyle w:val="ListParagraph"/>
              <w:numPr>
                <w:ilvl w:val="0"/>
                <w:numId w:val="38"/>
              </w:numPr>
              <w:ind w:left="318" w:hanging="284"/>
              <w:rPr>
                <w:rFonts w:cs="Arial"/>
                <w:color w:val="000000" w:themeColor="text1"/>
              </w:rPr>
            </w:pPr>
            <w:r>
              <w:rPr>
                <w:rFonts w:cs="Arial"/>
                <w:color w:val="000000" w:themeColor="text1"/>
              </w:rPr>
              <w:t>I</w:t>
            </w:r>
            <w:r w:rsidR="002E24B6" w:rsidRPr="00F50E8F">
              <w:rPr>
                <w:rFonts w:cs="Arial"/>
                <w:color w:val="000000" w:themeColor="text1"/>
              </w:rPr>
              <w:t xml:space="preserve">f particle A has mass m and velocity </w:t>
            </w:r>
            <w:r w:rsidR="002E24B6" w:rsidRPr="005324EF">
              <w:rPr>
                <w:rFonts w:cs="Arial"/>
                <w:b/>
                <w:color w:val="000000" w:themeColor="text1"/>
              </w:rPr>
              <w:t>v</w:t>
            </w:r>
            <w:r w:rsidR="002E24B6" w:rsidRPr="00F50E8F">
              <w:rPr>
                <w:rFonts w:cs="Arial"/>
                <w:color w:val="000000" w:themeColor="text1"/>
              </w:rPr>
              <w:t xml:space="preserve"> and particle B has mass 2m and velocity 2</w:t>
            </w:r>
            <w:r w:rsidR="002E24B6" w:rsidRPr="005324EF">
              <w:rPr>
                <w:rFonts w:cs="Arial"/>
                <w:b/>
                <w:color w:val="000000" w:themeColor="text1"/>
              </w:rPr>
              <w:t>v</w:t>
            </w:r>
            <w:r w:rsidR="005324EF">
              <w:rPr>
                <w:rFonts w:cs="Arial"/>
                <w:color w:val="000000" w:themeColor="text1"/>
              </w:rPr>
              <w:t>,</w:t>
            </w:r>
            <w:r w:rsidR="002E24B6" w:rsidRPr="00F50E8F">
              <w:rPr>
                <w:rFonts w:cs="Arial"/>
                <w:color w:val="000000" w:themeColor="text1"/>
              </w:rPr>
              <w:t xml:space="preserve"> what can we say about th</w:t>
            </w:r>
            <w:r w:rsidR="0068331A" w:rsidRPr="00F50E8F">
              <w:rPr>
                <w:rFonts w:cs="Arial"/>
                <w:color w:val="000000" w:themeColor="text1"/>
              </w:rPr>
              <w:t>eir</w:t>
            </w:r>
            <w:r w:rsidR="002E24B6" w:rsidRPr="00F50E8F">
              <w:rPr>
                <w:rFonts w:cs="Arial"/>
                <w:color w:val="000000" w:themeColor="text1"/>
              </w:rPr>
              <w:t xml:space="preserve"> momenta?</w:t>
            </w:r>
          </w:p>
          <w:p w14:paraId="6712210B" w14:textId="031980CC" w:rsidR="0059192A" w:rsidRPr="00062A05" w:rsidRDefault="002E24B6" w:rsidP="00F50E8F">
            <w:pPr>
              <w:pStyle w:val="ListParagraph"/>
              <w:numPr>
                <w:ilvl w:val="0"/>
                <w:numId w:val="38"/>
              </w:numPr>
              <w:ind w:left="318" w:hanging="284"/>
              <w:rPr>
                <w:rFonts w:cs="Arial"/>
              </w:rPr>
            </w:pPr>
            <w:r w:rsidRPr="00F50E8F">
              <w:rPr>
                <w:rFonts w:cs="Arial"/>
                <w:color w:val="000000" w:themeColor="text1"/>
              </w:rPr>
              <w:t>If particle A has mass m, particle B has mass 2m and the two particles have equal momenta</w:t>
            </w:r>
            <w:r w:rsidR="005324EF">
              <w:rPr>
                <w:rFonts w:cs="Arial"/>
                <w:color w:val="000000" w:themeColor="text1"/>
              </w:rPr>
              <w:t>,</w:t>
            </w:r>
            <w:r w:rsidRPr="00F50E8F">
              <w:rPr>
                <w:rFonts w:cs="Arial"/>
                <w:color w:val="000000" w:themeColor="text1"/>
              </w:rPr>
              <w:t xml:space="preserve"> what can we say about the velocities?  </w:t>
            </w:r>
          </w:p>
        </w:tc>
      </w:tr>
      <w:tr w:rsidR="0067704F" w:rsidRPr="006061E9" w14:paraId="08102992" w14:textId="77777777" w:rsidTr="00A11DCF">
        <w:tc>
          <w:tcPr>
            <w:tcW w:w="3686" w:type="dxa"/>
          </w:tcPr>
          <w:p w14:paraId="05A766A0" w14:textId="1E4B0B79" w:rsidR="0067704F" w:rsidRPr="006061E9" w:rsidRDefault="00FB64E6" w:rsidP="00F50E8F">
            <w:pPr>
              <w:pStyle w:val="ListParagraph"/>
              <w:numPr>
                <w:ilvl w:val="0"/>
                <w:numId w:val="38"/>
              </w:numPr>
              <w:ind w:left="318" w:hanging="284"/>
              <w:rPr>
                <w:rFonts w:cs="Arial"/>
                <w:color w:val="FF0000"/>
              </w:rPr>
            </w:pPr>
            <w:r w:rsidRPr="00F50E8F">
              <w:rPr>
                <w:rFonts w:cs="Arial"/>
                <w:color w:val="000000" w:themeColor="text1"/>
              </w:rPr>
              <w:t>use</w:t>
            </w:r>
            <w:r w:rsidRPr="006061E9">
              <w:rPr>
                <w:rFonts w:cs="Arial"/>
                <w:color w:val="000000" w:themeColor="text1"/>
              </w:rPr>
              <w:t xml:space="preserve"> </w:t>
            </w:r>
            <w:r w:rsidR="0067704F" w:rsidRPr="006061E9">
              <w:rPr>
                <w:rFonts w:cs="Arial"/>
                <w:color w:val="000000" w:themeColor="text1"/>
              </w:rPr>
              <w:t>conservation of linear momentum to solve problems that may be modelled as the direct impact of two bodies</w:t>
            </w:r>
            <w:r w:rsidR="008938A7">
              <w:rPr>
                <w:rFonts w:cs="Arial"/>
                <w:color w:val="000000" w:themeColor="text1"/>
              </w:rPr>
              <w:t>;</w:t>
            </w:r>
            <w:r w:rsidR="00C00035">
              <w:rPr>
                <w:rFonts w:cs="Arial"/>
                <w:color w:val="000000" w:themeColor="text1"/>
              </w:rPr>
              <w:t xml:space="preserve"> including</w:t>
            </w:r>
            <w:r w:rsidR="00C00035" w:rsidRPr="006061E9">
              <w:rPr>
                <w:rFonts w:cs="Arial"/>
                <w:color w:val="000000" w:themeColor="text1"/>
              </w:rPr>
              <w:t xml:space="preserve"> </w:t>
            </w:r>
            <w:r w:rsidR="0067704F" w:rsidRPr="006061E9">
              <w:rPr>
                <w:rFonts w:cs="Arial"/>
                <w:color w:val="000000" w:themeColor="text1"/>
              </w:rPr>
              <w:t>direct impact of two bodies where the bodies coalesce on impact</w:t>
            </w:r>
            <w:r w:rsidR="00C00035">
              <w:rPr>
                <w:rFonts w:cs="Arial"/>
                <w:color w:val="000000" w:themeColor="text1"/>
              </w:rPr>
              <w:t>;</w:t>
            </w:r>
            <w:r w:rsidR="0067704F" w:rsidRPr="006061E9">
              <w:rPr>
                <w:rFonts w:cs="Arial"/>
                <w:color w:val="000000" w:themeColor="text1"/>
              </w:rPr>
              <w:t xml:space="preserve"> </w:t>
            </w:r>
            <w:r w:rsidR="00C00035">
              <w:rPr>
                <w:rFonts w:cs="Arial"/>
                <w:color w:val="000000" w:themeColor="text1"/>
              </w:rPr>
              <w:t>k</w:t>
            </w:r>
            <w:r w:rsidR="0067704F" w:rsidRPr="006061E9">
              <w:rPr>
                <w:rFonts w:cs="Arial"/>
                <w:color w:val="000000" w:themeColor="text1"/>
              </w:rPr>
              <w:t>nowledge of impulse and the coefficient of restitution is not required</w:t>
            </w:r>
            <w:r w:rsidR="00920C60">
              <w:rPr>
                <w:rFonts w:cs="Arial"/>
                <w:color w:val="000000" w:themeColor="text1"/>
              </w:rPr>
              <w:t>.</w:t>
            </w:r>
          </w:p>
        </w:tc>
        <w:tc>
          <w:tcPr>
            <w:tcW w:w="10773" w:type="dxa"/>
          </w:tcPr>
          <w:p w14:paraId="6E09DEC4" w14:textId="77777777" w:rsidR="00D92860" w:rsidRDefault="00F55245" w:rsidP="009628C8">
            <w:pPr>
              <w:rPr>
                <w:rFonts w:ascii="Arial" w:hAnsi="Arial" w:cs="Arial"/>
                <w:b/>
                <w:sz w:val="20"/>
                <w:szCs w:val="20"/>
              </w:rPr>
            </w:pPr>
            <w:r w:rsidRPr="006061E9">
              <w:rPr>
                <w:rFonts w:ascii="Arial" w:hAnsi="Arial" w:cs="Arial"/>
                <w:sz w:val="20"/>
                <w:szCs w:val="20"/>
              </w:rPr>
              <w:t xml:space="preserve">As part of a flipped learning task ask learners to research conservation of </w:t>
            </w:r>
            <w:r w:rsidR="000D3C31" w:rsidRPr="006061E9">
              <w:rPr>
                <w:rFonts w:ascii="Arial" w:hAnsi="Arial" w:cs="Arial"/>
                <w:sz w:val="20"/>
                <w:szCs w:val="20"/>
              </w:rPr>
              <w:t xml:space="preserve">linear </w:t>
            </w:r>
            <w:r w:rsidRPr="006061E9">
              <w:rPr>
                <w:rFonts w:ascii="Arial" w:hAnsi="Arial" w:cs="Arial"/>
                <w:sz w:val="20"/>
                <w:szCs w:val="20"/>
              </w:rPr>
              <w:t>momentum</w:t>
            </w:r>
            <w:r w:rsidR="002815AE">
              <w:rPr>
                <w:rFonts w:ascii="Arial" w:hAnsi="Arial" w:cs="Arial"/>
                <w:sz w:val="20"/>
                <w:szCs w:val="20"/>
              </w:rPr>
              <w:t xml:space="preserve">. </w:t>
            </w:r>
            <w:r w:rsidR="00D92860">
              <w:rPr>
                <w:rFonts w:ascii="Arial" w:hAnsi="Arial" w:cs="Arial"/>
                <w:sz w:val="20"/>
                <w:szCs w:val="20"/>
              </w:rPr>
              <w:t>W</w:t>
            </w:r>
            <w:r w:rsidRPr="006061E9">
              <w:rPr>
                <w:rFonts w:ascii="Arial" w:hAnsi="Arial" w:cs="Arial"/>
                <w:sz w:val="20"/>
                <w:szCs w:val="20"/>
              </w:rPr>
              <w:t xml:space="preserve">ebsites which may be helpful to </w:t>
            </w:r>
            <w:r w:rsidR="00BB1DB8" w:rsidRPr="006061E9">
              <w:rPr>
                <w:rFonts w:ascii="Arial" w:hAnsi="Arial" w:cs="Arial"/>
                <w:sz w:val="20"/>
                <w:szCs w:val="20"/>
              </w:rPr>
              <w:t>learner</w:t>
            </w:r>
            <w:r w:rsidRPr="006061E9">
              <w:rPr>
                <w:rFonts w:ascii="Arial" w:hAnsi="Arial" w:cs="Arial"/>
                <w:sz w:val="20"/>
                <w:szCs w:val="20"/>
              </w:rPr>
              <w:t>s doing this are</w:t>
            </w:r>
            <w:r w:rsidR="00457732">
              <w:rPr>
                <w:rFonts w:ascii="Arial" w:hAnsi="Arial" w:cs="Arial"/>
                <w:sz w:val="20"/>
                <w:szCs w:val="20"/>
              </w:rPr>
              <w:t xml:space="preserve"> </w:t>
            </w:r>
            <w:hyperlink r:id="rId57" w:history="1">
              <w:r w:rsidR="00457732" w:rsidRPr="00DB22C6">
                <w:rPr>
                  <w:rStyle w:val="CAhyperlink"/>
                </w:rPr>
                <w:t>www.khanacademy.org</w:t>
              </w:r>
            </w:hyperlink>
            <w:r w:rsidR="000D3C31" w:rsidRPr="00DB22C6">
              <w:rPr>
                <w:rStyle w:val="CAhyperlink"/>
              </w:rPr>
              <w:t xml:space="preserve"> </w:t>
            </w:r>
            <w:r w:rsidR="000D3C31" w:rsidRPr="006061E9">
              <w:rPr>
                <w:rFonts w:ascii="Arial" w:hAnsi="Arial" w:cs="Arial"/>
                <w:sz w:val="20"/>
                <w:szCs w:val="20"/>
              </w:rPr>
              <w:t xml:space="preserve">and </w:t>
            </w:r>
            <w:hyperlink r:id="rId58" w:history="1">
              <w:r w:rsidR="00457732" w:rsidRPr="00DB22C6">
                <w:rPr>
                  <w:rStyle w:val="CAhyperlink"/>
                </w:rPr>
                <w:t>www.s-cool.co.uk</w:t>
              </w:r>
            </w:hyperlink>
            <w:r w:rsidR="000D3C31" w:rsidRPr="00DB22C6">
              <w:rPr>
                <w:rStyle w:val="CAhyperlink"/>
              </w:rPr>
              <w:t>.</w:t>
            </w:r>
            <w:r w:rsidR="000D3C31" w:rsidRPr="006061E9">
              <w:rPr>
                <w:rFonts w:ascii="Arial" w:hAnsi="Arial" w:cs="Arial"/>
                <w:sz w:val="20"/>
                <w:szCs w:val="20"/>
              </w:rPr>
              <w:t xml:space="preserve"> Emphasise to learners that they do not need to look at examples in </w:t>
            </w:r>
            <w:r w:rsidR="00457732">
              <w:rPr>
                <w:rFonts w:ascii="Arial" w:hAnsi="Arial" w:cs="Arial"/>
                <w:sz w:val="20"/>
                <w:szCs w:val="20"/>
              </w:rPr>
              <w:t>two</w:t>
            </w:r>
            <w:r w:rsidR="00457732" w:rsidRPr="006061E9">
              <w:rPr>
                <w:rFonts w:ascii="Arial" w:hAnsi="Arial" w:cs="Arial"/>
                <w:sz w:val="20"/>
                <w:szCs w:val="20"/>
              </w:rPr>
              <w:t xml:space="preserve"> </w:t>
            </w:r>
            <w:r w:rsidR="000D3C31" w:rsidRPr="006061E9">
              <w:rPr>
                <w:rFonts w:ascii="Arial" w:hAnsi="Arial" w:cs="Arial"/>
                <w:sz w:val="20"/>
                <w:szCs w:val="20"/>
              </w:rPr>
              <w:t xml:space="preserve">dimensions. </w:t>
            </w:r>
            <w:r w:rsidR="000D3C31" w:rsidRPr="006061E9">
              <w:rPr>
                <w:rFonts w:ascii="Arial" w:hAnsi="Arial" w:cs="Arial"/>
                <w:b/>
                <w:sz w:val="20"/>
                <w:szCs w:val="20"/>
              </w:rPr>
              <w:t>(I)</w:t>
            </w:r>
          </w:p>
          <w:p w14:paraId="12492F17" w14:textId="77777777" w:rsidR="00D92860" w:rsidRDefault="00D92860" w:rsidP="009628C8">
            <w:pPr>
              <w:rPr>
                <w:rFonts w:ascii="Arial" w:hAnsi="Arial" w:cs="Arial"/>
                <w:b/>
                <w:sz w:val="20"/>
                <w:szCs w:val="20"/>
              </w:rPr>
            </w:pPr>
          </w:p>
          <w:p w14:paraId="25678658" w14:textId="1CA030AB" w:rsidR="000D3C31" w:rsidRPr="006061E9" w:rsidRDefault="000D3C31" w:rsidP="009628C8">
            <w:pPr>
              <w:rPr>
                <w:rFonts w:ascii="Arial" w:hAnsi="Arial" w:cs="Arial"/>
                <w:sz w:val="20"/>
                <w:szCs w:val="20"/>
              </w:rPr>
            </w:pPr>
            <w:r w:rsidRPr="006061E9">
              <w:rPr>
                <w:rFonts w:ascii="Arial" w:hAnsi="Arial" w:cs="Arial"/>
                <w:sz w:val="20"/>
                <w:szCs w:val="20"/>
              </w:rPr>
              <w:t xml:space="preserve">If you prefer to introduce conservation of linear momentum as a whole class activity then these resources </w:t>
            </w:r>
            <w:r w:rsidR="00457732">
              <w:rPr>
                <w:rFonts w:ascii="Arial" w:hAnsi="Arial" w:cs="Arial"/>
                <w:sz w:val="20"/>
                <w:szCs w:val="20"/>
              </w:rPr>
              <w:t>are</w:t>
            </w:r>
            <w:r w:rsidRPr="006061E9">
              <w:rPr>
                <w:rFonts w:ascii="Arial" w:hAnsi="Arial" w:cs="Arial"/>
                <w:sz w:val="20"/>
                <w:szCs w:val="20"/>
              </w:rPr>
              <w:t xml:space="preserve"> also useful.</w:t>
            </w:r>
          </w:p>
          <w:p w14:paraId="6DAAED33" w14:textId="3B32C2CA" w:rsidR="00F55245" w:rsidRPr="006061E9" w:rsidRDefault="000D3C31" w:rsidP="009628C8">
            <w:pPr>
              <w:rPr>
                <w:rFonts w:ascii="Arial" w:hAnsi="Arial" w:cs="Arial"/>
                <w:sz w:val="20"/>
                <w:szCs w:val="20"/>
              </w:rPr>
            </w:pPr>
            <w:r w:rsidRPr="006061E9">
              <w:rPr>
                <w:rFonts w:ascii="Arial" w:hAnsi="Arial" w:cs="Arial"/>
                <w:sz w:val="20"/>
                <w:szCs w:val="20"/>
              </w:rPr>
              <w:t xml:space="preserve"> </w:t>
            </w:r>
          </w:p>
          <w:p w14:paraId="53C30AB4" w14:textId="4E231E51" w:rsidR="000D3C31" w:rsidRPr="006061E9" w:rsidRDefault="000D3C31">
            <w:pPr>
              <w:rPr>
                <w:rFonts w:ascii="Arial" w:hAnsi="Arial" w:cs="Arial"/>
                <w:b/>
                <w:sz w:val="20"/>
                <w:szCs w:val="20"/>
              </w:rPr>
            </w:pPr>
            <w:r w:rsidRPr="006061E9">
              <w:rPr>
                <w:rFonts w:ascii="Arial" w:hAnsi="Arial" w:cs="Arial"/>
                <w:sz w:val="20"/>
                <w:szCs w:val="20"/>
              </w:rPr>
              <w:t xml:space="preserve">To find the resources </w:t>
            </w:r>
            <w:r w:rsidR="00457732">
              <w:rPr>
                <w:rFonts w:ascii="Arial" w:hAnsi="Arial" w:cs="Arial"/>
                <w:sz w:val="20"/>
                <w:szCs w:val="20"/>
              </w:rPr>
              <w:t>at</w:t>
            </w:r>
            <w:r w:rsidR="00457732" w:rsidRPr="00DB22C6">
              <w:rPr>
                <w:rStyle w:val="CAhyperlink"/>
              </w:rPr>
              <w:t xml:space="preserve"> </w:t>
            </w:r>
            <w:hyperlink r:id="rId59" w:history="1">
              <w:r w:rsidR="00457732" w:rsidRPr="00DB22C6">
                <w:rPr>
                  <w:rStyle w:val="CAhyperlink"/>
                </w:rPr>
                <w:t>www.khanacademy.org</w:t>
              </w:r>
            </w:hyperlink>
            <w:r w:rsidRPr="006061E9">
              <w:rPr>
                <w:rFonts w:ascii="Arial" w:hAnsi="Arial" w:cs="Arial"/>
                <w:sz w:val="20"/>
                <w:szCs w:val="20"/>
              </w:rPr>
              <w:t>, search for ‘Introduction to momentum’</w:t>
            </w:r>
            <w:r w:rsidR="00916EB4">
              <w:rPr>
                <w:rFonts w:ascii="Arial" w:hAnsi="Arial" w:cs="Arial"/>
                <w:sz w:val="20"/>
                <w:szCs w:val="20"/>
              </w:rPr>
              <w:t xml:space="preserve"> to find</w:t>
            </w:r>
            <w:r w:rsidR="00457732">
              <w:rPr>
                <w:rFonts w:ascii="Arial" w:hAnsi="Arial" w:cs="Arial"/>
                <w:sz w:val="20"/>
                <w:szCs w:val="20"/>
              </w:rPr>
              <w:t xml:space="preserve"> </w:t>
            </w:r>
            <w:r w:rsidRPr="006061E9">
              <w:rPr>
                <w:rFonts w:ascii="Arial" w:hAnsi="Arial" w:cs="Arial"/>
                <w:sz w:val="20"/>
                <w:szCs w:val="20"/>
              </w:rPr>
              <w:t>‘Introduction to momentum (video)’,</w:t>
            </w:r>
            <w:r w:rsidR="00916EB4">
              <w:rPr>
                <w:rFonts w:ascii="Arial" w:hAnsi="Arial" w:cs="Arial"/>
                <w:sz w:val="20"/>
                <w:szCs w:val="20"/>
              </w:rPr>
              <w:t xml:space="preserve"> and</w:t>
            </w:r>
            <w:r w:rsidRPr="006061E9">
              <w:rPr>
                <w:rFonts w:ascii="Arial" w:hAnsi="Arial" w:cs="Arial"/>
                <w:sz w:val="20"/>
                <w:szCs w:val="20"/>
              </w:rPr>
              <w:t xml:space="preserve"> ‘What are momentum and impulse (article)’,</w:t>
            </w:r>
            <w:r w:rsidR="00916EB4">
              <w:rPr>
                <w:rFonts w:ascii="Arial" w:hAnsi="Arial" w:cs="Arial"/>
                <w:sz w:val="20"/>
                <w:szCs w:val="20"/>
              </w:rPr>
              <w:t xml:space="preserve"> then search for ‘conservation of momentum’, to find</w:t>
            </w:r>
            <w:r w:rsidRPr="006061E9">
              <w:rPr>
                <w:rFonts w:ascii="Arial" w:hAnsi="Arial" w:cs="Arial"/>
                <w:sz w:val="20"/>
                <w:szCs w:val="20"/>
              </w:rPr>
              <w:t xml:space="preserve"> ‘What is conservation of momentum? (article)’, ‘Bouncing fruit collision (video)’ and ‘Momentum: ice skater throws ball (video)’</w:t>
            </w:r>
            <w:r w:rsidR="002815AE">
              <w:rPr>
                <w:rFonts w:ascii="Arial" w:hAnsi="Arial" w:cs="Arial"/>
                <w:sz w:val="20"/>
                <w:szCs w:val="20"/>
              </w:rPr>
              <w:t xml:space="preserve">. </w:t>
            </w:r>
            <w:r w:rsidRPr="006061E9">
              <w:rPr>
                <w:rFonts w:ascii="Arial" w:hAnsi="Arial" w:cs="Arial"/>
                <w:b/>
                <w:sz w:val="20"/>
                <w:szCs w:val="20"/>
              </w:rPr>
              <w:t xml:space="preserve">(I)  </w:t>
            </w:r>
            <w:r w:rsidR="00457732">
              <w:rPr>
                <w:rFonts w:ascii="Arial" w:hAnsi="Arial" w:cs="Arial"/>
                <w:sz w:val="20"/>
                <w:szCs w:val="20"/>
              </w:rPr>
              <w:t>From</w:t>
            </w:r>
            <w:r w:rsidR="00457732" w:rsidRPr="00DB22C6">
              <w:rPr>
                <w:rStyle w:val="CAhyperlink"/>
              </w:rPr>
              <w:t xml:space="preserve"> </w:t>
            </w:r>
            <w:hyperlink r:id="rId60" w:history="1">
              <w:r w:rsidR="00457732" w:rsidRPr="00DB22C6">
                <w:rPr>
                  <w:rStyle w:val="CAhyperlink"/>
                </w:rPr>
                <w:t>www.s-cool.co.uk</w:t>
              </w:r>
            </w:hyperlink>
            <w:r w:rsidR="00457732" w:rsidRPr="008938A7">
              <w:rPr>
                <w:rStyle w:val="Hyperlink"/>
                <w:rFonts w:ascii="Arial" w:hAnsi="Arial" w:cs="Arial"/>
                <w:sz w:val="20"/>
                <w:szCs w:val="20"/>
                <w:u w:val="none"/>
              </w:rPr>
              <w:t xml:space="preserve"> </w:t>
            </w:r>
            <w:r w:rsidRPr="006061E9">
              <w:rPr>
                <w:rFonts w:ascii="Arial" w:hAnsi="Arial" w:cs="Arial"/>
                <w:sz w:val="20"/>
                <w:szCs w:val="20"/>
              </w:rPr>
              <w:t xml:space="preserve">learners should search for ‘Principle of the Conservation of Momentum’ and look for the page with that title. </w:t>
            </w:r>
            <w:r w:rsidRPr="006061E9">
              <w:rPr>
                <w:rFonts w:ascii="Arial" w:hAnsi="Arial" w:cs="Arial"/>
                <w:b/>
                <w:sz w:val="20"/>
                <w:szCs w:val="20"/>
              </w:rPr>
              <w:t xml:space="preserve">(I)  </w:t>
            </w:r>
          </w:p>
          <w:p w14:paraId="1C30156A" w14:textId="77777777" w:rsidR="000D3C31" w:rsidRPr="006061E9" w:rsidRDefault="000D3C31">
            <w:pPr>
              <w:rPr>
                <w:rFonts w:ascii="Arial" w:hAnsi="Arial" w:cs="Arial"/>
                <w:b/>
                <w:sz w:val="20"/>
                <w:szCs w:val="20"/>
              </w:rPr>
            </w:pPr>
          </w:p>
          <w:p w14:paraId="3A1D6AF3" w14:textId="6B9C21DD" w:rsidR="000D3C31" w:rsidRPr="006061E9" w:rsidRDefault="00BB1DB8">
            <w:pPr>
              <w:rPr>
                <w:rFonts w:ascii="Arial" w:hAnsi="Arial" w:cs="Arial"/>
                <w:sz w:val="20"/>
                <w:szCs w:val="20"/>
              </w:rPr>
            </w:pPr>
            <w:r w:rsidRPr="006061E9">
              <w:rPr>
                <w:rFonts w:ascii="Arial" w:hAnsi="Arial" w:cs="Arial"/>
                <w:sz w:val="20"/>
                <w:szCs w:val="20"/>
              </w:rPr>
              <w:t>Othe</w:t>
            </w:r>
            <w:r w:rsidR="006257D3" w:rsidRPr="006061E9">
              <w:rPr>
                <w:rFonts w:ascii="Arial" w:hAnsi="Arial" w:cs="Arial"/>
                <w:sz w:val="20"/>
                <w:szCs w:val="20"/>
              </w:rPr>
              <w:t xml:space="preserve">r </w:t>
            </w:r>
            <w:r w:rsidR="00457732">
              <w:rPr>
                <w:rFonts w:ascii="Arial" w:hAnsi="Arial" w:cs="Arial"/>
                <w:sz w:val="20"/>
                <w:szCs w:val="20"/>
              </w:rPr>
              <w:t xml:space="preserve">useful </w:t>
            </w:r>
            <w:r w:rsidR="000D3C31" w:rsidRPr="006061E9">
              <w:rPr>
                <w:rFonts w:ascii="Arial" w:hAnsi="Arial" w:cs="Arial"/>
                <w:sz w:val="20"/>
                <w:szCs w:val="20"/>
              </w:rPr>
              <w:t>video resource</w:t>
            </w:r>
            <w:r w:rsidRPr="006061E9">
              <w:rPr>
                <w:rFonts w:ascii="Arial" w:hAnsi="Arial" w:cs="Arial"/>
                <w:sz w:val="20"/>
                <w:szCs w:val="20"/>
              </w:rPr>
              <w:t>s</w:t>
            </w:r>
            <w:r w:rsidR="000D3C31" w:rsidRPr="006061E9">
              <w:rPr>
                <w:rFonts w:ascii="Arial" w:hAnsi="Arial" w:cs="Arial"/>
                <w:sz w:val="20"/>
                <w:szCs w:val="20"/>
              </w:rPr>
              <w:t xml:space="preserve"> </w:t>
            </w:r>
            <w:r w:rsidR="00457732">
              <w:rPr>
                <w:rFonts w:ascii="Arial" w:hAnsi="Arial" w:cs="Arial"/>
                <w:sz w:val="20"/>
                <w:szCs w:val="20"/>
              </w:rPr>
              <w:t>for</w:t>
            </w:r>
            <w:r w:rsidR="000D3C31" w:rsidRPr="006061E9">
              <w:rPr>
                <w:rFonts w:ascii="Arial" w:hAnsi="Arial" w:cs="Arial"/>
                <w:sz w:val="20"/>
                <w:szCs w:val="20"/>
              </w:rPr>
              <w:t xml:space="preserve"> introducing conservation of linear momentum are </w:t>
            </w:r>
            <w:r w:rsidR="00457732">
              <w:rPr>
                <w:rFonts w:ascii="Arial" w:hAnsi="Arial" w:cs="Arial"/>
                <w:sz w:val="20"/>
                <w:szCs w:val="20"/>
              </w:rPr>
              <w:t>at:</w:t>
            </w:r>
            <w:r w:rsidR="000D3C31" w:rsidRPr="006061E9">
              <w:rPr>
                <w:rFonts w:ascii="Arial" w:hAnsi="Arial" w:cs="Arial"/>
                <w:sz w:val="20"/>
                <w:szCs w:val="20"/>
              </w:rPr>
              <w:t xml:space="preserve"> </w:t>
            </w:r>
            <w:hyperlink r:id="rId61" w:history="1">
              <w:r w:rsidR="00457732" w:rsidRPr="00DB22C6">
                <w:rPr>
                  <w:rStyle w:val="CAhyperlink"/>
                </w:rPr>
                <w:t>www.tes.com/resources/search</w:t>
              </w:r>
            </w:hyperlink>
            <w:r w:rsidR="002815AE">
              <w:rPr>
                <w:rFonts w:ascii="Arial" w:hAnsi="Arial" w:cs="Arial"/>
                <w:sz w:val="20"/>
                <w:szCs w:val="20"/>
              </w:rPr>
              <w:t xml:space="preserve">. </w:t>
            </w:r>
            <w:r w:rsidR="00457732">
              <w:rPr>
                <w:rFonts w:ascii="Arial" w:hAnsi="Arial" w:cs="Arial"/>
                <w:sz w:val="20"/>
                <w:szCs w:val="20"/>
              </w:rPr>
              <w:t xml:space="preserve">Search </w:t>
            </w:r>
            <w:r w:rsidR="000D3C31" w:rsidRPr="006061E9">
              <w:rPr>
                <w:rFonts w:ascii="Arial" w:hAnsi="Arial" w:cs="Arial"/>
                <w:sz w:val="20"/>
                <w:szCs w:val="20"/>
              </w:rPr>
              <w:t>for ‘Conservation of linear momentum’ and look for the videos by M4thsVideos</w:t>
            </w:r>
            <w:r w:rsidR="002815AE">
              <w:rPr>
                <w:rFonts w:ascii="Arial" w:hAnsi="Arial" w:cs="Arial"/>
                <w:sz w:val="20"/>
                <w:szCs w:val="20"/>
              </w:rPr>
              <w:t xml:space="preserve">. </w:t>
            </w:r>
            <w:r w:rsidR="006257D3" w:rsidRPr="006061E9">
              <w:rPr>
                <w:rFonts w:ascii="Arial" w:hAnsi="Arial" w:cs="Arial"/>
                <w:sz w:val="20"/>
                <w:szCs w:val="20"/>
              </w:rPr>
              <w:t>Th</w:t>
            </w:r>
            <w:r w:rsidR="000F1225" w:rsidRPr="006061E9">
              <w:rPr>
                <w:rFonts w:ascii="Arial" w:hAnsi="Arial" w:cs="Arial"/>
                <w:sz w:val="20"/>
                <w:szCs w:val="20"/>
              </w:rPr>
              <w:t>e</w:t>
            </w:r>
            <w:r w:rsidR="006257D3" w:rsidRPr="006061E9">
              <w:rPr>
                <w:rFonts w:ascii="Arial" w:hAnsi="Arial" w:cs="Arial"/>
                <w:sz w:val="20"/>
                <w:szCs w:val="20"/>
              </w:rPr>
              <w:t xml:space="preserve"> video </w:t>
            </w:r>
            <w:r w:rsidR="000F1225" w:rsidRPr="006061E9">
              <w:rPr>
                <w:rFonts w:ascii="Arial" w:hAnsi="Arial" w:cs="Arial"/>
                <w:sz w:val="20"/>
                <w:szCs w:val="20"/>
              </w:rPr>
              <w:t xml:space="preserve">‘Conservation of linear momentum (COLM)’ </w:t>
            </w:r>
            <w:r w:rsidR="006257D3" w:rsidRPr="006061E9">
              <w:rPr>
                <w:rFonts w:ascii="Arial" w:hAnsi="Arial" w:cs="Arial"/>
                <w:sz w:val="20"/>
                <w:szCs w:val="20"/>
              </w:rPr>
              <w:t>demonstrates conservation of linear momentum and looks at example questions.</w:t>
            </w:r>
            <w:r w:rsidR="000D3C31" w:rsidRPr="006061E9">
              <w:rPr>
                <w:rFonts w:ascii="Arial" w:hAnsi="Arial" w:cs="Arial"/>
                <w:sz w:val="20"/>
                <w:szCs w:val="20"/>
              </w:rPr>
              <w:t xml:space="preserve"> </w:t>
            </w:r>
            <w:r w:rsidR="000D3C31" w:rsidRPr="006061E9">
              <w:rPr>
                <w:rFonts w:ascii="Arial" w:hAnsi="Arial" w:cs="Arial"/>
                <w:b/>
                <w:sz w:val="20"/>
                <w:szCs w:val="20"/>
              </w:rPr>
              <w:t>(I)</w:t>
            </w:r>
            <w:r w:rsidR="005C3C97" w:rsidRPr="006061E9">
              <w:rPr>
                <w:rFonts w:ascii="Arial" w:hAnsi="Arial" w:cs="Arial"/>
                <w:b/>
                <w:sz w:val="20"/>
                <w:szCs w:val="20"/>
              </w:rPr>
              <w:t xml:space="preserve">  </w:t>
            </w:r>
          </w:p>
          <w:p w14:paraId="4F76034A" w14:textId="77777777" w:rsidR="00612525" w:rsidRPr="006061E9" w:rsidRDefault="00612525">
            <w:pPr>
              <w:rPr>
                <w:rFonts w:ascii="Arial" w:hAnsi="Arial" w:cs="Arial"/>
                <w:b/>
                <w:sz w:val="20"/>
                <w:szCs w:val="20"/>
              </w:rPr>
            </w:pPr>
          </w:p>
          <w:p w14:paraId="260A1A83" w14:textId="2FC3D026" w:rsidR="00612525" w:rsidRPr="006061E9" w:rsidRDefault="00612525">
            <w:pPr>
              <w:rPr>
                <w:rFonts w:ascii="Arial" w:hAnsi="Arial" w:cs="Arial"/>
                <w:b/>
                <w:sz w:val="20"/>
                <w:szCs w:val="20"/>
              </w:rPr>
            </w:pPr>
            <w:r w:rsidRPr="006061E9">
              <w:rPr>
                <w:rFonts w:ascii="Arial" w:hAnsi="Arial" w:cs="Arial"/>
                <w:sz w:val="20"/>
                <w:szCs w:val="20"/>
              </w:rPr>
              <w:t>The Centre for Innovation in Mathematics Teaching (CIMT) has a pdf chapter available which explains conservation of linear momentum, gives examples including one where the bodies coalesce and has a section of questions for practice</w:t>
            </w:r>
            <w:r w:rsidR="00457732">
              <w:rPr>
                <w:rFonts w:ascii="Arial" w:hAnsi="Arial" w:cs="Arial"/>
                <w:sz w:val="20"/>
                <w:szCs w:val="20"/>
              </w:rPr>
              <w:t>:</w:t>
            </w:r>
            <w:r w:rsidRPr="006061E9">
              <w:rPr>
                <w:rFonts w:ascii="Arial" w:hAnsi="Arial" w:cs="Arial"/>
                <w:sz w:val="20"/>
                <w:szCs w:val="20"/>
              </w:rPr>
              <w:t xml:space="preserve"> </w:t>
            </w:r>
            <w:hyperlink r:id="rId62" w:history="1">
              <w:r w:rsidR="0038233D" w:rsidRPr="00DB22C6">
                <w:rPr>
                  <w:rStyle w:val="CAhyperlink"/>
                </w:rPr>
                <w:t>www.cimt.org.uk/projects/mepres/alevel/mechanics_ch2.pdf</w:t>
              </w:r>
            </w:hyperlink>
            <w:r w:rsidR="00457732" w:rsidRPr="006061E9">
              <w:rPr>
                <w:rFonts w:ascii="Arial" w:hAnsi="Arial" w:cs="Arial"/>
                <w:sz w:val="20"/>
                <w:szCs w:val="20"/>
              </w:rPr>
              <w:t>.</w:t>
            </w:r>
            <w:r w:rsidRPr="006061E9">
              <w:rPr>
                <w:rFonts w:ascii="Arial" w:hAnsi="Arial" w:cs="Arial"/>
                <w:sz w:val="20"/>
                <w:szCs w:val="20"/>
              </w:rPr>
              <w:t xml:space="preserve"> </w:t>
            </w:r>
            <w:r w:rsidR="00457732">
              <w:rPr>
                <w:rFonts w:ascii="Arial" w:hAnsi="Arial" w:cs="Arial"/>
                <w:sz w:val="20"/>
                <w:szCs w:val="20"/>
              </w:rPr>
              <w:t>T</w:t>
            </w:r>
            <w:r w:rsidRPr="006061E9">
              <w:rPr>
                <w:rFonts w:ascii="Arial" w:hAnsi="Arial" w:cs="Arial"/>
                <w:sz w:val="20"/>
                <w:szCs w:val="20"/>
              </w:rPr>
              <w:t>he relevant section is 2.8 (pages 44-47 as labelled in the document)</w:t>
            </w:r>
            <w:r w:rsidR="002815AE">
              <w:rPr>
                <w:rFonts w:ascii="Arial" w:hAnsi="Arial" w:cs="Arial"/>
                <w:sz w:val="20"/>
                <w:szCs w:val="20"/>
              </w:rPr>
              <w:t xml:space="preserve">. </w:t>
            </w:r>
            <w:r w:rsidRPr="006061E9">
              <w:rPr>
                <w:rFonts w:ascii="Arial" w:hAnsi="Arial" w:cs="Arial"/>
                <w:b/>
                <w:sz w:val="20"/>
                <w:szCs w:val="20"/>
              </w:rPr>
              <w:t>(I)</w:t>
            </w:r>
          </w:p>
          <w:p w14:paraId="7D921191" w14:textId="77777777" w:rsidR="006D0FD1" w:rsidRPr="006061E9" w:rsidRDefault="006D0FD1">
            <w:pPr>
              <w:rPr>
                <w:rFonts w:ascii="Arial" w:hAnsi="Arial" w:cs="Arial"/>
                <w:b/>
                <w:sz w:val="20"/>
                <w:szCs w:val="20"/>
              </w:rPr>
            </w:pPr>
          </w:p>
          <w:p w14:paraId="0218AF77" w14:textId="0C0318DB" w:rsidR="005074F6" w:rsidRPr="006061E9" w:rsidRDefault="006D0FD1" w:rsidP="000D018A">
            <w:pPr>
              <w:rPr>
                <w:rFonts w:ascii="Arial" w:hAnsi="Arial" w:cs="Arial"/>
                <w:sz w:val="20"/>
                <w:szCs w:val="20"/>
              </w:rPr>
            </w:pPr>
            <w:r w:rsidRPr="006061E9">
              <w:rPr>
                <w:rFonts w:ascii="Arial" w:hAnsi="Arial" w:cs="Arial"/>
                <w:sz w:val="20"/>
                <w:szCs w:val="20"/>
              </w:rPr>
              <w:t xml:space="preserve">Many textbooks will also have suitable questions on this topic. </w:t>
            </w:r>
            <w:r w:rsidRPr="006061E9">
              <w:rPr>
                <w:rFonts w:ascii="Arial" w:hAnsi="Arial" w:cs="Arial"/>
                <w:b/>
                <w:sz w:val="20"/>
                <w:szCs w:val="20"/>
              </w:rPr>
              <w:t>(I)</w:t>
            </w:r>
          </w:p>
        </w:tc>
      </w:tr>
    </w:tbl>
    <w:p w14:paraId="74A65EEC" w14:textId="77777777" w:rsidR="0067704F" w:rsidRPr="006061E9" w:rsidRDefault="0067704F" w:rsidP="0067704F">
      <w:pPr>
        <w:ind w:left="-567" w:right="43"/>
        <w:rPr>
          <w:rFonts w:ascii="Arial" w:hAnsi="Arial" w:cs="Arial"/>
          <w:color w:val="FFFFFF"/>
          <w:sz w:val="20"/>
          <w:szCs w:val="20"/>
        </w:rPr>
      </w:pPr>
    </w:p>
    <w:p w14:paraId="2D94678A" w14:textId="77777777" w:rsidR="0067704F" w:rsidRPr="006061E9" w:rsidRDefault="0067704F" w:rsidP="0067704F">
      <w:pPr>
        <w:ind w:left="-567" w:right="43"/>
        <w:rPr>
          <w:rFonts w:ascii="Arial" w:hAnsi="Arial" w:cs="Arial"/>
          <w:bCs/>
          <w:sz w:val="20"/>
          <w:szCs w:val="20"/>
        </w:rPr>
      </w:pPr>
    </w:p>
    <w:p w14:paraId="7DC599A8" w14:textId="77777777" w:rsidR="00D92860" w:rsidRDefault="00D92860">
      <w:pPr>
        <w:rPr>
          <w:rFonts w:ascii="Arial" w:hAnsi="Arial"/>
          <w:bCs/>
          <w:color w:val="C30045"/>
          <w:sz w:val="28"/>
          <w:szCs w:val="28"/>
        </w:rPr>
        <w:sectPr w:rsidR="00D92860" w:rsidSect="000D018A">
          <w:pgSz w:w="16840" w:h="11900" w:orient="landscape" w:code="9"/>
          <w:pgMar w:top="1126" w:right="1440" w:bottom="1797" w:left="1134" w:header="567" w:footer="567" w:gutter="0"/>
          <w:cols w:space="708"/>
          <w:docGrid w:linePitch="326"/>
        </w:sectPr>
      </w:pPr>
    </w:p>
    <w:p w14:paraId="22A98FC1" w14:textId="348C1317" w:rsidR="00DD455F" w:rsidRPr="006061E9" w:rsidRDefault="0067704F" w:rsidP="00A11DCF">
      <w:pPr>
        <w:pStyle w:val="Heading1"/>
        <w:pBdr>
          <w:top w:val="single" w:sz="8" w:space="8" w:color="E21951"/>
          <w:bottom w:val="single" w:sz="8" w:space="8" w:color="E21951"/>
        </w:pBdr>
        <w:spacing w:before="120" w:after="120"/>
        <w:ind w:right="-193"/>
        <w:rPr>
          <w:color w:val="E21951"/>
        </w:rPr>
      </w:pPr>
      <w:bookmarkStart w:id="22" w:name="_Toc514161954"/>
      <w:r w:rsidRPr="006061E9">
        <w:rPr>
          <w:color w:val="E21951"/>
        </w:rPr>
        <w:lastRenderedPageBreak/>
        <w:t xml:space="preserve">4.4 </w:t>
      </w:r>
      <w:r w:rsidR="00DD455F" w:rsidRPr="006061E9">
        <w:rPr>
          <w:color w:val="E21951"/>
        </w:rPr>
        <w:t>Newton’s laws of motion</w:t>
      </w:r>
      <w:bookmarkEnd w:id="21"/>
      <w:bookmarkEnd w:id="22"/>
      <w:r w:rsidR="005324EF">
        <w:rPr>
          <w:color w:val="E21951"/>
        </w:rPr>
        <w:t xml:space="preserve"> </w:t>
      </w:r>
    </w:p>
    <w:tbl>
      <w:tblPr>
        <w:tblW w:w="14459"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686"/>
        <w:gridCol w:w="10773"/>
      </w:tblGrid>
      <w:tr w:rsidR="00DD455F" w:rsidRPr="006061E9" w14:paraId="0E794CA8" w14:textId="77777777" w:rsidTr="00A11DCF">
        <w:trPr>
          <w:tblHeader/>
        </w:trPr>
        <w:tc>
          <w:tcPr>
            <w:tcW w:w="3686" w:type="dxa"/>
            <w:shd w:val="clear" w:color="auto" w:fill="E21951"/>
            <w:vAlign w:val="center"/>
          </w:tcPr>
          <w:p w14:paraId="5DFC9270" w14:textId="77777777" w:rsidR="00DD455F" w:rsidRPr="006061E9" w:rsidRDefault="00DD455F" w:rsidP="009628C8">
            <w:pPr>
              <w:rPr>
                <w:rFonts w:ascii="Arial" w:hAnsi="Arial" w:cs="Arial"/>
                <w:b/>
                <w:color w:val="FFFFFF"/>
                <w:sz w:val="20"/>
                <w:szCs w:val="20"/>
              </w:rPr>
            </w:pPr>
            <w:r w:rsidRPr="006061E9">
              <w:rPr>
                <w:rFonts w:ascii="Arial" w:hAnsi="Arial" w:cs="Arial"/>
                <w:b/>
                <w:color w:val="FFFFFF"/>
                <w:sz w:val="20"/>
                <w:szCs w:val="20"/>
              </w:rPr>
              <w:t>Learning objectives</w:t>
            </w:r>
          </w:p>
        </w:tc>
        <w:tc>
          <w:tcPr>
            <w:tcW w:w="10773" w:type="dxa"/>
            <w:shd w:val="clear" w:color="auto" w:fill="E21951"/>
            <w:vAlign w:val="center"/>
          </w:tcPr>
          <w:p w14:paraId="3D8ABCC9" w14:textId="77777777" w:rsidR="00DD455F" w:rsidRPr="006061E9" w:rsidRDefault="00DD455F" w:rsidP="009628C8">
            <w:pPr>
              <w:rPr>
                <w:rFonts w:ascii="Arial" w:hAnsi="Arial" w:cs="Arial"/>
                <w:b/>
                <w:color w:val="FFFFFF"/>
                <w:sz w:val="20"/>
                <w:szCs w:val="20"/>
              </w:rPr>
            </w:pPr>
            <w:r w:rsidRPr="006061E9">
              <w:rPr>
                <w:rFonts w:ascii="Arial" w:hAnsi="Arial" w:cs="Arial"/>
                <w:b/>
                <w:color w:val="FFFFFF"/>
                <w:sz w:val="20"/>
                <w:szCs w:val="20"/>
              </w:rPr>
              <w:t>Suggested teaching activities</w:t>
            </w:r>
          </w:p>
        </w:tc>
      </w:tr>
      <w:tr w:rsidR="00DD455F" w:rsidRPr="006061E9" w14:paraId="198E3D9F" w14:textId="77777777" w:rsidTr="000D018A">
        <w:trPr>
          <w:trHeight w:val="2850"/>
        </w:trPr>
        <w:tc>
          <w:tcPr>
            <w:tcW w:w="3686" w:type="dxa"/>
          </w:tcPr>
          <w:p w14:paraId="5E7E7024" w14:textId="7C0BDE66" w:rsidR="00DD455F" w:rsidRPr="006061E9" w:rsidRDefault="00FB64E6">
            <w:pPr>
              <w:pStyle w:val="ListParagraph"/>
              <w:numPr>
                <w:ilvl w:val="0"/>
                <w:numId w:val="38"/>
              </w:numPr>
              <w:ind w:left="318" w:hanging="284"/>
              <w:rPr>
                <w:rFonts w:cs="Arial"/>
              </w:rPr>
            </w:pPr>
            <w:r w:rsidRPr="006061E9">
              <w:rPr>
                <w:rFonts w:cs="Arial"/>
                <w:lang w:eastAsia="en-GB"/>
              </w:rPr>
              <w:t>apply</w:t>
            </w:r>
            <w:r w:rsidRPr="006061E9">
              <w:rPr>
                <w:rFonts w:cs="Arial"/>
              </w:rPr>
              <w:t xml:space="preserve"> </w:t>
            </w:r>
            <w:r w:rsidR="00DD455F" w:rsidRPr="006061E9">
              <w:rPr>
                <w:rFonts w:cs="Arial"/>
              </w:rPr>
              <w:t>Newton’s laws of motion to the linear motion of a particle of constant mass moving under the action of constant forces, which may include friction</w:t>
            </w:r>
            <w:r w:rsidR="00C00035">
              <w:rPr>
                <w:rFonts w:cs="Arial"/>
              </w:rPr>
              <w:t xml:space="preserve">, tension in an extensible string </w:t>
            </w:r>
            <w:r w:rsidR="006416D1">
              <w:rPr>
                <w:rFonts w:cs="Arial"/>
              </w:rPr>
              <w:t xml:space="preserve">and thrust in a connecting rod; </w:t>
            </w:r>
            <w:r w:rsidR="00C00035">
              <w:rPr>
                <w:rFonts w:cs="Arial"/>
              </w:rPr>
              <w:t>if any other forces resisting motion are to be considered (e.g. air resistance) this will be indicated in the question</w:t>
            </w:r>
            <w:r w:rsidR="00B07F95">
              <w:rPr>
                <w:rFonts w:cs="Arial"/>
              </w:rPr>
              <w:t>.</w:t>
            </w:r>
          </w:p>
        </w:tc>
        <w:tc>
          <w:tcPr>
            <w:tcW w:w="10773" w:type="dxa"/>
          </w:tcPr>
          <w:p w14:paraId="33A10E3D" w14:textId="785147D4" w:rsidR="00DD455F" w:rsidRDefault="00DD455F" w:rsidP="009628C8">
            <w:pPr>
              <w:rPr>
                <w:rFonts w:ascii="Arial" w:hAnsi="Arial" w:cs="Arial"/>
                <w:sz w:val="20"/>
                <w:szCs w:val="20"/>
              </w:rPr>
            </w:pPr>
            <w:r w:rsidRPr="006061E9">
              <w:rPr>
                <w:rFonts w:ascii="Arial" w:hAnsi="Arial" w:cs="Arial"/>
                <w:sz w:val="20"/>
                <w:szCs w:val="20"/>
              </w:rPr>
              <w:t xml:space="preserve">It is essential that learners </w:t>
            </w:r>
            <w:r w:rsidR="004A6018">
              <w:rPr>
                <w:rFonts w:ascii="Arial" w:hAnsi="Arial" w:cs="Arial"/>
                <w:sz w:val="20"/>
                <w:szCs w:val="20"/>
              </w:rPr>
              <w:t xml:space="preserve">are able to </w:t>
            </w:r>
            <w:r w:rsidRPr="006061E9">
              <w:rPr>
                <w:rFonts w:ascii="Arial" w:hAnsi="Arial" w:cs="Arial"/>
                <w:sz w:val="20"/>
                <w:szCs w:val="20"/>
              </w:rPr>
              <w:t>identify the direction of motion and understand that forces resolved p</w:t>
            </w:r>
            <w:r w:rsidRPr="006061E9">
              <w:rPr>
                <w:rFonts w:ascii="Arial" w:hAnsi="Arial" w:cs="Arial"/>
                <w:sz w:val="20"/>
                <w:szCs w:val="20"/>
                <w:lang w:eastAsia="en-GB"/>
              </w:rPr>
              <w:t>erpendicular to the motion must be balanced, while the resultant force parallel to the motion is</w:t>
            </w:r>
            <w:r w:rsidRPr="006061E9">
              <w:rPr>
                <w:rFonts w:ascii="Arial" w:hAnsi="Arial" w:cs="Arial"/>
                <w:sz w:val="20"/>
                <w:szCs w:val="20"/>
              </w:rPr>
              <w:t xml:space="preserve"> what will cause the acceleration.</w:t>
            </w:r>
          </w:p>
          <w:p w14:paraId="577040FF" w14:textId="77777777" w:rsidR="006416D1" w:rsidRPr="006061E9" w:rsidRDefault="006416D1" w:rsidP="009628C8">
            <w:pPr>
              <w:rPr>
                <w:rFonts w:ascii="Arial" w:hAnsi="Arial" w:cs="Arial"/>
                <w:sz w:val="20"/>
                <w:szCs w:val="20"/>
              </w:rPr>
            </w:pPr>
          </w:p>
          <w:p w14:paraId="44AC08FC" w14:textId="660979B7" w:rsidR="00DD455F" w:rsidRPr="006061E9" w:rsidRDefault="004A6018" w:rsidP="009628C8">
            <w:pPr>
              <w:rPr>
                <w:rFonts w:ascii="Arial" w:hAnsi="Arial" w:cs="Arial"/>
                <w:b/>
                <w:sz w:val="20"/>
                <w:szCs w:val="20"/>
              </w:rPr>
            </w:pPr>
            <w:r>
              <w:rPr>
                <w:rFonts w:ascii="Arial" w:hAnsi="Arial" w:cs="Arial"/>
                <w:sz w:val="20"/>
                <w:szCs w:val="20"/>
              </w:rPr>
              <w:t>A</w:t>
            </w:r>
            <w:r w:rsidR="00DD455F" w:rsidRPr="006061E9">
              <w:rPr>
                <w:rFonts w:ascii="Arial" w:hAnsi="Arial" w:cs="Arial"/>
                <w:sz w:val="20"/>
                <w:szCs w:val="20"/>
              </w:rPr>
              <w:t xml:space="preserve"> good description of all three of Newton’s laws of motion, presented in an interesting way and with thoughtful questions in quiz form</w:t>
            </w:r>
            <w:r>
              <w:rPr>
                <w:rFonts w:ascii="Arial" w:hAnsi="Arial" w:cs="Arial"/>
                <w:sz w:val="20"/>
                <w:szCs w:val="20"/>
              </w:rPr>
              <w:t xml:space="preserve"> is at:</w:t>
            </w:r>
            <w:r>
              <w:t xml:space="preserve"> </w:t>
            </w:r>
            <w:hyperlink r:id="rId63" w:history="1">
              <w:r w:rsidRPr="00DB22C6">
                <w:rPr>
                  <w:rStyle w:val="CAhyperlink"/>
                </w:rPr>
                <w:t>www.khanacademy.org/science/physics/forces-newtons-laws/newtons-laws-of-motion</w:t>
              </w:r>
            </w:hyperlink>
          </w:p>
          <w:p w14:paraId="16E188B0" w14:textId="77777777" w:rsidR="00DD455F" w:rsidRPr="006061E9" w:rsidRDefault="00DD455F" w:rsidP="009628C8">
            <w:pPr>
              <w:rPr>
                <w:rFonts w:ascii="Arial" w:hAnsi="Arial" w:cs="Arial"/>
                <w:b/>
                <w:sz w:val="20"/>
                <w:szCs w:val="20"/>
              </w:rPr>
            </w:pPr>
          </w:p>
          <w:p w14:paraId="654572F2" w14:textId="653C0905" w:rsidR="00DD455F" w:rsidRPr="006061E9" w:rsidRDefault="004A6018" w:rsidP="009628C8">
            <w:pPr>
              <w:rPr>
                <w:rFonts w:ascii="Arial" w:hAnsi="Arial" w:cs="Arial"/>
                <w:sz w:val="20"/>
                <w:szCs w:val="20"/>
              </w:rPr>
            </w:pPr>
            <w:r w:rsidRPr="00F50E8F">
              <w:rPr>
                <w:rFonts w:ascii="Arial" w:hAnsi="Arial" w:cs="Arial"/>
                <w:b/>
                <w:sz w:val="20"/>
                <w:szCs w:val="20"/>
              </w:rPr>
              <w:t>Extension activity:</w:t>
            </w:r>
            <w:r>
              <w:rPr>
                <w:rFonts w:ascii="Arial" w:hAnsi="Arial" w:cs="Arial"/>
                <w:sz w:val="20"/>
                <w:szCs w:val="20"/>
              </w:rPr>
              <w:t xml:space="preserve"> </w:t>
            </w:r>
            <w:r w:rsidR="00DD455F" w:rsidRPr="006061E9">
              <w:rPr>
                <w:rFonts w:ascii="Arial" w:hAnsi="Arial" w:cs="Arial"/>
                <w:sz w:val="20"/>
                <w:szCs w:val="20"/>
              </w:rPr>
              <w:t xml:space="preserve">Interested and more able learners might find the video </w:t>
            </w:r>
            <w:r>
              <w:rPr>
                <w:rFonts w:ascii="Arial" w:hAnsi="Arial" w:cs="Arial"/>
                <w:sz w:val="20"/>
                <w:szCs w:val="20"/>
              </w:rPr>
              <w:t>at:</w:t>
            </w:r>
            <w:r w:rsidRPr="006061E9">
              <w:rPr>
                <w:rFonts w:ascii="Arial" w:hAnsi="Arial" w:cs="Arial"/>
                <w:sz w:val="20"/>
                <w:szCs w:val="20"/>
              </w:rPr>
              <w:t xml:space="preserve"> </w:t>
            </w:r>
            <w:hyperlink r:id="rId64" w:history="1">
              <w:r w:rsidR="006416D1">
                <w:rPr>
                  <w:rStyle w:val="CAhyperlink"/>
                </w:rPr>
                <w:t>http://mathcentre.ac.uk/students/topics/mechanics/newton</w:t>
              </w:r>
            </w:hyperlink>
            <w:r w:rsidR="00DD455F" w:rsidRPr="006061E9">
              <w:rPr>
                <w:rFonts w:ascii="Arial" w:hAnsi="Arial" w:cs="Arial"/>
                <w:sz w:val="20"/>
                <w:szCs w:val="20"/>
              </w:rPr>
              <w:t xml:space="preserve"> worth watching, although it deals with motion in two dimensions, such as orbital motion, and therefore goes beyond the scope of this scheme of work.</w:t>
            </w:r>
          </w:p>
          <w:p w14:paraId="345791CB" w14:textId="77777777" w:rsidR="00DD455F" w:rsidRPr="006061E9" w:rsidRDefault="00DD455F" w:rsidP="009628C8">
            <w:pPr>
              <w:rPr>
                <w:rFonts w:ascii="Arial" w:hAnsi="Arial" w:cs="Arial"/>
                <w:b/>
                <w:sz w:val="20"/>
                <w:szCs w:val="20"/>
              </w:rPr>
            </w:pPr>
          </w:p>
          <w:p w14:paraId="055B45B7" w14:textId="1855CD1C" w:rsidR="00DD455F" w:rsidRPr="006061E9" w:rsidRDefault="00DD455F" w:rsidP="00B07F95">
            <w:pPr>
              <w:rPr>
                <w:rFonts w:ascii="Arial" w:hAnsi="Arial" w:cs="Arial"/>
                <w:sz w:val="20"/>
                <w:szCs w:val="20"/>
              </w:rPr>
            </w:pPr>
            <w:r w:rsidRPr="006061E9">
              <w:rPr>
                <w:rFonts w:ascii="Arial" w:hAnsi="Arial" w:cs="Arial"/>
                <w:sz w:val="20"/>
                <w:szCs w:val="20"/>
              </w:rPr>
              <w:t xml:space="preserve">There is good coverage of this topic </w:t>
            </w:r>
            <w:r w:rsidR="004A6018">
              <w:rPr>
                <w:rFonts w:ascii="Arial" w:hAnsi="Arial" w:cs="Arial"/>
                <w:sz w:val="20"/>
                <w:szCs w:val="20"/>
              </w:rPr>
              <w:t>at</w:t>
            </w:r>
            <w:r w:rsidRPr="006061E9">
              <w:rPr>
                <w:rFonts w:ascii="Arial" w:hAnsi="Arial" w:cs="Arial"/>
                <w:sz w:val="20"/>
                <w:szCs w:val="20"/>
              </w:rPr>
              <w:t xml:space="preserve"> </w:t>
            </w:r>
            <w:hyperlink r:id="rId65" w:history="1">
              <w:r w:rsidR="004A6018" w:rsidRPr="00DB22C6">
                <w:rPr>
                  <w:rStyle w:val="CAhyperlink"/>
                </w:rPr>
                <w:t>www.cimt.org.uk/projects/mepres/alevel/mechanics_ch2.pdf</w:t>
              </w:r>
            </w:hyperlink>
            <w:r w:rsidRPr="006061E9">
              <w:rPr>
                <w:rFonts w:ascii="Arial" w:hAnsi="Arial" w:cs="Arial"/>
                <w:sz w:val="20"/>
                <w:szCs w:val="20"/>
              </w:rPr>
              <w:t xml:space="preserve"> with useful exercises for learners, perhaps for independent study. </w:t>
            </w:r>
            <w:r w:rsidRPr="006061E9">
              <w:rPr>
                <w:rFonts w:ascii="Arial" w:hAnsi="Arial" w:cs="Arial"/>
                <w:b/>
                <w:sz w:val="20"/>
                <w:szCs w:val="20"/>
              </w:rPr>
              <w:t>(I)</w:t>
            </w:r>
          </w:p>
        </w:tc>
      </w:tr>
      <w:tr w:rsidR="00DD455F" w:rsidRPr="006061E9" w14:paraId="0609EDD5" w14:textId="77777777" w:rsidTr="00A11DCF">
        <w:trPr>
          <w:trHeight w:val="2470"/>
        </w:trPr>
        <w:tc>
          <w:tcPr>
            <w:tcW w:w="3686" w:type="dxa"/>
          </w:tcPr>
          <w:p w14:paraId="6F04C6B5" w14:textId="77777777" w:rsidR="000D018A" w:rsidRDefault="00FB64E6" w:rsidP="00E650AA">
            <w:pPr>
              <w:pStyle w:val="ListParagraph"/>
              <w:numPr>
                <w:ilvl w:val="0"/>
                <w:numId w:val="38"/>
              </w:numPr>
              <w:ind w:left="318" w:hanging="284"/>
              <w:rPr>
                <w:rFonts w:cs="Arial"/>
              </w:rPr>
            </w:pPr>
            <w:r w:rsidRPr="006061E9">
              <w:rPr>
                <w:rFonts w:cs="Arial"/>
              </w:rPr>
              <w:t xml:space="preserve">use </w:t>
            </w:r>
            <w:r w:rsidR="00DD455F" w:rsidRPr="006061E9">
              <w:rPr>
                <w:rFonts w:cs="Arial"/>
              </w:rPr>
              <w:t>the relationship between mass and weight</w:t>
            </w:r>
            <w:r w:rsidR="006416D1">
              <w:rPr>
                <w:rFonts w:cs="Arial"/>
              </w:rPr>
              <w:t>;</w:t>
            </w:r>
            <w:r w:rsidR="00C00035">
              <w:rPr>
                <w:rFonts w:cs="Arial"/>
              </w:rPr>
              <w:t xml:space="preserve"> </w:t>
            </w:r>
            <w:r w:rsidR="00C00035" w:rsidRPr="00F50E8F">
              <w:rPr>
                <w:rFonts w:cs="Arial"/>
                <w:i/>
              </w:rPr>
              <w:t>W</w:t>
            </w:r>
            <w:r w:rsidR="00C00035">
              <w:rPr>
                <w:rFonts w:cs="Arial"/>
              </w:rPr>
              <w:t xml:space="preserve"> = </w:t>
            </w:r>
            <w:r w:rsidR="00C00035" w:rsidRPr="00F50E8F">
              <w:rPr>
                <w:rFonts w:cs="Arial"/>
                <w:i/>
              </w:rPr>
              <w:t>mg</w:t>
            </w:r>
            <w:r w:rsidR="00C00035">
              <w:rPr>
                <w:rFonts w:cs="Arial"/>
                <w:i/>
              </w:rPr>
              <w:t xml:space="preserve">; </w:t>
            </w:r>
            <w:r w:rsidR="00C00035" w:rsidRPr="00F50E8F">
              <w:rPr>
                <w:rFonts w:cs="Arial"/>
              </w:rPr>
              <w:t xml:space="preserve">in this </w:t>
            </w:r>
            <w:r w:rsidR="00C00035">
              <w:rPr>
                <w:rFonts w:cs="Arial"/>
              </w:rPr>
              <w:t>component, questions are mainly numerical, and use of the approximate numerical value</w:t>
            </w:r>
          </w:p>
          <w:p w14:paraId="00DEC2D3" w14:textId="2548002C" w:rsidR="00DD455F" w:rsidRPr="006061E9" w:rsidRDefault="00C00035" w:rsidP="000D018A">
            <w:pPr>
              <w:pStyle w:val="ListParagraph"/>
              <w:ind w:left="318"/>
              <w:rPr>
                <w:rFonts w:cs="Arial"/>
              </w:rPr>
            </w:pPr>
            <w:r>
              <w:rPr>
                <w:rFonts w:cs="Arial"/>
              </w:rPr>
              <w:t>10 (ms</w:t>
            </w:r>
            <w:r w:rsidRPr="00F50E8F">
              <w:rPr>
                <w:rFonts w:cs="Arial"/>
                <w:vertAlign w:val="superscript"/>
              </w:rPr>
              <w:t>-2</w:t>
            </w:r>
            <w:r>
              <w:rPr>
                <w:rFonts w:cs="Arial"/>
              </w:rPr>
              <w:t xml:space="preserve">) for </w:t>
            </w:r>
            <w:r>
              <w:rPr>
                <w:rFonts w:cs="Arial"/>
                <w:i/>
              </w:rPr>
              <w:t>g</w:t>
            </w:r>
            <w:r>
              <w:rPr>
                <w:rFonts w:cs="Arial"/>
              </w:rPr>
              <w:t xml:space="preserve"> is expected</w:t>
            </w:r>
            <w:r w:rsidR="00B07F95">
              <w:rPr>
                <w:rFonts w:cs="Arial"/>
              </w:rPr>
              <w:t>.</w:t>
            </w:r>
          </w:p>
        </w:tc>
        <w:tc>
          <w:tcPr>
            <w:tcW w:w="10773" w:type="dxa"/>
          </w:tcPr>
          <w:p w14:paraId="7CE4C5C1" w14:textId="63D29FEB" w:rsidR="00DD455F" w:rsidRPr="006061E9" w:rsidRDefault="004A6018" w:rsidP="009628C8">
            <w:pPr>
              <w:rPr>
                <w:rFonts w:ascii="Arial" w:hAnsi="Arial" w:cs="Arial"/>
                <w:sz w:val="20"/>
                <w:szCs w:val="20"/>
              </w:rPr>
            </w:pPr>
            <w:r>
              <w:rPr>
                <w:rFonts w:ascii="Arial" w:hAnsi="Arial" w:cs="Arial"/>
                <w:sz w:val="20"/>
                <w:szCs w:val="20"/>
              </w:rPr>
              <w:t xml:space="preserve">Make </w:t>
            </w:r>
            <w:r w:rsidR="00DD455F" w:rsidRPr="006061E9">
              <w:rPr>
                <w:rFonts w:ascii="Arial" w:hAnsi="Arial" w:cs="Arial"/>
                <w:sz w:val="20"/>
                <w:szCs w:val="20"/>
              </w:rPr>
              <w:t>sure that learners are familiar with the instruction on the front of the exam paper to use 10 ms</w:t>
            </w:r>
            <w:r w:rsidR="00DD455F" w:rsidRPr="006061E9">
              <w:rPr>
                <w:rFonts w:ascii="Arial" w:hAnsi="Arial" w:cs="Arial"/>
                <w:sz w:val="20"/>
                <w:szCs w:val="20"/>
                <w:vertAlign w:val="superscript"/>
              </w:rPr>
              <w:t>-2</w:t>
            </w:r>
            <w:r w:rsidR="00DD455F" w:rsidRPr="006061E9">
              <w:rPr>
                <w:rFonts w:ascii="Arial" w:hAnsi="Arial" w:cs="Arial"/>
                <w:sz w:val="20"/>
                <w:szCs w:val="20"/>
              </w:rPr>
              <w:t xml:space="preserve"> as the acceleration due to gravity. Many learners will come across other values, for example in their study of Physics.</w:t>
            </w:r>
          </w:p>
          <w:p w14:paraId="6F838AA7" w14:textId="77777777" w:rsidR="00DD455F" w:rsidRPr="006061E9" w:rsidRDefault="00DD455F" w:rsidP="009628C8">
            <w:pPr>
              <w:rPr>
                <w:rFonts w:ascii="Arial" w:hAnsi="Arial" w:cs="Arial"/>
                <w:sz w:val="20"/>
                <w:szCs w:val="20"/>
              </w:rPr>
            </w:pPr>
          </w:p>
          <w:p w14:paraId="246B12B2" w14:textId="7CA513A5" w:rsidR="00DD455F" w:rsidRPr="00DB22C6" w:rsidRDefault="004A6018" w:rsidP="009628C8">
            <w:pPr>
              <w:rPr>
                <w:rStyle w:val="CAhyperlink"/>
              </w:rPr>
            </w:pPr>
            <w:r>
              <w:rPr>
                <w:rFonts w:ascii="Arial" w:hAnsi="Arial" w:cs="Arial"/>
                <w:sz w:val="20"/>
                <w:szCs w:val="20"/>
              </w:rPr>
              <w:t>S</w:t>
            </w:r>
            <w:r w:rsidR="00DD455F" w:rsidRPr="006061E9">
              <w:rPr>
                <w:rFonts w:ascii="Arial" w:hAnsi="Arial" w:cs="Arial"/>
                <w:sz w:val="20"/>
                <w:szCs w:val="20"/>
              </w:rPr>
              <w:t>ome good ideas for practical work and discussions concerning acceleration due to gravity, and how to obtain the force of weight from a known mass</w:t>
            </w:r>
            <w:r>
              <w:rPr>
                <w:rFonts w:ascii="Arial" w:hAnsi="Arial" w:cs="Arial"/>
                <w:sz w:val="20"/>
                <w:szCs w:val="20"/>
              </w:rPr>
              <w:t xml:space="preserve"> are at:</w:t>
            </w:r>
            <w:r>
              <w:t xml:space="preserve"> </w:t>
            </w:r>
            <w:hyperlink r:id="rId66" w:history="1">
              <w:r w:rsidRPr="00DB22C6">
                <w:rPr>
                  <w:rStyle w:val="CAhyperlink"/>
                </w:rPr>
                <w:t>www.cimt.org.uk/projects/mepres/alevel/mechanics_ch2.pdf</w:t>
              </w:r>
            </w:hyperlink>
          </w:p>
          <w:p w14:paraId="3AB8EB0A" w14:textId="77777777" w:rsidR="00DD455F" w:rsidRPr="006061E9" w:rsidRDefault="00DD455F" w:rsidP="009628C8">
            <w:pPr>
              <w:rPr>
                <w:rFonts w:ascii="Arial" w:hAnsi="Arial" w:cs="Arial"/>
                <w:b/>
                <w:sz w:val="20"/>
                <w:szCs w:val="20"/>
              </w:rPr>
            </w:pPr>
          </w:p>
          <w:p w14:paraId="4B32E04E" w14:textId="77777777" w:rsidR="006416D1" w:rsidRDefault="00FB64E6" w:rsidP="009628C8">
            <w:pPr>
              <w:rPr>
                <w:rFonts w:ascii="Arial" w:hAnsi="Arial" w:cs="Arial"/>
                <w:b/>
                <w:sz w:val="20"/>
                <w:szCs w:val="20"/>
              </w:rPr>
            </w:pPr>
            <w:r w:rsidRPr="00351242">
              <w:rPr>
                <w:rFonts w:ascii="Arial" w:hAnsi="Arial" w:cs="Arial"/>
                <w:sz w:val="20"/>
              </w:rPr>
              <w:t>P</w:t>
            </w:r>
            <w:r w:rsidRPr="00351242">
              <w:rPr>
                <w:rFonts w:ascii="Arial" w:hAnsi="Arial" w:cs="Arial"/>
                <w:sz w:val="20"/>
                <w:lang w:eastAsia="en-GB"/>
              </w:rPr>
              <w:t>ast/specimen papers and mark schemes are available to download at</w:t>
            </w:r>
            <w:r w:rsidRPr="00351242">
              <w:rPr>
                <w:sz w:val="20"/>
                <w:lang w:eastAsia="en-GB"/>
              </w:rPr>
              <w:t xml:space="preserve"> </w:t>
            </w:r>
            <w:hyperlink r:id="rId67" w:history="1">
              <w:r w:rsidRPr="00EF1EBD">
                <w:rPr>
                  <w:rStyle w:val="WebLink0"/>
                </w:rPr>
                <w:t>www.cambridgeinternational.org/support</w:t>
              </w:r>
            </w:hyperlink>
            <w:r w:rsidRPr="009C6E40" w:rsidDel="002A7233">
              <w:rPr>
                <w:rFonts w:ascii="Arial" w:hAnsi="Arial" w:cs="Arial"/>
                <w:b/>
                <w:sz w:val="20"/>
                <w:szCs w:val="20"/>
              </w:rPr>
              <w:t xml:space="preserve"> </w:t>
            </w:r>
          </w:p>
          <w:p w14:paraId="631DB732" w14:textId="30BD860D" w:rsidR="006416D1" w:rsidRPr="006061E9" w:rsidRDefault="00FB64E6" w:rsidP="00B07F95">
            <w:pPr>
              <w:rPr>
                <w:rFonts w:ascii="Arial" w:hAnsi="Arial" w:cs="Arial"/>
                <w:sz w:val="20"/>
                <w:szCs w:val="20"/>
              </w:rPr>
            </w:pPr>
            <w:r>
              <w:rPr>
                <w:rFonts w:ascii="Arial" w:hAnsi="Arial" w:cs="Arial"/>
                <w:b/>
                <w:sz w:val="20"/>
                <w:szCs w:val="20"/>
              </w:rPr>
              <w:br/>
            </w:r>
            <w:r w:rsidR="00DD455F" w:rsidRPr="006061E9">
              <w:rPr>
                <w:rFonts w:ascii="Arial" w:hAnsi="Arial" w:cs="Arial"/>
                <w:sz w:val="20"/>
                <w:szCs w:val="20"/>
              </w:rPr>
              <w:t>This objective is covered extensively in questions listed under the vertical motion and motion on an inclined plane objective (see later).</w:t>
            </w:r>
          </w:p>
        </w:tc>
      </w:tr>
      <w:tr w:rsidR="00DD455F" w:rsidRPr="006061E9" w14:paraId="1DC55A6B" w14:textId="77777777" w:rsidTr="00A11DCF">
        <w:tc>
          <w:tcPr>
            <w:tcW w:w="3686" w:type="dxa"/>
          </w:tcPr>
          <w:p w14:paraId="45F5B0BD" w14:textId="3631C706" w:rsidR="00DD455F" w:rsidRPr="006061E9" w:rsidRDefault="00FB64E6" w:rsidP="00E650AA">
            <w:pPr>
              <w:pStyle w:val="ListParagraph"/>
              <w:numPr>
                <w:ilvl w:val="0"/>
                <w:numId w:val="38"/>
              </w:numPr>
              <w:ind w:left="318" w:hanging="284"/>
              <w:rPr>
                <w:rFonts w:cs="Arial"/>
              </w:rPr>
            </w:pPr>
            <w:r w:rsidRPr="006061E9">
              <w:rPr>
                <w:rFonts w:cs="Arial"/>
              </w:rPr>
              <w:t xml:space="preserve">solve </w:t>
            </w:r>
            <w:r w:rsidR="00DD455F" w:rsidRPr="006061E9">
              <w:rPr>
                <w:rFonts w:cs="Arial"/>
                <w:lang w:eastAsia="en-GB"/>
              </w:rPr>
              <w:t>simple</w:t>
            </w:r>
            <w:r w:rsidR="00DD455F" w:rsidRPr="006061E9">
              <w:rPr>
                <w:rFonts w:cs="Arial"/>
              </w:rPr>
              <w:t xml:space="preserve"> problems which may be modelled as the motion of a particle moving vertically or on an inclined plane with constant acceleration</w:t>
            </w:r>
            <w:r w:rsidR="006416D1">
              <w:rPr>
                <w:rFonts w:cs="Arial"/>
              </w:rPr>
              <w:t>;</w:t>
            </w:r>
            <w:r w:rsidR="00C00035">
              <w:rPr>
                <w:rFonts w:cs="Arial"/>
              </w:rPr>
              <w:t xml:space="preserve"> including, for example, motion of a particle on a </w:t>
            </w:r>
            <w:r w:rsidR="00C00035">
              <w:rPr>
                <w:rFonts w:cs="Arial"/>
              </w:rPr>
              <w:lastRenderedPageBreak/>
              <w:t>rough plane where the acceleration while moving up the plane is  different from the acceleration while moving down the plane</w:t>
            </w:r>
            <w:r w:rsidR="00B07F95">
              <w:rPr>
                <w:rFonts w:cs="Arial"/>
              </w:rPr>
              <w:t>.</w:t>
            </w:r>
          </w:p>
        </w:tc>
        <w:tc>
          <w:tcPr>
            <w:tcW w:w="10773" w:type="dxa"/>
          </w:tcPr>
          <w:p w14:paraId="7D8A0A83" w14:textId="708A145B" w:rsidR="00DD455F" w:rsidRPr="00DB22C6" w:rsidRDefault="00DD455F" w:rsidP="009628C8">
            <w:pPr>
              <w:rPr>
                <w:rStyle w:val="CAhyperlink"/>
              </w:rPr>
            </w:pPr>
            <w:r w:rsidRPr="006061E9">
              <w:rPr>
                <w:rFonts w:ascii="Arial" w:hAnsi="Arial" w:cs="Arial"/>
                <w:sz w:val="20"/>
                <w:szCs w:val="20"/>
              </w:rPr>
              <w:lastRenderedPageBreak/>
              <w:t xml:space="preserve">This short video clip shows clearly how to analyse the forces on an object moving on an inclined plane: </w:t>
            </w:r>
            <w:hyperlink r:id="rId68" w:history="1">
              <w:r w:rsidR="004A6018" w:rsidRPr="00DB22C6">
                <w:rPr>
                  <w:rStyle w:val="CAhyperlink"/>
                </w:rPr>
                <w:t>www.youtube.com/watch?v=dA4BvYdw7Xg</w:t>
              </w:r>
            </w:hyperlink>
            <w:r w:rsidRPr="00DB22C6">
              <w:rPr>
                <w:rStyle w:val="CAhyperlink"/>
              </w:rPr>
              <w:t xml:space="preserve"> </w:t>
            </w:r>
          </w:p>
          <w:p w14:paraId="08E03E5E" w14:textId="71CC5D43" w:rsidR="00DD455F" w:rsidRPr="006061E9" w:rsidRDefault="00441F56" w:rsidP="005324EF">
            <w:pPr>
              <w:rPr>
                <w:rFonts w:ascii="Arial" w:hAnsi="Arial" w:cs="Arial"/>
                <w:sz w:val="20"/>
                <w:szCs w:val="20"/>
              </w:rPr>
            </w:pPr>
            <w:r>
              <w:rPr>
                <w:rFonts w:ascii="Arial" w:hAnsi="Arial" w:cs="Arial"/>
                <w:sz w:val="20"/>
                <w:szCs w:val="20"/>
              </w:rPr>
              <w:t xml:space="preserve"> </w:t>
            </w:r>
          </w:p>
        </w:tc>
      </w:tr>
      <w:tr w:rsidR="00DD455F" w:rsidRPr="006061E9" w14:paraId="71871E2D" w14:textId="77777777" w:rsidTr="00A11DCF">
        <w:tc>
          <w:tcPr>
            <w:tcW w:w="3686" w:type="dxa"/>
          </w:tcPr>
          <w:p w14:paraId="372A6C2D" w14:textId="0A108101" w:rsidR="00DD455F" w:rsidRPr="006061E9" w:rsidRDefault="00FB64E6">
            <w:pPr>
              <w:pStyle w:val="ListParagraph"/>
              <w:numPr>
                <w:ilvl w:val="0"/>
                <w:numId w:val="38"/>
              </w:numPr>
              <w:ind w:left="318" w:hanging="284"/>
              <w:rPr>
                <w:rFonts w:cs="Arial"/>
              </w:rPr>
            </w:pPr>
            <w:r w:rsidRPr="006061E9">
              <w:rPr>
                <w:rFonts w:cs="Arial"/>
              </w:rPr>
              <w:t xml:space="preserve">solve </w:t>
            </w:r>
            <w:r w:rsidR="00DD455F" w:rsidRPr="006061E9">
              <w:rPr>
                <w:rFonts w:cs="Arial"/>
              </w:rPr>
              <w:t xml:space="preserve">simple problems which may be </w:t>
            </w:r>
            <w:r w:rsidR="00DD455F" w:rsidRPr="006061E9">
              <w:rPr>
                <w:rFonts w:cs="Arial"/>
                <w:lang w:eastAsia="en-GB"/>
              </w:rPr>
              <w:t>modelled</w:t>
            </w:r>
            <w:r w:rsidR="00DD455F" w:rsidRPr="006061E9">
              <w:rPr>
                <w:rFonts w:cs="Arial"/>
              </w:rPr>
              <w:t xml:space="preserve"> as the motion of </w:t>
            </w:r>
            <w:r w:rsidR="00C00035" w:rsidRPr="006061E9">
              <w:rPr>
                <w:rFonts w:cs="Arial"/>
              </w:rPr>
              <w:t xml:space="preserve">connected </w:t>
            </w:r>
            <w:r w:rsidR="00DD455F" w:rsidRPr="006061E9">
              <w:rPr>
                <w:rFonts w:cs="Arial"/>
              </w:rPr>
              <w:t xml:space="preserve">particles, </w:t>
            </w:r>
            <w:r w:rsidR="00C00035">
              <w:rPr>
                <w:rFonts w:cs="Arial"/>
              </w:rPr>
              <w:t xml:space="preserve">e.g. </w:t>
            </w:r>
            <w:r w:rsidR="00C00035" w:rsidRPr="006061E9">
              <w:rPr>
                <w:rFonts w:cs="Arial"/>
              </w:rPr>
              <w:t xml:space="preserve">particles connected </w:t>
            </w:r>
            <w:r w:rsidR="00DD455F" w:rsidRPr="006061E9">
              <w:rPr>
                <w:rFonts w:cs="Arial"/>
              </w:rPr>
              <w:t>by a light inextensible string pass</w:t>
            </w:r>
            <w:r w:rsidR="00C00035">
              <w:rPr>
                <w:rFonts w:cs="Arial"/>
              </w:rPr>
              <w:t>ing</w:t>
            </w:r>
            <w:r w:rsidR="00DD455F" w:rsidRPr="006061E9">
              <w:rPr>
                <w:rFonts w:cs="Arial"/>
              </w:rPr>
              <w:t xml:space="preserve"> over a smooth pulley</w:t>
            </w:r>
            <w:r w:rsidR="00C00035">
              <w:rPr>
                <w:rFonts w:cs="Arial"/>
              </w:rPr>
              <w:t>, or a car towing a trailer by means of either a light rope or a light rigid towbar</w:t>
            </w:r>
            <w:r w:rsidR="00B07F95">
              <w:rPr>
                <w:rFonts w:cs="Arial"/>
              </w:rPr>
              <w:t>.</w:t>
            </w:r>
          </w:p>
        </w:tc>
        <w:tc>
          <w:tcPr>
            <w:tcW w:w="10773" w:type="dxa"/>
          </w:tcPr>
          <w:p w14:paraId="7184C1C0" w14:textId="7987A9F6" w:rsidR="00DD455F" w:rsidRPr="006061E9" w:rsidRDefault="004A6018" w:rsidP="009628C8">
            <w:pPr>
              <w:rPr>
                <w:rFonts w:ascii="Arial" w:hAnsi="Arial" w:cs="Arial"/>
                <w:sz w:val="20"/>
                <w:szCs w:val="20"/>
              </w:rPr>
            </w:pPr>
            <w:r>
              <w:rPr>
                <w:rFonts w:ascii="Arial" w:hAnsi="Arial" w:cs="Arial"/>
                <w:sz w:val="20"/>
                <w:szCs w:val="20"/>
              </w:rPr>
              <w:t>D</w:t>
            </w:r>
            <w:r w:rsidR="00DD455F" w:rsidRPr="006061E9">
              <w:rPr>
                <w:rFonts w:ascii="Arial" w:hAnsi="Arial" w:cs="Arial"/>
                <w:sz w:val="20"/>
                <w:szCs w:val="20"/>
              </w:rPr>
              <w:t>iscuss the significance of the modelling assumptions here: ‘smooth’ peg or pulley implies constant tension along the length of the string, and ‘light inextensible string’ implies that the connected particles have identical acceleration.</w:t>
            </w:r>
          </w:p>
          <w:p w14:paraId="0D09E6ED" w14:textId="77777777" w:rsidR="00DD455F" w:rsidRPr="006061E9" w:rsidRDefault="00DD455F" w:rsidP="009628C8">
            <w:pPr>
              <w:rPr>
                <w:rFonts w:ascii="Arial" w:hAnsi="Arial" w:cs="Arial"/>
                <w:sz w:val="20"/>
                <w:szCs w:val="20"/>
              </w:rPr>
            </w:pPr>
          </w:p>
          <w:p w14:paraId="4FECD575" w14:textId="318DD357" w:rsidR="00DD455F" w:rsidRPr="006061E9" w:rsidRDefault="004A6018" w:rsidP="009628C8">
            <w:pPr>
              <w:rPr>
                <w:rFonts w:ascii="Arial" w:hAnsi="Arial" w:cs="Arial"/>
                <w:b/>
                <w:sz w:val="20"/>
                <w:szCs w:val="20"/>
              </w:rPr>
            </w:pPr>
            <w:r>
              <w:rPr>
                <w:rFonts w:ascii="Arial" w:hAnsi="Arial" w:cs="Arial"/>
                <w:sz w:val="20"/>
                <w:szCs w:val="20"/>
              </w:rPr>
              <w:t>H</w:t>
            </w:r>
            <w:r w:rsidR="00DD455F" w:rsidRPr="006061E9">
              <w:rPr>
                <w:rFonts w:ascii="Arial" w:hAnsi="Arial" w:cs="Arial"/>
                <w:sz w:val="20"/>
                <w:szCs w:val="20"/>
              </w:rPr>
              <w:t>elpful notes, examples and questions</w:t>
            </w:r>
            <w:r>
              <w:rPr>
                <w:rFonts w:ascii="Arial" w:hAnsi="Arial" w:cs="Arial"/>
                <w:sz w:val="20"/>
                <w:szCs w:val="20"/>
              </w:rPr>
              <w:t xml:space="preserve"> are at</w:t>
            </w:r>
            <w:r w:rsidR="00DD455F" w:rsidRPr="006061E9">
              <w:rPr>
                <w:rFonts w:ascii="Arial" w:hAnsi="Arial" w:cs="Arial"/>
                <w:sz w:val="20"/>
                <w:szCs w:val="20"/>
              </w:rPr>
              <w:t xml:space="preserve">: </w:t>
            </w:r>
            <w:hyperlink r:id="rId69" w:history="1">
              <w:r w:rsidRPr="00DB22C6">
                <w:rPr>
                  <w:rStyle w:val="CAhyperlink"/>
                </w:rPr>
                <w:t>www.mathcentre.ac.uk/resources/uploaded/mc-web-mech2-12-2009.pdf</w:t>
              </w:r>
            </w:hyperlink>
            <w:r w:rsidR="00DD455F" w:rsidRPr="006061E9">
              <w:rPr>
                <w:rFonts w:ascii="Arial" w:hAnsi="Arial" w:cs="Arial"/>
                <w:sz w:val="20"/>
                <w:szCs w:val="20"/>
              </w:rPr>
              <w:t xml:space="preserve"> </w:t>
            </w:r>
            <w:r w:rsidR="00DD455F" w:rsidRPr="006061E9">
              <w:rPr>
                <w:rFonts w:ascii="Arial" w:hAnsi="Arial" w:cs="Arial"/>
                <w:b/>
                <w:sz w:val="20"/>
                <w:szCs w:val="20"/>
              </w:rPr>
              <w:t>(I)</w:t>
            </w:r>
          </w:p>
          <w:p w14:paraId="4BC5CEA8" w14:textId="77777777" w:rsidR="00DD455F" w:rsidRDefault="00DD455F" w:rsidP="009628C8">
            <w:pPr>
              <w:rPr>
                <w:rFonts w:ascii="Arial" w:hAnsi="Arial" w:cs="Arial"/>
                <w:b/>
                <w:sz w:val="20"/>
                <w:szCs w:val="20"/>
              </w:rPr>
            </w:pPr>
          </w:p>
          <w:p w14:paraId="1AFCDBC0" w14:textId="563B598C" w:rsidR="00DD455F" w:rsidRPr="006061E9" w:rsidRDefault="000C6229" w:rsidP="000D018A">
            <w:pPr>
              <w:rPr>
                <w:rFonts w:ascii="Arial" w:hAnsi="Arial" w:cs="Arial"/>
                <w:sz w:val="20"/>
                <w:szCs w:val="20"/>
              </w:rPr>
            </w:pPr>
            <w:hyperlink r:id="rId70" w:history="1">
              <w:r w:rsidR="003A6975" w:rsidRPr="003A6975">
                <w:rPr>
                  <w:rStyle w:val="CAhyperlink"/>
                </w:rPr>
                <w:t>www.examsolutions.net</w:t>
              </w:r>
            </w:hyperlink>
            <w:r w:rsidR="003A6975" w:rsidRPr="003A6975">
              <w:rPr>
                <w:rStyle w:val="CAhyperlink"/>
                <w:u w:val="none"/>
              </w:rPr>
              <w:t xml:space="preserve"> </w:t>
            </w:r>
            <w:r w:rsidR="003A6975">
              <w:rPr>
                <w:rFonts w:ascii="Arial" w:hAnsi="Arial" w:cs="Arial"/>
                <w:sz w:val="20"/>
                <w:szCs w:val="20"/>
              </w:rPr>
              <w:t>provide</w:t>
            </w:r>
            <w:r w:rsidR="003A6975" w:rsidRPr="006061E9">
              <w:rPr>
                <w:rFonts w:ascii="Arial" w:hAnsi="Arial" w:cs="Arial"/>
                <w:sz w:val="20"/>
                <w:szCs w:val="20"/>
              </w:rPr>
              <w:t xml:space="preserve"> </w:t>
            </w:r>
            <w:r w:rsidR="003A6975">
              <w:rPr>
                <w:rFonts w:ascii="Arial" w:hAnsi="Arial" w:cs="Arial"/>
                <w:sz w:val="20"/>
                <w:szCs w:val="20"/>
              </w:rPr>
              <w:t>a number of</w:t>
            </w:r>
            <w:r w:rsidR="00DD455F" w:rsidRPr="006061E9">
              <w:rPr>
                <w:rFonts w:ascii="Arial" w:hAnsi="Arial" w:cs="Arial"/>
                <w:sz w:val="20"/>
                <w:szCs w:val="20"/>
              </w:rPr>
              <w:t xml:space="preserve"> video tutorial</w:t>
            </w:r>
            <w:r w:rsidR="003A6975">
              <w:rPr>
                <w:rFonts w:ascii="Arial" w:hAnsi="Arial" w:cs="Arial"/>
                <w:sz w:val="20"/>
                <w:szCs w:val="20"/>
              </w:rPr>
              <w:t>s</w:t>
            </w:r>
            <w:r w:rsidR="006E5AFB">
              <w:rPr>
                <w:rFonts w:ascii="Arial" w:hAnsi="Arial" w:cs="Arial"/>
                <w:sz w:val="20"/>
                <w:szCs w:val="20"/>
              </w:rPr>
              <w:t xml:space="preserve"> on vertical strings over a smooth pulley, and inclined planes including when one is not vertical. </w:t>
            </w:r>
          </w:p>
        </w:tc>
      </w:tr>
    </w:tbl>
    <w:p w14:paraId="532C0E7D" w14:textId="77777777" w:rsidR="00DD455F" w:rsidRPr="006061E9" w:rsidRDefault="00DD455F" w:rsidP="00DD455F">
      <w:pPr>
        <w:ind w:left="-567" w:right="43"/>
        <w:rPr>
          <w:rFonts w:ascii="Arial" w:hAnsi="Arial" w:cs="Arial"/>
          <w:bCs/>
          <w:sz w:val="20"/>
          <w:szCs w:val="20"/>
        </w:rPr>
      </w:pPr>
    </w:p>
    <w:p w14:paraId="5C34BA88" w14:textId="77777777" w:rsidR="00DD455F" w:rsidRPr="006061E9" w:rsidRDefault="00DD455F" w:rsidP="00DD455F">
      <w:pPr>
        <w:ind w:left="-567" w:right="43"/>
        <w:rPr>
          <w:rFonts w:ascii="Arial" w:hAnsi="Arial" w:cs="Arial"/>
          <w:bCs/>
          <w:sz w:val="20"/>
          <w:szCs w:val="20"/>
        </w:rPr>
      </w:pPr>
    </w:p>
    <w:p w14:paraId="6DE4ED89" w14:textId="77777777" w:rsidR="00DD455F" w:rsidRPr="006061E9" w:rsidRDefault="00DD455F" w:rsidP="00DD455F">
      <w:pPr>
        <w:ind w:left="-567" w:right="43"/>
        <w:rPr>
          <w:rFonts w:ascii="Arial" w:hAnsi="Arial" w:cs="Arial"/>
          <w:bCs/>
          <w:sz w:val="20"/>
          <w:szCs w:val="20"/>
        </w:rPr>
      </w:pPr>
    </w:p>
    <w:p w14:paraId="0279A3D3" w14:textId="77777777" w:rsidR="00DD455F" w:rsidRPr="006061E9" w:rsidRDefault="00DD455F" w:rsidP="00DD455F">
      <w:pPr>
        <w:ind w:left="-567" w:right="43"/>
        <w:rPr>
          <w:rFonts w:ascii="Arial" w:hAnsi="Arial" w:cs="Arial"/>
          <w:bCs/>
          <w:sz w:val="20"/>
          <w:szCs w:val="20"/>
        </w:rPr>
        <w:sectPr w:rsidR="00DD455F" w:rsidRPr="006061E9" w:rsidSect="000D018A">
          <w:pgSz w:w="16840" w:h="11900" w:orient="landscape" w:code="9"/>
          <w:pgMar w:top="1126" w:right="1440" w:bottom="1797" w:left="1134" w:header="567" w:footer="567" w:gutter="0"/>
          <w:cols w:space="708"/>
          <w:docGrid w:linePitch="326"/>
        </w:sectPr>
      </w:pPr>
    </w:p>
    <w:p w14:paraId="0F8E7D4B" w14:textId="77777777" w:rsidR="00DD455F" w:rsidRPr="006061E9" w:rsidRDefault="00697038" w:rsidP="00A11DCF">
      <w:pPr>
        <w:pStyle w:val="Heading1"/>
        <w:pBdr>
          <w:top w:val="single" w:sz="8" w:space="8" w:color="E21951"/>
          <w:bottom w:val="single" w:sz="8" w:space="8" w:color="E21951"/>
        </w:pBdr>
        <w:spacing w:before="120" w:after="120"/>
        <w:rPr>
          <w:color w:val="E21951"/>
        </w:rPr>
      </w:pPr>
      <w:bookmarkStart w:id="23" w:name="_Toc444264186"/>
      <w:bookmarkStart w:id="24" w:name="_Toc514161955"/>
      <w:r w:rsidRPr="003A6975">
        <w:rPr>
          <w:color w:val="E21951"/>
        </w:rPr>
        <w:lastRenderedPageBreak/>
        <w:t xml:space="preserve">4.5 </w:t>
      </w:r>
      <w:r w:rsidR="00DD455F" w:rsidRPr="003A6975">
        <w:rPr>
          <w:color w:val="E21951"/>
        </w:rPr>
        <w:t>Energy, work and power</w:t>
      </w:r>
      <w:bookmarkEnd w:id="23"/>
      <w:bookmarkEnd w:id="24"/>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112"/>
        <w:gridCol w:w="10489"/>
      </w:tblGrid>
      <w:tr w:rsidR="00DD455F" w:rsidRPr="006061E9" w14:paraId="0BA3A982" w14:textId="77777777" w:rsidTr="00A11DCF">
        <w:trPr>
          <w:tblHeader/>
        </w:trPr>
        <w:tc>
          <w:tcPr>
            <w:tcW w:w="4112" w:type="dxa"/>
            <w:shd w:val="clear" w:color="auto" w:fill="E21951"/>
            <w:vAlign w:val="center"/>
          </w:tcPr>
          <w:p w14:paraId="68695D18" w14:textId="77777777" w:rsidR="00DD455F" w:rsidRPr="006061E9" w:rsidRDefault="00DD455F" w:rsidP="009628C8">
            <w:pPr>
              <w:rPr>
                <w:rFonts w:ascii="Arial" w:hAnsi="Arial" w:cs="Arial"/>
                <w:b/>
                <w:color w:val="FFFFFF"/>
                <w:sz w:val="20"/>
                <w:szCs w:val="20"/>
              </w:rPr>
            </w:pPr>
            <w:r w:rsidRPr="006061E9">
              <w:rPr>
                <w:rFonts w:ascii="Arial" w:hAnsi="Arial" w:cs="Arial"/>
                <w:b/>
                <w:color w:val="FFFFFF"/>
                <w:sz w:val="20"/>
                <w:szCs w:val="20"/>
              </w:rPr>
              <w:t>Learning objectives</w:t>
            </w:r>
          </w:p>
        </w:tc>
        <w:tc>
          <w:tcPr>
            <w:tcW w:w="10489" w:type="dxa"/>
            <w:shd w:val="clear" w:color="auto" w:fill="E21951"/>
            <w:vAlign w:val="center"/>
          </w:tcPr>
          <w:p w14:paraId="2D255110" w14:textId="77777777" w:rsidR="00DD455F" w:rsidRPr="006061E9" w:rsidRDefault="00DD455F" w:rsidP="009628C8">
            <w:pPr>
              <w:rPr>
                <w:rFonts w:ascii="Arial" w:hAnsi="Arial" w:cs="Arial"/>
                <w:b/>
                <w:color w:val="FFFFFF"/>
                <w:sz w:val="20"/>
                <w:szCs w:val="20"/>
              </w:rPr>
            </w:pPr>
            <w:r w:rsidRPr="006061E9">
              <w:rPr>
                <w:rFonts w:ascii="Arial" w:hAnsi="Arial" w:cs="Arial"/>
                <w:b/>
                <w:color w:val="FFFFFF"/>
                <w:sz w:val="20"/>
                <w:szCs w:val="20"/>
              </w:rPr>
              <w:t>Suggested teaching activities</w:t>
            </w:r>
          </w:p>
        </w:tc>
      </w:tr>
      <w:tr w:rsidR="00DD455F" w:rsidRPr="006061E9" w14:paraId="75630612" w14:textId="77777777" w:rsidTr="00A11DCF">
        <w:tc>
          <w:tcPr>
            <w:tcW w:w="4112" w:type="dxa"/>
          </w:tcPr>
          <w:p w14:paraId="52BB5819" w14:textId="20A4B460" w:rsidR="00BE277D" w:rsidRDefault="00FB64E6" w:rsidP="00E650AA">
            <w:pPr>
              <w:pStyle w:val="ListParagraph"/>
              <w:numPr>
                <w:ilvl w:val="0"/>
                <w:numId w:val="38"/>
              </w:numPr>
              <w:ind w:left="318" w:hanging="284"/>
              <w:rPr>
                <w:rFonts w:cs="Arial"/>
              </w:rPr>
            </w:pPr>
            <w:r w:rsidRPr="006061E9">
              <w:rPr>
                <w:rFonts w:cs="Arial"/>
              </w:rPr>
              <w:t xml:space="preserve">understand </w:t>
            </w:r>
            <w:r w:rsidR="00DD455F" w:rsidRPr="006061E9">
              <w:rPr>
                <w:rFonts w:cs="Arial"/>
              </w:rPr>
              <w:t xml:space="preserve">the concept of the work done by a force, and calculate the work done by a </w:t>
            </w:r>
            <w:r w:rsidR="00DD455F" w:rsidRPr="006061E9">
              <w:rPr>
                <w:rFonts w:cs="Arial"/>
                <w:lang w:eastAsia="en-GB"/>
              </w:rPr>
              <w:t>constant</w:t>
            </w:r>
            <w:r w:rsidR="00DD455F" w:rsidRPr="006061E9">
              <w:rPr>
                <w:rFonts w:cs="Arial"/>
              </w:rPr>
              <w:t xml:space="preserve"> force when its point of application undergoes a displacement not necessarily parallel to the force</w:t>
            </w:r>
            <w:r w:rsidR="00BE277D">
              <w:rPr>
                <w:rFonts w:cs="Arial"/>
              </w:rPr>
              <w:t>;</w:t>
            </w:r>
            <w:r w:rsidR="00C00035">
              <w:rPr>
                <w:rFonts w:cs="Arial"/>
              </w:rPr>
              <w:t xml:space="preserve"> </w:t>
            </w:r>
          </w:p>
          <w:p w14:paraId="69A8818B" w14:textId="77777777" w:rsidR="00D92860" w:rsidRDefault="00D92860" w:rsidP="00D92860">
            <w:pPr>
              <w:pStyle w:val="ListParagraph"/>
              <w:ind w:left="318"/>
              <w:rPr>
                <w:rFonts w:cs="Arial"/>
              </w:rPr>
            </w:pPr>
          </w:p>
          <w:p w14:paraId="20AA99C6" w14:textId="4003D1BC" w:rsidR="00DD455F" w:rsidRPr="006061E9" w:rsidRDefault="00C00035" w:rsidP="00BE277D">
            <w:pPr>
              <w:pStyle w:val="ListParagraph"/>
              <w:ind w:left="318"/>
              <w:rPr>
                <w:rFonts w:cs="Arial"/>
              </w:rPr>
            </w:pPr>
            <w:r>
              <w:rPr>
                <w:rFonts w:cs="Arial"/>
                <w:i/>
              </w:rPr>
              <w:t>W</w:t>
            </w:r>
            <w:r>
              <w:rPr>
                <w:rFonts w:cs="Arial"/>
              </w:rPr>
              <w:t xml:space="preserve"> = </w:t>
            </w:r>
            <w:r>
              <w:rPr>
                <w:rFonts w:cs="Arial"/>
                <w:i/>
              </w:rPr>
              <w:t>Fd</w:t>
            </w:r>
            <w:r w:rsidR="00BE277D">
              <w:rPr>
                <w:rFonts w:ascii="Cambria Math" w:hAnsi="Cambria Math" w:cs="Arial"/>
                <w:i/>
              </w:rPr>
              <w:t> </w:t>
            </w:r>
            <w:r>
              <w:rPr>
                <w:rFonts w:cs="Arial"/>
                <w:i/>
              </w:rPr>
              <w:t>cos</w:t>
            </w:r>
            <w:r w:rsidR="00BE277D">
              <w:rPr>
                <w:rFonts w:ascii="Cambria Math" w:hAnsi="Cambria Math" w:cs="Arial"/>
                <w:i/>
              </w:rPr>
              <w:t> </w:t>
            </w:r>
            <w:r>
              <w:rPr>
                <w:rFonts w:cs="Arial"/>
                <w:i/>
              </w:rPr>
              <w:t>θ</w:t>
            </w:r>
            <w:r w:rsidR="00DD455F" w:rsidRPr="006061E9">
              <w:rPr>
                <w:rFonts w:cs="Arial"/>
              </w:rPr>
              <w:t xml:space="preserve"> </w:t>
            </w:r>
            <w:r w:rsidR="00BE277D">
              <w:rPr>
                <w:rFonts w:cs="Arial"/>
              </w:rPr>
              <w:t xml:space="preserve">; </w:t>
            </w:r>
            <w:r w:rsidR="00DD455F" w:rsidRPr="006061E9">
              <w:rPr>
                <w:rFonts w:cs="Arial"/>
              </w:rPr>
              <w:t>use of the scalar product is not required</w:t>
            </w:r>
            <w:r w:rsidR="00920C60">
              <w:rPr>
                <w:rFonts w:cs="Arial"/>
              </w:rPr>
              <w:t>.</w:t>
            </w:r>
          </w:p>
        </w:tc>
        <w:tc>
          <w:tcPr>
            <w:tcW w:w="10489" w:type="dxa"/>
          </w:tcPr>
          <w:p w14:paraId="4E967AF4" w14:textId="77777777" w:rsidR="006E5AFB" w:rsidRDefault="000C6229" w:rsidP="009628C8">
            <w:pPr>
              <w:rPr>
                <w:rFonts w:ascii="Arial" w:hAnsi="Arial" w:cs="Arial"/>
                <w:sz w:val="20"/>
                <w:szCs w:val="20"/>
              </w:rPr>
            </w:pPr>
            <w:hyperlink r:id="rId71" w:history="1">
              <w:r w:rsidR="006E5AFB" w:rsidRPr="003A6975">
                <w:rPr>
                  <w:rStyle w:val="CAhyperlink"/>
                </w:rPr>
                <w:t>www.examsolutions.net</w:t>
              </w:r>
            </w:hyperlink>
            <w:r w:rsidR="006E5AFB" w:rsidRPr="003A6975">
              <w:rPr>
                <w:rStyle w:val="CAhyperlink"/>
                <w:u w:val="none"/>
              </w:rPr>
              <w:t xml:space="preserve"> </w:t>
            </w:r>
            <w:r w:rsidR="006E5AFB">
              <w:rPr>
                <w:rFonts w:ascii="Arial" w:hAnsi="Arial" w:cs="Arial"/>
                <w:sz w:val="20"/>
                <w:szCs w:val="20"/>
              </w:rPr>
              <w:t>provide</w:t>
            </w:r>
            <w:r w:rsidR="006E5AFB" w:rsidRPr="006061E9">
              <w:rPr>
                <w:rFonts w:ascii="Arial" w:hAnsi="Arial" w:cs="Arial"/>
                <w:sz w:val="20"/>
                <w:szCs w:val="20"/>
              </w:rPr>
              <w:t xml:space="preserve"> useful video tutorial</w:t>
            </w:r>
            <w:r w:rsidR="006E5AFB">
              <w:rPr>
                <w:rFonts w:ascii="Arial" w:hAnsi="Arial" w:cs="Arial"/>
                <w:sz w:val="20"/>
                <w:szCs w:val="20"/>
              </w:rPr>
              <w:t>s including:</w:t>
            </w:r>
          </w:p>
          <w:p w14:paraId="7F724026" w14:textId="12CBE792" w:rsidR="006E5AFB" w:rsidRPr="006E5AFB" w:rsidRDefault="006E5AFB" w:rsidP="009628C8">
            <w:pPr>
              <w:pStyle w:val="ListParagraph"/>
              <w:numPr>
                <w:ilvl w:val="0"/>
                <w:numId w:val="39"/>
              </w:numPr>
              <w:rPr>
                <w:color w:val="4A4A4A"/>
                <w:u w:val="single"/>
              </w:rPr>
            </w:pPr>
            <w:r w:rsidRPr="006E5AFB">
              <w:rPr>
                <w:rFonts w:cs="Arial"/>
              </w:rPr>
              <w:t>a</w:t>
            </w:r>
            <w:r>
              <w:rPr>
                <w:rFonts w:cs="Arial"/>
              </w:rPr>
              <w:t xml:space="preserve"> </w:t>
            </w:r>
            <w:r w:rsidR="00DD455F" w:rsidRPr="006E5AFB">
              <w:rPr>
                <w:rFonts w:cs="Arial"/>
              </w:rPr>
              <w:t>definition of work done by a force and a tutorial on how to use this definition to solve problems when the motion is horizontal</w:t>
            </w:r>
          </w:p>
          <w:p w14:paraId="4BDA0796" w14:textId="5777BCF2" w:rsidR="00DD455F" w:rsidRPr="006E5AFB" w:rsidRDefault="006E5AFB" w:rsidP="009628C8">
            <w:pPr>
              <w:pStyle w:val="ListParagraph"/>
              <w:numPr>
                <w:ilvl w:val="0"/>
                <w:numId w:val="39"/>
              </w:numPr>
              <w:rPr>
                <w:color w:val="4A4A4A"/>
                <w:u w:val="single"/>
              </w:rPr>
            </w:pPr>
            <w:r>
              <w:rPr>
                <w:rFonts w:cs="Arial"/>
              </w:rPr>
              <w:t>t</w:t>
            </w:r>
            <w:r w:rsidR="0038233D" w:rsidRPr="006E5AFB">
              <w:rPr>
                <w:rFonts w:cs="Arial"/>
              </w:rPr>
              <w:t>he same</w:t>
            </w:r>
            <w:r>
              <w:rPr>
                <w:rFonts w:cs="Arial"/>
              </w:rPr>
              <w:t xml:space="preserve"> as above but</w:t>
            </w:r>
            <w:r w:rsidR="0038233D" w:rsidRPr="006E5AFB">
              <w:rPr>
                <w:rFonts w:cs="Arial"/>
              </w:rPr>
              <w:t xml:space="preserve"> </w:t>
            </w:r>
            <w:r w:rsidR="00DD455F" w:rsidRPr="006E5AFB">
              <w:rPr>
                <w:rFonts w:cs="Arial"/>
              </w:rPr>
              <w:t>for vertical motion</w:t>
            </w:r>
            <w:r>
              <w:rPr>
                <w:rFonts w:cs="Arial"/>
              </w:rPr>
              <w:t>; t</w:t>
            </w:r>
            <w:r w:rsidR="00DD455F" w:rsidRPr="006E5AFB">
              <w:rPr>
                <w:rFonts w:cs="Arial"/>
              </w:rPr>
              <w:t>his also gives an introduction to</w:t>
            </w:r>
            <w:r>
              <w:rPr>
                <w:rFonts w:cs="Arial"/>
              </w:rPr>
              <w:t xml:space="preserve"> gravitational potential energy</w:t>
            </w:r>
          </w:p>
          <w:p w14:paraId="40EA3E40" w14:textId="6DBF2E83" w:rsidR="00DD455F" w:rsidRPr="006061E9" w:rsidRDefault="006E5AFB" w:rsidP="000D018A">
            <w:pPr>
              <w:pStyle w:val="ListParagraph"/>
              <w:numPr>
                <w:ilvl w:val="0"/>
                <w:numId w:val="39"/>
              </w:numPr>
              <w:rPr>
                <w:rFonts w:cs="Arial"/>
              </w:rPr>
            </w:pPr>
            <w:r w:rsidRPr="000D018A">
              <w:rPr>
                <w:rFonts w:cs="Arial"/>
              </w:rPr>
              <w:t>m</w:t>
            </w:r>
            <w:r w:rsidR="00DD455F" w:rsidRPr="000D018A">
              <w:rPr>
                <w:rFonts w:cs="Arial"/>
              </w:rPr>
              <w:t>otion on an inclined plane</w:t>
            </w:r>
            <w:r w:rsidRPr="000D018A">
              <w:rPr>
                <w:rFonts w:cs="Arial"/>
              </w:rPr>
              <w:t>.</w:t>
            </w:r>
            <w:r w:rsidRPr="000D018A">
              <w:rPr>
                <w:color w:val="4A4A4A"/>
                <w:u w:val="single"/>
              </w:rPr>
              <w:t xml:space="preserve"> </w:t>
            </w:r>
          </w:p>
        </w:tc>
      </w:tr>
      <w:tr w:rsidR="00DD455F" w:rsidRPr="006061E9" w14:paraId="7B7B0118" w14:textId="77777777" w:rsidTr="00A11DCF">
        <w:tc>
          <w:tcPr>
            <w:tcW w:w="4112" w:type="dxa"/>
          </w:tcPr>
          <w:p w14:paraId="72ECE529" w14:textId="6D91FCA6" w:rsidR="00DD455F" w:rsidRPr="006061E9" w:rsidRDefault="00FB64E6" w:rsidP="00E650AA">
            <w:pPr>
              <w:pStyle w:val="ListParagraph"/>
              <w:numPr>
                <w:ilvl w:val="0"/>
                <w:numId w:val="38"/>
              </w:numPr>
              <w:ind w:left="318" w:hanging="284"/>
              <w:rPr>
                <w:rFonts w:cs="Arial"/>
              </w:rPr>
            </w:pPr>
            <w:r w:rsidRPr="006061E9">
              <w:rPr>
                <w:rFonts w:cs="Arial"/>
                <w:lang w:eastAsia="en-GB"/>
              </w:rPr>
              <w:t>understand</w:t>
            </w:r>
            <w:r w:rsidRPr="006061E9">
              <w:rPr>
                <w:rFonts w:cs="Arial"/>
              </w:rPr>
              <w:t xml:space="preserve"> </w:t>
            </w:r>
            <w:r w:rsidR="00DD455F" w:rsidRPr="006061E9">
              <w:rPr>
                <w:rFonts w:cs="Arial"/>
              </w:rPr>
              <w:t>the concepts of gravitational potential energy and kinetic energy, and use appropriate formulae</w:t>
            </w:r>
            <w:r w:rsidR="00920C60">
              <w:rPr>
                <w:rFonts w:cs="Arial"/>
              </w:rPr>
              <w:t>.</w:t>
            </w:r>
          </w:p>
        </w:tc>
        <w:tc>
          <w:tcPr>
            <w:tcW w:w="10489" w:type="dxa"/>
          </w:tcPr>
          <w:p w14:paraId="250A29DB" w14:textId="77777777" w:rsidR="00B15A7D" w:rsidRDefault="000C6229" w:rsidP="00B15A7D">
            <w:pPr>
              <w:rPr>
                <w:rFonts w:ascii="Arial" w:hAnsi="Arial" w:cs="Arial"/>
                <w:sz w:val="20"/>
                <w:szCs w:val="20"/>
              </w:rPr>
            </w:pPr>
            <w:hyperlink r:id="rId72" w:history="1">
              <w:r w:rsidR="00B15A7D" w:rsidRPr="003A6975">
                <w:rPr>
                  <w:rStyle w:val="CAhyperlink"/>
                </w:rPr>
                <w:t>www.examsolutions.net</w:t>
              </w:r>
            </w:hyperlink>
            <w:r w:rsidR="00B15A7D" w:rsidRPr="003A6975">
              <w:rPr>
                <w:rStyle w:val="CAhyperlink"/>
                <w:u w:val="none"/>
              </w:rPr>
              <w:t xml:space="preserve"> </w:t>
            </w:r>
            <w:r w:rsidR="00B15A7D">
              <w:rPr>
                <w:rFonts w:ascii="Arial" w:hAnsi="Arial" w:cs="Arial"/>
                <w:sz w:val="20"/>
                <w:szCs w:val="20"/>
              </w:rPr>
              <w:t>provide</w:t>
            </w:r>
            <w:r w:rsidR="00B15A7D" w:rsidRPr="006061E9">
              <w:rPr>
                <w:rFonts w:ascii="Arial" w:hAnsi="Arial" w:cs="Arial"/>
                <w:sz w:val="20"/>
                <w:szCs w:val="20"/>
              </w:rPr>
              <w:t xml:space="preserve"> useful video tutorial</w:t>
            </w:r>
            <w:r w:rsidR="00B15A7D">
              <w:rPr>
                <w:rFonts w:ascii="Arial" w:hAnsi="Arial" w:cs="Arial"/>
                <w:sz w:val="20"/>
                <w:szCs w:val="20"/>
              </w:rPr>
              <w:t>s including:</w:t>
            </w:r>
          </w:p>
          <w:p w14:paraId="1E73C30E" w14:textId="4BD6AE4D" w:rsidR="0038233D" w:rsidRDefault="00B15A7D" w:rsidP="00B15A7D">
            <w:pPr>
              <w:pStyle w:val="ListParagraph"/>
              <w:numPr>
                <w:ilvl w:val="0"/>
                <w:numId w:val="40"/>
              </w:numPr>
              <w:rPr>
                <w:rFonts w:cs="Arial"/>
              </w:rPr>
            </w:pPr>
            <w:r>
              <w:rPr>
                <w:rFonts w:cs="Arial"/>
              </w:rPr>
              <w:t>a</w:t>
            </w:r>
            <w:r w:rsidR="0038233D" w:rsidRPr="00B15A7D">
              <w:rPr>
                <w:rFonts w:cs="Arial"/>
              </w:rPr>
              <w:t xml:space="preserve"> </w:t>
            </w:r>
            <w:r>
              <w:rPr>
                <w:rFonts w:cs="Arial"/>
              </w:rPr>
              <w:t xml:space="preserve">tutorial that </w:t>
            </w:r>
            <w:r w:rsidR="0038233D" w:rsidRPr="00B15A7D">
              <w:rPr>
                <w:rFonts w:cs="Arial"/>
              </w:rPr>
              <w:t>defines gravitational potential energy and demonstrates how to calculate it</w:t>
            </w:r>
          </w:p>
          <w:p w14:paraId="76F6F752" w14:textId="39FD87A2" w:rsidR="00DD455F" w:rsidRPr="006061E9" w:rsidRDefault="00B15A7D" w:rsidP="000D018A">
            <w:pPr>
              <w:pStyle w:val="ListParagraph"/>
              <w:numPr>
                <w:ilvl w:val="0"/>
                <w:numId w:val="40"/>
              </w:numPr>
              <w:rPr>
                <w:rFonts w:cs="Arial"/>
              </w:rPr>
            </w:pPr>
            <w:r w:rsidRPr="000D018A">
              <w:rPr>
                <w:rFonts w:cs="Arial"/>
              </w:rPr>
              <w:t>t</w:t>
            </w:r>
            <w:r w:rsidR="0038233D" w:rsidRPr="000D018A">
              <w:rPr>
                <w:rFonts w:cs="Arial"/>
              </w:rPr>
              <w:t>he same</w:t>
            </w:r>
            <w:r w:rsidRPr="000D018A">
              <w:rPr>
                <w:rFonts w:cs="Arial"/>
              </w:rPr>
              <w:t xml:space="preserve"> as above but</w:t>
            </w:r>
            <w:r w:rsidR="0038233D" w:rsidRPr="000D018A">
              <w:rPr>
                <w:rFonts w:cs="Arial"/>
              </w:rPr>
              <w:t xml:space="preserve"> for kinetic energy</w:t>
            </w:r>
            <w:r w:rsidRPr="000D018A">
              <w:rPr>
                <w:rFonts w:cs="Arial"/>
              </w:rPr>
              <w:t>; t</w:t>
            </w:r>
            <w:r w:rsidR="00DD455F" w:rsidRPr="000D018A">
              <w:rPr>
                <w:rFonts w:cs="Arial"/>
              </w:rPr>
              <w:t>t also includes a derivation of change in kinetic energy from work done by a force.</w:t>
            </w:r>
            <w:r w:rsidR="00441F56">
              <w:rPr>
                <w:rFonts w:cs="Arial"/>
              </w:rPr>
              <w:t xml:space="preserve"> </w:t>
            </w:r>
          </w:p>
        </w:tc>
      </w:tr>
      <w:tr w:rsidR="00DD455F" w:rsidRPr="006061E9" w14:paraId="6A93C773" w14:textId="77777777" w:rsidTr="00A11DCF">
        <w:tc>
          <w:tcPr>
            <w:tcW w:w="4112" w:type="dxa"/>
          </w:tcPr>
          <w:p w14:paraId="38E5DCBF" w14:textId="149666F7" w:rsidR="00DD455F" w:rsidRPr="006061E9" w:rsidRDefault="00FB64E6" w:rsidP="00E650AA">
            <w:pPr>
              <w:pStyle w:val="ListParagraph"/>
              <w:numPr>
                <w:ilvl w:val="0"/>
                <w:numId w:val="38"/>
              </w:numPr>
              <w:ind w:left="318" w:hanging="284"/>
              <w:rPr>
                <w:rFonts w:cs="Arial"/>
              </w:rPr>
            </w:pPr>
            <w:r w:rsidRPr="006061E9">
              <w:rPr>
                <w:rFonts w:cs="Arial"/>
                <w:lang w:eastAsia="en-GB"/>
              </w:rPr>
              <w:t>understand</w:t>
            </w:r>
            <w:r w:rsidRPr="006061E9">
              <w:rPr>
                <w:rFonts w:cs="Arial"/>
              </w:rPr>
              <w:t xml:space="preserve"> </w:t>
            </w:r>
            <w:r w:rsidR="00DD455F" w:rsidRPr="006061E9">
              <w:rPr>
                <w:rFonts w:cs="Arial"/>
              </w:rPr>
              <w:t>and use the relationship between the change in energy of a system and the work done by the external forces, and use in appropriate cases the principle of conservation of energy</w:t>
            </w:r>
            <w:r w:rsidR="00BE277D">
              <w:rPr>
                <w:rFonts w:cs="Arial"/>
              </w:rPr>
              <w:t>;</w:t>
            </w:r>
            <w:r w:rsidR="00C00035">
              <w:rPr>
                <w:rFonts w:cs="Arial"/>
              </w:rPr>
              <w:t xml:space="preserve"> including cases where the motion may not be linear (e.g. a child on a smooth curved ‘slide’), where only overall energy changes need to be considered</w:t>
            </w:r>
            <w:r w:rsidR="00920C60">
              <w:rPr>
                <w:rFonts w:cs="Arial"/>
              </w:rPr>
              <w:t>.</w:t>
            </w:r>
          </w:p>
        </w:tc>
        <w:tc>
          <w:tcPr>
            <w:tcW w:w="10489" w:type="dxa"/>
          </w:tcPr>
          <w:p w14:paraId="65525BEF" w14:textId="265FB355" w:rsidR="00DD455F" w:rsidRPr="006061E9" w:rsidRDefault="0038233D" w:rsidP="009628C8">
            <w:pPr>
              <w:rPr>
                <w:rFonts w:ascii="Arial" w:hAnsi="Arial" w:cs="Arial"/>
                <w:sz w:val="20"/>
                <w:szCs w:val="20"/>
              </w:rPr>
            </w:pPr>
            <w:r>
              <w:rPr>
                <w:rFonts w:ascii="Arial" w:hAnsi="Arial" w:cs="Arial"/>
                <w:sz w:val="20"/>
                <w:szCs w:val="20"/>
              </w:rPr>
              <w:t>M</w:t>
            </w:r>
            <w:r w:rsidR="00DD455F" w:rsidRPr="006061E9">
              <w:rPr>
                <w:rFonts w:ascii="Arial" w:hAnsi="Arial" w:cs="Arial"/>
                <w:sz w:val="20"/>
                <w:szCs w:val="20"/>
              </w:rPr>
              <w:t>ake sure that learners are clear about which forces are treated as ‘external’ in each situation. A common error is to include the weight twice, first in calculating work done as ‘weight x distance’ and again as a change in potential energy.</w:t>
            </w:r>
          </w:p>
          <w:p w14:paraId="239DC3C8" w14:textId="77777777" w:rsidR="00DD455F" w:rsidRPr="006061E9" w:rsidRDefault="00DD455F" w:rsidP="009628C8">
            <w:pPr>
              <w:rPr>
                <w:rFonts w:ascii="Arial" w:hAnsi="Arial" w:cs="Arial"/>
                <w:sz w:val="20"/>
                <w:szCs w:val="20"/>
              </w:rPr>
            </w:pPr>
          </w:p>
          <w:p w14:paraId="766C8EF8" w14:textId="30CDC9CD" w:rsidR="00DD455F" w:rsidRPr="006061E9" w:rsidRDefault="0038233D" w:rsidP="009628C8">
            <w:pPr>
              <w:rPr>
                <w:rFonts w:ascii="Arial" w:hAnsi="Arial" w:cs="Arial"/>
                <w:b/>
                <w:sz w:val="20"/>
                <w:szCs w:val="20"/>
              </w:rPr>
            </w:pPr>
            <w:r>
              <w:rPr>
                <w:rFonts w:ascii="Arial" w:hAnsi="Arial" w:cs="Arial"/>
                <w:sz w:val="20"/>
                <w:szCs w:val="20"/>
              </w:rPr>
              <w:t>A</w:t>
            </w:r>
            <w:r w:rsidR="00DD455F" w:rsidRPr="006061E9">
              <w:rPr>
                <w:rFonts w:ascii="Arial" w:hAnsi="Arial" w:cs="Arial"/>
                <w:sz w:val="20"/>
                <w:szCs w:val="20"/>
              </w:rPr>
              <w:t xml:space="preserve"> complete treatment of the theory involved, with worked examples as well as questions for learners to try</w:t>
            </w:r>
            <w:r>
              <w:rPr>
                <w:rFonts w:ascii="Arial" w:hAnsi="Arial" w:cs="Arial"/>
                <w:sz w:val="20"/>
                <w:szCs w:val="20"/>
              </w:rPr>
              <w:t xml:space="preserve"> is at:</w:t>
            </w:r>
            <w:r w:rsidR="00DD455F" w:rsidRPr="006061E9">
              <w:rPr>
                <w:rFonts w:ascii="Arial" w:hAnsi="Arial" w:cs="Arial"/>
                <w:sz w:val="20"/>
                <w:szCs w:val="20"/>
              </w:rPr>
              <w:t xml:space="preserve"> </w:t>
            </w:r>
            <w:hyperlink r:id="rId73" w:history="1">
              <w:r w:rsidRPr="00DB22C6">
                <w:rPr>
                  <w:rStyle w:val="CAhyperlink"/>
                </w:rPr>
                <w:t>www.cimt.org.uk/projects/mepres/alevel/mechanics_ch6.pdf</w:t>
              </w:r>
            </w:hyperlink>
            <w:r w:rsidR="00DD455F" w:rsidRPr="00DB22C6">
              <w:rPr>
                <w:rStyle w:val="CAhyperlink"/>
              </w:rPr>
              <w:t xml:space="preserve"> </w:t>
            </w:r>
            <w:r w:rsidR="00DD455F" w:rsidRPr="006061E9">
              <w:rPr>
                <w:rFonts w:ascii="Arial" w:hAnsi="Arial" w:cs="Arial"/>
                <w:b/>
                <w:sz w:val="20"/>
                <w:szCs w:val="20"/>
              </w:rPr>
              <w:t>(I)</w:t>
            </w:r>
          </w:p>
          <w:p w14:paraId="3DB5AC97" w14:textId="77777777" w:rsidR="00DD455F" w:rsidRPr="006061E9" w:rsidRDefault="00DD455F" w:rsidP="009628C8">
            <w:pPr>
              <w:rPr>
                <w:rFonts w:ascii="Arial" w:hAnsi="Arial" w:cs="Arial"/>
                <w:sz w:val="20"/>
                <w:szCs w:val="20"/>
              </w:rPr>
            </w:pPr>
          </w:p>
          <w:p w14:paraId="72FCE2C0" w14:textId="5A202AC4" w:rsidR="005324EF" w:rsidRPr="006061E9" w:rsidRDefault="00BE277D" w:rsidP="000D018A">
            <w:pPr>
              <w:rPr>
                <w:rFonts w:ascii="Arial" w:hAnsi="Arial" w:cs="Arial"/>
                <w:sz w:val="20"/>
                <w:szCs w:val="20"/>
              </w:rPr>
            </w:pPr>
            <w:r>
              <w:rPr>
                <w:rFonts w:ascii="Arial" w:hAnsi="Arial" w:cs="Arial"/>
                <w:sz w:val="20"/>
                <w:szCs w:val="20"/>
              </w:rPr>
              <w:t>The video tutorial ‘Conservation of energy / work energy principle’</w:t>
            </w:r>
            <w:r w:rsidR="00DD455F" w:rsidRPr="006061E9">
              <w:rPr>
                <w:rFonts w:ascii="Arial" w:hAnsi="Arial" w:cs="Arial"/>
                <w:sz w:val="20"/>
                <w:szCs w:val="20"/>
              </w:rPr>
              <w:t xml:space="preserve"> </w:t>
            </w:r>
            <w:r w:rsidR="0038233D">
              <w:rPr>
                <w:rFonts w:ascii="Arial" w:hAnsi="Arial" w:cs="Arial"/>
                <w:sz w:val="20"/>
                <w:szCs w:val="20"/>
              </w:rPr>
              <w:t>at:</w:t>
            </w:r>
            <w:r>
              <w:t xml:space="preserve"> </w:t>
            </w:r>
            <w:hyperlink r:id="rId74" w:history="1">
              <w:r w:rsidRPr="00BE277D">
                <w:rPr>
                  <w:rStyle w:val="CAhyperlink"/>
                </w:rPr>
                <w:t>www.examsolutions.net/tutorials/conservation-of-energy-work-energy-principle</w:t>
              </w:r>
            </w:hyperlink>
            <w:r>
              <w:rPr>
                <w:rFonts w:ascii="Arial" w:hAnsi="Arial" w:cs="Arial"/>
                <w:sz w:val="20"/>
                <w:szCs w:val="20"/>
              </w:rPr>
              <w:t xml:space="preserve"> is useful.</w:t>
            </w:r>
          </w:p>
        </w:tc>
      </w:tr>
      <w:tr w:rsidR="00DD455F" w:rsidRPr="006061E9" w14:paraId="37AC3F28" w14:textId="77777777" w:rsidTr="00A11DCF">
        <w:tc>
          <w:tcPr>
            <w:tcW w:w="4112" w:type="dxa"/>
          </w:tcPr>
          <w:p w14:paraId="1F1AB695" w14:textId="07147776" w:rsidR="00A84332" w:rsidRPr="00F50E8F" w:rsidRDefault="00FB64E6" w:rsidP="00E650AA">
            <w:pPr>
              <w:pStyle w:val="ListParagraph"/>
              <w:numPr>
                <w:ilvl w:val="0"/>
                <w:numId w:val="38"/>
              </w:numPr>
              <w:ind w:left="318" w:hanging="284"/>
              <w:rPr>
                <w:rFonts w:cs="Arial"/>
              </w:rPr>
            </w:pPr>
            <w:r w:rsidRPr="006061E9">
              <w:rPr>
                <w:rFonts w:cs="Arial"/>
              </w:rPr>
              <w:t xml:space="preserve">use </w:t>
            </w:r>
            <w:r w:rsidR="00DD455F" w:rsidRPr="006061E9">
              <w:rPr>
                <w:rFonts w:cs="Arial"/>
              </w:rPr>
              <w:t>the definition of power as the rate at which a force does work, and use the relationship between power, force and velocity for a force acting in the direction of motion</w:t>
            </w:r>
            <w:r w:rsidR="00BE277D">
              <w:rPr>
                <w:rFonts w:cs="Arial"/>
              </w:rPr>
              <w:t>;</w:t>
            </w:r>
            <w:r w:rsidR="00C00035">
              <w:rPr>
                <w:rFonts w:cs="Arial"/>
              </w:rPr>
              <w:t xml:space="preserve"> including calculation of (average) power as</w:t>
            </w:r>
            <w:r w:rsidR="00BE277D">
              <w:rPr>
                <w:rFonts w:cs="Arial"/>
              </w:rPr>
              <w:t xml:space="preserve"> </w:t>
            </w:r>
            <w:r w:rsidR="00BE277D" w:rsidRPr="00BE277D">
              <w:rPr>
                <w:rFonts w:cs="Arial"/>
                <w:position w:val="-20"/>
              </w:rPr>
              <w:object w:dxaOrig="1040" w:dyaOrig="540" w14:anchorId="1E8417C1">
                <v:shape id="_x0000_i1031" type="#_x0000_t75" style="width:51.75pt;height:27pt" o:ole="">
                  <v:imagedata r:id="rId75" o:title=""/>
                </v:shape>
                <o:OLEObject Type="Embed" ProgID="Equation.DSMT4" ShapeID="_x0000_i1031" DrawAspect="Content" ObjectID="_1761979091" r:id="rId76"/>
              </w:object>
            </w:r>
            <w:r w:rsidR="00BE277D">
              <w:rPr>
                <w:rFonts w:cs="Arial"/>
              </w:rPr>
              <w:t xml:space="preserve"> ;</w:t>
            </w:r>
          </w:p>
          <w:p w14:paraId="42576F9A" w14:textId="0D5EEBA8" w:rsidR="00DD455F" w:rsidRPr="006061E9" w:rsidRDefault="00A84332" w:rsidP="00F50E8F">
            <w:pPr>
              <w:pStyle w:val="ListParagraph"/>
              <w:ind w:left="318"/>
              <w:rPr>
                <w:rFonts w:cs="Arial"/>
              </w:rPr>
            </w:pPr>
            <w:r w:rsidRPr="00F50E8F">
              <w:rPr>
                <w:rFonts w:cs="Arial"/>
                <w:i/>
              </w:rPr>
              <w:t>P</w:t>
            </w:r>
            <w:r>
              <w:rPr>
                <w:rFonts w:cs="Arial"/>
              </w:rPr>
              <w:t xml:space="preserve"> = </w:t>
            </w:r>
            <w:r w:rsidRPr="00F50E8F">
              <w:rPr>
                <w:rFonts w:cs="Arial"/>
                <w:i/>
              </w:rPr>
              <w:t>Fv</w:t>
            </w:r>
          </w:p>
        </w:tc>
        <w:tc>
          <w:tcPr>
            <w:tcW w:w="10489" w:type="dxa"/>
          </w:tcPr>
          <w:p w14:paraId="2F614535" w14:textId="47A460E6" w:rsidR="00DD455F" w:rsidRPr="006061E9" w:rsidRDefault="0038233D" w:rsidP="009628C8">
            <w:pPr>
              <w:rPr>
                <w:rFonts w:ascii="Arial" w:hAnsi="Arial" w:cs="Arial"/>
                <w:sz w:val="20"/>
                <w:szCs w:val="20"/>
              </w:rPr>
            </w:pPr>
            <w:r>
              <w:rPr>
                <w:rFonts w:ascii="Arial" w:hAnsi="Arial" w:cs="Arial"/>
                <w:sz w:val="20"/>
                <w:szCs w:val="20"/>
              </w:rPr>
              <w:t>A</w:t>
            </w:r>
            <w:r w:rsidR="00DD455F" w:rsidRPr="006061E9">
              <w:rPr>
                <w:rFonts w:ascii="Arial" w:hAnsi="Arial" w:cs="Arial"/>
                <w:sz w:val="20"/>
                <w:szCs w:val="20"/>
              </w:rPr>
              <w:t xml:space="preserve"> good explanation of the concept of power and the mathematical implications of the definition</w:t>
            </w:r>
            <w:r>
              <w:rPr>
                <w:rFonts w:ascii="Arial" w:hAnsi="Arial" w:cs="Arial"/>
                <w:sz w:val="20"/>
                <w:szCs w:val="20"/>
              </w:rPr>
              <w:t xml:space="preserve">, as well as </w:t>
            </w:r>
            <w:r w:rsidR="00DD455F" w:rsidRPr="006061E9">
              <w:rPr>
                <w:rFonts w:ascii="Arial" w:hAnsi="Arial" w:cs="Arial"/>
                <w:sz w:val="20"/>
                <w:szCs w:val="20"/>
              </w:rPr>
              <w:t>worked examples and questions for learners</w:t>
            </w:r>
            <w:r>
              <w:rPr>
                <w:rFonts w:ascii="Arial" w:hAnsi="Arial" w:cs="Arial"/>
                <w:sz w:val="20"/>
                <w:szCs w:val="20"/>
              </w:rPr>
              <w:t xml:space="preserve"> is at: </w:t>
            </w:r>
            <w:hyperlink r:id="rId77" w:history="1">
              <w:r w:rsidRPr="00DB22C6">
                <w:rPr>
                  <w:rStyle w:val="CAhyperlink"/>
                </w:rPr>
                <w:t>www.cimt.org.uk/projects/mepres/alevel/mechanics_ch6.pdf</w:t>
              </w:r>
            </w:hyperlink>
            <w:r w:rsidR="00DD455F" w:rsidRPr="006061E9">
              <w:rPr>
                <w:rFonts w:ascii="Arial" w:hAnsi="Arial" w:cs="Arial"/>
                <w:sz w:val="20"/>
                <w:szCs w:val="20"/>
              </w:rPr>
              <w:t xml:space="preserve"> </w:t>
            </w:r>
            <w:r w:rsidR="00DD455F" w:rsidRPr="006061E9">
              <w:rPr>
                <w:rFonts w:ascii="Arial" w:hAnsi="Arial" w:cs="Arial"/>
                <w:b/>
                <w:sz w:val="20"/>
                <w:szCs w:val="20"/>
              </w:rPr>
              <w:t xml:space="preserve">(I)  </w:t>
            </w:r>
          </w:p>
          <w:p w14:paraId="41A8C910" w14:textId="77777777" w:rsidR="00DD455F" w:rsidRPr="006061E9" w:rsidRDefault="00DD455F" w:rsidP="009628C8">
            <w:pPr>
              <w:rPr>
                <w:rFonts w:ascii="Arial" w:hAnsi="Arial" w:cs="Arial"/>
                <w:sz w:val="20"/>
                <w:szCs w:val="20"/>
              </w:rPr>
            </w:pPr>
          </w:p>
          <w:p w14:paraId="60765BCA" w14:textId="2D90F98F" w:rsidR="00DD455F" w:rsidRPr="006061E9" w:rsidRDefault="0038233D" w:rsidP="000D018A">
            <w:pPr>
              <w:rPr>
                <w:rFonts w:ascii="Arial" w:hAnsi="Arial" w:cs="Arial"/>
                <w:sz w:val="20"/>
                <w:szCs w:val="20"/>
              </w:rPr>
            </w:pPr>
            <w:r>
              <w:rPr>
                <w:rFonts w:ascii="Arial" w:hAnsi="Arial" w:cs="Arial"/>
                <w:sz w:val="20"/>
                <w:szCs w:val="20"/>
              </w:rPr>
              <w:t>E</w:t>
            </w:r>
            <w:r w:rsidR="00DD455F" w:rsidRPr="006061E9">
              <w:rPr>
                <w:rFonts w:ascii="Arial" w:hAnsi="Arial" w:cs="Arial"/>
                <w:sz w:val="20"/>
                <w:szCs w:val="20"/>
              </w:rPr>
              <w:t xml:space="preserve">ncourage learners to think about ideas such as the maximum velocity for a given power with a given resistance. They need to be able to use the definition of power in the context of analysing forces. </w:t>
            </w:r>
            <w:r>
              <w:rPr>
                <w:rFonts w:ascii="Arial" w:hAnsi="Arial" w:cs="Arial"/>
                <w:sz w:val="20"/>
                <w:szCs w:val="20"/>
              </w:rPr>
              <w:t xml:space="preserve">Make </w:t>
            </w:r>
            <w:r w:rsidR="00DD455F" w:rsidRPr="006061E9">
              <w:rPr>
                <w:rFonts w:ascii="Arial" w:hAnsi="Arial" w:cs="Arial"/>
                <w:sz w:val="20"/>
                <w:szCs w:val="20"/>
              </w:rPr>
              <w:t xml:space="preserve">sure that learners are clear that the power relates to the </w:t>
            </w:r>
            <w:r w:rsidR="00DD455F" w:rsidRPr="006061E9">
              <w:rPr>
                <w:rFonts w:ascii="Arial" w:hAnsi="Arial" w:cs="Arial"/>
                <w:b/>
                <w:sz w:val="20"/>
                <w:szCs w:val="20"/>
              </w:rPr>
              <w:t>driving</w:t>
            </w:r>
            <w:r w:rsidR="00DD455F" w:rsidRPr="006061E9">
              <w:rPr>
                <w:rFonts w:ascii="Arial" w:hAnsi="Arial" w:cs="Arial"/>
                <w:sz w:val="20"/>
                <w:szCs w:val="20"/>
              </w:rPr>
              <w:t xml:space="preserve"> force, not to any of the other ‘external’ forces involved.</w:t>
            </w:r>
            <w:r w:rsidR="00441F56">
              <w:rPr>
                <w:rFonts w:ascii="Arial" w:hAnsi="Arial" w:cs="Arial"/>
                <w:sz w:val="20"/>
                <w:szCs w:val="20"/>
              </w:rPr>
              <w:t xml:space="preserve"> </w:t>
            </w:r>
          </w:p>
        </w:tc>
      </w:tr>
      <w:tr w:rsidR="00DD455F" w:rsidRPr="006061E9" w14:paraId="6E4EEE9A" w14:textId="77777777" w:rsidTr="00A11DCF">
        <w:tc>
          <w:tcPr>
            <w:tcW w:w="4112" w:type="dxa"/>
          </w:tcPr>
          <w:p w14:paraId="65FFB526" w14:textId="68F8D28B" w:rsidR="00DD455F" w:rsidRPr="006061E9" w:rsidRDefault="00FB64E6">
            <w:pPr>
              <w:pStyle w:val="ListParagraph"/>
              <w:numPr>
                <w:ilvl w:val="0"/>
                <w:numId w:val="38"/>
              </w:numPr>
              <w:ind w:left="318" w:hanging="284"/>
              <w:rPr>
                <w:rFonts w:cs="Arial"/>
              </w:rPr>
            </w:pPr>
            <w:r w:rsidRPr="006061E9">
              <w:rPr>
                <w:rFonts w:cs="Arial"/>
              </w:rPr>
              <w:lastRenderedPageBreak/>
              <w:t xml:space="preserve">solve </w:t>
            </w:r>
            <w:r w:rsidR="00DD455F" w:rsidRPr="006061E9">
              <w:rPr>
                <w:rFonts w:cs="Arial"/>
              </w:rPr>
              <w:t xml:space="preserve">problems involving, for example, the instantaneous acceleration of a car moving on a hill </w:t>
            </w:r>
            <w:r w:rsidR="00C00035">
              <w:rPr>
                <w:rFonts w:cs="Arial"/>
              </w:rPr>
              <w:t>against a</w:t>
            </w:r>
            <w:r w:rsidR="00C00035" w:rsidRPr="006061E9">
              <w:rPr>
                <w:rFonts w:cs="Arial"/>
              </w:rPr>
              <w:t xml:space="preserve"> </w:t>
            </w:r>
            <w:r w:rsidR="00DD455F" w:rsidRPr="006061E9">
              <w:rPr>
                <w:rFonts w:cs="Arial"/>
              </w:rPr>
              <w:t>resistance</w:t>
            </w:r>
            <w:r w:rsidR="00920C60">
              <w:rPr>
                <w:rFonts w:cs="Arial"/>
              </w:rPr>
              <w:t>.</w:t>
            </w:r>
          </w:p>
        </w:tc>
        <w:tc>
          <w:tcPr>
            <w:tcW w:w="10489" w:type="dxa"/>
          </w:tcPr>
          <w:p w14:paraId="1DD567EC" w14:textId="77777777" w:rsidR="00DD455F" w:rsidRPr="006061E9" w:rsidRDefault="00DD455F" w:rsidP="009628C8">
            <w:pPr>
              <w:rPr>
                <w:rFonts w:ascii="Arial" w:hAnsi="Arial" w:cs="Arial"/>
                <w:sz w:val="20"/>
                <w:szCs w:val="20"/>
              </w:rPr>
            </w:pPr>
            <w:r w:rsidRPr="006061E9">
              <w:rPr>
                <w:rFonts w:ascii="Arial" w:hAnsi="Arial" w:cs="Arial"/>
                <w:sz w:val="20"/>
                <w:szCs w:val="20"/>
              </w:rPr>
              <w:t xml:space="preserve">A good, clear force diagram is very important for these problems. Encourage learners to label the driving force as </w:t>
            </w:r>
            <w:r w:rsidRPr="006061E9">
              <w:rPr>
                <w:rFonts w:ascii="Arial" w:hAnsi="Arial" w:cs="Arial"/>
                <w:i/>
                <w:sz w:val="20"/>
                <w:szCs w:val="20"/>
              </w:rPr>
              <w:t>P</w:t>
            </w:r>
            <w:r w:rsidRPr="006061E9">
              <w:rPr>
                <w:rFonts w:ascii="Arial" w:hAnsi="Arial" w:cs="Arial"/>
                <w:sz w:val="20"/>
                <w:szCs w:val="20"/>
              </w:rPr>
              <w:t>/</w:t>
            </w:r>
            <w:r w:rsidRPr="006061E9">
              <w:rPr>
                <w:rFonts w:ascii="Arial" w:hAnsi="Arial" w:cs="Arial"/>
                <w:i/>
                <w:sz w:val="20"/>
                <w:szCs w:val="20"/>
              </w:rPr>
              <w:t>v</w:t>
            </w:r>
            <w:r w:rsidRPr="006061E9">
              <w:rPr>
                <w:rFonts w:ascii="Arial" w:hAnsi="Arial" w:cs="Arial"/>
                <w:sz w:val="20"/>
                <w:szCs w:val="20"/>
              </w:rPr>
              <w:t xml:space="preserve"> wherever appropriate.</w:t>
            </w:r>
          </w:p>
          <w:p w14:paraId="1F00788A" w14:textId="77777777" w:rsidR="00DD455F" w:rsidRPr="006061E9" w:rsidRDefault="00DD455F" w:rsidP="009628C8">
            <w:pPr>
              <w:rPr>
                <w:rFonts w:ascii="Arial" w:hAnsi="Arial" w:cs="Arial"/>
                <w:sz w:val="20"/>
                <w:szCs w:val="20"/>
              </w:rPr>
            </w:pPr>
          </w:p>
          <w:p w14:paraId="18E041F4" w14:textId="1F157846" w:rsidR="00DD455F" w:rsidRPr="006061E9" w:rsidRDefault="00BE277D" w:rsidP="000D018A">
            <w:pPr>
              <w:rPr>
                <w:rFonts w:ascii="Arial" w:hAnsi="Arial" w:cs="Arial"/>
                <w:sz w:val="20"/>
                <w:szCs w:val="20"/>
              </w:rPr>
            </w:pPr>
            <w:r>
              <w:rPr>
                <w:rFonts w:ascii="Arial" w:hAnsi="Arial" w:cs="Arial"/>
                <w:sz w:val="20"/>
                <w:szCs w:val="20"/>
              </w:rPr>
              <w:t xml:space="preserve">You will find many useful tutorials at </w:t>
            </w:r>
            <w:hyperlink r:id="rId78" w:history="1">
              <w:r w:rsidRPr="00BE277D">
                <w:rPr>
                  <w:rStyle w:val="CAhyperlink"/>
                </w:rPr>
                <w:t>www.examsolutions.net</w:t>
              </w:r>
            </w:hyperlink>
            <w:r w:rsidRPr="00BE277D">
              <w:rPr>
                <w:rFonts w:ascii="Arial" w:hAnsi="Arial" w:cs="Arial"/>
                <w:sz w:val="20"/>
                <w:szCs w:val="20"/>
              </w:rPr>
              <w:t xml:space="preserve"> </w:t>
            </w:r>
            <w:r>
              <w:rPr>
                <w:rFonts w:ascii="Arial" w:hAnsi="Arial" w:cs="Arial"/>
                <w:sz w:val="20"/>
                <w:szCs w:val="20"/>
              </w:rPr>
              <w:t xml:space="preserve">including a video that </w:t>
            </w:r>
            <w:r w:rsidR="00DD455F" w:rsidRPr="006061E9">
              <w:rPr>
                <w:rFonts w:ascii="Arial" w:hAnsi="Arial" w:cs="Arial"/>
                <w:sz w:val="20"/>
                <w:szCs w:val="20"/>
              </w:rPr>
              <w:t>defines the concept of power, develops its link with force and velocity, and works through an example of a vehicle on an inclined plane</w:t>
            </w:r>
            <w:r w:rsidR="00F915F9">
              <w:rPr>
                <w:rFonts w:ascii="Arial" w:hAnsi="Arial" w:cs="Arial"/>
                <w:sz w:val="20"/>
                <w:szCs w:val="20"/>
              </w:rPr>
              <w:t>, and one that develops this to also consider acceleration.</w:t>
            </w:r>
          </w:p>
        </w:tc>
      </w:tr>
    </w:tbl>
    <w:p w14:paraId="7CDE2EB6" w14:textId="77777777" w:rsidR="00DD455F" w:rsidRPr="006061E9" w:rsidRDefault="00DD455F" w:rsidP="00DD455F">
      <w:pPr>
        <w:ind w:left="-567" w:right="43"/>
        <w:rPr>
          <w:rFonts w:ascii="Arial" w:hAnsi="Arial" w:cs="Arial"/>
          <w:bCs/>
          <w:sz w:val="20"/>
          <w:szCs w:val="20"/>
        </w:rPr>
      </w:pPr>
    </w:p>
    <w:p w14:paraId="72B302E9" w14:textId="77777777" w:rsidR="00DD455F" w:rsidRPr="006061E9" w:rsidRDefault="00DD455F" w:rsidP="00DD455F">
      <w:pPr>
        <w:ind w:left="-567" w:right="43"/>
        <w:rPr>
          <w:rFonts w:ascii="Arial" w:hAnsi="Arial" w:cs="Arial"/>
          <w:bCs/>
          <w:sz w:val="20"/>
          <w:szCs w:val="20"/>
        </w:rPr>
      </w:pPr>
    </w:p>
    <w:p w14:paraId="58839C27" w14:textId="77777777" w:rsidR="00735283" w:rsidRPr="006061E9" w:rsidRDefault="00735283" w:rsidP="00735283">
      <w:pPr>
        <w:rPr>
          <w:rFonts w:ascii="Arial" w:hAnsi="Arial"/>
          <w:bCs/>
          <w:sz w:val="20"/>
          <w:szCs w:val="20"/>
        </w:rPr>
        <w:sectPr w:rsidR="00735283" w:rsidRPr="006061E9" w:rsidSect="000D018A">
          <w:footerReference w:type="first" r:id="rId79"/>
          <w:pgSz w:w="16840" w:h="11900" w:orient="landscape" w:code="9"/>
          <w:pgMar w:top="1134" w:right="1134" w:bottom="1134" w:left="1134" w:header="567" w:footer="567" w:gutter="0"/>
          <w:cols w:space="708"/>
          <w:docGrid w:linePitch="326"/>
        </w:sectPr>
      </w:pPr>
    </w:p>
    <w:p w14:paraId="13E60304" w14:textId="77777777" w:rsidR="00A45306" w:rsidRDefault="00A45306" w:rsidP="00A45306">
      <w:pPr>
        <w:pStyle w:val="DSBasic"/>
        <w:rPr>
          <w:rFonts w:eastAsia="Times New Roman" w:cs="Arial"/>
          <w:sz w:val="20"/>
          <w:szCs w:val="20"/>
        </w:rPr>
      </w:pPr>
    </w:p>
    <w:p w14:paraId="7A0E771B" w14:textId="77777777" w:rsidR="00A45306" w:rsidRDefault="00A45306" w:rsidP="00A45306">
      <w:pPr>
        <w:pStyle w:val="DSBasic"/>
        <w:rPr>
          <w:rFonts w:eastAsia="Times New Roman" w:cs="Arial"/>
          <w:sz w:val="20"/>
          <w:szCs w:val="20"/>
        </w:rPr>
      </w:pPr>
    </w:p>
    <w:p w14:paraId="17FC5207" w14:textId="77777777" w:rsidR="00A45306" w:rsidRDefault="00A45306" w:rsidP="00A45306">
      <w:pPr>
        <w:pStyle w:val="DSBasic"/>
        <w:rPr>
          <w:rFonts w:eastAsia="Times New Roman" w:cs="Arial"/>
          <w:sz w:val="20"/>
          <w:szCs w:val="20"/>
        </w:rPr>
      </w:pPr>
    </w:p>
    <w:p w14:paraId="45E39CC0" w14:textId="77777777" w:rsidR="00A45306" w:rsidRDefault="00A45306" w:rsidP="00A45306">
      <w:pPr>
        <w:pStyle w:val="DSBasic"/>
        <w:rPr>
          <w:rFonts w:eastAsia="Times New Roman" w:cs="Arial"/>
          <w:sz w:val="20"/>
          <w:szCs w:val="20"/>
        </w:rPr>
      </w:pPr>
    </w:p>
    <w:p w14:paraId="48015328" w14:textId="77777777" w:rsidR="00A45306" w:rsidRDefault="00A45306" w:rsidP="00A45306">
      <w:pPr>
        <w:pStyle w:val="DSBasic"/>
        <w:rPr>
          <w:rFonts w:eastAsia="Times New Roman" w:cs="Arial"/>
          <w:sz w:val="20"/>
          <w:szCs w:val="20"/>
        </w:rPr>
      </w:pPr>
    </w:p>
    <w:p w14:paraId="75E00476" w14:textId="77777777" w:rsidR="00A45306" w:rsidRDefault="00A45306" w:rsidP="00A45306">
      <w:pPr>
        <w:pStyle w:val="DSBasic"/>
        <w:rPr>
          <w:rFonts w:eastAsia="Times New Roman" w:cs="Arial"/>
          <w:sz w:val="20"/>
          <w:szCs w:val="20"/>
        </w:rPr>
      </w:pPr>
    </w:p>
    <w:p w14:paraId="2E182864" w14:textId="77777777" w:rsidR="00A45306" w:rsidRDefault="00A45306" w:rsidP="00A45306">
      <w:pPr>
        <w:pStyle w:val="DSBasic"/>
        <w:rPr>
          <w:rFonts w:eastAsia="Times New Roman" w:cs="Arial"/>
          <w:sz w:val="20"/>
          <w:szCs w:val="20"/>
        </w:rPr>
      </w:pPr>
    </w:p>
    <w:p w14:paraId="6FD25207" w14:textId="77777777" w:rsidR="00A45306" w:rsidRDefault="00A45306" w:rsidP="00A45306">
      <w:pPr>
        <w:pStyle w:val="DSBasic"/>
        <w:rPr>
          <w:rFonts w:eastAsia="Times New Roman" w:cs="Arial"/>
          <w:sz w:val="20"/>
          <w:szCs w:val="20"/>
        </w:rPr>
      </w:pPr>
    </w:p>
    <w:p w14:paraId="72A1BE3E" w14:textId="77777777" w:rsidR="00A45306" w:rsidRDefault="00A45306" w:rsidP="00A45306">
      <w:pPr>
        <w:pStyle w:val="DSBasic"/>
        <w:rPr>
          <w:rFonts w:eastAsia="Times New Roman" w:cs="Arial"/>
          <w:sz w:val="20"/>
          <w:szCs w:val="20"/>
        </w:rPr>
      </w:pPr>
    </w:p>
    <w:p w14:paraId="420C3959" w14:textId="77777777" w:rsidR="00A45306" w:rsidRDefault="00A45306" w:rsidP="00A45306">
      <w:pPr>
        <w:pStyle w:val="DSBasic"/>
        <w:rPr>
          <w:rFonts w:eastAsia="Times New Roman" w:cs="Arial"/>
          <w:sz w:val="20"/>
          <w:szCs w:val="20"/>
        </w:rPr>
      </w:pPr>
    </w:p>
    <w:p w14:paraId="6A00E9AA" w14:textId="77777777" w:rsidR="00A45306" w:rsidRDefault="00A45306" w:rsidP="00A45306">
      <w:pPr>
        <w:pStyle w:val="DSBasic"/>
        <w:rPr>
          <w:rFonts w:eastAsia="Times New Roman" w:cs="Arial"/>
          <w:sz w:val="20"/>
          <w:szCs w:val="20"/>
        </w:rPr>
      </w:pPr>
    </w:p>
    <w:p w14:paraId="401112E6" w14:textId="77777777" w:rsidR="00A45306" w:rsidRDefault="00A45306" w:rsidP="00A45306">
      <w:pPr>
        <w:pStyle w:val="DSBasic"/>
        <w:rPr>
          <w:rFonts w:eastAsia="Times New Roman" w:cs="Arial"/>
          <w:sz w:val="20"/>
          <w:szCs w:val="20"/>
        </w:rPr>
      </w:pPr>
    </w:p>
    <w:p w14:paraId="6A0EC9DC" w14:textId="77777777" w:rsidR="00A45306" w:rsidRDefault="00A45306" w:rsidP="00A45306">
      <w:pPr>
        <w:pStyle w:val="DSBasic"/>
        <w:rPr>
          <w:rFonts w:eastAsia="Times New Roman" w:cs="Arial"/>
          <w:sz w:val="20"/>
          <w:szCs w:val="20"/>
        </w:rPr>
      </w:pPr>
    </w:p>
    <w:p w14:paraId="5462E1A0" w14:textId="77777777" w:rsidR="00A45306" w:rsidRDefault="00A45306" w:rsidP="00A45306">
      <w:pPr>
        <w:pStyle w:val="DSBasic"/>
        <w:rPr>
          <w:rFonts w:eastAsia="Times New Roman" w:cs="Arial"/>
          <w:sz w:val="20"/>
          <w:szCs w:val="20"/>
        </w:rPr>
      </w:pPr>
    </w:p>
    <w:p w14:paraId="707695C2" w14:textId="77777777" w:rsidR="00A45306" w:rsidRDefault="00A45306" w:rsidP="00A45306">
      <w:pPr>
        <w:pStyle w:val="DSBasic"/>
        <w:rPr>
          <w:rFonts w:eastAsia="Times New Roman" w:cs="Arial"/>
          <w:sz w:val="20"/>
          <w:szCs w:val="20"/>
        </w:rPr>
      </w:pPr>
    </w:p>
    <w:p w14:paraId="105C1D21" w14:textId="77777777" w:rsidR="00A45306" w:rsidRDefault="00A45306" w:rsidP="00A45306">
      <w:pPr>
        <w:pStyle w:val="DSBasic"/>
        <w:rPr>
          <w:rFonts w:eastAsia="Times New Roman" w:cs="Arial"/>
          <w:sz w:val="20"/>
          <w:szCs w:val="20"/>
        </w:rPr>
      </w:pPr>
    </w:p>
    <w:p w14:paraId="38D632D0" w14:textId="77777777" w:rsidR="00A45306" w:rsidRDefault="00A45306" w:rsidP="00A45306">
      <w:pPr>
        <w:pStyle w:val="DSBasic"/>
        <w:rPr>
          <w:rFonts w:eastAsia="Times New Roman" w:cs="Arial"/>
          <w:sz w:val="20"/>
          <w:szCs w:val="20"/>
        </w:rPr>
      </w:pPr>
    </w:p>
    <w:p w14:paraId="0C681568" w14:textId="77777777" w:rsidR="00A45306" w:rsidRDefault="00A45306" w:rsidP="00A45306">
      <w:pPr>
        <w:pStyle w:val="DSBasic"/>
        <w:rPr>
          <w:rFonts w:eastAsia="Times New Roman" w:cs="Arial"/>
          <w:sz w:val="20"/>
          <w:szCs w:val="20"/>
        </w:rPr>
      </w:pPr>
    </w:p>
    <w:p w14:paraId="1009E0F8" w14:textId="77777777" w:rsidR="00A45306" w:rsidRDefault="00A45306" w:rsidP="00A45306">
      <w:pPr>
        <w:pStyle w:val="DSBasic"/>
        <w:rPr>
          <w:rFonts w:eastAsia="Times New Roman" w:cs="Arial"/>
          <w:sz w:val="20"/>
          <w:szCs w:val="20"/>
        </w:rPr>
      </w:pPr>
    </w:p>
    <w:p w14:paraId="660847AF" w14:textId="77777777" w:rsidR="00A45306" w:rsidRDefault="00A45306" w:rsidP="00A45306">
      <w:pPr>
        <w:pStyle w:val="DSBasic"/>
        <w:rPr>
          <w:rFonts w:eastAsia="Times New Roman" w:cs="Arial"/>
          <w:sz w:val="20"/>
          <w:szCs w:val="20"/>
        </w:rPr>
      </w:pPr>
    </w:p>
    <w:p w14:paraId="66B2EA40" w14:textId="77777777" w:rsidR="00A45306" w:rsidRDefault="00A45306" w:rsidP="00A45306">
      <w:pPr>
        <w:pStyle w:val="DSBasic"/>
        <w:rPr>
          <w:rFonts w:eastAsia="Times New Roman" w:cs="Arial"/>
          <w:sz w:val="20"/>
          <w:szCs w:val="20"/>
        </w:rPr>
      </w:pPr>
    </w:p>
    <w:p w14:paraId="78D185BE" w14:textId="77777777" w:rsidR="00A45306" w:rsidRDefault="00A45306" w:rsidP="00A45306">
      <w:pPr>
        <w:pStyle w:val="DSBasic"/>
        <w:rPr>
          <w:rFonts w:eastAsia="Times New Roman" w:cs="Arial"/>
          <w:sz w:val="20"/>
          <w:szCs w:val="20"/>
        </w:rPr>
      </w:pPr>
    </w:p>
    <w:p w14:paraId="1904CAD4" w14:textId="77777777" w:rsidR="00A45306" w:rsidRDefault="00A45306" w:rsidP="00A45306">
      <w:pPr>
        <w:pStyle w:val="DSBasic"/>
        <w:rPr>
          <w:rFonts w:eastAsia="Times New Roman" w:cs="Arial"/>
          <w:sz w:val="20"/>
          <w:szCs w:val="20"/>
        </w:rPr>
      </w:pPr>
    </w:p>
    <w:p w14:paraId="67E5E3C8" w14:textId="77777777" w:rsidR="00A45306" w:rsidRDefault="00A45306" w:rsidP="00A45306">
      <w:pPr>
        <w:pStyle w:val="DSBasic"/>
        <w:rPr>
          <w:rFonts w:eastAsia="Times New Roman" w:cs="Arial"/>
          <w:sz w:val="20"/>
          <w:szCs w:val="20"/>
        </w:rPr>
      </w:pPr>
    </w:p>
    <w:p w14:paraId="79605568" w14:textId="77777777" w:rsidR="00A45306" w:rsidRDefault="00A45306" w:rsidP="00A45306">
      <w:pPr>
        <w:pStyle w:val="DSBasic"/>
        <w:rPr>
          <w:rFonts w:eastAsia="Times New Roman" w:cs="Arial"/>
          <w:sz w:val="20"/>
          <w:szCs w:val="20"/>
        </w:rPr>
      </w:pPr>
    </w:p>
    <w:p w14:paraId="7FB96A3E" w14:textId="77777777" w:rsidR="00A45306" w:rsidRDefault="00A45306" w:rsidP="00A45306">
      <w:pPr>
        <w:pStyle w:val="DSBasic"/>
        <w:rPr>
          <w:rFonts w:eastAsia="Times New Roman" w:cs="Arial"/>
          <w:sz w:val="20"/>
          <w:szCs w:val="20"/>
        </w:rPr>
      </w:pPr>
    </w:p>
    <w:p w14:paraId="072DC948" w14:textId="77777777" w:rsidR="00A45306" w:rsidRDefault="00A45306" w:rsidP="00A45306">
      <w:pPr>
        <w:pStyle w:val="DSBasic"/>
        <w:rPr>
          <w:rFonts w:eastAsia="Times New Roman" w:cs="Arial"/>
          <w:sz w:val="20"/>
          <w:szCs w:val="20"/>
        </w:rPr>
      </w:pPr>
    </w:p>
    <w:p w14:paraId="028F9345" w14:textId="77777777" w:rsidR="00A45306" w:rsidRDefault="00A45306" w:rsidP="00A45306">
      <w:pPr>
        <w:pStyle w:val="DSBasic"/>
        <w:rPr>
          <w:rFonts w:eastAsia="Times New Roman" w:cs="Arial"/>
          <w:sz w:val="20"/>
          <w:szCs w:val="20"/>
        </w:rPr>
      </w:pPr>
    </w:p>
    <w:p w14:paraId="591175D0" w14:textId="77777777" w:rsidR="00A45306" w:rsidRDefault="00A45306" w:rsidP="00A45306">
      <w:pPr>
        <w:pStyle w:val="DSBasic"/>
        <w:rPr>
          <w:rFonts w:eastAsia="Times New Roman" w:cs="Arial"/>
          <w:sz w:val="20"/>
          <w:szCs w:val="20"/>
        </w:rPr>
      </w:pPr>
    </w:p>
    <w:p w14:paraId="1B9D9612" w14:textId="77777777" w:rsidR="00DB22C6" w:rsidRDefault="00DB22C6" w:rsidP="00A45306">
      <w:pPr>
        <w:pStyle w:val="BodyText"/>
        <w:rPr>
          <w:rFonts w:ascii="Bliss Pro Light" w:hAnsi="Bliss Pro Light" w:cs="Open Sans Light"/>
          <w:sz w:val="19"/>
          <w:szCs w:val="19"/>
        </w:rPr>
      </w:pPr>
    </w:p>
    <w:p w14:paraId="0792E2D2" w14:textId="77777777" w:rsidR="00DB22C6" w:rsidRDefault="00DB22C6" w:rsidP="00A45306">
      <w:pPr>
        <w:pStyle w:val="BodyText"/>
        <w:rPr>
          <w:rFonts w:ascii="Bliss Pro Light" w:hAnsi="Bliss Pro Light" w:cs="Open Sans Light"/>
          <w:sz w:val="19"/>
          <w:szCs w:val="19"/>
        </w:rPr>
      </w:pPr>
    </w:p>
    <w:p w14:paraId="29144132" w14:textId="77777777" w:rsidR="00DB22C6" w:rsidRDefault="00DB22C6" w:rsidP="00A45306">
      <w:pPr>
        <w:pStyle w:val="BodyText"/>
        <w:rPr>
          <w:rFonts w:ascii="Bliss Pro Light" w:hAnsi="Bliss Pro Light" w:cs="Open Sans Light"/>
          <w:sz w:val="19"/>
          <w:szCs w:val="19"/>
        </w:rPr>
      </w:pPr>
    </w:p>
    <w:p w14:paraId="0915E9C4" w14:textId="6D7B7707" w:rsidR="00DB22C6" w:rsidRDefault="00DB22C6" w:rsidP="00A45306">
      <w:pPr>
        <w:pStyle w:val="BodyText"/>
        <w:rPr>
          <w:rFonts w:ascii="Bliss Pro Light" w:hAnsi="Bliss Pro Light" w:cs="Open Sans Light"/>
          <w:sz w:val="19"/>
          <w:szCs w:val="19"/>
        </w:rPr>
      </w:pPr>
    </w:p>
    <w:p w14:paraId="34922D4C" w14:textId="66E089DC" w:rsidR="00A11DCF" w:rsidRDefault="00A11DCF" w:rsidP="00A45306">
      <w:pPr>
        <w:pStyle w:val="BodyText"/>
        <w:rPr>
          <w:rFonts w:ascii="Bliss Pro Light" w:hAnsi="Bliss Pro Light" w:cs="Open Sans Light"/>
          <w:sz w:val="19"/>
          <w:szCs w:val="19"/>
        </w:rPr>
      </w:pPr>
    </w:p>
    <w:p w14:paraId="4F15A12D" w14:textId="77777777" w:rsidR="00A11DCF" w:rsidRDefault="00A11DCF" w:rsidP="00A45306">
      <w:pPr>
        <w:pStyle w:val="BodyText"/>
        <w:rPr>
          <w:rFonts w:ascii="Bliss Pro Light" w:hAnsi="Bliss Pro Light" w:cs="Open Sans Light"/>
          <w:sz w:val="19"/>
          <w:szCs w:val="19"/>
        </w:rPr>
      </w:pPr>
    </w:p>
    <w:p w14:paraId="3E79D548" w14:textId="77777777" w:rsidR="006D6260" w:rsidRDefault="006D6260" w:rsidP="00A45306">
      <w:pPr>
        <w:pStyle w:val="BodyText"/>
        <w:rPr>
          <w:rFonts w:ascii="Bliss Pro Light" w:hAnsi="Bliss Pro Light" w:cs="Open Sans Light"/>
          <w:sz w:val="19"/>
          <w:szCs w:val="19"/>
        </w:rPr>
      </w:pPr>
    </w:p>
    <w:p w14:paraId="0DE18BCD" w14:textId="4B08BD7A" w:rsidR="00A45306" w:rsidRPr="00DB22C6" w:rsidRDefault="00A45306" w:rsidP="00A45306">
      <w:pPr>
        <w:pStyle w:val="BodyText"/>
        <w:rPr>
          <w:rStyle w:val="Hyperlink"/>
          <w:rFonts w:ascii="Bliss Pro Light" w:eastAsia="Times New Roman" w:hAnsi="Bliss Pro Light" w:cs="Open Sans Light"/>
          <w:b/>
          <w:color w:val="auto"/>
          <w:sz w:val="19"/>
          <w:szCs w:val="19"/>
          <w:u w:val="none"/>
        </w:rPr>
      </w:pPr>
      <w:r w:rsidRPr="00271BD5">
        <w:rPr>
          <w:rFonts w:ascii="Bliss Pro Light" w:hAnsi="Bliss Pro Light" w:cs="Open Sans Light"/>
          <w:sz w:val="19"/>
          <w:szCs w:val="19"/>
        </w:rPr>
        <w:t>Cambridge Assessment International Education</w:t>
      </w:r>
      <w:r w:rsidRPr="00271BD5">
        <w:rPr>
          <w:rFonts w:ascii="Bliss Pro Light" w:hAnsi="Bliss Pro Light" w:cs="Open Sans Light"/>
          <w:sz w:val="19"/>
          <w:szCs w:val="19"/>
        </w:rPr>
        <w:br/>
        <w:t>The Triangle Building, Shaftesbury Road, Cambridge, CB2 8EA, United Kingdom</w:t>
      </w:r>
      <w:r w:rsidRPr="00271BD5">
        <w:rPr>
          <w:rFonts w:ascii="Bliss Pro Light" w:hAnsi="Bliss Pro Light" w:cs="Open Sans Light"/>
          <w:sz w:val="19"/>
          <w:szCs w:val="19"/>
        </w:rPr>
        <w:br/>
        <w:t>t: +44 1223 553554    </w:t>
      </w:r>
      <w:r w:rsidR="005324EF" w:rsidRPr="00271BD5">
        <w:rPr>
          <w:rFonts w:ascii="Bliss Pro Light" w:hAnsi="Bliss Pro Light" w:cs="Open Sans Light"/>
          <w:sz w:val="19"/>
          <w:szCs w:val="19"/>
        </w:rPr>
        <w:t xml:space="preserve"> </w:t>
      </w:r>
      <w:r w:rsidRPr="00271BD5">
        <w:rPr>
          <w:rFonts w:ascii="Bliss Pro Light" w:hAnsi="Bliss Pro Light" w:cs="Open Sans Light"/>
          <w:sz w:val="19"/>
          <w:szCs w:val="19"/>
        </w:rPr>
        <w:br/>
      </w:r>
      <w:r w:rsidRPr="00DB22C6">
        <w:rPr>
          <w:rFonts w:ascii="Bliss Pro Light" w:hAnsi="Bliss Pro Light" w:cs="Open Sans Light"/>
          <w:sz w:val="19"/>
          <w:szCs w:val="19"/>
        </w:rPr>
        <w:t>e:</w:t>
      </w:r>
      <w:r w:rsidRPr="00DB22C6">
        <w:rPr>
          <w:rFonts w:ascii="Bliss Pro Light" w:hAnsi="Bliss Pro Light" w:cs="Open Sans Light"/>
          <w:b/>
          <w:sz w:val="19"/>
          <w:szCs w:val="19"/>
        </w:rPr>
        <w:t xml:space="preserve"> </w:t>
      </w:r>
      <w:hyperlink r:id="rId80" w:history="1">
        <w:r w:rsidRPr="00DB22C6">
          <w:rPr>
            <w:rStyle w:val="CAIELinkChar"/>
            <w:rFonts w:ascii="Bliss Pro Light" w:hAnsi="Bliss Pro Light"/>
            <w:b w:val="0"/>
            <w:sz w:val="19"/>
            <w:szCs w:val="19"/>
          </w:rPr>
          <w:t>info@cambridgeinternational.org</w:t>
        </w:r>
      </w:hyperlink>
      <w:r w:rsidRPr="00DB22C6">
        <w:rPr>
          <w:rStyle w:val="CAIELinkChar"/>
          <w:rFonts w:ascii="Bliss Pro Light" w:hAnsi="Bliss Pro Light"/>
          <w:b w:val="0"/>
          <w:sz w:val="19"/>
          <w:szCs w:val="19"/>
        </w:rPr>
        <w:t xml:space="preserve">    </w:t>
      </w:r>
      <w:hyperlink r:id="rId81" w:history="1">
        <w:r w:rsidRPr="00DB22C6">
          <w:rPr>
            <w:rStyle w:val="CAIELinkChar"/>
            <w:rFonts w:ascii="Bliss Pro Light" w:hAnsi="Bliss Pro Light"/>
            <w:b w:val="0"/>
            <w:sz w:val="19"/>
            <w:szCs w:val="19"/>
          </w:rPr>
          <w:t>www.cambridgeinternational.org</w:t>
        </w:r>
      </w:hyperlink>
    </w:p>
    <w:p w14:paraId="20BCFCC9" w14:textId="77777777" w:rsidR="00A45306" w:rsidRPr="00271BD5" w:rsidRDefault="00A45306" w:rsidP="00A45306">
      <w:pPr>
        <w:pStyle w:val="BodyText"/>
        <w:rPr>
          <w:rStyle w:val="Hyperlink"/>
          <w:rFonts w:ascii="Bliss Pro Light" w:eastAsia="Times New Roman" w:hAnsi="Bliss Pro Light" w:cs="Open Sans Light"/>
          <w:b/>
          <w:color w:val="auto"/>
          <w:sz w:val="19"/>
          <w:szCs w:val="19"/>
          <w:u w:val="none"/>
        </w:rPr>
      </w:pPr>
    </w:p>
    <w:p w14:paraId="4C21E840" w14:textId="7D598BEB" w:rsidR="00D23F71" w:rsidRPr="00A45306" w:rsidRDefault="00A45306" w:rsidP="00A45306">
      <w:pPr>
        <w:pStyle w:val="BodyText"/>
        <w:rPr>
          <w:rFonts w:ascii="Bliss Pro Light" w:hAnsi="Bliss Pro Light" w:cs="Open Sans Light"/>
          <w:color w:val="FF0000"/>
          <w:sz w:val="19"/>
          <w:szCs w:val="19"/>
        </w:rPr>
      </w:pPr>
      <w:r w:rsidRPr="00271BD5">
        <w:rPr>
          <w:rFonts w:ascii="Bliss Pro Light" w:hAnsi="Bliss Pro Light" w:cs="Open Sans Light"/>
          <w:sz w:val="19"/>
          <w:szCs w:val="19"/>
        </w:rPr>
        <w:t xml:space="preserve">Copyright © UCLES </w:t>
      </w:r>
      <w:r w:rsidR="00DB22C6">
        <w:rPr>
          <w:rFonts w:ascii="Bliss Pro Light" w:hAnsi="Bliss Pro Light" w:cs="Open Sans Light"/>
          <w:sz w:val="19"/>
          <w:szCs w:val="19"/>
        </w:rPr>
        <w:t xml:space="preserve">May </w:t>
      </w:r>
      <w:r w:rsidRPr="0012408C">
        <w:rPr>
          <w:rFonts w:ascii="Bliss Pro Light" w:hAnsi="Bliss Pro Light" w:cs="Open Sans Light"/>
          <w:sz w:val="19"/>
          <w:szCs w:val="19"/>
        </w:rPr>
        <w:t>2018</w:t>
      </w:r>
      <w:r w:rsidR="00B07F95">
        <w:rPr>
          <w:rFonts w:ascii="Bliss Pro Light" w:hAnsi="Bliss Pro Light" w:cs="Open Sans Light"/>
          <w:sz w:val="19"/>
          <w:szCs w:val="19"/>
        </w:rPr>
        <w:t xml:space="preserve"> (updated </w:t>
      </w:r>
      <w:r w:rsidR="000C6229">
        <w:rPr>
          <w:rFonts w:ascii="Bliss Pro Light" w:hAnsi="Bliss Pro Light" w:cs="Open Sans Light"/>
          <w:sz w:val="19"/>
          <w:szCs w:val="19"/>
        </w:rPr>
        <w:t>November</w:t>
      </w:r>
      <w:r w:rsidR="00B07F95">
        <w:rPr>
          <w:rFonts w:ascii="Bliss Pro Light" w:hAnsi="Bliss Pro Light" w:cs="Open Sans Light"/>
          <w:sz w:val="19"/>
          <w:szCs w:val="19"/>
        </w:rPr>
        <w:t xml:space="preserve"> 202</w:t>
      </w:r>
      <w:r w:rsidR="000C6229">
        <w:rPr>
          <w:rFonts w:ascii="Bliss Pro Light" w:hAnsi="Bliss Pro Light" w:cs="Open Sans Light"/>
          <w:sz w:val="19"/>
          <w:szCs w:val="19"/>
        </w:rPr>
        <w:t>3</w:t>
      </w:r>
      <w:r w:rsidR="00B07F95">
        <w:rPr>
          <w:rFonts w:ascii="Bliss Pro Light" w:hAnsi="Bliss Pro Light" w:cs="Open Sans Light"/>
          <w:sz w:val="19"/>
          <w:szCs w:val="19"/>
        </w:rPr>
        <w:t>)</w:t>
      </w:r>
    </w:p>
    <w:sectPr w:rsidR="00D23F71" w:rsidRPr="00A45306" w:rsidSect="00F05772">
      <w:headerReference w:type="even" r:id="rId82"/>
      <w:headerReference w:type="default" r:id="rId83"/>
      <w:footerReference w:type="even" r:id="rId84"/>
      <w:footerReference w:type="default" r:id="rId85"/>
      <w:pgSz w:w="16838" w:h="11906" w:orient="landscape"/>
      <w:pgMar w:top="1134" w:right="1134" w:bottom="284" w:left="1134" w:header="709"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B510F7" w14:textId="77777777" w:rsidR="00630D1C" w:rsidRDefault="00630D1C" w:rsidP="00BD38B4">
      <w:r>
        <w:separator/>
      </w:r>
    </w:p>
  </w:endnote>
  <w:endnote w:type="continuationSeparator" w:id="0">
    <w:p w14:paraId="3E82FAA4" w14:textId="77777777" w:rsidR="00630D1C" w:rsidRDefault="00630D1C"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
    <w:altName w:val="Yu Gothic"/>
    <w:panose1 w:val="00000000000000000000"/>
    <w:charset w:val="80"/>
    <w:family w:val="auto"/>
    <w:notTrueType/>
    <w:pitch w:val="variable"/>
    <w:sig w:usb0="00000000" w:usb1="08070000" w:usb2="00000010" w:usb3="00000000" w:csb0="00020000" w:csb1="00000000"/>
  </w:font>
  <w:font w:name="UniversLTStd-Light">
    <w:altName w:val="Calibri"/>
    <w:panose1 w:val="00000000000000000000"/>
    <w:charset w:val="00"/>
    <w:family w:val="swiss"/>
    <w:notTrueType/>
    <w:pitch w:val="default"/>
    <w:sig w:usb0="00000003" w:usb1="00000000" w:usb2="00000000" w:usb3="00000000" w:csb0="00000001"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Arial Bold">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Open Sans Light">
    <w:charset w:val="00"/>
    <w:family w:val="swiss"/>
    <w:pitch w:val="variable"/>
    <w:sig w:usb0="E00002EF" w:usb1="4000205B" w:usb2="00000028" w:usb3="00000000" w:csb0="0000019F" w:csb1="00000000"/>
  </w:font>
  <w:font w:name="Merriweather">
    <w:altName w:val="Cambria Math"/>
    <w:charset w:val="00"/>
    <w:family w:val="auto"/>
    <w:pitch w:val="variable"/>
    <w:sig w:usb0="20000207" w:usb1="00000002" w:usb2="00000000" w:usb3="00000000" w:csb0="00000197" w:csb1="00000000"/>
  </w:font>
  <w:font w:name="Bliss Pro Light">
    <w:altName w:val="Arial"/>
    <w:panose1 w:val="00000000000000000000"/>
    <w:charset w:val="00"/>
    <w:family w:val="modern"/>
    <w:notTrueType/>
    <w:pitch w:val="variable"/>
    <w:sig w:usb0="A00002EF" w:usb1="5000205B" w:usb2="00000000" w:usb3="00000000" w:csb0="0000009F" w:csb1="00000000"/>
  </w:font>
  <w:font w:name="Bliss Pro Medium">
    <w:altName w:val="Franklin Gothic Demi Cond"/>
    <w:panose1 w:val="00000000000000000000"/>
    <w:charset w:val="00"/>
    <w:family w:val="modern"/>
    <w:notTrueType/>
    <w:pitch w:val="variable"/>
    <w:sig w:usb0="A00002EF" w:usb1="5000205B" w:usb2="00000000" w:usb3="00000000" w:csb0="0000009F" w:csb1="00000000"/>
  </w:font>
  <w:font w:name="Bliss Pro Regular">
    <w:altName w:val="Arial"/>
    <w:panose1 w:val="00000000000000000000"/>
    <w:charset w:val="00"/>
    <w:family w:val="modern"/>
    <w:notTrueType/>
    <w:pitch w:val="variable"/>
    <w:sig w:usb0="A00002EF" w:usb1="5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3414768"/>
      <w:docPartObj>
        <w:docPartGallery w:val="Page Numbers (Bottom of Page)"/>
        <w:docPartUnique/>
      </w:docPartObj>
    </w:sdtPr>
    <w:sdtEndPr>
      <w:rPr>
        <w:rFonts w:ascii="Arial" w:hAnsi="Arial" w:cs="Arial"/>
        <w:noProof/>
        <w:sz w:val="20"/>
        <w:szCs w:val="20"/>
      </w:rPr>
    </w:sdtEndPr>
    <w:sdtContent>
      <w:p w14:paraId="1355C69C" w14:textId="0E671513" w:rsidR="000D018A" w:rsidRPr="000D018A" w:rsidRDefault="000D018A">
        <w:pPr>
          <w:pStyle w:val="Footer"/>
          <w:rPr>
            <w:rFonts w:ascii="Arial" w:hAnsi="Arial" w:cs="Arial"/>
            <w:sz w:val="20"/>
            <w:szCs w:val="20"/>
          </w:rPr>
        </w:pPr>
        <w:r w:rsidRPr="000D018A">
          <w:rPr>
            <w:rFonts w:ascii="Arial" w:hAnsi="Arial" w:cs="Arial"/>
            <w:sz w:val="20"/>
            <w:szCs w:val="20"/>
          </w:rPr>
          <w:fldChar w:fldCharType="begin"/>
        </w:r>
        <w:r w:rsidRPr="000D018A">
          <w:rPr>
            <w:rFonts w:ascii="Arial" w:hAnsi="Arial" w:cs="Arial"/>
            <w:sz w:val="20"/>
            <w:szCs w:val="20"/>
          </w:rPr>
          <w:instrText xml:space="preserve"> PAGE   \* MERGEFORMAT </w:instrText>
        </w:r>
        <w:r w:rsidRPr="000D018A">
          <w:rPr>
            <w:rFonts w:ascii="Arial" w:hAnsi="Arial" w:cs="Arial"/>
            <w:sz w:val="20"/>
            <w:szCs w:val="20"/>
          </w:rPr>
          <w:fldChar w:fldCharType="separate"/>
        </w:r>
        <w:r w:rsidRPr="000D018A">
          <w:rPr>
            <w:rFonts w:ascii="Arial" w:hAnsi="Arial" w:cs="Arial"/>
            <w:noProof/>
            <w:sz w:val="20"/>
            <w:szCs w:val="20"/>
          </w:rPr>
          <w:t>2</w:t>
        </w:r>
        <w:r w:rsidRPr="000D018A">
          <w:rPr>
            <w:rFonts w:ascii="Arial" w:hAnsi="Arial" w:cs="Arial"/>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074690" w14:textId="17C592ED" w:rsidR="00630D1C" w:rsidRPr="00E81483" w:rsidRDefault="00630D1C" w:rsidP="000D018A">
    <w:pPr>
      <w:pStyle w:val="HeadFoot"/>
      <w:jc w:val="right"/>
      <w:rPr>
        <w:color w:val="auto"/>
        <w:szCs w:val="20"/>
      </w:rPr>
    </w:pPr>
    <w:r w:rsidRPr="00E81483">
      <w:rPr>
        <w:rStyle w:val="PageNumber"/>
        <w:rFonts w:cs="Arial"/>
        <w:color w:val="auto"/>
        <w:szCs w:val="20"/>
      </w:rPr>
      <w:fldChar w:fldCharType="begin"/>
    </w:r>
    <w:r w:rsidRPr="00E81483">
      <w:rPr>
        <w:rStyle w:val="PageNumber"/>
        <w:rFonts w:cs="Arial"/>
        <w:color w:val="auto"/>
        <w:szCs w:val="20"/>
      </w:rPr>
      <w:instrText xml:space="preserve"> PAGE </w:instrText>
    </w:r>
    <w:r w:rsidRPr="00E81483">
      <w:rPr>
        <w:rStyle w:val="PageNumber"/>
        <w:rFonts w:cs="Arial"/>
        <w:color w:val="auto"/>
        <w:szCs w:val="20"/>
      </w:rPr>
      <w:fldChar w:fldCharType="separate"/>
    </w:r>
    <w:r>
      <w:rPr>
        <w:rStyle w:val="PageNumber"/>
        <w:rFonts w:cs="Arial"/>
        <w:noProof/>
        <w:color w:val="auto"/>
        <w:szCs w:val="20"/>
      </w:rPr>
      <w:t>9</w:t>
    </w:r>
    <w:r w:rsidRPr="00E81483">
      <w:rPr>
        <w:rStyle w:val="PageNumber"/>
        <w:rFonts w:cs="Arial"/>
        <w:color w:val="auto"/>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6CBD84" w14:textId="616B8A55" w:rsidR="00630D1C" w:rsidRPr="00161BDF" w:rsidRDefault="00630D1C">
    <w:pPr>
      <w:pStyle w:val="Footer"/>
      <w:rPr>
        <w:rFonts w:ascii="Bliss Pro Light" w:hAnsi="Bliss Pro Light"/>
      </w:rPr>
    </w:pPr>
    <w:r w:rsidRPr="00161BDF">
      <w:rPr>
        <w:rFonts w:ascii="Bliss Pro Light" w:hAnsi="Bliss Pro Light"/>
        <w:noProof/>
        <w:lang w:eastAsia="en-GB"/>
      </w:rPr>
      <w:drawing>
        <wp:anchor distT="0" distB="0" distL="114300" distR="114300" simplePos="0" relativeHeight="251658240" behindDoc="0" locked="0" layoutInCell="1" allowOverlap="1" wp14:anchorId="3EE57ED0" wp14:editId="053ED094">
          <wp:simplePos x="0" y="0"/>
          <wp:positionH relativeFrom="column">
            <wp:posOffset>7947660</wp:posOffset>
          </wp:positionH>
          <wp:positionV relativeFrom="paragraph">
            <wp:posOffset>-218977</wp:posOffset>
          </wp:positionV>
          <wp:extent cx="1292400" cy="450000"/>
          <wp:effectExtent l="0" t="0" r="3175" b="762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400" cy="450000"/>
                  </a:xfrm>
                  <a:prstGeom prst="rect">
                    <a:avLst/>
                  </a:prstGeom>
                </pic:spPr>
              </pic:pic>
            </a:graphicData>
          </a:graphic>
          <wp14:sizeRelH relativeFrom="page">
            <wp14:pctWidth>0</wp14:pctWidth>
          </wp14:sizeRelH>
          <wp14:sizeRelV relativeFrom="page">
            <wp14:pctHeight>0</wp14:pctHeight>
          </wp14:sizeRelV>
        </wp:anchor>
      </w:drawing>
    </w:r>
    <w:r w:rsidRPr="00161BDF">
      <w:rPr>
        <w:rFonts w:ascii="Bliss Pro Light" w:hAnsi="Bliss Pro Light"/>
      </w:rPr>
      <w:t xml:space="preserve">Version </w:t>
    </w:r>
    <w:r w:rsidR="00AC7E3C">
      <w:rPr>
        <w:rFonts w:ascii="Bliss Pro Light" w:hAnsi="Bliss Pro Light"/>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761E5" w14:textId="77777777" w:rsidR="00630D1C" w:rsidRPr="004146F4" w:rsidRDefault="00630D1C"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CA1DE2" w14:textId="77777777" w:rsidR="00630D1C" w:rsidRPr="004146F4" w:rsidRDefault="00630D1C" w:rsidP="004146F4">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434B7" w14:textId="4BA58B0B" w:rsidR="00630D1C" w:rsidRPr="00E650AA" w:rsidRDefault="00630D1C" w:rsidP="00716D43">
    <w:pPr>
      <w:pStyle w:val="HeadFoot"/>
      <w:rPr>
        <w:rFonts w:ascii="Arial" w:hAnsi="Arial"/>
        <w:color w:val="E05206"/>
      </w:rPr>
    </w:pPr>
    <w:r w:rsidRPr="00E650AA">
      <w:rPr>
        <w:rFonts w:ascii="Arial" w:hAnsi="Arial"/>
        <w:color w:val="auto"/>
        <w:sz w:val="20"/>
      </w:rPr>
      <w:fldChar w:fldCharType="begin"/>
    </w:r>
    <w:r w:rsidRPr="00E650AA">
      <w:rPr>
        <w:rFonts w:ascii="Arial" w:hAnsi="Arial"/>
        <w:color w:val="auto"/>
        <w:sz w:val="20"/>
      </w:rPr>
      <w:instrText xml:space="preserve"> PAGE </w:instrText>
    </w:r>
    <w:r w:rsidRPr="00E650AA">
      <w:rPr>
        <w:rFonts w:ascii="Arial" w:hAnsi="Arial"/>
        <w:color w:val="auto"/>
        <w:sz w:val="20"/>
      </w:rPr>
      <w:fldChar w:fldCharType="separate"/>
    </w:r>
    <w:r>
      <w:rPr>
        <w:rFonts w:ascii="Arial" w:hAnsi="Arial"/>
        <w:noProof/>
        <w:color w:val="auto"/>
        <w:sz w:val="20"/>
      </w:rPr>
      <w:t>4</w:t>
    </w:r>
    <w:r w:rsidRPr="00E650AA">
      <w:rPr>
        <w:rFonts w:ascii="Arial" w:hAnsi="Arial"/>
        <w:color w:val="auto"/>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2695BE" w14:textId="32BA4C00" w:rsidR="00630D1C" w:rsidRPr="006463FC" w:rsidRDefault="00630D1C" w:rsidP="009628C8">
    <w:pPr>
      <w:pStyle w:val="Footer"/>
      <w:tabs>
        <w:tab w:val="clear" w:pos="4320"/>
        <w:tab w:val="clear" w:pos="8640"/>
        <w:tab w:val="center" w:pos="7088"/>
        <w:tab w:val="right" w:pos="13892"/>
      </w:tabs>
      <w:ind w:left="-567"/>
      <w:rPr>
        <w:rFonts w:ascii="Arial" w:hAnsi="Arial" w:cs="Arial"/>
        <w:sz w:val="20"/>
        <w:szCs w:val="20"/>
      </w:rPr>
    </w:pPr>
    <w:r w:rsidRPr="006463FC">
      <w:rPr>
        <w:rStyle w:val="PageNumber"/>
        <w:rFonts w:cs="Arial"/>
        <w:szCs w:val="20"/>
      </w:rPr>
      <w:fldChar w:fldCharType="begin"/>
    </w:r>
    <w:r w:rsidRPr="006463FC">
      <w:rPr>
        <w:rStyle w:val="PageNumber"/>
        <w:rFonts w:cs="Arial"/>
        <w:szCs w:val="20"/>
      </w:rPr>
      <w:instrText xml:space="preserve"> PAGE </w:instrText>
    </w:r>
    <w:r w:rsidRPr="006463FC">
      <w:rPr>
        <w:rStyle w:val="PageNumber"/>
        <w:rFonts w:cs="Arial"/>
        <w:szCs w:val="20"/>
      </w:rPr>
      <w:fldChar w:fldCharType="separate"/>
    </w:r>
    <w:r>
      <w:rPr>
        <w:rStyle w:val="PageNumber"/>
        <w:rFonts w:cs="Arial"/>
        <w:noProof/>
        <w:szCs w:val="20"/>
      </w:rPr>
      <w:t>8</w:t>
    </w:r>
    <w:r w:rsidRPr="006463FC">
      <w:rPr>
        <w:rStyle w:val="PageNumber"/>
        <w:rFonts w:cs="Arial"/>
        <w:szCs w:val="20"/>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93D4F" w14:textId="48516138" w:rsidR="00630D1C" w:rsidRPr="00201780" w:rsidRDefault="00630D1C" w:rsidP="00820C31">
    <w:pPr>
      <w:pStyle w:val="HeadFoot"/>
      <w:rPr>
        <w:rFonts w:ascii="Arial" w:hAnsi="Arial"/>
        <w:color w:val="E21951"/>
      </w:rPr>
    </w:pPr>
    <w:r w:rsidRPr="00735283">
      <w:rPr>
        <w:color w:val="E21951"/>
      </w:rPr>
      <w:tab/>
    </w:r>
    <w:r w:rsidRPr="00735283">
      <w:rPr>
        <w:color w:val="E21951"/>
      </w:rPr>
      <w:tab/>
    </w:r>
    <w:r w:rsidRPr="00201780">
      <w:rPr>
        <w:rStyle w:val="PageNumber"/>
        <w:rFonts w:cs="Arial"/>
        <w:color w:val="auto"/>
      </w:rPr>
      <w:fldChar w:fldCharType="begin"/>
    </w:r>
    <w:r w:rsidRPr="00201780">
      <w:rPr>
        <w:rStyle w:val="PageNumber"/>
        <w:rFonts w:cs="Arial"/>
        <w:color w:val="auto"/>
      </w:rPr>
      <w:instrText xml:space="preserve"> PAGE </w:instrText>
    </w:r>
    <w:r w:rsidRPr="00201780">
      <w:rPr>
        <w:rStyle w:val="PageNumber"/>
        <w:rFonts w:cs="Arial"/>
        <w:color w:val="auto"/>
      </w:rPr>
      <w:fldChar w:fldCharType="separate"/>
    </w:r>
    <w:r>
      <w:rPr>
        <w:rStyle w:val="PageNumber"/>
        <w:rFonts w:cs="Arial"/>
        <w:noProof/>
        <w:color w:val="auto"/>
      </w:rPr>
      <w:t>17</w:t>
    </w:r>
    <w:r w:rsidRPr="00201780">
      <w:rPr>
        <w:rStyle w:val="PageNumber"/>
        <w:rFonts w:cs="Arial"/>
        <w:color w:val="auto"/>
      </w:rPr>
      <w:fldChar w:fldCharType="end"/>
    </w:r>
  </w:p>
  <w:p w14:paraId="0641CFE0" w14:textId="77777777" w:rsidR="00630D1C" w:rsidRPr="00820C31" w:rsidRDefault="00630D1C" w:rsidP="00820C31">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F03322" w14:textId="77777777" w:rsidR="00630D1C" w:rsidRPr="008E4090" w:rsidRDefault="00630D1C">
    <w:pPr>
      <w:pStyle w:val="Footer"/>
      <w:rPr>
        <w:rFonts w:ascii="Arial" w:hAnsi="Arial" w:cs="Arial"/>
        <w:color w:val="C30045"/>
      </w:rPr>
    </w:pPr>
  </w:p>
  <w:p w14:paraId="15E66E7B" w14:textId="77777777" w:rsidR="00630D1C" w:rsidRDefault="00630D1C">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F3347" w14:textId="77777777" w:rsidR="00630D1C" w:rsidRPr="008E4090" w:rsidRDefault="00630D1C">
    <w:pPr>
      <w:pStyle w:val="Footer"/>
      <w:jc w:val="right"/>
      <w:rPr>
        <w:rFonts w:ascii="Arial" w:hAnsi="Arial" w:cs="Arial"/>
        <w:color w:val="C30045"/>
      </w:rPr>
    </w:pPr>
    <w:r w:rsidRPr="008E4090">
      <w:rPr>
        <w:rFonts w:ascii="Arial" w:hAnsi="Arial" w:cs="Arial"/>
        <w:color w:val="C30045"/>
      </w:rPr>
      <w:tab/>
    </w:r>
  </w:p>
  <w:p w14:paraId="688F10FE" w14:textId="77777777" w:rsidR="00630D1C" w:rsidRDefault="00630D1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68BF21" w14:textId="77777777" w:rsidR="00630D1C" w:rsidRDefault="00630D1C" w:rsidP="00BD38B4">
      <w:r>
        <w:separator/>
      </w:r>
    </w:p>
  </w:footnote>
  <w:footnote w:type="continuationSeparator" w:id="0">
    <w:p w14:paraId="4771ACF6" w14:textId="77777777" w:rsidR="00630D1C" w:rsidRDefault="00630D1C"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818DA" w14:textId="70790913" w:rsidR="000D018A" w:rsidRPr="000D018A" w:rsidRDefault="000D018A">
    <w:pPr>
      <w:pStyle w:val="Header"/>
      <w:rPr>
        <w:rFonts w:ascii="Arial" w:hAnsi="Arial" w:cs="Arial"/>
        <w:sz w:val="20"/>
        <w:szCs w:val="20"/>
      </w:rPr>
    </w:pPr>
    <w:r w:rsidRPr="000D018A">
      <w:rPr>
        <w:rFonts w:ascii="Arial" w:hAnsi="Arial" w:cs="Arial"/>
        <w:sz w:val="20"/>
        <w:szCs w:val="20"/>
      </w:rPr>
      <w:t>Scheme of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24BCB" w14:textId="77777777" w:rsidR="00630D1C" w:rsidRDefault="00630D1C" w:rsidP="00316C61">
    <w:pPr>
      <w:pStyle w:val="Header"/>
      <w:ind w:left="-14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0B26DB" w14:textId="77777777" w:rsidR="00630D1C" w:rsidRDefault="00630D1C" w:rsidP="0093529B">
    <w:pPr>
      <w:tabs>
        <w:tab w:val="left" w:pos="9795"/>
      </w:tabs>
      <w:rPr>
        <w:rFonts w:ascii="Arial" w:hAnsi="Arial"/>
        <w:b/>
        <w:bCs/>
        <w:color w:val="FFFFFF"/>
        <w:sz w:val="32"/>
        <w:szCs w:val="32"/>
      </w:rPr>
    </w:pPr>
  </w:p>
  <w:p w14:paraId="44DE6DEF" w14:textId="77777777" w:rsidR="00630D1C" w:rsidRDefault="00630D1C" w:rsidP="0093529B">
    <w:pPr>
      <w:tabs>
        <w:tab w:val="left" w:pos="9795"/>
      </w:tabs>
      <w:rPr>
        <w:rFonts w:ascii="Arial" w:hAnsi="Arial"/>
        <w:b/>
        <w:bCs/>
        <w:color w:val="FFFFFF"/>
        <w:sz w:val="32"/>
        <w:szCs w:val="32"/>
      </w:rPr>
    </w:pPr>
  </w:p>
  <w:p w14:paraId="242C4384" w14:textId="77777777" w:rsidR="00630D1C" w:rsidRDefault="00630D1C" w:rsidP="0093529B">
    <w:pPr>
      <w:tabs>
        <w:tab w:val="left" w:pos="9795"/>
      </w:tabs>
      <w:rPr>
        <w:rFonts w:ascii="Arial" w:hAnsi="Arial"/>
        <w:b/>
        <w:bCs/>
        <w:color w:val="FFFFFF"/>
        <w:sz w:val="32"/>
        <w:szCs w:val="32"/>
      </w:rPr>
    </w:pPr>
  </w:p>
  <w:p w14:paraId="5126E2B0" w14:textId="77777777" w:rsidR="00630D1C" w:rsidRPr="00F116EA" w:rsidRDefault="00630D1C">
    <w:pPr>
      <w:rPr>
        <w:color w:val="FFFFFF" w:themeColor="background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6EB92" w14:textId="77777777" w:rsidR="00630D1C" w:rsidRDefault="00630D1C" w:rsidP="004146F4">
    <w:pPr>
      <w:pStyle w:val="Header"/>
      <w:rPr>
        <w:rFonts w:ascii="Arial" w:hAnsi="Arial" w:cs="Arial"/>
        <w:color w:val="F79646" w:themeColor="accent6"/>
        <w:sz w:val="22"/>
        <w:szCs w:val="22"/>
      </w:rPr>
    </w:pPr>
  </w:p>
  <w:p w14:paraId="5448438A" w14:textId="77777777" w:rsidR="00630D1C" w:rsidRDefault="00630D1C" w:rsidP="004146F4">
    <w:pPr>
      <w:pStyle w:val="Header"/>
      <w:rPr>
        <w:rFonts w:ascii="Arial" w:hAnsi="Arial" w:cs="Arial"/>
        <w:color w:val="F79646" w:themeColor="accent6"/>
        <w:sz w:val="22"/>
        <w:szCs w:val="22"/>
      </w:rPr>
    </w:pPr>
  </w:p>
  <w:p w14:paraId="7353D694" w14:textId="77777777" w:rsidR="00630D1C" w:rsidRPr="00042BFC" w:rsidRDefault="00630D1C" w:rsidP="00134488">
    <w:pPr>
      <w:pStyle w:val="HeadFoot"/>
      <w:rPr>
        <w:szCs w:val="20"/>
      </w:rPr>
    </w:pPr>
    <w:r w:rsidRPr="00042BFC">
      <w:rPr>
        <w:szCs w:val="20"/>
      </w:rPr>
      <w:t xml:space="preserve">Cambridge </w:t>
    </w:r>
    <w:r>
      <w:rPr>
        <w:szCs w:val="20"/>
      </w:rPr>
      <w:t>International AS &amp; A Level</w:t>
    </w:r>
    <w:r w:rsidRPr="00042BFC">
      <w:rPr>
        <w:szCs w:val="20"/>
      </w:rPr>
      <w:t xml:space="preserve"> </w:t>
    </w:r>
    <w:r w:rsidRPr="001776B8">
      <w:rPr>
        <w:szCs w:val="20"/>
        <w:highlight w:val="yellow"/>
      </w:rPr>
      <w:t>[subject]</w:t>
    </w:r>
    <w:r>
      <w:rPr>
        <w:szCs w:val="20"/>
      </w:rPr>
      <w:t xml:space="preserve"> </w:t>
    </w:r>
    <w:r w:rsidRPr="001776B8">
      <w:rPr>
        <w:szCs w:val="20"/>
        <w:highlight w:val="yellow"/>
      </w:rPr>
      <w:t>[code]</w:t>
    </w:r>
    <w:r w:rsidRPr="00042BFC">
      <w:rPr>
        <w:szCs w:val="20"/>
      </w:rPr>
      <w:t xml:space="preserve"> – from 20</w:t>
    </w:r>
    <w:r w:rsidRPr="001776B8">
      <w:rPr>
        <w:szCs w:val="20"/>
        <w:highlight w:val="yellow"/>
      </w:rPr>
      <w:t>xx</w:t>
    </w:r>
    <w:r w:rsidRPr="00042BFC">
      <w:rPr>
        <w:szCs w:val="20"/>
      </w:rPr>
      <w:tab/>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51FA0" w14:textId="77777777" w:rsidR="00630D1C" w:rsidRDefault="00630D1C" w:rsidP="009B3DA9">
    <w:pPr>
      <w:pStyle w:val="Header"/>
    </w:pPr>
  </w:p>
  <w:p w14:paraId="1EDB07D5" w14:textId="77777777" w:rsidR="00630D1C" w:rsidRDefault="00630D1C" w:rsidP="009B3DA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AE00F1" w14:textId="67776BB9" w:rsidR="00630D1C" w:rsidRPr="00E650AA" w:rsidRDefault="00630D1C" w:rsidP="000D018A">
    <w:pPr>
      <w:pStyle w:val="HeadFoot"/>
      <w:jc w:val="right"/>
      <w:rPr>
        <w:rFonts w:ascii="Arial" w:hAnsi="Arial"/>
        <w:color w:val="auto"/>
        <w:sz w:val="20"/>
      </w:rPr>
    </w:pPr>
    <w:r w:rsidRPr="00E650AA">
      <w:rPr>
        <w:rFonts w:ascii="Arial" w:hAnsi="Arial"/>
        <w:color w:val="auto"/>
        <w:sz w:val="20"/>
      </w:rPr>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7AEAD" w14:textId="77777777" w:rsidR="00630D1C" w:rsidRPr="000D018A" w:rsidRDefault="00630D1C" w:rsidP="000D018A">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A33F97" w14:textId="5404253B" w:rsidR="00630D1C" w:rsidRPr="00E650AA" w:rsidRDefault="00630D1C" w:rsidP="00716D43">
    <w:pPr>
      <w:pStyle w:val="HeadFoot"/>
      <w:rPr>
        <w:rFonts w:ascii="Arial" w:hAnsi="Arial"/>
        <w:color w:val="auto"/>
        <w:sz w:val="20"/>
      </w:rPr>
    </w:pPr>
    <w:r w:rsidRPr="00E650AA">
      <w:rPr>
        <w:rFonts w:ascii="Arial" w:hAnsi="Arial"/>
        <w:color w:val="auto"/>
        <w:sz w:val="20"/>
      </w:rPr>
      <w:t>Scheme of Work</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801DE8" w14:textId="77777777" w:rsidR="00630D1C" w:rsidRPr="00DA164D" w:rsidRDefault="00630D1C" w:rsidP="00DB770F">
    <w:pPr>
      <w:pStyle w:val="Header"/>
      <w:rPr>
        <w:rFonts w:ascii="Arial" w:hAnsi="Arial" w:cs="Arial"/>
        <w:color w:val="C30045"/>
        <w:sz w:val="20"/>
        <w:szCs w:val="20"/>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B50EBC" w14:textId="66169947" w:rsidR="00630D1C" w:rsidRPr="00AC74C7" w:rsidRDefault="00630D1C" w:rsidP="00AC74C7">
    <w:pPr>
      <w:pStyle w:val="Header"/>
      <w:tabs>
        <w:tab w:val="right" w:pos="9498"/>
      </w:tabs>
      <w:rPr>
        <w:rFonts w:ascii="Arial" w:hAnsi="Arial" w:cs="Arial"/>
        <w:color w:val="C30045"/>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8465594"/>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CDA01DB4"/>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9F82E25E"/>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B5785366"/>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B432798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D0780CD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9E72F5C0"/>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FE1038B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094AC2E8"/>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96688F9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3504D16"/>
    <w:multiLevelType w:val="hybridMultilevel"/>
    <w:tmpl w:val="233C0D12"/>
    <w:lvl w:ilvl="0" w:tplc="766EDD7E">
      <w:start w:val="1"/>
      <w:numFmt w:val="bullet"/>
      <w:lvlText w:val=""/>
      <w:lvlJc w:val="left"/>
      <w:pPr>
        <w:ind w:left="754" w:hanging="360"/>
      </w:pPr>
      <w:rPr>
        <w:rFonts w:ascii="Symbol" w:hAnsi="Symbol" w:hint="default"/>
        <w:color w:val="E21951"/>
      </w:rPr>
    </w:lvl>
    <w:lvl w:ilvl="1" w:tplc="08090003" w:tentative="1">
      <w:start w:val="1"/>
      <w:numFmt w:val="bullet"/>
      <w:lvlText w:val="o"/>
      <w:lvlJc w:val="left"/>
      <w:pPr>
        <w:ind w:left="1474" w:hanging="360"/>
      </w:pPr>
      <w:rPr>
        <w:rFonts w:ascii="Courier New" w:hAnsi="Courier New" w:cs="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cs="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cs="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12" w15:restartNumberingAfterBreak="0">
    <w:nsid w:val="065652C0"/>
    <w:multiLevelType w:val="hybridMultilevel"/>
    <w:tmpl w:val="BC1E3B22"/>
    <w:lvl w:ilvl="0" w:tplc="08090001">
      <w:start w:val="1"/>
      <w:numFmt w:val="bullet"/>
      <w:lvlText w:val=""/>
      <w:lvlJc w:val="left"/>
      <w:pPr>
        <w:ind w:left="754" w:hanging="360"/>
      </w:pPr>
      <w:rPr>
        <w:rFonts w:ascii="Symbol" w:hAnsi="Symbol" w:hint="default"/>
      </w:rPr>
    </w:lvl>
    <w:lvl w:ilvl="1" w:tplc="08090003" w:tentative="1">
      <w:start w:val="1"/>
      <w:numFmt w:val="bullet"/>
      <w:lvlText w:val="o"/>
      <w:lvlJc w:val="left"/>
      <w:pPr>
        <w:ind w:left="1474" w:hanging="360"/>
      </w:pPr>
      <w:rPr>
        <w:rFonts w:ascii="Courier New" w:hAnsi="Courier New" w:cs="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cs="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cs="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13" w15:restartNumberingAfterBreak="0">
    <w:nsid w:val="0ADF307A"/>
    <w:multiLevelType w:val="hybridMultilevel"/>
    <w:tmpl w:val="7A2A341A"/>
    <w:lvl w:ilvl="0" w:tplc="32E4C13A">
      <w:start w:val="1"/>
      <w:numFmt w:val="decimal"/>
      <w:pStyle w:val="Numb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15:restartNumberingAfterBreak="0">
    <w:nsid w:val="11F469DB"/>
    <w:multiLevelType w:val="hybridMultilevel"/>
    <w:tmpl w:val="8C2CD860"/>
    <w:lvl w:ilvl="0" w:tplc="E788DC9A">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FED10AE"/>
    <w:multiLevelType w:val="hybridMultilevel"/>
    <w:tmpl w:val="EEAAB344"/>
    <w:lvl w:ilvl="0" w:tplc="E9C4A304">
      <w:start w:val="1"/>
      <w:numFmt w:val="lowerLetter"/>
      <w:pStyle w:val="Lett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6" w15:restartNumberingAfterBreak="0">
    <w:nsid w:val="22A71CB4"/>
    <w:multiLevelType w:val="hybridMultilevel"/>
    <w:tmpl w:val="A650FAF4"/>
    <w:lvl w:ilvl="0" w:tplc="E788DC9A">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3EA7CBE"/>
    <w:multiLevelType w:val="hybridMultilevel"/>
    <w:tmpl w:val="944C9B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901359A"/>
    <w:multiLevelType w:val="hybridMultilevel"/>
    <w:tmpl w:val="A7F2A158"/>
    <w:lvl w:ilvl="0" w:tplc="5E068F58">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9" w15:restartNumberingAfterBreak="0">
    <w:nsid w:val="31D90ABE"/>
    <w:multiLevelType w:val="hybridMultilevel"/>
    <w:tmpl w:val="400ED390"/>
    <w:lvl w:ilvl="0" w:tplc="B21EBF8E">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0" w15:restartNumberingAfterBreak="0">
    <w:nsid w:val="38B7159B"/>
    <w:multiLevelType w:val="hybridMultilevel"/>
    <w:tmpl w:val="D51C41DA"/>
    <w:lvl w:ilvl="0" w:tplc="CA5845EA">
      <w:start w:val="1"/>
      <w:numFmt w:val="bullet"/>
      <w:lvlText w:val=""/>
      <w:lvlJc w:val="left"/>
      <w:pPr>
        <w:ind w:left="720" w:hanging="360"/>
      </w:pPr>
      <w:rPr>
        <w:rFonts w:ascii="Symbol" w:hAnsi="Symbol"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D0A5D2B"/>
    <w:multiLevelType w:val="hybridMultilevel"/>
    <w:tmpl w:val="51800F04"/>
    <w:lvl w:ilvl="0" w:tplc="704A257A">
      <w:start w:val="1"/>
      <w:numFmt w:val="bullet"/>
      <w:lvlText w:val=""/>
      <w:lvlJc w:val="left"/>
      <w:pPr>
        <w:ind w:left="860" w:hanging="360"/>
      </w:pPr>
      <w:rPr>
        <w:rFonts w:ascii="Symbol" w:eastAsia="Times New Roman" w:hAnsi="Symbol" w:hint="default"/>
        <w:w w:val="99"/>
        <w:sz w:val="22"/>
      </w:rPr>
    </w:lvl>
    <w:lvl w:ilvl="1" w:tplc="FBC41AB8">
      <w:start w:val="1"/>
      <w:numFmt w:val="bullet"/>
      <w:lvlText w:val="o"/>
      <w:lvlJc w:val="left"/>
      <w:pPr>
        <w:ind w:left="1580" w:hanging="360"/>
      </w:pPr>
      <w:rPr>
        <w:rFonts w:ascii="Courier New" w:eastAsia="Times New Roman" w:hAnsi="Courier New" w:hint="default"/>
        <w:w w:val="99"/>
        <w:sz w:val="22"/>
      </w:rPr>
    </w:lvl>
    <w:lvl w:ilvl="2" w:tplc="5582EB02">
      <w:start w:val="1"/>
      <w:numFmt w:val="bullet"/>
      <w:lvlText w:val="•"/>
      <w:lvlJc w:val="left"/>
      <w:pPr>
        <w:ind w:left="2438" w:hanging="360"/>
      </w:pPr>
      <w:rPr>
        <w:rFonts w:hint="default"/>
      </w:rPr>
    </w:lvl>
    <w:lvl w:ilvl="3" w:tplc="66D6A07A">
      <w:start w:val="1"/>
      <w:numFmt w:val="bullet"/>
      <w:lvlText w:val="•"/>
      <w:lvlJc w:val="left"/>
      <w:pPr>
        <w:ind w:left="3296" w:hanging="360"/>
      </w:pPr>
      <w:rPr>
        <w:rFonts w:hint="default"/>
      </w:rPr>
    </w:lvl>
    <w:lvl w:ilvl="4" w:tplc="F3E05BBE">
      <w:start w:val="1"/>
      <w:numFmt w:val="bullet"/>
      <w:lvlText w:val="•"/>
      <w:lvlJc w:val="left"/>
      <w:pPr>
        <w:ind w:left="4154" w:hanging="360"/>
      </w:pPr>
      <w:rPr>
        <w:rFonts w:hint="default"/>
      </w:rPr>
    </w:lvl>
    <w:lvl w:ilvl="5" w:tplc="22D82864">
      <w:start w:val="1"/>
      <w:numFmt w:val="bullet"/>
      <w:lvlText w:val="•"/>
      <w:lvlJc w:val="left"/>
      <w:pPr>
        <w:ind w:left="5013" w:hanging="360"/>
      </w:pPr>
      <w:rPr>
        <w:rFonts w:hint="default"/>
      </w:rPr>
    </w:lvl>
    <w:lvl w:ilvl="6" w:tplc="F64C81C6">
      <w:start w:val="1"/>
      <w:numFmt w:val="bullet"/>
      <w:lvlText w:val="•"/>
      <w:lvlJc w:val="left"/>
      <w:pPr>
        <w:ind w:left="5871" w:hanging="360"/>
      </w:pPr>
      <w:rPr>
        <w:rFonts w:hint="default"/>
      </w:rPr>
    </w:lvl>
    <w:lvl w:ilvl="7" w:tplc="084A5F3A">
      <w:start w:val="1"/>
      <w:numFmt w:val="bullet"/>
      <w:lvlText w:val="•"/>
      <w:lvlJc w:val="left"/>
      <w:pPr>
        <w:ind w:left="6729" w:hanging="360"/>
      </w:pPr>
      <w:rPr>
        <w:rFonts w:hint="default"/>
      </w:rPr>
    </w:lvl>
    <w:lvl w:ilvl="8" w:tplc="90DE36F8">
      <w:start w:val="1"/>
      <w:numFmt w:val="bullet"/>
      <w:lvlText w:val="•"/>
      <w:lvlJc w:val="left"/>
      <w:pPr>
        <w:ind w:left="7587" w:hanging="360"/>
      </w:pPr>
      <w:rPr>
        <w:rFonts w:hint="default"/>
      </w:rPr>
    </w:lvl>
  </w:abstractNum>
  <w:abstractNum w:abstractNumId="23" w15:restartNumberingAfterBreak="0">
    <w:nsid w:val="415B0CCE"/>
    <w:multiLevelType w:val="hybridMultilevel"/>
    <w:tmpl w:val="691271CA"/>
    <w:lvl w:ilvl="0" w:tplc="32C61B8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4" w15:restartNumberingAfterBreak="0">
    <w:nsid w:val="42823499"/>
    <w:multiLevelType w:val="hybridMultilevel"/>
    <w:tmpl w:val="E58A62F4"/>
    <w:lvl w:ilvl="0" w:tplc="ADB6C2F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5" w15:restartNumberingAfterBreak="0">
    <w:nsid w:val="497A21C5"/>
    <w:multiLevelType w:val="hybridMultilevel"/>
    <w:tmpl w:val="D30065E8"/>
    <w:lvl w:ilvl="0" w:tplc="F0AA6F50">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6" w15:restartNumberingAfterBreak="0">
    <w:nsid w:val="4A706E5E"/>
    <w:multiLevelType w:val="hybridMultilevel"/>
    <w:tmpl w:val="9DD45CD8"/>
    <w:lvl w:ilvl="0" w:tplc="F07A134C">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7" w15:restartNumberingAfterBreak="0">
    <w:nsid w:val="4AB70107"/>
    <w:multiLevelType w:val="hybridMultilevel"/>
    <w:tmpl w:val="A79A34C8"/>
    <w:lvl w:ilvl="0" w:tplc="9F88B28E">
      <w:numFmt w:val="bullet"/>
      <w:lvlText w:val="-"/>
      <w:lvlJc w:val="left"/>
      <w:pPr>
        <w:ind w:left="720" w:hanging="360"/>
      </w:pPr>
      <w:rPr>
        <w:rFonts w:ascii="Arial" w:eastAsia="MS ??"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B4856FB"/>
    <w:multiLevelType w:val="hybridMultilevel"/>
    <w:tmpl w:val="6A68A774"/>
    <w:lvl w:ilvl="0" w:tplc="08090001">
      <w:start w:val="1"/>
      <w:numFmt w:val="bullet"/>
      <w:lvlText w:val=""/>
      <w:lvlJc w:val="left"/>
      <w:pPr>
        <w:ind w:left="754" w:hanging="360"/>
      </w:pPr>
      <w:rPr>
        <w:rFonts w:ascii="Symbol" w:hAnsi="Symbol" w:hint="default"/>
      </w:rPr>
    </w:lvl>
    <w:lvl w:ilvl="1" w:tplc="08090003" w:tentative="1">
      <w:start w:val="1"/>
      <w:numFmt w:val="bullet"/>
      <w:lvlText w:val="o"/>
      <w:lvlJc w:val="left"/>
      <w:pPr>
        <w:ind w:left="1474" w:hanging="360"/>
      </w:pPr>
      <w:rPr>
        <w:rFonts w:ascii="Courier New" w:hAnsi="Courier New" w:cs="Courier New" w:hint="default"/>
      </w:rPr>
    </w:lvl>
    <w:lvl w:ilvl="2" w:tplc="08090005" w:tentative="1">
      <w:start w:val="1"/>
      <w:numFmt w:val="bullet"/>
      <w:lvlText w:val=""/>
      <w:lvlJc w:val="left"/>
      <w:pPr>
        <w:ind w:left="2194" w:hanging="360"/>
      </w:pPr>
      <w:rPr>
        <w:rFonts w:ascii="Wingdings" w:hAnsi="Wingdings" w:hint="default"/>
      </w:rPr>
    </w:lvl>
    <w:lvl w:ilvl="3" w:tplc="08090001" w:tentative="1">
      <w:start w:val="1"/>
      <w:numFmt w:val="bullet"/>
      <w:lvlText w:val=""/>
      <w:lvlJc w:val="left"/>
      <w:pPr>
        <w:ind w:left="2914" w:hanging="360"/>
      </w:pPr>
      <w:rPr>
        <w:rFonts w:ascii="Symbol" w:hAnsi="Symbol" w:hint="default"/>
      </w:rPr>
    </w:lvl>
    <w:lvl w:ilvl="4" w:tplc="08090003" w:tentative="1">
      <w:start w:val="1"/>
      <w:numFmt w:val="bullet"/>
      <w:lvlText w:val="o"/>
      <w:lvlJc w:val="left"/>
      <w:pPr>
        <w:ind w:left="3634" w:hanging="360"/>
      </w:pPr>
      <w:rPr>
        <w:rFonts w:ascii="Courier New" w:hAnsi="Courier New" w:cs="Courier New" w:hint="default"/>
      </w:rPr>
    </w:lvl>
    <w:lvl w:ilvl="5" w:tplc="08090005" w:tentative="1">
      <w:start w:val="1"/>
      <w:numFmt w:val="bullet"/>
      <w:lvlText w:val=""/>
      <w:lvlJc w:val="left"/>
      <w:pPr>
        <w:ind w:left="4354" w:hanging="360"/>
      </w:pPr>
      <w:rPr>
        <w:rFonts w:ascii="Wingdings" w:hAnsi="Wingdings" w:hint="default"/>
      </w:rPr>
    </w:lvl>
    <w:lvl w:ilvl="6" w:tplc="08090001" w:tentative="1">
      <w:start w:val="1"/>
      <w:numFmt w:val="bullet"/>
      <w:lvlText w:val=""/>
      <w:lvlJc w:val="left"/>
      <w:pPr>
        <w:ind w:left="5074" w:hanging="360"/>
      </w:pPr>
      <w:rPr>
        <w:rFonts w:ascii="Symbol" w:hAnsi="Symbol" w:hint="default"/>
      </w:rPr>
    </w:lvl>
    <w:lvl w:ilvl="7" w:tplc="08090003" w:tentative="1">
      <w:start w:val="1"/>
      <w:numFmt w:val="bullet"/>
      <w:lvlText w:val="o"/>
      <w:lvlJc w:val="left"/>
      <w:pPr>
        <w:ind w:left="5794" w:hanging="360"/>
      </w:pPr>
      <w:rPr>
        <w:rFonts w:ascii="Courier New" w:hAnsi="Courier New" w:cs="Courier New" w:hint="default"/>
      </w:rPr>
    </w:lvl>
    <w:lvl w:ilvl="8" w:tplc="08090005" w:tentative="1">
      <w:start w:val="1"/>
      <w:numFmt w:val="bullet"/>
      <w:lvlText w:val=""/>
      <w:lvlJc w:val="left"/>
      <w:pPr>
        <w:ind w:left="6514" w:hanging="360"/>
      </w:pPr>
      <w:rPr>
        <w:rFonts w:ascii="Wingdings" w:hAnsi="Wingdings" w:hint="default"/>
      </w:rPr>
    </w:lvl>
  </w:abstractNum>
  <w:abstractNum w:abstractNumId="29" w15:restartNumberingAfterBreak="0">
    <w:nsid w:val="54F32A2F"/>
    <w:multiLevelType w:val="hybridMultilevel"/>
    <w:tmpl w:val="87124280"/>
    <w:lvl w:ilvl="0" w:tplc="ADAC1E2A">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8073CDA"/>
    <w:multiLevelType w:val="hybridMultilevel"/>
    <w:tmpl w:val="0EBCA05A"/>
    <w:lvl w:ilvl="0" w:tplc="0366D1F2">
      <w:start w:val="1"/>
      <w:numFmt w:val="lowerRoman"/>
      <w:pStyle w:val="Numerallist"/>
      <w:lvlText w:val="(%1)"/>
      <w:lvlJc w:val="righ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1" w15:restartNumberingAfterBreak="0">
    <w:nsid w:val="58615070"/>
    <w:multiLevelType w:val="hybridMultilevel"/>
    <w:tmpl w:val="0922A8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A972E93"/>
    <w:multiLevelType w:val="hybridMultilevel"/>
    <w:tmpl w:val="CE5C29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B477E2A"/>
    <w:multiLevelType w:val="hybridMultilevel"/>
    <w:tmpl w:val="C77EE388"/>
    <w:lvl w:ilvl="0" w:tplc="CC8E1C2A">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34" w15:restartNumberingAfterBreak="0">
    <w:nsid w:val="5ECA2CE9"/>
    <w:multiLevelType w:val="hybridMultilevel"/>
    <w:tmpl w:val="A216C796"/>
    <w:lvl w:ilvl="0" w:tplc="22F2EBDA">
      <w:start w:val="2"/>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333453"/>
    <w:multiLevelType w:val="hybridMultilevel"/>
    <w:tmpl w:val="1996EAF8"/>
    <w:lvl w:ilvl="0" w:tplc="003A1CF4">
      <w:start w:val="5"/>
      <w:numFmt w:val="bullet"/>
      <w:lvlText w:val="-"/>
      <w:lvlJc w:val="left"/>
      <w:pPr>
        <w:ind w:left="720" w:hanging="360"/>
      </w:pPr>
      <w:rPr>
        <w:rFonts w:ascii="Arial" w:eastAsia="MS ??"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2A43C82"/>
    <w:multiLevelType w:val="hybridMultilevel"/>
    <w:tmpl w:val="FB6013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8291AA9"/>
    <w:multiLevelType w:val="hybridMultilevel"/>
    <w:tmpl w:val="9922374C"/>
    <w:lvl w:ilvl="0" w:tplc="4738B23E">
      <w:start w:val="1"/>
      <w:numFmt w:val="bullet"/>
      <w:pStyle w:val="Bulletedlist"/>
      <w:lvlText w:val=""/>
      <w:lvlJc w:val="left"/>
      <w:pPr>
        <w:ind w:left="360" w:hanging="360"/>
      </w:pPr>
      <w:rPr>
        <w:rFonts w:ascii="Symbol" w:hAnsi="Symbol" w:hint="default"/>
        <w:color w:val="C30045"/>
        <w:w w:val="131"/>
      </w:rPr>
    </w:lvl>
    <w:lvl w:ilvl="1" w:tplc="08090003">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9213DD0"/>
    <w:multiLevelType w:val="hybridMultilevel"/>
    <w:tmpl w:val="6FC8DB46"/>
    <w:lvl w:ilvl="0" w:tplc="9E9C3A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9" w15:restartNumberingAfterBreak="0">
    <w:nsid w:val="7F6D4DC1"/>
    <w:multiLevelType w:val="hybridMultilevel"/>
    <w:tmpl w:val="2AAEB610"/>
    <w:lvl w:ilvl="0" w:tplc="08090001">
      <w:start w:val="1"/>
      <w:numFmt w:val="bullet"/>
      <w:lvlText w:val=""/>
      <w:lvlJc w:val="left"/>
      <w:pPr>
        <w:ind w:left="720" w:hanging="360"/>
      </w:pPr>
      <w:rPr>
        <w:rFonts w:ascii="Symbol" w:hAnsi="Symbol" w:hint="default"/>
      </w:rPr>
    </w:lvl>
    <w:lvl w:ilvl="1" w:tplc="34061804">
      <w:start w:val="1"/>
      <w:numFmt w:val="bullet"/>
      <w:pStyle w:val="Sub-bullet"/>
      <w:lvlText w:val="o"/>
      <w:lvlJc w:val="left"/>
      <w:pPr>
        <w:ind w:left="1440" w:hanging="360"/>
      </w:pPr>
      <w:rPr>
        <w:rFonts w:ascii="Courier New" w:hAnsi="Courier New" w:hint="default"/>
        <w:color w:val="E04508"/>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289968317">
    <w:abstractNumId w:val="10"/>
  </w:num>
  <w:num w:numId="2" w16cid:durableId="1516533420">
    <w:abstractNumId w:val="8"/>
  </w:num>
  <w:num w:numId="3" w16cid:durableId="722020022">
    <w:abstractNumId w:val="7"/>
  </w:num>
  <w:num w:numId="4" w16cid:durableId="413167272">
    <w:abstractNumId w:val="6"/>
  </w:num>
  <w:num w:numId="5" w16cid:durableId="1597664601">
    <w:abstractNumId w:val="5"/>
  </w:num>
  <w:num w:numId="6" w16cid:durableId="69160112">
    <w:abstractNumId w:val="9"/>
  </w:num>
  <w:num w:numId="7" w16cid:durableId="1072040202">
    <w:abstractNumId w:val="4"/>
  </w:num>
  <w:num w:numId="8" w16cid:durableId="723021882">
    <w:abstractNumId w:val="3"/>
  </w:num>
  <w:num w:numId="9" w16cid:durableId="88738466">
    <w:abstractNumId w:val="2"/>
  </w:num>
  <w:num w:numId="10" w16cid:durableId="1969310814">
    <w:abstractNumId w:val="1"/>
  </w:num>
  <w:num w:numId="11" w16cid:durableId="781996101">
    <w:abstractNumId w:val="38"/>
  </w:num>
  <w:num w:numId="12" w16cid:durableId="919220129">
    <w:abstractNumId w:val="22"/>
  </w:num>
  <w:num w:numId="13" w16cid:durableId="59521914">
    <w:abstractNumId w:val="39"/>
  </w:num>
  <w:num w:numId="14" w16cid:durableId="1067919722">
    <w:abstractNumId w:val="37"/>
  </w:num>
  <w:num w:numId="15" w16cid:durableId="553270277">
    <w:abstractNumId w:val="15"/>
  </w:num>
  <w:num w:numId="16" w16cid:durableId="1887256972">
    <w:abstractNumId w:val="30"/>
  </w:num>
  <w:num w:numId="17" w16cid:durableId="1967617728">
    <w:abstractNumId w:val="13"/>
  </w:num>
  <w:num w:numId="18" w16cid:durableId="1506936748">
    <w:abstractNumId w:val="0"/>
  </w:num>
  <w:num w:numId="19" w16cid:durableId="1898467419">
    <w:abstractNumId w:val="21"/>
  </w:num>
  <w:num w:numId="20" w16cid:durableId="325326281">
    <w:abstractNumId w:val="18"/>
  </w:num>
  <w:num w:numId="21" w16cid:durableId="431363672">
    <w:abstractNumId w:val="35"/>
  </w:num>
  <w:num w:numId="22" w16cid:durableId="451092167">
    <w:abstractNumId w:val="19"/>
  </w:num>
  <w:num w:numId="23" w16cid:durableId="1554922050">
    <w:abstractNumId w:val="33"/>
  </w:num>
  <w:num w:numId="24" w16cid:durableId="101534557">
    <w:abstractNumId w:val="29"/>
  </w:num>
  <w:num w:numId="25" w16cid:durableId="2031832496">
    <w:abstractNumId w:val="31"/>
  </w:num>
  <w:num w:numId="26" w16cid:durableId="567611213">
    <w:abstractNumId w:val="32"/>
  </w:num>
  <w:num w:numId="27" w16cid:durableId="384915645">
    <w:abstractNumId w:val="24"/>
  </w:num>
  <w:num w:numId="28" w16cid:durableId="490291293">
    <w:abstractNumId w:val="26"/>
  </w:num>
  <w:num w:numId="29" w16cid:durableId="897672492">
    <w:abstractNumId w:val="34"/>
  </w:num>
  <w:num w:numId="30" w16cid:durableId="144905089">
    <w:abstractNumId w:val="23"/>
  </w:num>
  <w:num w:numId="31" w16cid:durableId="8145744">
    <w:abstractNumId w:val="27"/>
  </w:num>
  <w:num w:numId="32" w16cid:durableId="215240223">
    <w:abstractNumId w:val="25"/>
  </w:num>
  <w:num w:numId="33" w16cid:durableId="330841075">
    <w:abstractNumId w:val="20"/>
  </w:num>
  <w:num w:numId="34" w16cid:durableId="1125999957">
    <w:abstractNumId w:val="17"/>
  </w:num>
  <w:num w:numId="35" w16cid:durableId="2117360288">
    <w:abstractNumId w:val="36"/>
  </w:num>
  <w:num w:numId="36" w16cid:durableId="770471892">
    <w:abstractNumId w:val="28"/>
  </w:num>
  <w:num w:numId="37" w16cid:durableId="510217219">
    <w:abstractNumId w:val="12"/>
  </w:num>
  <w:num w:numId="38" w16cid:durableId="1629240894">
    <w:abstractNumId w:val="11"/>
  </w:num>
  <w:num w:numId="39" w16cid:durableId="1185438560">
    <w:abstractNumId w:val="16"/>
  </w:num>
  <w:num w:numId="40" w16cid:durableId="82359292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documentProtection w:formatting="1" w:enforcement="0"/>
  <w:defaultTabStop w:val="720"/>
  <w:evenAndOddHeaders/>
  <w:displayHorizontalDrawingGridEvery w:val="0"/>
  <w:displayVerticalDrawingGridEvery w:val="0"/>
  <w:doNotUseMarginsForDrawingGridOrigin/>
  <w:noPunctuationKerning/>
  <w:characterSpacingControl w:val="doNotCompress"/>
  <w:hdrShapeDefaults>
    <o:shapedefaults v:ext="edit" spidmax="2867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10FF2"/>
    <w:rsid w:val="000017C0"/>
    <w:rsid w:val="00012CDC"/>
    <w:rsid w:val="000176CE"/>
    <w:rsid w:val="00027BD9"/>
    <w:rsid w:val="00030893"/>
    <w:rsid w:val="00031FAE"/>
    <w:rsid w:val="00037383"/>
    <w:rsid w:val="00044CC2"/>
    <w:rsid w:val="0005232A"/>
    <w:rsid w:val="00057905"/>
    <w:rsid w:val="00061DB1"/>
    <w:rsid w:val="00062A05"/>
    <w:rsid w:val="000731A9"/>
    <w:rsid w:val="00075E57"/>
    <w:rsid w:val="000801DA"/>
    <w:rsid w:val="000820EC"/>
    <w:rsid w:val="00084B7F"/>
    <w:rsid w:val="00087E8E"/>
    <w:rsid w:val="00091E0C"/>
    <w:rsid w:val="0009292E"/>
    <w:rsid w:val="00093A0A"/>
    <w:rsid w:val="000962AF"/>
    <w:rsid w:val="000A6C57"/>
    <w:rsid w:val="000B108E"/>
    <w:rsid w:val="000B3AAB"/>
    <w:rsid w:val="000C1C95"/>
    <w:rsid w:val="000C399C"/>
    <w:rsid w:val="000C6229"/>
    <w:rsid w:val="000C76AF"/>
    <w:rsid w:val="000D018A"/>
    <w:rsid w:val="000D19D6"/>
    <w:rsid w:val="000D3C31"/>
    <w:rsid w:val="000D71C5"/>
    <w:rsid w:val="000E08F0"/>
    <w:rsid w:val="000E0BEE"/>
    <w:rsid w:val="000E4FCF"/>
    <w:rsid w:val="000E6656"/>
    <w:rsid w:val="000F0505"/>
    <w:rsid w:val="000F1225"/>
    <w:rsid w:val="000F3E5F"/>
    <w:rsid w:val="000F54D2"/>
    <w:rsid w:val="000F6E15"/>
    <w:rsid w:val="0010273F"/>
    <w:rsid w:val="00105770"/>
    <w:rsid w:val="00107AF9"/>
    <w:rsid w:val="00114B72"/>
    <w:rsid w:val="00126BFB"/>
    <w:rsid w:val="00134488"/>
    <w:rsid w:val="00152B4F"/>
    <w:rsid w:val="00163231"/>
    <w:rsid w:val="00163A23"/>
    <w:rsid w:val="00171DCB"/>
    <w:rsid w:val="00172D4F"/>
    <w:rsid w:val="001803D8"/>
    <w:rsid w:val="0018072E"/>
    <w:rsid w:val="00182AF9"/>
    <w:rsid w:val="001856FB"/>
    <w:rsid w:val="0019178C"/>
    <w:rsid w:val="001A22BC"/>
    <w:rsid w:val="001A51F5"/>
    <w:rsid w:val="001A54F8"/>
    <w:rsid w:val="001C4EA5"/>
    <w:rsid w:val="001C6EC8"/>
    <w:rsid w:val="001D0F38"/>
    <w:rsid w:val="001D7776"/>
    <w:rsid w:val="001D7D9B"/>
    <w:rsid w:val="001E164A"/>
    <w:rsid w:val="001E5D43"/>
    <w:rsid w:val="001F33D1"/>
    <w:rsid w:val="001F4CBF"/>
    <w:rsid w:val="00201780"/>
    <w:rsid w:val="00211AF0"/>
    <w:rsid w:val="00211D99"/>
    <w:rsid w:val="002161B4"/>
    <w:rsid w:val="0023056C"/>
    <w:rsid w:val="0023443A"/>
    <w:rsid w:val="00234B61"/>
    <w:rsid w:val="002356AD"/>
    <w:rsid w:val="00237D39"/>
    <w:rsid w:val="00244C59"/>
    <w:rsid w:val="00251374"/>
    <w:rsid w:val="002545A5"/>
    <w:rsid w:val="00254F3D"/>
    <w:rsid w:val="002814CA"/>
    <w:rsid w:val="002815AE"/>
    <w:rsid w:val="002833F2"/>
    <w:rsid w:val="00287FE8"/>
    <w:rsid w:val="00293D86"/>
    <w:rsid w:val="002A15AB"/>
    <w:rsid w:val="002A19A5"/>
    <w:rsid w:val="002A4177"/>
    <w:rsid w:val="002A5420"/>
    <w:rsid w:val="002A7685"/>
    <w:rsid w:val="002B0DFE"/>
    <w:rsid w:val="002B24B1"/>
    <w:rsid w:val="002B2FDA"/>
    <w:rsid w:val="002B3C9D"/>
    <w:rsid w:val="002C5034"/>
    <w:rsid w:val="002C7E77"/>
    <w:rsid w:val="002D1124"/>
    <w:rsid w:val="002D3069"/>
    <w:rsid w:val="002E24B6"/>
    <w:rsid w:val="002E65EB"/>
    <w:rsid w:val="002F3FCD"/>
    <w:rsid w:val="002F436C"/>
    <w:rsid w:val="00300E6D"/>
    <w:rsid w:val="00300F32"/>
    <w:rsid w:val="003046A7"/>
    <w:rsid w:val="00316C61"/>
    <w:rsid w:val="00320030"/>
    <w:rsid w:val="00321D1B"/>
    <w:rsid w:val="00322DC7"/>
    <w:rsid w:val="00324976"/>
    <w:rsid w:val="00324C96"/>
    <w:rsid w:val="00327D94"/>
    <w:rsid w:val="00332006"/>
    <w:rsid w:val="00333C84"/>
    <w:rsid w:val="00334A16"/>
    <w:rsid w:val="00340637"/>
    <w:rsid w:val="00345D59"/>
    <w:rsid w:val="00351CF5"/>
    <w:rsid w:val="003536A1"/>
    <w:rsid w:val="003616F2"/>
    <w:rsid w:val="003631E6"/>
    <w:rsid w:val="003722E3"/>
    <w:rsid w:val="00374370"/>
    <w:rsid w:val="0037469F"/>
    <w:rsid w:val="0038233D"/>
    <w:rsid w:val="003831B0"/>
    <w:rsid w:val="00391FAB"/>
    <w:rsid w:val="00393536"/>
    <w:rsid w:val="003970D8"/>
    <w:rsid w:val="003A232C"/>
    <w:rsid w:val="003A6975"/>
    <w:rsid w:val="003B4F5F"/>
    <w:rsid w:val="003B579B"/>
    <w:rsid w:val="003C0C6A"/>
    <w:rsid w:val="003C0F14"/>
    <w:rsid w:val="003C7828"/>
    <w:rsid w:val="003D2B2A"/>
    <w:rsid w:val="003D4BA0"/>
    <w:rsid w:val="003D5469"/>
    <w:rsid w:val="003E2257"/>
    <w:rsid w:val="003E2B93"/>
    <w:rsid w:val="003E2C47"/>
    <w:rsid w:val="003F1664"/>
    <w:rsid w:val="003F6BD3"/>
    <w:rsid w:val="003F7370"/>
    <w:rsid w:val="004146F4"/>
    <w:rsid w:val="00414711"/>
    <w:rsid w:val="0043252F"/>
    <w:rsid w:val="0043374F"/>
    <w:rsid w:val="004359ED"/>
    <w:rsid w:val="0043639B"/>
    <w:rsid w:val="004401CA"/>
    <w:rsid w:val="00441E0B"/>
    <w:rsid w:val="00441F56"/>
    <w:rsid w:val="00444BDF"/>
    <w:rsid w:val="00450BAD"/>
    <w:rsid w:val="00456C20"/>
    <w:rsid w:val="00457732"/>
    <w:rsid w:val="00460FEC"/>
    <w:rsid w:val="00463D65"/>
    <w:rsid w:val="0046425E"/>
    <w:rsid w:val="004669D0"/>
    <w:rsid w:val="00467B7B"/>
    <w:rsid w:val="00470135"/>
    <w:rsid w:val="00471325"/>
    <w:rsid w:val="00476C65"/>
    <w:rsid w:val="00483CB0"/>
    <w:rsid w:val="004928B8"/>
    <w:rsid w:val="004976D3"/>
    <w:rsid w:val="004A4798"/>
    <w:rsid w:val="004A4E17"/>
    <w:rsid w:val="004A4EBC"/>
    <w:rsid w:val="004A5820"/>
    <w:rsid w:val="004A6018"/>
    <w:rsid w:val="004A711F"/>
    <w:rsid w:val="004B2916"/>
    <w:rsid w:val="004C39FB"/>
    <w:rsid w:val="004C438E"/>
    <w:rsid w:val="004C6B31"/>
    <w:rsid w:val="004C7D48"/>
    <w:rsid w:val="004D2BDF"/>
    <w:rsid w:val="004D6139"/>
    <w:rsid w:val="004E106E"/>
    <w:rsid w:val="004E2C7C"/>
    <w:rsid w:val="004E2FD6"/>
    <w:rsid w:val="004E2FED"/>
    <w:rsid w:val="004E3EFE"/>
    <w:rsid w:val="004E77FB"/>
    <w:rsid w:val="004F7B2B"/>
    <w:rsid w:val="005010EA"/>
    <w:rsid w:val="005074F6"/>
    <w:rsid w:val="005149E8"/>
    <w:rsid w:val="005169AB"/>
    <w:rsid w:val="005212BF"/>
    <w:rsid w:val="00526D5A"/>
    <w:rsid w:val="005314A0"/>
    <w:rsid w:val="00531DEE"/>
    <w:rsid w:val="005324EF"/>
    <w:rsid w:val="00541BDC"/>
    <w:rsid w:val="005447C9"/>
    <w:rsid w:val="00546CFA"/>
    <w:rsid w:val="005565E6"/>
    <w:rsid w:val="00564474"/>
    <w:rsid w:val="0056494E"/>
    <w:rsid w:val="00567A53"/>
    <w:rsid w:val="00571301"/>
    <w:rsid w:val="00573871"/>
    <w:rsid w:val="00575DE3"/>
    <w:rsid w:val="005858F1"/>
    <w:rsid w:val="0059192A"/>
    <w:rsid w:val="00595446"/>
    <w:rsid w:val="00595E85"/>
    <w:rsid w:val="005B140D"/>
    <w:rsid w:val="005B1B4C"/>
    <w:rsid w:val="005B3A9C"/>
    <w:rsid w:val="005B6D99"/>
    <w:rsid w:val="005C3C97"/>
    <w:rsid w:val="005C6A8B"/>
    <w:rsid w:val="005D44DF"/>
    <w:rsid w:val="005E32E9"/>
    <w:rsid w:val="005E374E"/>
    <w:rsid w:val="005E7BA6"/>
    <w:rsid w:val="0060080C"/>
    <w:rsid w:val="0060320C"/>
    <w:rsid w:val="006061E9"/>
    <w:rsid w:val="00612525"/>
    <w:rsid w:val="00614887"/>
    <w:rsid w:val="00620AE0"/>
    <w:rsid w:val="0062112D"/>
    <w:rsid w:val="0062372A"/>
    <w:rsid w:val="006257D3"/>
    <w:rsid w:val="00630B7F"/>
    <w:rsid w:val="00630D1C"/>
    <w:rsid w:val="00630F93"/>
    <w:rsid w:val="00634BC4"/>
    <w:rsid w:val="00640A89"/>
    <w:rsid w:val="006416D1"/>
    <w:rsid w:val="0064256C"/>
    <w:rsid w:val="00643D1C"/>
    <w:rsid w:val="00646BC8"/>
    <w:rsid w:val="00646C76"/>
    <w:rsid w:val="00647A8A"/>
    <w:rsid w:val="00647F29"/>
    <w:rsid w:val="006506E6"/>
    <w:rsid w:val="00651A27"/>
    <w:rsid w:val="00651E89"/>
    <w:rsid w:val="00660BBC"/>
    <w:rsid w:val="006614A2"/>
    <w:rsid w:val="00663E13"/>
    <w:rsid w:val="0066672D"/>
    <w:rsid w:val="0067457E"/>
    <w:rsid w:val="0067704F"/>
    <w:rsid w:val="0068331A"/>
    <w:rsid w:val="00684032"/>
    <w:rsid w:val="006870FB"/>
    <w:rsid w:val="0068760D"/>
    <w:rsid w:val="00687BF7"/>
    <w:rsid w:val="0069105C"/>
    <w:rsid w:val="00697038"/>
    <w:rsid w:val="006A2FE7"/>
    <w:rsid w:val="006A6139"/>
    <w:rsid w:val="006C0459"/>
    <w:rsid w:val="006C340F"/>
    <w:rsid w:val="006C5561"/>
    <w:rsid w:val="006D0BDC"/>
    <w:rsid w:val="006D0FD1"/>
    <w:rsid w:val="006D1182"/>
    <w:rsid w:val="006D134D"/>
    <w:rsid w:val="006D580E"/>
    <w:rsid w:val="006D6260"/>
    <w:rsid w:val="006E5AFB"/>
    <w:rsid w:val="006E71EB"/>
    <w:rsid w:val="006F0A91"/>
    <w:rsid w:val="006F2ED3"/>
    <w:rsid w:val="00700D29"/>
    <w:rsid w:val="00702D06"/>
    <w:rsid w:val="007030B7"/>
    <w:rsid w:val="00703949"/>
    <w:rsid w:val="007131A1"/>
    <w:rsid w:val="00716068"/>
    <w:rsid w:val="00716D43"/>
    <w:rsid w:val="007170B3"/>
    <w:rsid w:val="00722711"/>
    <w:rsid w:val="007228AE"/>
    <w:rsid w:val="00724D94"/>
    <w:rsid w:val="007317BA"/>
    <w:rsid w:val="007322AA"/>
    <w:rsid w:val="00735219"/>
    <w:rsid w:val="00735283"/>
    <w:rsid w:val="007410CB"/>
    <w:rsid w:val="007434A5"/>
    <w:rsid w:val="007456EC"/>
    <w:rsid w:val="00746B24"/>
    <w:rsid w:val="00753A30"/>
    <w:rsid w:val="0075747A"/>
    <w:rsid w:val="00760A69"/>
    <w:rsid w:val="00760C04"/>
    <w:rsid w:val="00764EA3"/>
    <w:rsid w:val="00765B88"/>
    <w:rsid w:val="00771A91"/>
    <w:rsid w:val="00775D4B"/>
    <w:rsid w:val="007819B8"/>
    <w:rsid w:val="00782626"/>
    <w:rsid w:val="00792609"/>
    <w:rsid w:val="0079461C"/>
    <w:rsid w:val="00794FF1"/>
    <w:rsid w:val="007A1810"/>
    <w:rsid w:val="007A4F07"/>
    <w:rsid w:val="007A645A"/>
    <w:rsid w:val="007B2E19"/>
    <w:rsid w:val="007B6045"/>
    <w:rsid w:val="007C5368"/>
    <w:rsid w:val="007D5941"/>
    <w:rsid w:val="007D67D5"/>
    <w:rsid w:val="007E1BF7"/>
    <w:rsid w:val="007E37FE"/>
    <w:rsid w:val="007F7180"/>
    <w:rsid w:val="008001C1"/>
    <w:rsid w:val="008071E2"/>
    <w:rsid w:val="00813AFC"/>
    <w:rsid w:val="00816702"/>
    <w:rsid w:val="00820C31"/>
    <w:rsid w:val="00837DB4"/>
    <w:rsid w:val="00840FD1"/>
    <w:rsid w:val="0084129D"/>
    <w:rsid w:val="00845B3D"/>
    <w:rsid w:val="0085039B"/>
    <w:rsid w:val="00850922"/>
    <w:rsid w:val="00850A0C"/>
    <w:rsid w:val="00863F1D"/>
    <w:rsid w:val="00871C11"/>
    <w:rsid w:val="008743EC"/>
    <w:rsid w:val="00874AC5"/>
    <w:rsid w:val="00876AC6"/>
    <w:rsid w:val="008837A5"/>
    <w:rsid w:val="008900D9"/>
    <w:rsid w:val="00891244"/>
    <w:rsid w:val="008938A7"/>
    <w:rsid w:val="008938EA"/>
    <w:rsid w:val="008A12DD"/>
    <w:rsid w:val="008A46E9"/>
    <w:rsid w:val="008A4C65"/>
    <w:rsid w:val="008A7665"/>
    <w:rsid w:val="008B1C6D"/>
    <w:rsid w:val="008B33A6"/>
    <w:rsid w:val="008B4477"/>
    <w:rsid w:val="008B5073"/>
    <w:rsid w:val="008B7AE0"/>
    <w:rsid w:val="008C27E2"/>
    <w:rsid w:val="008C5074"/>
    <w:rsid w:val="008D314C"/>
    <w:rsid w:val="008D74AE"/>
    <w:rsid w:val="008E4090"/>
    <w:rsid w:val="008E42D3"/>
    <w:rsid w:val="008E4CA8"/>
    <w:rsid w:val="008E5308"/>
    <w:rsid w:val="008E5ADC"/>
    <w:rsid w:val="008F3845"/>
    <w:rsid w:val="008F57ED"/>
    <w:rsid w:val="008F7312"/>
    <w:rsid w:val="00905234"/>
    <w:rsid w:val="00910E37"/>
    <w:rsid w:val="00914E06"/>
    <w:rsid w:val="00916EB4"/>
    <w:rsid w:val="00920C60"/>
    <w:rsid w:val="00927BA9"/>
    <w:rsid w:val="009335B8"/>
    <w:rsid w:val="0093529B"/>
    <w:rsid w:val="009469B0"/>
    <w:rsid w:val="00950D00"/>
    <w:rsid w:val="009628C8"/>
    <w:rsid w:val="009652F1"/>
    <w:rsid w:val="00972914"/>
    <w:rsid w:val="009749DD"/>
    <w:rsid w:val="00974CDF"/>
    <w:rsid w:val="00984806"/>
    <w:rsid w:val="009861C8"/>
    <w:rsid w:val="00986205"/>
    <w:rsid w:val="00986C69"/>
    <w:rsid w:val="009872C6"/>
    <w:rsid w:val="009B30B9"/>
    <w:rsid w:val="009B3DA9"/>
    <w:rsid w:val="009B7B44"/>
    <w:rsid w:val="009D0A07"/>
    <w:rsid w:val="009D4BDB"/>
    <w:rsid w:val="009D6005"/>
    <w:rsid w:val="009E7BD3"/>
    <w:rsid w:val="009F1F0D"/>
    <w:rsid w:val="009F76CA"/>
    <w:rsid w:val="00A02E2E"/>
    <w:rsid w:val="00A11DCF"/>
    <w:rsid w:val="00A134CD"/>
    <w:rsid w:val="00A2135B"/>
    <w:rsid w:val="00A22FB6"/>
    <w:rsid w:val="00A24C94"/>
    <w:rsid w:val="00A33EB6"/>
    <w:rsid w:val="00A3511C"/>
    <w:rsid w:val="00A35794"/>
    <w:rsid w:val="00A45306"/>
    <w:rsid w:val="00A54C5F"/>
    <w:rsid w:val="00A5534B"/>
    <w:rsid w:val="00A55768"/>
    <w:rsid w:val="00A63653"/>
    <w:rsid w:val="00A654CE"/>
    <w:rsid w:val="00A70183"/>
    <w:rsid w:val="00A73CC3"/>
    <w:rsid w:val="00A74BDF"/>
    <w:rsid w:val="00A84332"/>
    <w:rsid w:val="00A866C9"/>
    <w:rsid w:val="00A92B7A"/>
    <w:rsid w:val="00A978E1"/>
    <w:rsid w:val="00AA1A2A"/>
    <w:rsid w:val="00AA33F5"/>
    <w:rsid w:val="00AA44C1"/>
    <w:rsid w:val="00AB26F9"/>
    <w:rsid w:val="00AB316A"/>
    <w:rsid w:val="00AB3E51"/>
    <w:rsid w:val="00AB5C9C"/>
    <w:rsid w:val="00AB7D65"/>
    <w:rsid w:val="00AC74C7"/>
    <w:rsid w:val="00AC7E3C"/>
    <w:rsid w:val="00AD39A8"/>
    <w:rsid w:val="00AD62B2"/>
    <w:rsid w:val="00AE3446"/>
    <w:rsid w:val="00AE3961"/>
    <w:rsid w:val="00AF027D"/>
    <w:rsid w:val="00AF1D68"/>
    <w:rsid w:val="00AF2806"/>
    <w:rsid w:val="00AF2E1D"/>
    <w:rsid w:val="00AF3126"/>
    <w:rsid w:val="00AF4E55"/>
    <w:rsid w:val="00B017A6"/>
    <w:rsid w:val="00B01FF3"/>
    <w:rsid w:val="00B04BB8"/>
    <w:rsid w:val="00B07F95"/>
    <w:rsid w:val="00B15A7D"/>
    <w:rsid w:val="00B16E4C"/>
    <w:rsid w:val="00B30144"/>
    <w:rsid w:val="00B314C6"/>
    <w:rsid w:val="00B3209A"/>
    <w:rsid w:val="00B354BC"/>
    <w:rsid w:val="00B35A42"/>
    <w:rsid w:val="00B42B98"/>
    <w:rsid w:val="00B43E42"/>
    <w:rsid w:val="00B44551"/>
    <w:rsid w:val="00B457A9"/>
    <w:rsid w:val="00B47E8B"/>
    <w:rsid w:val="00B55FA6"/>
    <w:rsid w:val="00B616C9"/>
    <w:rsid w:val="00B629EA"/>
    <w:rsid w:val="00B71AEB"/>
    <w:rsid w:val="00B72362"/>
    <w:rsid w:val="00B82E0A"/>
    <w:rsid w:val="00B92A02"/>
    <w:rsid w:val="00B93476"/>
    <w:rsid w:val="00B9585D"/>
    <w:rsid w:val="00B97139"/>
    <w:rsid w:val="00BA046C"/>
    <w:rsid w:val="00BA0A83"/>
    <w:rsid w:val="00BA43FB"/>
    <w:rsid w:val="00BA7952"/>
    <w:rsid w:val="00BB0252"/>
    <w:rsid w:val="00BB1DB8"/>
    <w:rsid w:val="00BB4631"/>
    <w:rsid w:val="00BB5AFB"/>
    <w:rsid w:val="00BB67A8"/>
    <w:rsid w:val="00BB6CF1"/>
    <w:rsid w:val="00BC174D"/>
    <w:rsid w:val="00BC4301"/>
    <w:rsid w:val="00BC78DE"/>
    <w:rsid w:val="00BD38B4"/>
    <w:rsid w:val="00BE277D"/>
    <w:rsid w:val="00BE4F11"/>
    <w:rsid w:val="00BE551F"/>
    <w:rsid w:val="00BE68BE"/>
    <w:rsid w:val="00BE70CC"/>
    <w:rsid w:val="00C00035"/>
    <w:rsid w:val="00C011E0"/>
    <w:rsid w:val="00C02889"/>
    <w:rsid w:val="00C0496A"/>
    <w:rsid w:val="00C13066"/>
    <w:rsid w:val="00C14445"/>
    <w:rsid w:val="00C1660E"/>
    <w:rsid w:val="00C21622"/>
    <w:rsid w:val="00C275F0"/>
    <w:rsid w:val="00C328E3"/>
    <w:rsid w:val="00C350BB"/>
    <w:rsid w:val="00C3562B"/>
    <w:rsid w:val="00C364FD"/>
    <w:rsid w:val="00C3660B"/>
    <w:rsid w:val="00C50C94"/>
    <w:rsid w:val="00C51CC3"/>
    <w:rsid w:val="00C63480"/>
    <w:rsid w:val="00C64EBC"/>
    <w:rsid w:val="00C7708E"/>
    <w:rsid w:val="00C8260A"/>
    <w:rsid w:val="00C92F05"/>
    <w:rsid w:val="00C93633"/>
    <w:rsid w:val="00C93D38"/>
    <w:rsid w:val="00CA1031"/>
    <w:rsid w:val="00CA4FB0"/>
    <w:rsid w:val="00CA588F"/>
    <w:rsid w:val="00CA74C8"/>
    <w:rsid w:val="00CB4E6C"/>
    <w:rsid w:val="00CD33E2"/>
    <w:rsid w:val="00CD79EC"/>
    <w:rsid w:val="00CE0133"/>
    <w:rsid w:val="00CE0308"/>
    <w:rsid w:val="00CE25F5"/>
    <w:rsid w:val="00CE2C74"/>
    <w:rsid w:val="00CE7D00"/>
    <w:rsid w:val="00CF6AB6"/>
    <w:rsid w:val="00D01595"/>
    <w:rsid w:val="00D024FA"/>
    <w:rsid w:val="00D03822"/>
    <w:rsid w:val="00D10FF2"/>
    <w:rsid w:val="00D16D4D"/>
    <w:rsid w:val="00D1718C"/>
    <w:rsid w:val="00D23F71"/>
    <w:rsid w:val="00D27688"/>
    <w:rsid w:val="00D3054C"/>
    <w:rsid w:val="00D30CBF"/>
    <w:rsid w:val="00D322B2"/>
    <w:rsid w:val="00D3360D"/>
    <w:rsid w:val="00D40AD1"/>
    <w:rsid w:val="00D42916"/>
    <w:rsid w:val="00D429D1"/>
    <w:rsid w:val="00D50FFE"/>
    <w:rsid w:val="00D626F4"/>
    <w:rsid w:val="00D62B39"/>
    <w:rsid w:val="00D92860"/>
    <w:rsid w:val="00D94F40"/>
    <w:rsid w:val="00D96923"/>
    <w:rsid w:val="00D9707C"/>
    <w:rsid w:val="00DA10E9"/>
    <w:rsid w:val="00DA164D"/>
    <w:rsid w:val="00DA1992"/>
    <w:rsid w:val="00DA665E"/>
    <w:rsid w:val="00DA7B98"/>
    <w:rsid w:val="00DB22C6"/>
    <w:rsid w:val="00DB2C1F"/>
    <w:rsid w:val="00DB4B5D"/>
    <w:rsid w:val="00DB5857"/>
    <w:rsid w:val="00DB770F"/>
    <w:rsid w:val="00DC4F8C"/>
    <w:rsid w:val="00DC5505"/>
    <w:rsid w:val="00DC59C5"/>
    <w:rsid w:val="00DD455F"/>
    <w:rsid w:val="00DD5065"/>
    <w:rsid w:val="00DD6E63"/>
    <w:rsid w:val="00DE1CFE"/>
    <w:rsid w:val="00DF006B"/>
    <w:rsid w:val="00DF2AEF"/>
    <w:rsid w:val="00DF3EF8"/>
    <w:rsid w:val="00DF72ED"/>
    <w:rsid w:val="00E0289F"/>
    <w:rsid w:val="00E044F9"/>
    <w:rsid w:val="00E0484B"/>
    <w:rsid w:val="00E056A2"/>
    <w:rsid w:val="00E13BF3"/>
    <w:rsid w:val="00E33324"/>
    <w:rsid w:val="00E35DDB"/>
    <w:rsid w:val="00E455A5"/>
    <w:rsid w:val="00E54957"/>
    <w:rsid w:val="00E54BE8"/>
    <w:rsid w:val="00E6418C"/>
    <w:rsid w:val="00E650AA"/>
    <w:rsid w:val="00E662E5"/>
    <w:rsid w:val="00E75E57"/>
    <w:rsid w:val="00E80E6C"/>
    <w:rsid w:val="00E85B71"/>
    <w:rsid w:val="00E947D3"/>
    <w:rsid w:val="00E95B79"/>
    <w:rsid w:val="00EA4A62"/>
    <w:rsid w:val="00EA5838"/>
    <w:rsid w:val="00EB24BE"/>
    <w:rsid w:val="00EB3BA4"/>
    <w:rsid w:val="00EB4DF0"/>
    <w:rsid w:val="00EC5B08"/>
    <w:rsid w:val="00EC6A91"/>
    <w:rsid w:val="00ED53A2"/>
    <w:rsid w:val="00EE3494"/>
    <w:rsid w:val="00EE41FC"/>
    <w:rsid w:val="00EE42E3"/>
    <w:rsid w:val="00EF031C"/>
    <w:rsid w:val="00EF150F"/>
    <w:rsid w:val="00EF300A"/>
    <w:rsid w:val="00EF745C"/>
    <w:rsid w:val="00F00491"/>
    <w:rsid w:val="00F0062F"/>
    <w:rsid w:val="00F035B1"/>
    <w:rsid w:val="00F04623"/>
    <w:rsid w:val="00F05772"/>
    <w:rsid w:val="00F10F1B"/>
    <w:rsid w:val="00F116EA"/>
    <w:rsid w:val="00F129C9"/>
    <w:rsid w:val="00F138D6"/>
    <w:rsid w:val="00F17E6F"/>
    <w:rsid w:val="00F2036A"/>
    <w:rsid w:val="00F20C5B"/>
    <w:rsid w:val="00F25C43"/>
    <w:rsid w:val="00F35E97"/>
    <w:rsid w:val="00F41D8D"/>
    <w:rsid w:val="00F42ED6"/>
    <w:rsid w:val="00F45C53"/>
    <w:rsid w:val="00F472D1"/>
    <w:rsid w:val="00F50E8F"/>
    <w:rsid w:val="00F51D73"/>
    <w:rsid w:val="00F55245"/>
    <w:rsid w:val="00F55AEE"/>
    <w:rsid w:val="00F60EF7"/>
    <w:rsid w:val="00F6164D"/>
    <w:rsid w:val="00F712A3"/>
    <w:rsid w:val="00F75C79"/>
    <w:rsid w:val="00F7725A"/>
    <w:rsid w:val="00F8704F"/>
    <w:rsid w:val="00F915F9"/>
    <w:rsid w:val="00F91A35"/>
    <w:rsid w:val="00F922F6"/>
    <w:rsid w:val="00F93962"/>
    <w:rsid w:val="00F94706"/>
    <w:rsid w:val="00F94750"/>
    <w:rsid w:val="00F95E5B"/>
    <w:rsid w:val="00F97ECC"/>
    <w:rsid w:val="00FA0BE5"/>
    <w:rsid w:val="00FA15EF"/>
    <w:rsid w:val="00FA25D6"/>
    <w:rsid w:val="00FA58E2"/>
    <w:rsid w:val="00FA772A"/>
    <w:rsid w:val="00FB251D"/>
    <w:rsid w:val="00FB2A77"/>
    <w:rsid w:val="00FB2E1E"/>
    <w:rsid w:val="00FB64E6"/>
    <w:rsid w:val="00FD0638"/>
    <w:rsid w:val="00FE039A"/>
    <w:rsid w:val="00FE0B1D"/>
    <w:rsid w:val="00FE26F7"/>
    <w:rsid w:val="00FE3ADB"/>
    <w:rsid w:val="00FF459E"/>
    <w:rsid w:val="00FF5E90"/>
    <w:rsid w:val="00FF62A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14:docId w14:val="30C56F9C"/>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sz w:val="22"/>
        <w:szCs w:val="22"/>
        <w:lang w:val="en-GB" w:eastAsia="en-GB" w:bidi="ar-SA"/>
      </w:rPr>
    </w:rPrDefault>
    <w:pPrDefault/>
  </w:docDefaults>
  <w:latentStyles w:defLockedState="1" w:defUIPriority="99" w:defSemiHidden="0" w:defUnhideWhenUsed="0" w:defQFormat="0" w:count="376">
    <w:lsdException w:name="Normal" w:uiPriority="0"/>
    <w:lsdException w:name="heading 1" w:qFormat="1"/>
    <w:lsdException w:name="heading 2" w:uiPriority="1" w:qFormat="1"/>
    <w:lsdException w:name="heading 3" w:uiPriority="0"/>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locked="0" w:uiPriority="0"/>
    <w:lsdException w:name="toc 3" w:locked="0" w:uiPriority="0"/>
    <w:lsdException w:name="toc 4" w:locked="0" w:uiPriority="0"/>
    <w:lsdException w:name="toc 5" w:locked="0" w:uiPriority="0"/>
    <w:lsdException w:name="toc 6" w:locked="0" w:uiPriority="0"/>
    <w:lsdException w:name="toc 7" w:locked="0" w:uiPriority="0"/>
    <w:lsdException w:name="toc 8" w:locked="0" w:uiPriority="0"/>
    <w:lsdException w:name="toc 9" w:locked="0" w:uiPriority="0"/>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locked="0"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0"/>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B93476"/>
    <w:rPr>
      <w:sz w:val="24"/>
      <w:szCs w:val="24"/>
      <w:lang w:eastAsia="en-US"/>
    </w:rPr>
  </w:style>
  <w:style w:type="paragraph" w:styleId="Heading1">
    <w:name w:val="heading 1"/>
    <w:aliases w:val="A Head"/>
    <w:basedOn w:val="Normal"/>
    <w:next w:val="Normal"/>
    <w:link w:val="Heading1Char"/>
    <w:uiPriority w:val="99"/>
    <w:qFormat/>
    <w:rsid w:val="00134488"/>
    <w:pPr>
      <w:pBdr>
        <w:top w:val="single" w:sz="8" w:space="4" w:color="C30045"/>
        <w:bottom w:val="single" w:sz="8" w:space="4" w:color="C30045"/>
      </w:pBdr>
      <w:spacing w:before="240" w:after="60"/>
      <w:outlineLvl w:val="0"/>
    </w:pPr>
    <w:rPr>
      <w:rFonts w:ascii="Arial" w:hAnsi="Arial"/>
      <w:bCs/>
      <w:color w:val="C30045"/>
      <w:sz w:val="28"/>
      <w:szCs w:val="28"/>
    </w:rPr>
  </w:style>
  <w:style w:type="paragraph" w:styleId="Heading2">
    <w:name w:val="heading 2"/>
    <w:aliases w:val="B Head"/>
    <w:basedOn w:val="Normal"/>
    <w:next w:val="Normal"/>
    <w:link w:val="Heading2Char"/>
    <w:uiPriority w:val="1"/>
    <w:qFormat/>
    <w:rsid w:val="00134488"/>
    <w:pPr>
      <w:spacing w:before="60" w:after="60"/>
      <w:outlineLvl w:val="1"/>
    </w:pPr>
    <w:rPr>
      <w:rFonts w:ascii="Arial" w:hAnsi="Arial" w:cs="Arial"/>
      <w:color w:val="C30045"/>
      <w:szCs w:val="20"/>
    </w:rPr>
  </w:style>
  <w:style w:type="paragraph" w:styleId="Heading3">
    <w:name w:val="heading 3"/>
    <w:basedOn w:val="Normal"/>
    <w:next w:val="Normal"/>
    <w:link w:val="Heading3Char"/>
    <w:uiPriority w:val="99"/>
    <w:locked/>
    <w:rsid w:val="000E6656"/>
    <w:pPr>
      <w:keepNext/>
      <w:spacing w:before="240" w:after="60"/>
      <w:outlineLvl w:val="2"/>
    </w:pPr>
    <w:rPr>
      <w:rFonts w:ascii="Arial" w:hAnsi="Arial" w:cs="Arial"/>
      <w:b/>
      <w:bCs/>
      <w:sz w:val="26"/>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locked/>
    <w:rsid w:val="00134488"/>
    <w:rPr>
      <w:rFonts w:ascii="Arial" w:hAnsi="Arial" w:cs="Times New Roman"/>
      <w:bCs/>
      <w:color w:val="C30045"/>
      <w:sz w:val="28"/>
      <w:szCs w:val="28"/>
      <w:lang w:val="x-none" w:eastAsia="en-US"/>
    </w:rPr>
  </w:style>
  <w:style w:type="character" w:customStyle="1" w:styleId="Heading2Char">
    <w:name w:val="Heading 2 Char"/>
    <w:aliases w:val="B Head Char"/>
    <w:basedOn w:val="DefaultParagraphFont"/>
    <w:link w:val="Heading2"/>
    <w:uiPriority w:val="1"/>
    <w:locked/>
    <w:rsid w:val="00134488"/>
    <w:rPr>
      <w:rFonts w:ascii="Arial" w:hAnsi="Arial" w:cs="Arial"/>
      <w:color w:val="C30045"/>
      <w:sz w:val="20"/>
      <w:szCs w:val="20"/>
      <w:lang w:val="x-none" w:eastAsia="en-US"/>
    </w:rPr>
  </w:style>
  <w:style w:type="character" w:customStyle="1" w:styleId="Heading3Char">
    <w:name w:val="Heading 3 Char"/>
    <w:basedOn w:val="DefaultParagraphFont"/>
    <w:link w:val="Heading3"/>
    <w:uiPriority w:val="99"/>
    <w:semiHidden/>
    <w:locked/>
    <w:rsid w:val="000E6656"/>
    <w:rPr>
      <w:rFonts w:ascii="Arial" w:eastAsia="MS ??" w:hAnsi="Arial" w:cs="Arial"/>
      <w:b/>
      <w:bCs/>
      <w:sz w:val="26"/>
      <w:szCs w:val="26"/>
      <w:lang w:val="en-GB" w:eastAsia="en-GB" w:bidi="ar-SA"/>
    </w:rPr>
  </w:style>
  <w:style w:type="paragraph" w:customStyle="1" w:styleId="MainHeading">
    <w:name w:val="Main Heading"/>
    <w:basedOn w:val="Normal"/>
    <w:uiPriority w:val="99"/>
    <w:locked/>
    <w:rsid w:val="00651E89"/>
    <w:rPr>
      <w:rFonts w:ascii="Univers 65 Bold" w:hAnsi="Univers 65 Bold"/>
      <w:color w:val="FFFFFF"/>
      <w:sz w:val="40"/>
    </w:rPr>
  </w:style>
  <w:style w:type="paragraph" w:customStyle="1" w:styleId="SecondHeading">
    <w:name w:val="Second Heading"/>
    <w:basedOn w:val="MainHeading"/>
    <w:uiPriority w:val="99"/>
    <w:locked/>
    <w:rsid w:val="00651E89"/>
    <w:rPr>
      <w:rFonts w:ascii="Univers 45 Light" w:hAnsi="Univers 45 Light"/>
    </w:rPr>
  </w:style>
  <w:style w:type="paragraph" w:customStyle="1" w:styleId="subheading">
    <w:name w:val="sub heading"/>
    <w:basedOn w:val="Normal"/>
    <w:uiPriority w:val="99"/>
    <w:locked/>
    <w:rsid w:val="00651E89"/>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locked/>
    <w:rsid w:val="00651E89"/>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locked/>
    <w:rsid w:val="00651E89"/>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locked/>
    <w:rsid w:val="00651E89"/>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950D00"/>
    <w:rPr>
      <w:rFonts w:cs="Times New Roman"/>
      <w:sz w:val="2"/>
      <w:lang w:val="en-US" w:eastAsia="en-US"/>
    </w:rPr>
  </w:style>
  <w:style w:type="paragraph" w:styleId="Header">
    <w:name w:val="header"/>
    <w:basedOn w:val="Normal"/>
    <w:link w:val="HeaderChar"/>
    <w:uiPriority w:val="99"/>
    <w:locked/>
    <w:rsid w:val="00BD38B4"/>
    <w:pPr>
      <w:tabs>
        <w:tab w:val="center" w:pos="4320"/>
        <w:tab w:val="right" w:pos="8640"/>
      </w:tabs>
    </w:pPr>
  </w:style>
  <w:style w:type="character" w:customStyle="1" w:styleId="HeaderChar">
    <w:name w:val="Header Char"/>
    <w:basedOn w:val="DefaultParagraphFont"/>
    <w:link w:val="Header"/>
    <w:uiPriority w:val="99"/>
    <w:locked/>
    <w:rsid w:val="00BD38B4"/>
    <w:rPr>
      <w:rFonts w:eastAsia="Times New Roman" w:cs="Times New Roman"/>
      <w:sz w:val="24"/>
      <w:szCs w:val="24"/>
      <w:lang w:val="x-none" w:eastAsia="en-US"/>
    </w:rPr>
  </w:style>
  <w:style w:type="paragraph" w:styleId="Footer">
    <w:name w:val="footer"/>
    <w:basedOn w:val="Normal"/>
    <w:link w:val="FooterChar"/>
    <w:uiPriority w:val="99"/>
    <w:locked/>
    <w:rsid w:val="00BD38B4"/>
    <w:pPr>
      <w:tabs>
        <w:tab w:val="center" w:pos="4320"/>
        <w:tab w:val="right" w:pos="8640"/>
      </w:tabs>
    </w:pPr>
  </w:style>
  <w:style w:type="character" w:customStyle="1" w:styleId="FooterChar">
    <w:name w:val="Footer Char"/>
    <w:basedOn w:val="DefaultParagraphFont"/>
    <w:link w:val="Footer"/>
    <w:uiPriority w:val="99"/>
    <w:locked/>
    <w:rsid w:val="00BD38B4"/>
    <w:rPr>
      <w:rFonts w:eastAsia="Times New Roman" w:cs="Times New Roman"/>
      <w:sz w:val="24"/>
      <w:szCs w:val="24"/>
      <w:lang w:val="x-none" w:eastAsia="en-US"/>
    </w:rPr>
  </w:style>
  <w:style w:type="character" w:styleId="PageNumber">
    <w:name w:val="page number"/>
    <w:basedOn w:val="DefaultParagraphFont"/>
    <w:uiPriority w:val="99"/>
    <w:locked/>
    <w:rsid w:val="00CE25F5"/>
    <w:rPr>
      <w:rFonts w:ascii="Arial" w:hAnsi="Arial" w:cs="Times New Roman"/>
      <w:sz w:val="20"/>
    </w:rPr>
  </w:style>
  <w:style w:type="character" w:styleId="Hyperlink">
    <w:name w:val="Hyperlink"/>
    <w:basedOn w:val="DefaultParagraphFont"/>
    <w:uiPriority w:val="99"/>
    <w:locked/>
    <w:rsid w:val="000E6656"/>
    <w:rPr>
      <w:rFonts w:cs="Times New Roman"/>
      <w:color w:val="0000FF"/>
      <w:u w:val="single"/>
    </w:rPr>
  </w:style>
  <w:style w:type="paragraph" w:customStyle="1" w:styleId="Default">
    <w:name w:val="Default"/>
    <w:uiPriority w:val="99"/>
    <w:locked/>
    <w:rsid w:val="000E6656"/>
    <w:pPr>
      <w:autoSpaceDE w:val="0"/>
      <w:autoSpaceDN w:val="0"/>
      <w:adjustRightInd w:val="0"/>
    </w:pPr>
    <w:rPr>
      <w:rFonts w:ascii="Arial" w:hAnsi="Arial" w:cs="Arial"/>
      <w:color w:val="000000"/>
      <w:sz w:val="24"/>
      <w:szCs w:val="24"/>
      <w:lang w:val="en-US" w:eastAsia="en-US"/>
    </w:rPr>
  </w:style>
  <w:style w:type="character" w:styleId="Strong">
    <w:name w:val="Strong"/>
    <w:basedOn w:val="DefaultParagraphFont"/>
    <w:uiPriority w:val="99"/>
    <w:locked/>
    <w:rsid w:val="000E6656"/>
    <w:rPr>
      <w:rFonts w:cs="Times New Roman"/>
      <w:b/>
      <w:bCs/>
    </w:rPr>
  </w:style>
  <w:style w:type="character" w:customStyle="1" w:styleId="content27">
    <w:name w:val="content27"/>
    <w:basedOn w:val="DefaultParagraphFont"/>
    <w:uiPriority w:val="99"/>
    <w:locked/>
    <w:rsid w:val="000E6656"/>
    <w:rPr>
      <w:rFonts w:cs="Times New Roman"/>
    </w:rPr>
  </w:style>
  <w:style w:type="character" w:customStyle="1" w:styleId="st1">
    <w:name w:val="st1"/>
    <w:basedOn w:val="DefaultParagraphFont"/>
    <w:uiPriority w:val="99"/>
    <w:locked/>
    <w:rsid w:val="000E6656"/>
    <w:rPr>
      <w:rFonts w:cs="Times New Roman"/>
    </w:rPr>
  </w:style>
  <w:style w:type="paragraph" w:styleId="ListParagraph">
    <w:name w:val="List Paragraph"/>
    <w:basedOn w:val="Normal"/>
    <w:uiPriority w:val="34"/>
    <w:qFormat/>
    <w:locked/>
    <w:rsid w:val="003631E6"/>
    <w:pPr>
      <w:ind w:left="720"/>
      <w:contextualSpacing/>
    </w:pPr>
    <w:rPr>
      <w:rFonts w:ascii="Arial" w:hAnsi="Arial"/>
      <w:sz w:val="20"/>
      <w:szCs w:val="20"/>
    </w:rPr>
  </w:style>
  <w:style w:type="paragraph" w:customStyle="1" w:styleId="Contentsheading">
    <w:name w:val="Contents heading"/>
    <w:basedOn w:val="Normal"/>
    <w:uiPriority w:val="99"/>
    <w:locked/>
    <w:rsid w:val="00F51D73"/>
    <w:pPr>
      <w:tabs>
        <w:tab w:val="left" w:pos="425"/>
      </w:tabs>
    </w:pPr>
    <w:rPr>
      <w:rFonts w:ascii="Arial" w:hAnsi="Arial"/>
      <w:b/>
      <w:bCs/>
      <w:color w:val="E05206"/>
      <w:sz w:val="28"/>
      <w:szCs w:val="28"/>
    </w:rPr>
  </w:style>
  <w:style w:type="paragraph" w:customStyle="1" w:styleId="notcontents">
    <w:name w:val="not contents"/>
    <w:basedOn w:val="Contentsheading"/>
    <w:uiPriority w:val="99"/>
    <w:locked/>
    <w:rsid w:val="00F51D73"/>
  </w:style>
  <w:style w:type="paragraph" w:styleId="TOC1">
    <w:name w:val="toc 1"/>
    <w:basedOn w:val="Normal"/>
    <w:next w:val="Normal"/>
    <w:autoRedefine/>
    <w:uiPriority w:val="39"/>
    <w:rsid w:val="00163A23"/>
    <w:pPr>
      <w:tabs>
        <w:tab w:val="right" w:leader="dot" w:pos="14562"/>
      </w:tabs>
      <w:spacing w:after="120"/>
    </w:pPr>
    <w:rPr>
      <w:rFonts w:ascii="Arial" w:hAnsi="Arial"/>
      <w:sz w:val="20"/>
    </w:rPr>
  </w:style>
  <w:style w:type="character" w:styleId="FollowedHyperlink">
    <w:name w:val="FollowedHyperlink"/>
    <w:basedOn w:val="DefaultParagraphFont"/>
    <w:uiPriority w:val="99"/>
    <w:semiHidden/>
    <w:unhideWhenUsed/>
    <w:locked/>
    <w:rsid w:val="00E54957"/>
    <w:rPr>
      <w:rFonts w:cs="Times New Roman"/>
      <w:color w:val="800080" w:themeColor="followedHyperlink"/>
      <w:u w:val="single"/>
    </w:rPr>
  </w:style>
  <w:style w:type="character" w:styleId="CommentReference">
    <w:name w:val="annotation reference"/>
    <w:basedOn w:val="DefaultParagraphFont"/>
    <w:uiPriority w:val="99"/>
    <w:semiHidden/>
    <w:unhideWhenUsed/>
    <w:locked/>
    <w:rsid w:val="004E77FB"/>
    <w:rPr>
      <w:sz w:val="16"/>
    </w:rPr>
  </w:style>
  <w:style w:type="paragraph" w:styleId="CommentText">
    <w:name w:val="annotation text"/>
    <w:basedOn w:val="Normal"/>
    <w:link w:val="CommentTextChar"/>
    <w:uiPriority w:val="99"/>
    <w:unhideWhenUsed/>
    <w:locked/>
    <w:rsid w:val="004E77FB"/>
    <w:rPr>
      <w:sz w:val="20"/>
      <w:szCs w:val="20"/>
    </w:rPr>
  </w:style>
  <w:style w:type="character" w:customStyle="1" w:styleId="CommentTextChar">
    <w:name w:val="Comment Text Char"/>
    <w:basedOn w:val="DefaultParagraphFont"/>
    <w:link w:val="CommentText"/>
    <w:uiPriority w:val="99"/>
    <w:locked/>
    <w:rsid w:val="004E77FB"/>
    <w:rPr>
      <w:rFonts w:cs="Times New Roman"/>
      <w:sz w:val="20"/>
      <w:szCs w:val="20"/>
      <w:lang w:val="en-US" w:eastAsia="en-US"/>
    </w:rPr>
  </w:style>
  <w:style w:type="paragraph" w:styleId="Revision">
    <w:name w:val="Revision"/>
    <w:hidden/>
    <w:uiPriority w:val="99"/>
    <w:semiHidden/>
    <w:rsid w:val="005169AB"/>
    <w:rPr>
      <w:sz w:val="24"/>
      <w:szCs w:val="24"/>
      <w:lang w:val="en-US" w:eastAsia="en-US"/>
    </w:rPr>
  </w:style>
  <w:style w:type="table" w:styleId="TableGrid">
    <w:name w:val="Table Grid"/>
    <w:basedOn w:val="TableNormal"/>
    <w:locked/>
    <w:rsid w:val="00B934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locked/>
    <w:rsid w:val="00A55768"/>
    <w:rPr>
      <w:b/>
      <w:bCs/>
    </w:rPr>
  </w:style>
  <w:style w:type="character" w:customStyle="1" w:styleId="CommentSubjectChar">
    <w:name w:val="Comment Subject Char"/>
    <w:basedOn w:val="CommentTextChar"/>
    <w:link w:val="CommentSubject"/>
    <w:uiPriority w:val="99"/>
    <w:semiHidden/>
    <w:locked/>
    <w:rsid w:val="00A55768"/>
    <w:rPr>
      <w:rFonts w:cs="Times New Roman"/>
      <w:b/>
      <w:bCs/>
      <w:sz w:val="20"/>
      <w:szCs w:val="20"/>
      <w:lang w:val="en-US" w:eastAsia="en-US"/>
    </w:rPr>
  </w:style>
  <w:style w:type="paragraph" w:customStyle="1" w:styleId="DSBasic">
    <w:name w:val="DS_Basic"/>
    <w:link w:val="DSBasicChar"/>
    <w:qFormat/>
    <w:locked/>
    <w:rsid w:val="00B82E0A"/>
    <w:rPr>
      <w:rFonts w:ascii="Arial" w:hAnsi="Arial"/>
      <w:lang w:eastAsia="en-US"/>
    </w:rPr>
  </w:style>
  <w:style w:type="paragraph" w:styleId="BodyText">
    <w:name w:val="Body Text"/>
    <w:basedOn w:val="Normal"/>
    <w:link w:val="BodyTextChar"/>
    <w:uiPriority w:val="1"/>
    <w:qFormat/>
    <w:rsid w:val="005010EA"/>
    <w:rPr>
      <w:rFonts w:ascii="Arial" w:hAnsi="Arial" w:cs="Arial"/>
      <w:sz w:val="20"/>
      <w:szCs w:val="20"/>
    </w:rPr>
  </w:style>
  <w:style w:type="character" w:customStyle="1" w:styleId="BodyTextChar">
    <w:name w:val="Body Text Char"/>
    <w:basedOn w:val="DefaultParagraphFont"/>
    <w:link w:val="BodyText"/>
    <w:uiPriority w:val="1"/>
    <w:locked/>
    <w:rsid w:val="005010EA"/>
    <w:rPr>
      <w:rFonts w:ascii="Arial" w:hAnsi="Arial" w:cs="Arial"/>
      <w:sz w:val="20"/>
      <w:szCs w:val="20"/>
      <w:lang w:val="x-none" w:eastAsia="en-US"/>
    </w:rPr>
  </w:style>
  <w:style w:type="paragraph" w:customStyle="1" w:styleId="TableHead">
    <w:name w:val="Table Head"/>
    <w:basedOn w:val="DSBasic"/>
    <w:link w:val="TableHeadChar"/>
    <w:qFormat/>
    <w:rsid w:val="005010EA"/>
    <w:pPr>
      <w:spacing w:before="60" w:after="60"/>
    </w:pPr>
    <w:rPr>
      <w:b/>
      <w:color w:val="FFFFFF" w:themeColor="background1"/>
      <w:sz w:val="20"/>
      <w:szCs w:val="20"/>
    </w:rPr>
  </w:style>
  <w:style w:type="paragraph" w:styleId="Title">
    <w:name w:val="Title"/>
    <w:basedOn w:val="Normal"/>
    <w:next w:val="Normal"/>
    <w:link w:val="TitleChar"/>
    <w:uiPriority w:val="10"/>
    <w:qFormat/>
    <w:locked/>
    <w:rsid w:val="00134488"/>
    <w:pPr>
      <w:spacing w:before="120"/>
      <w:ind w:left="-142"/>
    </w:pPr>
    <w:rPr>
      <w:rFonts w:ascii="Arial Bold" w:hAnsi="Arial Bold"/>
      <w:color w:val="C30045"/>
      <w:sz w:val="44"/>
    </w:rPr>
  </w:style>
  <w:style w:type="character" w:customStyle="1" w:styleId="TitleChar">
    <w:name w:val="Title Char"/>
    <w:basedOn w:val="DefaultParagraphFont"/>
    <w:link w:val="Title"/>
    <w:uiPriority w:val="10"/>
    <w:locked/>
    <w:rsid w:val="00134488"/>
    <w:rPr>
      <w:rFonts w:ascii="Arial Bold" w:hAnsi="Arial Bold" w:cs="Times New Roman"/>
      <w:color w:val="C30045"/>
      <w:sz w:val="24"/>
      <w:szCs w:val="24"/>
      <w:lang w:val="x-none" w:eastAsia="en-US"/>
    </w:rPr>
  </w:style>
  <w:style w:type="character" w:customStyle="1" w:styleId="DSBasicChar">
    <w:name w:val="DS_Basic Char"/>
    <w:basedOn w:val="DefaultParagraphFont"/>
    <w:link w:val="DSBasic"/>
    <w:locked/>
    <w:rsid w:val="005010EA"/>
    <w:rPr>
      <w:rFonts w:ascii="Arial" w:hAnsi="Arial" w:cs="Times New Roman"/>
      <w:lang w:val="x-none" w:eastAsia="en-US"/>
    </w:rPr>
  </w:style>
  <w:style w:type="character" w:customStyle="1" w:styleId="TableHeadChar">
    <w:name w:val="Table Head Char"/>
    <w:basedOn w:val="DSBasicChar"/>
    <w:link w:val="TableHead"/>
    <w:locked/>
    <w:rsid w:val="005010EA"/>
    <w:rPr>
      <w:rFonts w:ascii="Arial" w:hAnsi="Arial" w:cs="Times New Roman"/>
      <w:b/>
      <w:color w:val="FFFFFF" w:themeColor="background1"/>
      <w:sz w:val="20"/>
      <w:szCs w:val="20"/>
      <w:lang w:val="x-none" w:eastAsia="en-US"/>
    </w:rPr>
  </w:style>
  <w:style w:type="paragraph" w:styleId="NoSpacing">
    <w:name w:val="No Spacing"/>
    <w:uiPriority w:val="1"/>
    <w:qFormat/>
    <w:locked/>
    <w:rsid w:val="00876AC6"/>
    <w:rPr>
      <w:rFonts w:asciiTheme="minorHAnsi" w:hAnsiTheme="minorHAnsi"/>
      <w:lang w:eastAsia="en-US"/>
    </w:rPr>
  </w:style>
  <w:style w:type="paragraph" w:customStyle="1" w:styleId="SupportType">
    <w:name w:val="Support Type"/>
    <w:basedOn w:val="Title"/>
    <w:link w:val="SupportTypeChar"/>
    <w:qFormat/>
    <w:rsid w:val="00134488"/>
    <w:rPr>
      <w:rFonts w:ascii="Calisto MT" w:hAnsi="Calisto MT"/>
      <w:b/>
      <w:noProof/>
      <w:sz w:val="56"/>
      <w:lang w:eastAsia="en-GB"/>
    </w:rPr>
  </w:style>
  <w:style w:type="character" w:customStyle="1" w:styleId="SupportTypeChar">
    <w:name w:val="Support Type Char"/>
    <w:basedOn w:val="DefaultParagraphFont"/>
    <w:link w:val="SupportType"/>
    <w:locked/>
    <w:rsid w:val="00134488"/>
    <w:rPr>
      <w:rFonts w:ascii="Calisto MT" w:hAnsi="Calisto MT" w:cs="Times New Roman"/>
      <w:b/>
      <w:noProof/>
      <w:color w:val="C30045"/>
      <w:sz w:val="24"/>
      <w:szCs w:val="24"/>
    </w:rPr>
  </w:style>
  <w:style w:type="paragraph" w:customStyle="1" w:styleId="Qualification">
    <w:name w:val="Qualification"/>
    <w:basedOn w:val="Normal"/>
    <w:link w:val="QualificationChar"/>
    <w:qFormat/>
    <w:rsid w:val="00FE3ADB"/>
    <w:pPr>
      <w:spacing w:after="120"/>
      <w:ind w:left="-142"/>
    </w:pPr>
    <w:rPr>
      <w:sz w:val="52"/>
      <w:szCs w:val="52"/>
    </w:rPr>
  </w:style>
  <w:style w:type="paragraph" w:customStyle="1" w:styleId="Subject">
    <w:name w:val="Subject"/>
    <w:basedOn w:val="Normal"/>
    <w:link w:val="SubjectChar"/>
    <w:qFormat/>
    <w:rsid w:val="00FE3ADB"/>
    <w:pPr>
      <w:spacing w:after="360"/>
      <w:ind w:left="-142"/>
    </w:pPr>
    <w:rPr>
      <w:sz w:val="52"/>
      <w:szCs w:val="52"/>
    </w:rPr>
  </w:style>
  <w:style w:type="character" w:customStyle="1" w:styleId="QualificationChar">
    <w:name w:val="Qualification Char"/>
    <w:basedOn w:val="DefaultParagraphFont"/>
    <w:link w:val="Qualification"/>
    <w:locked/>
    <w:rsid w:val="00FE3ADB"/>
    <w:rPr>
      <w:rFonts w:cs="Times New Roman"/>
      <w:sz w:val="52"/>
      <w:szCs w:val="52"/>
      <w:lang w:val="x-none" w:eastAsia="en-US"/>
    </w:rPr>
  </w:style>
  <w:style w:type="paragraph" w:customStyle="1" w:styleId="S-Code">
    <w:name w:val="S-Code"/>
    <w:basedOn w:val="Normal"/>
    <w:link w:val="S-CodeChar"/>
    <w:qFormat/>
    <w:rsid w:val="00FE3ADB"/>
    <w:pPr>
      <w:spacing w:after="360"/>
      <w:ind w:left="-142"/>
    </w:pPr>
    <w:rPr>
      <w:b/>
      <w:sz w:val="52"/>
      <w:szCs w:val="52"/>
    </w:rPr>
  </w:style>
  <w:style w:type="character" w:customStyle="1" w:styleId="SubjectChar">
    <w:name w:val="Subject Char"/>
    <w:basedOn w:val="DefaultParagraphFont"/>
    <w:link w:val="Subject"/>
    <w:locked/>
    <w:rsid w:val="00FE3ADB"/>
    <w:rPr>
      <w:rFonts w:cs="Times New Roman"/>
      <w:sz w:val="52"/>
      <w:szCs w:val="52"/>
      <w:lang w:val="x-none" w:eastAsia="en-US"/>
    </w:rPr>
  </w:style>
  <w:style w:type="paragraph" w:customStyle="1" w:styleId="Forexaminationfrom">
    <w:name w:val="For examination from"/>
    <w:basedOn w:val="Normal"/>
    <w:link w:val="ForexaminationfromChar"/>
    <w:qFormat/>
    <w:rsid w:val="00FE3ADB"/>
    <w:pPr>
      <w:ind w:left="-142"/>
    </w:pPr>
    <w:rPr>
      <w:sz w:val="28"/>
      <w:szCs w:val="28"/>
    </w:rPr>
  </w:style>
  <w:style w:type="character" w:customStyle="1" w:styleId="S-CodeChar">
    <w:name w:val="S-Code Char"/>
    <w:basedOn w:val="DefaultParagraphFont"/>
    <w:link w:val="S-Code"/>
    <w:locked/>
    <w:rsid w:val="00FE3ADB"/>
    <w:rPr>
      <w:rFonts w:cs="Times New Roman"/>
      <w:b/>
      <w:sz w:val="52"/>
      <w:szCs w:val="52"/>
      <w:lang w:val="x-none" w:eastAsia="en-US"/>
    </w:rPr>
  </w:style>
  <w:style w:type="character" w:customStyle="1" w:styleId="CIE-Link">
    <w:name w:val="CIE-Link"/>
    <w:basedOn w:val="DefaultParagraphFont"/>
    <w:uiPriority w:val="1"/>
    <w:qFormat/>
    <w:rsid w:val="0043639B"/>
    <w:rPr>
      <w:rFonts w:ascii="Arial" w:hAnsi="Arial" w:cs="Times New Roman"/>
      <w:b/>
      <w:color w:val="000000" w:themeColor="text1"/>
      <w:sz w:val="20"/>
    </w:rPr>
  </w:style>
  <w:style w:type="character" w:customStyle="1" w:styleId="ForexaminationfromChar">
    <w:name w:val="For examination from Char"/>
    <w:basedOn w:val="DefaultParagraphFont"/>
    <w:link w:val="Forexaminationfrom"/>
    <w:locked/>
    <w:rsid w:val="00FE3ADB"/>
    <w:rPr>
      <w:rFonts w:cs="Times New Roman"/>
      <w:sz w:val="28"/>
      <w:szCs w:val="28"/>
      <w:lang w:val="x-none" w:eastAsia="en-US"/>
    </w:rPr>
  </w:style>
  <w:style w:type="character" w:customStyle="1" w:styleId="Weblink">
    <w:name w:val="Weblink"/>
    <w:basedOn w:val="DefaultParagraphFont"/>
    <w:uiPriority w:val="1"/>
    <w:qFormat/>
    <w:rsid w:val="0043639B"/>
    <w:rPr>
      <w:rFonts w:ascii="Arial" w:hAnsi="Arial" w:cs="Times New Roman"/>
      <w:b/>
      <w:color w:val="0065BD"/>
      <w:sz w:val="20"/>
      <w:u w:val="single"/>
    </w:rPr>
  </w:style>
  <w:style w:type="paragraph" w:customStyle="1" w:styleId="Boxedtext">
    <w:name w:val="Boxed text"/>
    <w:basedOn w:val="Normal"/>
    <w:qFormat/>
    <w:rsid w:val="00134488"/>
    <w:pPr>
      <w:pBdr>
        <w:top w:val="single" w:sz="4" w:space="5" w:color="FDE9D9" w:themeColor="accent6" w:themeTint="33"/>
        <w:left w:val="single" w:sz="4" w:space="5" w:color="FDE9D9" w:themeColor="accent6" w:themeTint="33"/>
        <w:bottom w:val="single" w:sz="4" w:space="5" w:color="FDE9D9" w:themeColor="accent6" w:themeTint="33"/>
        <w:right w:val="single" w:sz="4" w:space="5" w:color="FDE9D9" w:themeColor="accent6" w:themeTint="33"/>
      </w:pBdr>
      <w:shd w:val="clear" w:color="auto" w:fill="F2DBDB" w:themeFill="accent2" w:themeFillTint="33"/>
      <w:ind w:left="567" w:right="820"/>
    </w:pPr>
    <w:rPr>
      <w:rFonts w:ascii="Arial" w:hAnsi="Arial" w:cs="Arial"/>
      <w:sz w:val="20"/>
      <w:szCs w:val="20"/>
      <w:lang w:eastAsia="en-GB"/>
    </w:rPr>
  </w:style>
  <w:style w:type="paragraph" w:customStyle="1" w:styleId="Body">
    <w:name w:val="Body"/>
    <w:basedOn w:val="DSBasic"/>
    <w:link w:val="BodyChar"/>
    <w:qFormat/>
    <w:locked/>
    <w:rsid w:val="0043639B"/>
    <w:rPr>
      <w:rFonts w:cs="Arial"/>
      <w:sz w:val="20"/>
      <w:szCs w:val="20"/>
    </w:rPr>
  </w:style>
  <w:style w:type="character" w:customStyle="1" w:styleId="BodyChar">
    <w:name w:val="Body Char"/>
    <w:basedOn w:val="DSBasicChar"/>
    <w:link w:val="Body"/>
    <w:locked/>
    <w:rsid w:val="0043639B"/>
    <w:rPr>
      <w:rFonts w:ascii="Arial" w:hAnsi="Arial" w:cs="Arial"/>
      <w:sz w:val="20"/>
      <w:szCs w:val="20"/>
      <w:lang w:val="x-none" w:eastAsia="en-US"/>
    </w:rPr>
  </w:style>
  <w:style w:type="character" w:customStyle="1" w:styleId="Link">
    <w:name w:val="Link"/>
    <w:basedOn w:val="Strong"/>
    <w:uiPriority w:val="1"/>
    <w:qFormat/>
    <w:locked/>
    <w:rsid w:val="0043639B"/>
    <w:rPr>
      <w:rFonts w:ascii="Arial" w:hAnsi="Arial" w:cs="Times New Roman"/>
      <w:b/>
      <w:bCs/>
      <w:sz w:val="20"/>
    </w:rPr>
  </w:style>
  <w:style w:type="character" w:customStyle="1" w:styleId="Italics">
    <w:name w:val="Italics"/>
    <w:basedOn w:val="DefaultParagraphFont"/>
    <w:uiPriority w:val="1"/>
    <w:qFormat/>
    <w:rsid w:val="0043639B"/>
    <w:rPr>
      <w:rFonts w:ascii="Arial" w:hAnsi="Arial" w:cs="Times New Roman"/>
      <w:i/>
      <w:sz w:val="20"/>
    </w:rPr>
  </w:style>
  <w:style w:type="character" w:customStyle="1" w:styleId="Bold">
    <w:name w:val="Bold"/>
    <w:basedOn w:val="DefaultParagraphFont"/>
    <w:uiPriority w:val="1"/>
    <w:qFormat/>
    <w:rsid w:val="0043639B"/>
    <w:rPr>
      <w:rFonts w:ascii="Arial" w:hAnsi="Arial" w:cs="Times New Roman"/>
      <w:b/>
      <w:sz w:val="20"/>
    </w:rPr>
  </w:style>
  <w:style w:type="paragraph" w:customStyle="1" w:styleId="Code">
    <w:name w:val="Code"/>
    <w:basedOn w:val="Body"/>
    <w:link w:val="CodeChar"/>
    <w:qFormat/>
    <w:rsid w:val="0043639B"/>
    <w:rPr>
      <w:rFonts w:ascii="Courier New" w:hAnsi="Courier New" w:cs="Courier New"/>
    </w:rPr>
  </w:style>
  <w:style w:type="paragraph" w:customStyle="1" w:styleId="Symbols">
    <w:name w:val="Symbols"/>
    <w:basedOn w:val="Body"/>
    <w:link w:val="SymbolsChar"/>
    <w:qFormat/>
    <w:rsid w:val="0043639B"/>
    <w:rPr>
      <w:rFonts w:ascii="Cambria Math" w:hAnsi="Cambria Math"/>
    </w:rPr>
  </w:style>
  <w:style w:type="character" w:customStyle="1" w:styleId="CodeChar">
    <w:name w:val="Code Char"/>
    <w:basedOn w:val="BodyChar"/>
    <w:link w:val="Code"/>
    <w:locked/>
    <w:rsid w:val="0043639B"/>
    <w:rPr>
      <w:rFonts w:ascii="Courier New" w:hAnsi="Courier New" w:cs="Courier New"/>
      <w:sz w:val="20"/>
      <w:szCs w:val="20"/>
      <w:lang w:val="x-none" w:eastAsia="en-US"/>
    </w:rPr>
  </w:style>
  <w:style w:type="character" w:customStyle="1" w:styleId="SymbolsChar">
    <w:name w:val="Symbols Char"/>
    <w:basedOn w:val="BodyChar"/>
    <w:link w:val="Symbols"/>
    <w:locked/>
    <w:rsid w:val="0043639B"/>
    <w:rPr>
      <w:rFonts w:ascii="Cambria Math" w:hAnsi="Cambria Math" w:cs="Arial"/>
      <w:sz w:val="20"/>
      <w:szCs w:val="20"/>
      <w:lang w:val="x-none" w:eastAsia="en-US"/>
    </w:rPr>
  </w:style>
  <w:style w:type="paragraph" w:customStyle="1" w:styleId="Bulletedlist">
    <w:name w:val="Bulleted list"/>
    <w:basedOn w:val="Body"/>
    <w:link w:val="BulletedlistChar"/>
    <w:qFormat/>
    <w:rsid w:val="00134488"/>
    <w:pPr>
      <w:numPr>
        <w:numId w:val="14"/>
      </w:numPr>
    </w:pPr>
  </w:style>
  <w:style w:type="paragraph" w:customStyle="1" w:styleId="Sub-bullet">
    <w:name w:val="Sub-bullet"/>
    <w:basedOn w:val="Body"/>
    <w:link w:val="Sub-bulletChar"/>
    <w:qFormat/>
    <w:rsid w:val="0043639B"/>
    <w:pPr>
      <w:numPr>
        <w:ilvl w:val="1"/>
        <w:numId w:val="13"/>
      </w:numPr>
    </w:pPr>
  </w:style>
  <w:style w:type="character" w:customStyle="1" w:styleId="BulletedlistChar">
    <w:name w:val="Bulleted list Char"/>
    <w:basedOn w:val="BodyChar"/>
    <w:link w:val="Bulletedlist"/>
    <w:locked/>
    <w:rsid w:val="00134488"/>
    <w:rPr>
      <w:rFonts w:ascii="Arial" w:hAnsi="Arial" w:cs="Arial"/>
      <w:sz w:val="20"/>
      <w:szCs w:val="20"/>
      <w:lang w:val="x-none" w:eastAsia="en-US"/>
    </w:rPr>
  </w:style>
  <w:style w:type="paragraph" w:customStyle="1" w:styleId="Letteredlist">
    <w:name w:val="Lettered list"/>
    <w:basedOn w:val="Body"/>
    <w:link w:val="LetteredlistChar"/>
    <w:qFormat/>
    <w:rsid w:val="0043639B"/>
    <w:pPr>
      <w:numPr>
        <w:numId w:val="15"/>
      </w:numPr>
    </w:pPr>
  </w:style>
  <w:style w:type="character" w:customStyle="1" w:styleId="Sub-bulletChar">
    <w:name w:val="Sub-bullet Char"/>
    <w:basedOn w:val="BodyChar"/>
    <w:link w:val="Sub-bullet"/>
    <w:locked/>
    <w:rsid w:val="0043639B"/>
    <w:rPr>
      <w:rFonts w:ascii="Arial" w:hAnsi="Arial" w:cs="Arial"/>
      <w:sz w:val="20"/>
      <w:szCs w:val="20"/>
      <w:lang w:val="x-none" w:eastAsia="en-US"/>
    </w:rPr>
  </w:style>
  <w:style w:type="paragraph" w:customStyle="1" w:styleId="Numerallist">
    <w:name w:val="Numeral list"/>
    <w:basedOn w:val="Body"/>
    <w:link w:val="NumerallistChar"/>
    <w:qFormat/>
    <w:rsid w:val="0043639B"/>
    <w:pPr>
      <w:numPr>
        <w:numId w:val="16"/>
      </w:numPr>
      <w:ind w:hanging="153"/>
    </w:pPr>
  </w:style>
  <w:style w:type="character" w:customStyle="1" w:styleId="LetteredlistChar">
    <w:name w:val="Lettered list Char"/>
    <w:basedOn w:val="BodyChar"/>
    <w:link w:val="Letteredlist"/>
    <w:locked/>
    <w:rsid w:val="0043639B"/>
    <w:rPr>
      <w:rFonts w:ascii="Arial" w:hAnsi="Arial" w:cs="Arial"/>
      <w:sz w:val="20"/>
      <w:szCs w:val="20"/>
      <w:lang w:val="x-none" w:eastAsia="en-US"/>
    </w:rPr>
  </w:style>
  <w:style w:type="paragraph" w:customStyle="1" w:styleId="Numberedlist">
    <w:name w:val="Numbered list"/>
    <w:basedOn w:val="Body"/>
    <w:link w:val="NumberedlistChar"/>
    <w:qFormat/>
    <w:rsid w:val="0043639B"/>
    <w:pPr>
      <w:numPr>
        <w:numId w:val="17"/>
      </w:numPr>
    </w:pPr>
  </w:style>
  <w:style w:type="character" w:customStyle="1" w:styleId="NumerallistChar">
    <w:name w:val="Numeral list Char"/>
    <w:basedOn w:val="BodyChar"/>
    <w:link w:val="Numerallist"/>
    <w:locked/>
    <w:rsid w:val="0043639B"/>
    <w:rPr>
      <w:rFonts w:ascii="Arial" w:hAnsi="Arial" w:cs="Arial"/>
      <w:sz w:val="20"/>
      <w:szCs w:val="20"/>
      <w:lang w:val="x-none" w:eastAsia="en-US"/>
    </w:rPr>
  </w:style>
  <w:style w:type="character" w:customStyle="1" w:styleId="subscript">
    <w:name w:val="subscript"/>
    <w:basedOn w:val="DefaultParagraphFont"/>
    <w:uiPriority w:val="1"/>
    <w:qFormat/>
    <w:rsid w:val="0043639B"/>
    <w:rPr>
      <w:rFonts w:cs="Times New Roman"/>
      <w:vertAlign w:val="subscript"/>
    </w:rPr>
  </w:style>
  <w:style w:type="character" w:customStyle="1" w:styleId="NumberedlistChar">
    <w:name w:val="Numbered list Char"/>
    <w:basedOn w:val="BodyChar"/>
    <w:link w:val="Numberedlist"/>
    <w:locked/>
    <w:rsid w:val="0043639B"/>
    <w:rPr>
      <w:rFonts w:ascii="Arial" w:hAnsi="Arial" w:cs="Arial"/>
      <w:sz w:val="20"/>
      <w:szCs w:val="20"/>
      <w:lang w:val="x-none" w:eastAsia="en-US"/>
    </w:rPr>
  </w:style>
  <w:style w:type="character" w:customStyle="1" w:styleId="superscript">
    <w:name w:val="superscript"/>
    <w:basedOn w:val="DefaultParagraphFont"/>
    <w:uiPriority w:val="1"/>
    <w:qFormat/>
    <w:rsid w:val="0043639B"/>
    <w:rPr>
      <w:rFonts w:cs="Times New Roman"/>
      <w:vertAlign w:val="superscript"/>
    </w:rPr>
  </w:style>
  <w:style w:type="paragraph" w:customStyle="1" w:styleId="HeadFoot">
    <w:name w:val="Head/Foot"/>
    <w:basedOn w:val="Header"/>
    <w:link w:val="HeadFootChar"/>
    <w:qFormat/>
    <w:rsid w:val="00134488"/>
    <w:pPr>
      <w:tabs>
        <w:tab w:val="clear" w:pos="8640"/>
        <w:tab w:val="right" w:pos="14459"/>
      </w:tabs>
      <w:spacing w:before="120" w:after="120"/>
    </w:pPr>
    <w:rPr>
      <w:rFonts w:ascii="Calisto MT" w:hAnsi="Calisto MT" w:cs="Arial"/>
      <w:color w:val="C30045"/>
      <w:sz w:val="22"/>
      <w:szCs w:val="22"/>
    </w:rPr>
  </w:style>
  <w:style w:type="paragraph" w:customStyle="1" w:styleId="WalkTable">
    <w:name w:val="Walk Table"/>
    <w:basedOn w:val="Normal"/>
    <w:link w:val="WalkTableChar"/>
    <w:qFormat/>
    <w:rsid w:val="00716D43"/>
    <w:pPr>
      <w:widowControl w:val="0"/>
    </w:pPr>
    <w:rPr>
      <w:rFonts w:ascii="Arial" w:hAnsi="Arial" w:cs="Arial"/>
      <w:sz w:val="16"/>
      <w:szCs w:val="16"/>
    </w:rPr>
  </w:style>
  <w:style w:type="character" w:customStyle="1" w:styleId="HeadFootChar">
    <w:name w:val="Head/Foot Char"/>
    <w:basedOn w:val="HeaderChar"/>
    <w:link w:val="HeadFoot"/>
    <w:locked/>
    <w:rsid w:val="00134488"/>
    <w:rPr>
      <w:rFonts w:ascii="Calisto MT" w:eastAsia="Times New Roman" w:hAnsi="Calisto MT" w:cs="Arial"/>
      <w:color w:val="C30045"/>
      <w:sz w:val="24"/>
      <w:szCs w:val="24"/>
      <w:lang w:val="x-none" w:eastAsia="en-US"/>
    </w:rPr>
  </w:style>
  <w:style w:type="character" w:customStyle="1" w:styleId="WalkTableChar">
    <w:name w:val="Walk Table Char"/>
    <w:basedOn w:val="DefaultParagraphFont"/>
    <w:link w:val="WalkTable"/>
    <w:locked/>
    <w:rsid w:val="00716D43"/>
    <w:rPr>
      <w:rFonts w:ascii="Arial" w:hAnsi="Arial" w:cs="Arial"/>
      <w:sz w:val="16"/>
      <w:szCs w:val="16"/>
      <w:lang w:val="x-none" w:eastAsia="en-US"/>
    </w:rPr>
  </w:style>
  <w:style w:type="character" w:styleId="HTMLCite">
    <w:name w:val="HTML Cite"/>
    <w:uiPriority w:val="99"/>
    <w:locked/>
    <w:rsid w:val="00735283"/>
    <w:rPr>
      <w:rFonts w:cs="Times New Roman"/>
      <w:color w:val="009933"/>
    </w:rPr>
  </w:style>
  <w:style w:type="character" w:customStyle="1" w:styleId="tgc">
    <w:name w:val="_tgc"/>
    <w:rsid w:val="00735283"/>
  </w:style>
  <w:style w:type="character" w:customStyle="1" w:styleId="UnresolvedMention1">
    <w:name w:val="Unresolved Mention1"/>
    <w:basedOn w:val="DefaultParagraphFont"/>
    <w:uiPriority w:val="99"/>
    <w:semiHidden/>
    <w:unhideWhenUsed/>
    <w:rsid w:val="000D3C31"/>
    <w:rPr>
      <w:color w:val="808080"/>
      <w:shd w:val="clear" w:color="auto" w:fill="E6E6E6"/>
    </w:rPr>
  </w:style>
  <w:style w:type="paragraph" w:customStyle="1" w:styleId="CAIELink">
    <w:name w:val="CAIE Link"/>
    <w:basedOn w:val="BodyText"/>
    <w:link w:val="CAIELinkChar"/>
    <w:rsid w:val="00A45306"/>
    <w:rPr>
      <w:rFonts w:cs="Open Sans Light"/>
      <w:b/>
      <w:lang w:val="x-none"/>
    </w:rPr>
  </w:style>
  <w:style w:type="character" w:customStyle="1" w:styleId="CAIELinkChar">
    <w:name w:val="CAIE Link Char"/>
    <w:basedOn w:val="BodyTextChar"/>
    <w:link w:val="CAIELink"/>
    <w:rsid w:val="00A45306"/>
    <w:rPr>
      <w:rFonts w:ascii="Arial" w:hAnsi="Arial" w:cs="Open Sans Light"/>
      <w:b/>
      <w:sz w:val="20"/>
      <w:szCs w:val="20"/>
      <w:lang w:val="x-none" w:eastAsia="en-US"/>
    </w:rPr>
  </w:style>
  <w:style w:type="character" w:customStyle="1" w:styleId="WebLink0">
    <w:name w:val="Web Link"/>
    <w:basedOn w:val="DefaultParagraphFont"/>
    <w:uiPriority w:val="1"/>
    <w:qFormat/>
    <w:rsid w:val="00467B7B"/>
    <w:rPr>
      <w:rFonts w:ascii="Arial" w:hAnsi="Arial" w:cs="Times New Roman"/>
      <w:b w:val="0"/>
      <w:color w:val="4A4A4A"/>
      <w:sz w:val="20"/>
      <w:u w:val="single"/>
    </w:rPr>
  </w:style>
  <w:style w:type="character" w:styleId="PlaceholderText">
    <w:name w:val="Placeholder Text"/>
    <w:basedOn w:val="DefaultParagraphFont"/>
    <w:uiPriority w:val="99"/>
    <w:semiHidden/>
    <w:locked/>
    <w:rsid w:val="00C00035"/>
    <w:rPr>
      <w:color w:val="808080"/>
    </w:rPr>
  </w:style>
  <w:style w:type="character" w:customStyle="1" w:styleId="CAhyperlink">
    <w:name w:val="CA_hyperlink"/>
    <w:basedOn w:val="WebLink0"/>
    <w:uiPriority w:val="1"/>
    <w:rsid w:val="00F50E8F"/>
    <w:rPr>
      <w:rFonts w:ascii="Arial" w:hAnsi="Arial" w:cs="Times New Roman"/>
      <w:b w:val="0"/>
      <w:color w:val="4A4A4A"/>
      <w:sz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0396389">
      <w:bodyDiv w:val="1"/>
      <w:marLeft w:val="0"/>
      <w:marRight w:val="0"/>
      <w:marTop w:val="0"/>
      <w:marBottom w:val="0"/>
      <w:divBdr>
        <w:top w:val="none" w:sz="0" w:space="0" w:color="auto"/>
        <w:left w:val="none" w:sz="0" w:space="0" w:color="auto"/>
        <w:bottom w:val="none" w:sz="0" w:space="0" w:color="auto"/>
        <w:right w:val="none" w:sz="0" w:space="0" w:color="auto"/>
      </w:divBdr>
    </w:div>
    <w:div w:id="82748384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eader" Target="header3.xml"/><Relationship Id="rId26" Type="http://schemas.openxmlformats.org/officeDocument/2006/relationships/image" Target="media/image4.wmf"/><Relationship Id="rId39" Type="http://schemas.openxmlformats.org/officeDocument/2006/relationships/hyperlink" Target="http://www.cambridgeinternational.org/support" TargetMode="External"/><Relationship Id="rId21" Type="http://schemas.openxmlformats.org/officeDocument/2006/relationships/header" Target="header5.xml"/><Relationship Id="rId34" Type="http://schemas.openxmlformats.org/officeDocument/2006/relationships/hyperlink" Target="https://www.cambridgeinternational.org/programmes-and-qualifications/cambridge-international-as-and-a-level-mathematics-9709/published-resources/" TargetMode="External"/><Relationship Id="rId42" Type="http://schemas.openxmlformats.org/officeDocument/2006/relationships/image" Target="media/image8.png"/><Relationship Id="rId47" Type="http://schemas.openxmlformats.org/officeDocument/2006/relationships/hyperlink" Target="http://tap.iop.org/mechanics/static/202/page_46254.html" TargetMode="External"/><Relationship Id="rId50" Type="http://schemas.openxmlformats.org/officeDocument/2006/relationships/hyperlink" Target="http://www.mathcentre.ac.uk/resources/uploaded/mc-web-mech2-11-2009.pdf" TargetMode="External"/><Relationship Id="rId55" Type="http://schemas.openxmlformats.org/officeDocument/2006/relationships/hyperlink" Target="https://www.youtube.com/watch?v=jfOSQBB7Bhs" TargetMode="External"/><Relationship Id="rId63" Type="http://schemas.openxmlformats.org/officeDocument/2006/relationships/hyperlink" Target="https://www.khanacademy.org/science/physics/forces-newtons-laws/newtons-laws-of-motion" TargetMode="External"/><Relationship Id="rId68" Type="http://schemas.openxmlformats.org/officeDocument/2006/relationships/hyperlink" Target="https://www.youtube.com/watch?v=dA4BvYdw7Xg" TargetMode="External"/><Relationship Id="rId76" Type="http://schemas.openxmlformats.org/officeDocument/2006/relationships/oleObject" Target="embeddings/oleObject7.bin"/><Relationship Id="rId84" Type="http://schemas.openxmlformats.org/officeDocument/2006/relationships/footer" Target="footer9.xml"/><Relationship Id="rId7" Type="http://schemas.openxmlformats.org/officeDocument/2006/relationships/styles" Target="styles.xml"/><Relationship Id="rId71" Type="http://schemas.openxmlformats.org/officeDocument/2006/relationships/hyperlink" Target="https://www.examsolutions.net/" TargetMode="Externa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oleObject" Target="embeddings/oleObject2.bin"/><Relationship Id="rId11" Type="http://schemas.openxmlformats.org/officeDocument/2006/relationships/endnotes" Target="endnotes.xml"/><Relationship Id="rId24" Type="http://schemas.openxmlformats.org/officeDocument/2006/relationships/header" Target="header7.xml"/><Relationship Id="rId32" Type="http://schemas.openxmlformats.org/officeDocument/2006/relationships/image" Target="media/image7.wmf"/><Relationship Id="rId37" Type="http://schemas.openxmlformats.org/officeDocument/2006/relationships/hyperlink" Target="http://www.openoffice.org/" TargetMode="External"/><Relationship Id="rId40" Type="http://schemas.openxmlformats.org/officeDocument/2006/relationships/header" Target="header8.xml"/><Relationship Id="rId45" Type="http://schemas.openxmlformats.org/officeDocument/2006/relationships/image" Target="media/image10.wmf"/><Relationship Id="rId53" Type="http://schemas.openxmlformats.org/officeDocument/2006/relationships/hyperlink" Target="http://www.cimt.org.uk/projects/mepres/alevel/mechanics_ch2.pdf" TargetMode="External"/><Relationship Id="rId58" Type="http://schemas.openxmlformats.org/officeDocument/2006/relationships/hyperlink" Target="http://www.s-cool.co.uk/" TargetMode="External"/><Relationship Id="rId66" Type="http://schemas.openxmlformats.org/officeDocument/2006/relationships/hyperlink" Target="http://www.cimt.org.uk/projects/mepres/alevel/mechanics_ch2.pdf" TargetMode="External"/><Relationship Id="rId74" Type="http://schemas.openxmlformats.org/officeDocument/2006/relationships/hyperlink" Target="https://www.examsolutions.net/tutorials/conservation-of-energy-work-energy-principle/" TargetMode="External"/><Relationship Id="rId79" Type="http://schemas.openxmlformats.org/officeDocument/2006/relationships/footer" Target="footer8.xml"/><Relationship Id="rId87"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hyperlink" Target="https://www.tes.com/resources/search/" TargetMode="External"/><Relationship Id="rId82" Type="http://schemas.openxmlformats.org/officeDocument/2006/relationships/header" Target="header9.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oleObject" Target="embeddings/oleObject1.bin"/><Relationship Id="rId30" Type="http://schemas.openxmlformats.org/officeDocument/2006/relationships/image" Target="media/image6.wmf"/><Relationship Id="rId35" Type="http://schemas.openxmlformats.org/officeDocument/2006/relationships/hyperlink" Target="http://www.cambridgeinternational.org/support" TargetMode="External"/><Relationship Id="rId43" Type="http://schemas.openxmlformats.org/officeDocument/2006/relationships/image" Target="media/image9.wmf"/><Relationship Id="rId48" Type="http://schemas.openxmlformats.org/officeDocument/2006/relationships/hyperlink" Target="https://www.examsolutions.net/" TargetMode="External"/><Relationship Id="rId56" Type="http://schemas.openxmlformats.org/officeDocument/2006/relationships/footer" Target="footer7.xml"/><Relationship Id="rId64" Type="http://schemas.openxmlformats.org/officeDocument/2006/relationships/hyperlink" Target="http://mathcentre.ac.uk/students/topics/mechanics/newton/" TargetMode="External"/><Relationship Id="rId69" Type="http://schemas.openxmlformats.org/officeDocument/2006/relationships/hyperlink" Target="http://www.mathcentre.ac.uk/resources/uploaded/mc-web-mech2-12-2009.pdf" TargetMode="External"/><Relationship Id="rId77" Type="http://schemas.openxmlformats.org/officeDocument/2006/relationships/hyperlink" Target="http://www.cimt.org.uk/projects/mepres/alevel/mechanics_ch6.pdf" TargetMode="External"/><Relationship Id="rId8" Type="http://schemas.openxmlformats.org/officeDocument/2006/relationships/settings" Target="settings.xml"/><Relationship Id="rId51" Type="http://schemas.openxmlformats.org/officeDocument/2006/relationships/hyperlink" Target="http://www.mathcentre.ac.uk/resources/uploaded/mc-web-mech1-10-2009.pdf" TargetMode="External"/><Relationship Id="rId72" Type="http://schemas.openxmlformats.org/officeDocument/2006/relationships/hyperlink" Target="https://www.examsolutions.net/" TargetMode="External"/><Relationship Id="rId80" Type="http://schemas.openxmlformats.org/officeDocument/2006/relationships/hyperlink" Target="mailto:info@cambridgeinternational.org" TargetMode="External"/><Relationship Id="rId85" Type="http://schemas.openxmlformats.org/officeDocument/2006/relationships/footer" Target="footer10.xm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footer" Target="footer2.xml"/><Relationship Id="rId25" Type="http://schemas.openxmlformats.org/officeDocument/2006/relationships/footer" Target="footer5.xml"/><Relationship Id="rId33" Type="http://schemas.openxmlformats.org/officeDocument/2006/relationships/oleObject" Target="embeddings/oleObject4.bin"/><Relationship Id="rId38" Type="http://schemas.openxmlformats.org/officeDocument/2006/relationships/hyperlink" Target="http://www.cambridgeinternational.org/support" TargetMode="External"/><Relationship Id="rId46" Type="http://schemas.openxmlformats.org/officeDocument/2006/relationships/oleObject" Target="embeddings/oleObject6.bin"/><Relationship Id="rId59" Type="http://schemas.openxmlformats.org/officeDocument/2006/relationships/hyperlink" Target="https://www.khanacademy.org/" TargetMode="External"/><Relationship Id="rId67" Type="http://schemas.openxmlformats.org/officeDocument/2006/relationships/hyperlink" Target="http://www.cambridgeinternational.org/support" TargetMode="External"/><Relationship Id="rId20" Type="http://schemas.openxmlformats.org/officeDocument/2006/relationships/header" Target="header4.xml"/><Relationship Id="rId41" Type="http://schemas.openxmlformats.org/officeDocument/2006/relationships/footer" Target="footer6.xml"/><Relationship Id="rId54" Type="http://schemas.openxmlformats.org/officeDocument/2006/relationships/hyperlink" Target="http://www.cimt.org.uk/projects/mepres/alevel/mechanics_ch2.pdf" TargetMode="External"/><Relationship Id="rId62" Type="http://schemas.openxmlformats.org/officeDocument/2006/relationships/hyperlink" Target="http://www.cimt.org.uk/projects/mepres/alevel/mechanics_ch2.pdf" TargetMode="External"/><Relationship Id="rId70" Type="http://schemas.openxmlformats.org/officeDocument/2006/relationships/hyperlink" Target="https://www.examsolutions.net/" TargetMode="External"/><Relationship Id="rId75" Type="http://schemas.openxmlformats.org/officeDocument/2006/relationships/image" Target="media/image11.wmf"/><Relationship Id="rId83"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image" Target="media/image5.wmf"/><Relationship Id="rId36" Type="http://schemas.openxmlformats.org/officeDocument/2006/relationships/hyperlink" Target="http://www.cambridgeinternational.org/support" TargetMode="External"/><Relationship Id="rId49" Type="http://schemas.openxmlformats.org/officeDocument/2006/relationships/hyperlink" Target="https://www.examsolutions.net/tutorials/friction-limiting-equilibrium-coefficient-friction/" TargetMode="External"/><Relationship Id="rId57" Type="http://schemas.openxmlformats.org/officeDocument/2006/relationships/hyperlink" Target="https://www.khanacademy.org/" TargetMode="External"/><Relationship Id="rId10" Type="http://schemas.openxmlformats.org/officeDocument/2006/relationships/footnotes" Target="footnotes.xml"/><Relationship Id="rId31" Type="http://schemas.openxmlformats.org/officeDocument/2006/relationships/oleObject" Target="embeddings/oleObject3.bin"/><Relationship Id="rId44" Type="http://schemas.openxmlformats.org/officeDocument/2006/relationships/oleObject" Target="embeddings/oleObject5.bin"/><Relationship Id="rId52" Type="http://schemas.openxmlformats.org/officeDocument/2006/relationships/hyperlink" Target="http://www.cimt.org.uk/projects/mepres/alevel/mechanics_ch2.pdf" TargetMode="External"/><Relationship Id="rId60" Type="http://schemas.openxmlformats.org/officeDocument/2006/relationships/hyperlink" Target="http://www.s-cool.co.uk/" TargetMode="External"/><Relationship Id="rId65" Type="http://schemas.openxmlformats.org/officeDocument/2006/relationships/hyperlink" Target="http://www.cimt.org.uk/projects/mepres/alevel/mechanics_ch2.pdf" TargetMode="External"/><Relationship Id="rId73" Type="http://schemas.openxmlformats.org/officeDocument/2006/relationships/hyperlink" Target="http://www.cimt.org.uk/projects/mepres/alevel/mechanics_ch6.pdf" TargetMode="External"/><Relationship Id="rId78" Type="http://schemas.openxmlformats.org/officeDocument/2006/relationships/hyperlink" Target="https://www.examsolutions.net" TargetMode="External"/><Relationship Id="rId81" Type="http://schemas.openxmlformats.org/officeDocument/2006/relationships/hyperlink" Target="http://www.cambridgeinternational.org" TargetMode="External"/><Relationship Id="rId86"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9" ma:contentTypeDescription="Create a new document." ma:contentTypeScope="" ma:versionID="11c32254575f6a6bc45fdaf05f5bf60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fb577a5a7a47406cf43908d5fab75d65"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a983182-d737-4738-96fb-0c3c886778fe">
      <Terms xmlns="http://schemas.microsoft.com/office/infopath/2007/PartnerControls"/>
    </lcf76f155ced4ddcb4097134ff3c332f>
    <TaxCatchAll xmlns="7424b78e-8606-4fd1-9a19-b6b90bbc0a1b" xsi:nil="true"/>
    <_dlc_DocId xmlns="9ad1216b-cdc1-40e2-a0c2-94597fd44697">7VPTP7ZE6X33-1681016217-2268</_dlc_DocId>
    <_dlc_DocIdUrl xmlns="9ad1216b-cdc1-40e2-a0c2-94597fd44697">
      <Url>https://cambridgeorg.sharepoint.com/sites/cie/education/pd/Curriculum_Support/_layouts/15/DocIdRedir.aspx?ID=7VPTP7ZE6X33-1681016217-2268</Url>
      <Description>7VPTP7ZE6X33-1681016217-2268</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2BD5076-69D7-40DB-BCB2-458E2FEFF9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7BFE79-97C3-4B9E-8745-2746F6E79D37}">
  <ds:schemaRefs>
    <ds:schemaRef ds:uri="http://schemas.microsoft.com/office/2006/metadata/properties"/>
    <ds:schemaRef ds:uri="http://schemas.microsoft.com/office/infopath/2007/PartnerControls"/>
    <ds:schemaRef ds:uri="8a983182-d737-4738-96fb-0c3c886778fe"/>
    <ds:schemaRef ds:uri="7424b78e-8606-4fd1-9a19-b6b90bbc0a1b"/>
    <ds:schemaRef ds:uri="9ad1216b-cdc1-40e2-a0c2-94597fd44697"/>
  </ds:schemaRefs>
</ds:datastoreItem>
</file>

<file path=customXml/itemProps3.xml><?xml version="1.0" encoding="utf-8"?>
<ds:datastoreItem xmlns:ds="http://schemas.openxmlformats.org/officeDocument/2006/customXml" ds:itemID="{122A39EE-153D-499C-B217-57AE062BA1E0}">
  <ds:schemaRefs>
    <ds:schemaRef ds:uri="http://schemas.microsoft.com/sharepoint/events"/>
  </ds:schemaRefs>
</ds:datastoreItem>
</file>

<file path=customXml/itemProps4.xml><?xml version="1.0" encoding="utf-8"?>
<ds:datastoreItem xmlns:ds="http://schemas.openxmlformats.org/officeDocument/2006/customXml" ds:itemID="{28C3C3A2-BDDE-4B1E-B13D-E5CE0A660ACB}">
  <ds:schemaRefs>
    <ds:schemaRef ds:uri="http://schemas.openxmlformats.org/officeDocument/2006/bibliography"/>
  </ds:schemaRefs>
</ds:datastoreItem>
</file>

<file path=customXml/itemProps5.xml><?xml version="1.0" encoding="utf-8"?>
<ds:datastoreItem xmlns:ds="http://schemas.openxmlformats.org/officeDocument/2006/customXml" ds:itemID="{05913B2E-E5B0-4B8C-AB17-006EBCF3F2E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4609</Words>
  <Characters>26273</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30821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2017-10-26T13:10:00Z</dcterms:created>
  <dcterms:modified xsi:type="dcterms:W3CDTF">2023-11-20T09:51:00Z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0x010100B3725A5DC683C04082C76ACB61619D05</vt:lpwstr>
  </property>
  <property fmtid="{D5CDD505-2E9C-101B-9397-08002B2CF9AE}" pid="4" name="_dlc_DocIdItemGuid">
    <vt:lpwstr>f013aa65-3116-4a8b-9626-f7e2592719ed</vt:lpwstr>
  </property>
  <property fmtid="{D5CDD505-2E9C-101B-9397-08002B2CF9AE}" pid="5" name="MediaServiceImageTags">
    <vt:lpwstr/>
  </property>
</Properties>
</file>