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751C32" w14:textId="77777777" w:rsidR="00492B20" w:rsidRDefault="00492B20" w:rsidP="00492B20">
      <w:pPr>
        <w:ind w:left="-142"/>
        <w:rPr>
          <w:rFonts w:ascii="Merriweather" w:hAnsi="Merriweather"/>
          <w:noProof/>
          <w:sz w:val="52"/>
          <w:szCs w:val="52"/>
          <w:lang w:eastAsia="en-GB"/>
        </w:rPr>
      </w:pPr>
      <w:bookmarkStart w:id="0" w:name="_Toc451954685"/>
      <w:bookmarkStart w:id="1" w:name="Overview"/>
    </w:p>
    <w:p w14:paraId="6AC76CD9" w14:textId="77777777" w:rsidR="00492B20" w:rsidRDefault="00492B20" w:rsidP="00492B20">
      <w:pPr>
        <w:ind w:left="-142"/>
        <w:rPr>
          <w:rFonts w:ascii="Merriweather" w:hAnsi="Merriweather"/>
          <w:noProof/>
          <w:sz w:val="52"/>
          <w:szCs w:val="52"/>
          <w:lang w:eastAsia="en-GB"/>
        </w:rPr>
      </w:pPr>
      <w:r>
        <w:rPr>
          <w:noProof/>
          <w:lang w:eastAsia="en-GB"/>
        </w:rPr>
        <w:drawing>
          <wp:anchor distT="0" distB="0" distL="114300" distR="114300" simplePos="0" relativeHeight="251656192" behindDoc="0" locked="0" layoutInCell="1" allowOverlap="1" wp14:anchorId="61072844" wp14:editId="1B9077E2">
            <wp:simplePos x="0" y="0"/>
            <wp:positionH relativeFrom="column">
              <wp:posOffset>-53340</wp:posOffset>
            </wp:positionH>
            <wp:positionV relativeFrom="paragraph">
              <wp:posOffset>-614680</wp:posOffset>
            </wp:positionV>
            <wp:extent cx="2795270" cy="449580"/>
            <wp:effectExtent l="0" t="0" r="5080" b="7620"/>
            <wp:wrapNone/>
            <wp:docPr id="18" name="Picture 18"/>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7FA7B3FE" w14:textId="77777777" w:rsidR="00492B20" w:rsidRPr="00FE3ADB" w:rsidRDefault="00492B20" w:rsidP="00492B20">
      <w:pPr>
        <w:ind w:left="-142"/>
        <w:rPr>
          <w:sz w:val="28"/>
          <w:szCs w:val="28"/>
        </w:rPr>
      </w:pPr>
    </w:p>
    <w:p w14:paraId="5FB11E84" w14:textId="0CE3D4BF" w:rsidR="00492B20" w:rsidRPr="00070C59" w:rsidRDefault="00492B20" w:rsidP="00492B20">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BB5425">
        <w:rPr>
          <w:rFonts w:ascii="Bliss Pro Light" w:hAnsi="Bliss Pro Light" w:cs="Open Sans Light"/>
          <w:b w:val="0"/>
          <w:color w:val="000000" w:themeColor="text1"/>
          <w:sz w:val="52"/>
          <w:szCs w:val="52"/>
        </w:rPr>
        <w:t xml:space="preserve"> – Paper 2</w:t>
      </w:r>
    </w:p>
    <w:p w14:paraId="28ECA8EA" w14:textId="77777777" w:rsidR="00492B20" w:rsidRDefault="00492B20" w:rsidP="00492B20">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1A18CF42" w14:textId="77777777" w:rsidR="00492B20" w:rsidRDefault="00492B20" w:rsidP="00492B20">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Pr="00070C59">
        <w:rPr>
          <w:rFonts w:ascii="Bliss Pro Regular" w:hAnsi="Bliss Pro Regular" w:cs="Open Sans Light"/>
          <w:color w:val="E21951"/>
        </w:rPr>
        <w:t xml:space="preserve"> </w:t>
      </w:r>
      <w:r>
        <w:rPr>
          <w:rStyle w:val="S-CodeChar"/>
          <w:rFonts w:ascii="Bliss Pro Regular" w:hAnsi="Bliss Pro Regular" w:cs="Open Sans Light"/>
          <w:b w:val="0"/>
          <w:color w:val="E21951"/>
          <w:lang w:val="en-GB"/>
        </w:rPr>
        <w:t>9709</w:t>
      </w:r>
    </w:p>
    <w:p w14:paraId="44D3DDEF" w14:textId="2927620E" w:rsidR="00492B20" w:rsidRPr="00785B29" w:rsidRDefault="00492B20" w:rsidP="00492B20">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57216" behindDoc="0" locked="0" layoutInCell="1" allowOverlap="1" wp14:anchorId="2E45031C" wp14:editId="1053CAB5">
            <wp:simplePos x="0" y="0"/>
            <wp:positionH relativeFrom="margin">
              <wp:posOffset>5406390</wp:posOffset>
            </wp:positionH>
            <wp:positionV relativeFrom="margin">
              <wp:posOffset>3006725</wp:posOffset>
            </wp:positionV>
            <wp:extent cx="3840480" cy="2733040"/>
            <wp:effectExtent l="0" t="0" r="7620" b="0"/>
            <wp:wrapNone/>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Pure Mathematics 2 </w:t>
      </w:r>
    </w:p>
    <w:p w14:paraId="0EF5F431" w14:textId="77777777" w:rsidR="00492B20" w:rsidRPr="00161BDF" w:rsidRDefault="00492B20" w:rsidP="00492B20">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0CA5B187" w14:textId="77777777" w:rsidR="00492B20" w:rsidRPr="004C6B31" w:rsidRDefault="00492B20" w:rsidP="00492B20">
      <w:pPr>
        <w:ind w:left="-142"/>
        <w:rPr>
          <w:rFonts w:ascii="Calisto MT" w:hAnsi="Calisto MT"/>
          <w:sz w:val="28"/>
          <w:szCs w:val="28"/>
        </w:rPr>
      </w:pPr>
    </w:p>
    <w:p w14:paraId="64B534ED" w14:textId="77777777" w:rsidR="00492B20" w:rsidRPr="00FE3ADB" w:rsidRDefault="00492B20" w:rsidP="00492B20">
      <w:pPr>
        <w:ind w:left="-142"/>
        <w:rPr>
          <w:sz w:val="28"/>
          <w:szCs w:val="28"/>
        </w:rPr>
      </w:pPr>
    </w:p>
    <w:p w14:paraId="16BC5AD1" w14:textId="77777777" w:rsidR="00492B20" w:rsidRPr="008743EC" w:rsidRDefault="00492B20" w:rsidP="00492B20">
      <w:pPr>
        <w:rPr>
          <w:rFonts w:ascii="Arial" w:hAnsi="Arial"/>
          <w:sz w:val="28"/>
          <w:szCs w:val="28"/>
        </w:rPr>
        <w:sectPr w:rsidR="00492B20"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52F4BAEC" w14:textId="77777777" w:rsidR="00492B20" w:rsidRDefault="00492B20" w:rsidP="00492B20">
      <w:bookmarkStart w:id="2" w:name="_Toc489440859"/>
    </w:p>
    <w:p w14:paraId="4EEE1508" w14:textId="77777777" w:rsidR="00492B20" w:rsidRDefault="00492B20" w:rsidP="00492B20"/>
    <w:p w14:paraId="1AD28083" w14:textId="77777777" w:rsidR="00E35221" w:rsidRDefault="00E35221" w:rsidP="00492B20"/>
    <w:p w14:paraId="3E90EC8A" w14:textId="77777777" w:rsidR="00E35221" w:rsidRDefault="00E35221" w:rsidP="00492B20"/>
    <w:p w14:paraId="23978BCF" w14:textId="77777777" w:rsidR="00E35221" w:rsidRDefault="00E35221" w:rsidP="00492B20"/>
    <w:p w14:paraId="05435C5A" w14:textId="77777777" w:rsidR="00E35221" w:rsidRDefault="00E35221" w:rsidP="00492B20"/>
    <w:p w14:paraId="588BA9E3" w14:textId="77777777" w:rsidR="00E35221" w:rsidRDefault="00E35221" w:rsidP="00492B20"/>
    <w:p w14:paraId="29B92AEA" w14:textId="77777777" w:rsidR="00E35221" w:rsidRDefault="00E35221" w:rsidP="00492B20"/>
    <w:p w14:paraId="6090ADBA" w14:textId="77777777" w:rsidR="00E35221" w:rsidRDefault="00E35221" w:rsidP="00492B20"/>
    <w:p w14:paraId="38BCF72C" w14:textId="77777777" w:rsidR="00E35221" w:rsidRDefault="00E35221" w:rsidP="00492B20"/>
    <w:p w14:paraId="2893B0AB" w14:textId="77777777" w:rsidR="00E35221" w:rsidRDefault="00E35221" w:rsidP="00492B20"/>
    <w:p w14:paraId="5E46EABE" w14:textId="77777777" w:rsidR="00E35221" w:rsidRDefault="00E35221" w:rsidP="00492B20"/>
    <w:p w14:paraId="1441F7A3" w14:textId="77777777" w:rsidR="00E35221" w:rsidRDefault="00E35221" w:rsidP="00492B20"/>
    <w:p w14:paraId="61332852" w14:textId="77777777" w:rsidR="00E35221" w:rsidRDefault="00E35221" w:rsidP="00492B20"/>
    <w:p w14:paraId="1F360E1D" w14:textId="77777777" w:rsidR="00E35221" w:rsidRDefault="00E35221" w:rsidP="00492B20"/>
    <w:p w14:paraId="58D85BB2" w14:textId="77777777" w:rsidR="00E35221" w:rsidRDefault="00E35221" w:rsidP="00492B20"/>
    <w:p w14:paraId="3B70A4E0" w14:textId="77777777" w:rsidR="00E35221" w:rsidRDefault="00E35221" w:rsidP="00492B20"/>
    <w:p w14:paraId="1083A535" w14:textId="77777777" w:rsidR="00E35221" w:rsidRDefault="00E35221" w:rsidP="00492B20"/>
    <w:p w14:paraId="6BD76D98" w14:textId="77777777" w:rsidR="00E35221" w:rsidRDefault="00E35221" w:rsidP="00492B20"/>
    <w:p w14:paraId="1EA9A415" w14:textId="77777777" w:rsidR="00492B20" w:rsidRDefault="00492B20" w:rsidP="00492B20"/>
    <w:p w14:paraId="6D087ABD" w14:textId="77777777" w:rsidR="00492B20" w:rsidRDefault="00492B20" w:rsidP="00492B20"/>
    <w:p w14:paraId="79599EF1" w14:textId="77777777" w:rsidR="00492B20" w:rsidRDefault="00492B20" w:rsidP="00492B20"/>
    <w:p w14:paraId="7E336E2C" w14:textId="77777777" w:rsidR="00492B20" w:rsidRDefault="00492B20" w:rsidP="00492B20"/>
    <w:p w14:paraId="16167A1C" w14:textId="77777777" w:rsidR="00492B20" w:rsidRDefault="00492B20" w:rsidP="00492B20"/>
    <w:p w14:paraId="77573BD7" w14:textId="77777777" w:rsidR="00492B20" w:rsidRDefault="00492B20" w:rsidP="00492B20"/>
    <w:p w14:paraId="689FA5BB" w14:textId="77777777" w:rsidR="00492B20" w:rsidRDefault="00492B20" w:rsidP="00492B20"/>
    <w:p w14:paraId="4FA5F616" w14:textId="77777777" w:rsidR="00492B20" w:rsidRDefault="00492B20" w:rsidP="00492B20"/>
    <w:p w14:paraId="2CDE8D33" w14:textId="77777777" w:rsidR="00492B20" w:rsidRDefault="00492B20" w:rsidP="00492B20"/>
    <w:p w14:paraId="352B0472" w14:textId="77777777" w:rsidR="00492B20" w:rsidRDefault="00492B20" w:rsidP="00492B20">
      <w:pPr>
        <w:rPr>
          <w:rFonts w:ascii="Arial" w:hAnsi="Arial" w:cs="Arial"/>
          <w:sz w:val="20"/>
          <w:szCs w:val="20"/>
        </w:rPr>
      </w:pPr>
    </w:p>
    <w:p w14:paraId="7E550178" w14:textId="77777777" w:rsidR="00544404" w:rsidRPr="007C4DC0" w:rsidRDefault="00544404" w:rsidP="00492B20">
      <w:pPr>
        <w:rPr>
          <w:sz w:val="20"/>
          <w:szCs w:val="20"/>
        </w:rPr>
      </w:pPr>
    </w:p>
    <w:p w14:paraId="4E56601B" w14:textId="66105D64" w:rsidR="00492B20" w:rsidRPr="007C4DC0" w:rsidRDefault="00492B20" w:rsidP="00492B20">
      <w:pPr>
        <w:pStyle w:val="Body"/>
      </w:pPr>
      <w:r w:rsidRPr="007C4DC0">
        <w:t xml:space="preserve">Copyright © UCLES </w:t>
      </w:r>
      <w:r>
        <w:t>2018</w:t>
      </w:r>
      <w:r w:rsidR="00BB5425">
        <w:t xml:space="preserve"> (updated </w:t>
      </w:r>
      <w:r w:rsidR="00E35221">
        <w:t>November 2023</w:t>
      </w:r>
      <w:r w:rsidR="00BB5425">
        <w:t>)</w:t>
      </w:r>
    </w:p>
    <w:p w14:paraId="62B1CBB7" w14:textId="77777777" w:rsidR="00492B20" w:rsidRPr="007C4DC0" w:rsidRDefault="00492B20" w:rsidP="00492B20">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59E11880" w14:textId="77777777" w:rsidR="00492B20" w:rsidRPr="007C4DC0" w:rsidRDefault="00492B20" w:rsidP="00492B20">
      <w:pPr>
        <w:pStyle w:val="Body"/>
      </w:pPr>
    </w:p>
    <w:p w14:paraId="2B75CB5B" w14:textId="77777777" w:rsidR="00492B20" w:rsidRPr="007C4DC0" w:rsidRDefault="00492B20" w:rsidP="00492B20">
      <w:pPr>
        <w:rPr>
          <w:sz w:val="20"/>
          <w:szCs w:val="20"/>
        </w:rPr>
        <w:sectPr w:rsidR="00492B20"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67A63324" w14:textId="3D0BBF86" w:rsidR="000A0C2F" w:rsidRPr="00F04252" w:rsidRDefault="000A0C2F" w:rsidP="000A0C2F">
      <w:pPr>
        <w:pStyle w:val="Heading1"/>
        <w:pBdr>
          <w:top w:val="single" w:sz="8" w:space="8" w:color="E21951"/>
          <w:bottom w:val="single" w:sz="8" w:space="8" w:color="E21951"/>
        </w:pBdr>
        <w:spacing w:before="120" w:after="120"/>
        <w:rPr>
          <w:color w:val="E21951"/>
        </w:rPr>
      </w:pPr>
      <w:bookmarkStart w:id="3" w:name="_Toc74219392"/>
      <w:bookmarkStart w:id="4" w:name="_Toc514074039"/>
      <w:bookmarkStart w:id="5" w:name="_Toc514078633"/>
      <w:bookmarkStart w:id="6" w:name="_Toc514160633"/>
      <w:bookmarkEnd w:id="2"/>
      <w:r>
        <w:rPr>
          <w:color w:val="E21951"/>
        </w:rPr>
        <w:lastRenderedPageBreak/>
        <w:t>Contents</w:t>
      </w:r>
      <w:bookmarkEnd w:id="3"/>
    </w:p>
    <w:p w14:paraId="2043FF64" w14:textId="4C8D030E" w:rsidR="006D5395" w:rsidRDefault="000A0C2F">
      <w:pPr>
        <w:pStyle w:val="TOC1"/>
        <w:rPr>
          <w:rFonts w:asciiTheme="minorHAnsi" w:eastAsiaTheme="minorEastAsia" w:hAnsiTheme="minorHAnsi" w:cstheme="minorBidi"/>
          <w:noProof/>
          <w:sz w:val="22"/>
          <w:szCs w:val="22"/>
          <w:lang w:eastAsia="en-GB"/>
        </w:rPr>
      </w:pPr>
      <w:r>
        <w:rPr>
          <w:bCs/>
          <w:color w:val="E21951"/>
          <w:sz w:val="28"/>
          <w:szCs w:val="28"/>
        </w:rPr>
        <w:fldChar w:fldCharType="begin"/>
      </w:r>
      <w:r>
        <w:rPr>
          <w:bCs/>
          <w:color w:val="E21951"/>
          <w:sz w:val="28"/>
          <w:szCs w:val="28"/>
        </w:rPr>
        <w:instrText xml:space="preserve"> TOC \o "1-1" \h \z \u </w:instrText>
      </w:r>
      <w:r>
        <w:rPr>
          <w:bCs/>
          <w:color w:val="E21951"/>
          <w:sz w:val="28"/>
          <w:szCs w:val="28"/>
        </w:rPr>
        <w:fldChar w:fldCharType="separate"/>
      </w:r>
      <w:hyperlink w:anchor="_Toc74219392" w:history="1">
        <w:r w:rsidR="006D5395" w:rsidRPr="00410A44">
          <w:rPr>
            <w:rStyle w:val="Hyperlink"/>
            <w:noProof/>
          </w:rPr>
          <w:t>Contents</w:t>
        </w:r>
        <w:r w:rsidR="006D5395">
          <w:rPr>
            <w:noProof/>
            <w:webHidden/>
          </w:rPr>
          <w:tab/>
        </w:r>
        <w:r w:rsidR="006D5395">
          <w:rPr>
            <w:noProof/>
            <w:webHidden/>
          </w:rPr>
          <w:fldChar w:fldCharType="begin"/>
        </w:r>
        <w:r w:rsidR="006D5395">
          <w:rPr>
            <w:noProof/>
            <w:webHidden/>
          </w:rPr>
          <w:instrText xml:space="preserve"> PAGEREF _Toc74219392 \h </w:instrText>
        </w:r>
        <w:r w:rsidR="006D5395">
          <w:rPr>
            <w:noProof/>
            <w:webHidden/>
          </w:rPr>
        </w:r>
        <w:r w:rsidR="006D5395">
          <w:rPr>
            <w:noProof/>
            <w:webHidden/>
          </w:rPr>
          <w:fldChar w:fldCharType="separate"/>
        </w:r>
        <w:r w:rsidR="006D5395">
          <w:rPr>
            <w:noProof/>
            <w:webHidden/>
          </w:rPr>
          <w:t>3</w:t>
        </w:r>
        <w:r w:rsidR="006D5395">
          <w:rPr>
            <w:noProof/>
            <w:webHidden/>
          </w:rPr>
          <w:fldChar w:fldCharType="end"/>
        </w:r>
      </w:hyperlink>
    </w:p>
    <w:p w14:paraId="6BA965C0" w14:textId="4455D027" w:rsidR="006D5395" w:rsidRDefault="00212935">
      <w:pPr>
        <w:pStyle w:val="TOC1"/>
        <w:rPr>
          <w:rFonts w:asciiTheme="minorHAnsi" w:eastAsiaTheme="minorEastAsia" w:hAnsiTheme="minorHAnsi" w:cstheme="minorBidi"/>
          <w:noProof/>
          <w:sz w:val="22"/>
          <w:szCs w:val="22"/>
          <w:lang w:eastAsia="en-GB"/>
        </w:rPr>
      </w:pPr>
      <w:hyperlink w:anchor="_Toc74219393" w:history="1">
        <w:r w:rsidR="006D5395" w:rsidRPr="00410A44">
          <w:rPr>
            <w:rStyle w:val="Hyperlink"/>
            <w:noProof/>
          </w:rPr>
          <w:t>Introduction</w:t>
        </w:r>
        <w:r w:rsidR="006D5395">
          <w:rPr>
            <w:noProof/>
            <w:webHidden/>
          </w:rPr>
          <w:tab/>
        </w:r>
        <w:r w:rsidR="006D5395">
          <w:rPr>
            <w:noProof/>
            <w:webHidden/>
          </w:rPr>
          <w:fldChar w:fldCharType="begin"/>
        </w:r>
        <w:r w:rsidR="006D5395">
          <w:rPr>
            <w:noProof/>
            <w:webHidden/>
          </w:rPr>
          <w:instrText xml:space="preserve"> PAGEREF _Toc74219393 \h </w:instrText>
        </w:r>
        <w:r w:rsidR="006D5395">
          <w:rPr>
            <w:noProof/>
            <w:webHidden/>
          </w:rPr>
        </w:r>
        <w:r w:rsidR="006D5395">
          <w:rPr>
            <w:noProof/>
            <w:webHidden/>
          </w:rPr>
          <w:fldChar w:fldCharType="separate"/>
        </w:r>
        <w:r w:rsidR="006D5395">
          <w:rPr>
            <w:noProof/>
            <w:webHidden/>
          </w:rPr>
          <w:t>4</w:t>
        </w:r>
        <w:r w:rsidR="006D5395">
          <w:rPr>
            <w:noProof/>
            <w:webHidden/>
          </w:rPr>
          <w:fldChar w:fldCharType="end"/>
        </w:r>
      </w:hyperlink>
    </w:p>
    <w:p w14:paraId="5CB15DD0" w14:textId="37555E4D" w:rsidR="006D5395" w:rsidRDefault="00212935">
      <w:pPr>
        <w:pStyle w:val="TOC1"/>
        <w:rPr>
          <w:rFonts w:asciiTheme="minorHAnsi" w:eastAsiaTheme="minorEastAsia" w:hAnsiTheme="minorHAnsi" w:cstheme="minorBidi"/>
          <w:noProof/>
          <w:sz w:val="22"/>
          <w:szCs w:val="22"/>
          <w:lang w:eastAsia="en-GB"/>
        </w:rPr>
      </w:pPr>
      <w:hyperlink w:anchor="_Toc74219394" w:history="1">
        <w:r w:rsidR="006D5395" w:rsidRPr="00410A44">
          <w:rPr>
            <w:rStyle w:val="Hyperlink"/>
            <w:noProof/>
          </w:rPr>
          <w:t>2.1 Algebra</w:t>
        </w:r>
        <w:r w:rsidR="006D5395">
          <w:rPr>
            <w:noProof/>
            <w:webHidden/>
          </w:rPr>
          <w:tab/>
        </w:r>
        <w:r w:rsidR="006D5395">
          <w:rPr>
            <w:noProof/>
            <w:webHidden/>
          </w:rPr>
          <w:fldChar w:fldCharType="begin"/>
        </w:r>
        <w:r w:rsidR="006D5395">
          <w:rPr>
            <w:noProof/>
            <w:webHidden/>
          </w:rPr>
          <w:instrText xml:space="preserve"> PAGEREF _Toc74219394 \h </w:instrText>
        </w:r>
        <w:r w:rsidR="006D5395">
          <w:rPr>
            <w:noProof/>
            <w:webHidden/>
          </w:rPr>
        </w:r>
        <w:r w:rsidR="006D5395">
          <w:rPr>
            <w:noProof/>
            <w:webHidden/>
          </w:rPr>
          <w:fldChar w:fldCharType="separate"/>
        </w:r>
        <w:r w:rsidR="006D5395">
          <w:rPr>
            <w:noProof/>
            <w:webHidden/>
          </w:rPr>
          <w:t>7</w:t>
        </w:r>
        <w:r w:rsidR="006D5395">
          <w:rPr>
            <w:noProof/>
            <w:webHidden/>
          </w:rPr>
          <w:fldChar w:fldCharType="end"/>
        </w:r>
      </w:hyperlink>
    </w:p>
    <w:p w14:paraId="1B68DBBE" w14:textId="4AC69588" w:rsidR="006D5395" w:rsidRDefault="00212935">
      <w:pPr>
        <w:pStyle w:val="TOC1"/>
        <w:rPr>
          <w:rFonts w:asciiTheme="minorHAnsi" w:eastAsiaTheme="minorEastAsia" w:hAnsiTheme="minorHAnsi" w:cstheme="minorBidi"/>
          <w:noProof/>
          <w:sz w:val="22"/>
          <w:szCs w:val="22"/>
          <w:lang w:eastAsia="en-GB"/>
        </w:rPr>
      </w:pPr>
      <w:hyperlink w:anchor="_Toc74219395" w:history="1">
        <w:r w:rsidR="006D5395" w:rsidRPr="00410A44">
          <w:rPr>
            <w:rStyle w:val="Hyperlink"/>
            <w:noProof/>
          </w:rPr>
          <w:t>2.2 Logarithmic and exponential functions</w:t>
        </w:r>
        <w:r w:rsidR="006D5395">
          <w:rPr>
            <w:noProof/>
            <w:webHidden/>
          </w:rPr>
          <w:tab/>
        </w:r>
        <w:r w:rsidR="006D5395">
          <w:rPr>
            <w:noProof/>
            <w:webHidden/>
          </w:rPr>
          <w:fldChar w:fldCharType="begin"/>
        </w:r>
        <w:r w:rsidR="006D5395">
          <w:rPr>
            <w:noProof/>
            <w:webHidden/>
          </w:rPr>
          <w:instrText xml:space="preserve"> PAGEREF _Toc74219395 \h </w:instrText>
        </w:r>
        <w:r w:rsidR="006D5395">
          <w:rPr>
            <w:noProof/>
            <w:webHidden/>
          </w:rPr>
        </w:r>
        <w:r w:rsidR="006D5395">
          <w:rPr>
            <w:noProof/>
            <w:webHidden/>
          </w:rPr>
          <w:fldChar w:fldCharType="separate"/>
        </w:r>
        <w:r w:rsidR="006D5395">
          <w:rPr>
            <w:noProof/>
            <w:webHidden/>
          </w:rPr>
          <w:t>9</w:t>
        </w:r>
        <w:r w:rsidR="006D5395">
          <w:rPr>
            <w:noProof/>
            <w:webHidden/>
          </w:rPr>
          <w:fldChar w:fldCharType="end"/>
        </w:r>
      </w:hyperlink>
    </w:p>
    <w:p w14:paraId="20C2C012" w14:textId="64EE5859" w:rsidR="006D5395" w:rsidRDefault="00212935">
      <w:pPr>
        <w:pStyle w:val="TOC1"/>
        <w:rPr>
          <w:rFonts w:asciiTheme="minorHAnsi" w:eastAsiaTheme="minorEastAsia" w:hAnsiTheme="minorHAnsi" w:cstheme="minorBidi"/>
          <w:noProof/>
          <w:sz w:val="22"/>
          <w:szCs w:val="22"/>
          <w:lang w:eastAsia="en-GB"/>
        </w:rPr>
      </w:pPr>
      <w:hyperlink w:anchor="_Toc74219396" w:history="1">
        <w:r w:rsidR="006D5395" w:rsidRPr="00410A44">
          <w:rPr>
            <w:rStyle w:val="Hyperlink"/>
            <w:noProof/>
          </w:rPr>
          <w:t>2.3 Trigonometry</w:t>
        </w:r>
        <w:r w:rsidR="006D5395">
          <w:rPr>
            <w:noProof/>
            <w:webHidden/>
          </w:rPr>
          <w:tab/>
        </w:r>
        <w:r w:rsidR="006D5395">
          <w:rPr>
            <w:noProof/>
            <w:webHidden/>
          </w:rPr>
          <w:fldChar w:fldCharType="begin"/>
        </w:r>
        <w:r w:rsidR="006D5395">
          <w:rPr>
            <w:noProof/>
            <w:webHidden/>
          </w:rPr>
          <w:instrText xml:space="preserve"> PAGEREF _Toc74219396 \h </w:instrText>
        </w:r>
        <w:r w:rsidR="006D5395">
          <w:rPr>
            <w:noProof/>
            <w:webHidden/>
          </w:rPr>
        </w:r>
        <w:r w:rsidR="006D5395">
          <w:rPr>
            <w:noProof/>
            <w:webHidden/>
          </w:rPr>
          <w:fldChar w:fldCharType="separate"/>
        </w:r>
        <w:r w:rsidR="006D5395">
          <w:rPr>
            <w:noProof/>
            <w:webHidden/>
          </w:rPr>
          <w:t>12</w:t>
        </w:r>
        <w:r w:rsidR="006D5395">
          <w:rPr>
            <w:noProof/>
            <w:webHidden/>
          </w:rPr>
          <w:fldChar w:fldCharType="end"/>
        </w:r>
      </w:hyperlink>
    </w:p>
    <w:p w14:paraId="6A4F4748" w14:textId="60647A5B" w:rsidR="006D5395" w:rsidRDefault="00212935">
      <w:pPr>
        <w:pStyle w:val="TOC1"/>
        <w:rPr>
          <w:rFonts w:asciiTheme="minorHAnsi" w:eastAsiaTheme="minorEastAsia" w:hAnsiTheme="minorHAnsi" w:cstheme="minorBidi"/>
          <w:noProof/>
          <w:sz w:val="22"/>
          <w:szCs w:val="22"/>
          <w:lang w:eastAsia="en-GB"/>
        </w:rPr>
      </w:pPr>
      <w:hyperlink w:anchor="_Toc74219397" w:history="1">
        <w:r w:rsidR="006D5395" w:rsidRPr="00410A44">
          <w:rPr>
            <w:rStyle w:val="Hyperlink"/>
            <w:noProof/>
          </w:rPr>
          <w:t>2.4 Differentiation</w:t>
        </w:r>
        <w:r w:rsidR="006D5395">
          <w:rPr>
            <w:noProof/>
            <w:webHidden/>
          </w:rPr>
          <w:tab/>
        </w:r>
        <w:r w:rsidR="006D5395">
          <w:rPr>
            <w:noProof/>
            <w:webHidden/>
          </w:rPr>
          <w:fldChar w:fldCharType="begin"/>
        </w:r>
        <w:r w:rsidR="006D5395">
          <w:rPr>
            <w:noProof/>
            <w:webHidden/>
          </w:rPr>
          <w:instrText xml:space="preserve"> PAGEREF _Toc74219397 \h </w:instrText>
        </w:r>
        <w:r w:rsidR="006D5395">
          <w:rPr>
            <w:noProof/>
            <w:webHidden/>
          </w:rPr>
        </w:r>
        <w:r w:rsidR="006D5395">
          <w:rPr>
            <w:noProof/>
            <w:webHidden/>
          </w:rPr>
          <w:fldChar w:fldCharType="separate"/>
        </w:r>
        <w:r w:rsidR="006D5395">
          <w:rPr>
            <w:noProof/>
            <w:webHidden/>
          </w:rPr>
          <w:t>14</w:t>
        </w:r>
        <w:r w:rsidR="006D5395">
          <w:rPr>
            <w:noProof/>
            <w:webHidden/>
          </w:rPr>
          <w:fldChar w:fldCharType="end"/>
        </w:r>
      </w:hyperlink>
    </w:p>
    <w:p w14:paraId="7E6E7FB3" w14:textId="16151FF4" w:rsidR="006D5395" w:rsidRDefault="00212935">
      <w:pPr>
        <w:pStyle w:val="TOC1"/>
        <w:rPr>
          <w:rFonts w:asciiTheme="minorHAnsi" w:eastAsiaTheme="minorEastAsia" w:hAnsiTheme="minorHAnsi" w:cstheme="minorBidi"/>
          <w:noProof/>
          <w:sz w:val="22"/>
          <w:szCs w:val="22"/>
          <w:lang w:eastAsia="en-GB"/>
        </w:rPr>
      </w:pPr>
      <w:hyperlink w:anchor="_Toc74219398" w:history="1">
        <w:r w:rsidR="006D5395" w:rsidRPr="00410A44">
          <w:rPr>
            <w:rStyle w:val="Hyperlink"/>
            <w:noProof/>
          </w:rPr>
          <w:t>2.5 Integration</w:t>
        </w:r>
        <w:r w:rsidR="006D5395">
          <w:rPr>
            <w:noProof/>
            <w:webHidden/>
          </w:rPr>
          <w:tab/>
        </w:r>
        <w:r w:rsidR="006D5395">
          <w:rPr>
            <w:noProof/>
            <w:webHidden/>
          </w:rPr>
          <w:fldChar w:fldCharType="begin"/>
        </w:r>
        <w:r w:rsidR="006D5395">
          <w:rPr>
            <w:noProof/>
            <w:webHidden/>
          </w:rPr>
          <w:instrText xml:space="preserve"> PAGEREF _Toc74219398 \h </w:instrText>
        </w:r>
        <w:r w:rsidR="006D5395">
          <w:rPr>
            <w:noProof/>
            <w:webHidden/>
          </w:rPr>
        </w:r>
        <w:r w:rsidR="006D5395">
          <w:rPr>
            <w:noProof/>
            <w:webHidden/>
          </w:rPr>
          <w:fldChar w:fldCharType="separate"/>
        </w:r>
        <w:r w:rsidR="006D5395">
          <w:rPr>
            <w:noProof/>
            <w:webHidden/>
          </w:rPr>
          <w:t>17</w:t>
        </w:r>
        <w:r w:rsidR="006D5395">
          <w:rPr>
            <w:noProof/>
            <w:webHidden/>
          </w:rPr>
          <w:fldChar w:fldCharType="end"/>
        </w:r>
      </w:hyperlink>
    </w:p>
    <w:p w14:paraId="70260177" w14:textId="3FED632A" w:rsidR="006D5395" w:rsidRDefault="00212935">
      <w:pPr>
        <w:pStyle w:val="TOC1"/>
        <w:rPr>
          <w:rFonts w:asciiTheme="minorHAnsi" w:eastAsiaTheme="minorEastAsia" w:hAnsiTheme="minorHAnsi" w:cstheme="minorBidi"/>
          <w:noProof/>
          <w:sz w:val="22"/>
          <w:szCs w:val="22"/>
          <w:lang w:eastAsia="en-GB"/>
        </w:rPr>
      </w:pPr>
      <w:hyperlink w:anchor="_Toc74219399" w:history="1">
        <w:r w:rsidR="006D5395" w:rsidRPr="00410A44">
          <w:rPr>
            <w:rStyle w:val="Hyperlink"/>
            <w:noProof/>
          </w:rPr>
          <w:t>2.6 Numerical solution of equations</w:t>
        </w:r>
        <w:r w:rsidR="006D5395">
          <w:rPr>
            <w:noProof/>
            <w:webHidden/>
          </w:rPr>
          <w:tab/>
        </w:r>
        <w:r w:rsidR="006D5395">
          <w:rPr>
            <w:noProof/>
            <w:webHidden/>
          </w:rPr>
          <w:fldChar w:fldCharType="begin"/>
        </w:r>
        <w:r w:rsidR="006D5395">
          <w:rPr>
            <w:noProof/>
            <w:webHidden/>
          </w:rPr>
          <w:instrText xml:space="preserve"> PAGEREF _Toc74219399 \h </w:instrText>
        </w:r>
        <w:r w:rsidR="006D5395">
          <w:rPr>
            <w:noProof/>
            <w:webHidden/>
          </w:rPr>
        </w:r>
        <w:r w:rsidR="006D5395">
          <w:rPr>
            <w:noProof/>
            <w:webHidden/>
          </w:rPr>
          <w:fldChar w:fldCharType="separate"/>
        </w:r>
        <w:r w:rsidR="006D5395">
          <w:rPr>
            <w:noProof/>
            <w:webHidden/>
          </w:rPr>
          <w:t>19</w:t>
        </w:r>
        <w:r w:rsidR="006D5395">
          <w:rPr>
            <w:noProof/>
            <w:webHidden/>
          </w:rPr>
          <w:fldChar w:fldCharType="end"/>
        </w:r>
      </w:hyperlink>
    </w:p>
    <w:p w14:paraId="4BAD9FA1" w14:textId="0B3F8E55" w:rsidR="000A0C2F" w:rsidRDefault="000A0C2F" w:rsidP="000A0C2F">
      <w:pPr>
        <w:rPr>
          <w:rFonts w:ascii="Arial" w:hAnsi="Arial"/>
          <w:bCs/>
          <w:color w:val="E21951"/>
          <w:sz w:val="28"/>
          <w:szCs w:val="28"/>
        </w:rPr>
        <w:sectPr w:rsidR="000A0C2F" w:rsidSect="000A0C2F">
          <w:headerReference w:type="default" r:id="rId23"/>
          <w:headerReference w:type="first" r:id="rId24"/>
          <w:footerReference w:type="first" r:id="rId25"/>
          <w:pgSz w:w="16840" w:h="11900" w:orient="landscape" w:code="9"/>
          <w:pgMar w:top="78" w:right="1105" w:bottom="1134" w:left="1134" w:header="567" w:footer="567" w:gutter="0"/>
          <w:cols w:space="708"/>
          <w:titlePg/>
          <w:docGrid w:linePitch="326"/>
        </w:sectPr>
      </w:pPr>
      <w:r>
        <w:rPr>
          <w:rFonts w:ascii="Arial" w:hAnsi="Arial"/>
          <w:bCs/>
          <w:color w:val="E21951"/>
          <w:sz w:val="28"/>
          <w:szCs w:val="28"/>
        </w:rPr>
        <w:fldChar w:fldCharType="end"/>
      </w:r>
      <w:bookmarkEnd w:id="4"/>
      <w:bookmarkEnd w:id="5"/>
      <w:bookmarkEnd w:id="6"/>
    </w:p>
    <w:p w14:paraId="4A9B16A3" w14:textId="7DF03B74" w:rsidR="00D429D1" w:rsidRPr="00F04252" w:rsidRDefault="001803D8" w:rsidP="00BB5425">
      <w:pPr>
        <w:pStyle w:val="Heading1"/>
        <w:pBdr>
          <w:top w:val="single" w:sz="8" w:space="8" w:color="E21951"/>
          <w:bottom w:val="single" w:sz="8" w:space="8" w:color="E21951"/>
        </w:pBdr>
        <w:spacing w:before="120" w:after="120"/>
        <w:rPr>
          <w:color w:val="E21951"/>
        </w:rPr>
      </w:pPr>
      <w:bookmarkStart w:id="7" w:name="_Toc514160634"/>
      <w:bookmarkStart w:id="8" w:name="_Toc74219393"/>
      <w:bookmarkStart w:id="9" w:name="_Hlk74141994"/>
      <w:r w:rsidRPr="00F04252">
        <w:rPr>
          <w:color w:val="E21951"/>
        </w:rPr>
        <w:lastRenderedPageBreak/>
        <w:t>Introduction</w:t>
      </w:r>
      <w:bookmarkEnd w:id="0"/>
      <w:bookmarkEnd w:id="7"/>
      <w:bookmarkEnd w:id="8"/>
    </w:p>
    <w:bookmarkEnd w:id="1"/>
    <w:bookmarkEnd w:id="9"/>
    <w:p w14:paraId="7DB89529" w14:textId="71A456CB" w:rsidR="00450BAD" w:rsidRPr="00F04252" w:rsidRDefault="00450BAD" w:rsidP="00C045DD">
      <w:pPr>
        <w:pStyle w:val="BodyText"/>
        <w:spacing w:before="120" w:after="120" w:line="276" w:lineRule="auto"/>
      </w:pPr>
      <w:r w:rsidRPr="00F04252">
        <w:t>The Cambridge Internat</w:t>
      </w:r>
      <w:r w:rsidR="00544404">
        <w:t>ional AS &amp; A Level Mathematics 9709</w:t>
      </w:r>
      <w:r w:rsidR="001803D8" w:rsidRPr="00F04252">
        <w:t xml:space="preserve"> scheme of work has been designed to support you in your teaching</w:t>
      </w:r>
      <w:r w:rsidR="00470135" w:rsidRPr="00F04252">
        <w:t xml:space="preserve"> and lesson planning</w:t>
      </w:r>
      <w:r w:rsidR="001803D8" w:rsidRPr="00F04252">
        <w:t xml:space="preserve">. </w:t>
      </w:r>
      <w:r w:rsidRPr="00F04252">
        <w:t xml:space="preserve">The Scheme of Work has been separated into six documents, one for each content section: Pure Mathematics 1, Pure Mathematics 2, Pure Mathematics 3, Mechanics, Probability &amp; Statistics 1 and Probability &amp; Statistics 2. This document relates only to </w:t>
      </w:r>
      <w:r w:rsidRPr="00544404">
        <w:rPr>
          <w:b/>
        </w:rPr>
        <w:t xml:space="preserve">Pure Mathematics </w:t>
      </w:r>
      <w:r w:rsidR="00DD6E63" w:rsidRPr="00544404">
        <w:rPr>
          <w:b/>
        </w:rPr>
        <w:t>2</w:t>
      </w:r>
      <w:r w:rsidRPr="00F04252">
        <w:t>.</w:t>
      </w:r>
    </w:p>
    <w:p w14:paraId="6C9F7F36" w14:textId="77777777" w:rsidR="001803D8" w:rsidRPr="00F04252" w:rsidRDefault="001803D8" w:rsidP="00C045DD">
      <w:pPr>
        <w:pStyle w:val="BodyText"/>
        <w:spacing w:before="120" w:after="120" w:line="276" w:lineRule="auto"/>
      </w:pPr>
      <w:r w:rsidRPr="00F04252">
        <w:t>Making full use of this scheme of work will help you to improve both your teaching and your learners’ potential. It is important to have a scheme of work in place in order for you to guarantee that the syllabus is covered fully. You can choose what approach to take and you know the nature of your institution and the levels of ability of your learners. What follows is just one p</w:t>
      </w:r>
      <w:r w:rsidR="00450BAD" w:rsidRPr="00F04252">
        <w:t>ossible approach you could take and you should always check the syllabus for the content of your course.</w:t>
      </w:r>
    </w:p>
    <w:p w14:paraId="5DF57F58" w14:textId="1D341EB0" w:rsidR="00450BAD" w:rsidRPr="00F04252" w:rsidRDefault="00450BAD" w:rsidP="00C045DD">
      <w:pPr>
        <w:spacing w:before="120" w:after="120" w:line="276" w:lineRule="auto"/>
        <w:rPr>
          <w:rFonts w:ascii="Arial"/>
          <w:sz w:val="20"/>
          <w:szCs w:val="20"/>
        </w:rPr>
      </w:pPr>
      <w:r w:rsidRPr="00F04252">
        <w:rPr>
          <w:rFonts w:ascii="Arial" w:hAnsi="Arial" w:cs="Arial"/>
          <w:spacing w:val="-1"/>
          <w:sz w:val="20"/>
          <w:szCs w:val="20"/>
        </w:rPr>
        <w:t>Suggestions</w:t>
      </w:r>
      <w:r w:rsidRPr="00F04252">
        <w:rPr>
          <w:rFonts w:ascii="Arial" w:hAnsi="Arial" w:cs="Arial"/>
          <w:spacing w:val="-5"/>
          <w:sz w:val="20"/>
          <w:szCs w:val="20"/>
        </w:rPr>
        <w:t xml:space="preserve"> </w:t>
      </w:r>
      <w:r w:rsidRPr="00F04252">
        <w:rPr>
          <w:rFonts w:ascii="Arial" w:hAnsi="Arial" w:cs="Arial"/>
          <w:sz w:val="20"/>
          <w:szCs w:val="20"/>
        </w:rPr>
        <w:t>for</w:t>
      </w:r>
      <w:r w:rsidRPr="00F04252">
        <w:rPr>
          <w:rFonts w:ascii="Arial" w:hAnsi="Arial" w:cs="Arial"/>
          <w:spacing w:val="-5"/>
          <w:sz w:val="20"/>
          <w:szCs w:val="20"/>
        </w:rPr>
        <w:t xml:space="preserve"> independent study</w:t>
      </w:r>
      <w:r w:rsidRPr="00F04252">
        <w:rPr>
          <w:rFonts w:ascii="Arial" w:hAnsi="Arial" w:cs="Arial"/>
          <w:spacing w:val="-3"/>
          <w:sz w:val="20"/>
          <w:szCs w:val="20"/>
        </w:rPr>
        <w:t xml:space="preserve"> </w:t>
      </w:r>
      <w:r w:rsidRPr="00F04252">
        <w:rPr>
          <w:rFonts w:ascii="Arial" w:hAnsi="Arial" w:cs="Arial"/>
          <w:b/>
          <w:sz w:val="20"/>
          <w:szCs w:val="20"/>
        </w:rPr>
        <w:t>(I)</w:t>
      </w:r>
      <w:r w:rsidRPr="00F04252">
        <w:rPr>
          <w:rFonts w:ascii="Arial" w:hAnsi="Arial" w:cs="Arial"/>
          <w:b/>
          <w:spacing w:val="-4"/>
          <w:sz w:val="20"/>
          <w:szCs w:val="20"/>
        </w:rPr>
        <w:t xml:space="preserve"> </w:t>
      </w:r>
      <w:r w:rsidRPr="00F04252">
        <w:rPr>
          <w:rFonts w:ascii="Arial" w:hAnsi="Arial" w:cs="Arial"/>
          <w:spacing w:val="-1"/>
          <w:sz w:val="20"/>
          <w:szCs w:val="20"/>
        </w:rPr>
        <w:t>and formative</w:t>
      </w:r>
      <w:r w:rsidRPr="00F04252">
        <w:rPr>
          <w:rFonts w:ascii="Arial" w:hAnsi="Arial" w:cs="Arial"/>
          <w:spacing w:val="-6"/>
          <w:sz w:val="20"/>
          <w:szCs w:val="20"/>
        </w:rPr>
        <w:t xml:space="preserve"> </w:t>
      </w:r>
      <w:r w:rsidRPr="00F04252">
        <w:rPr>
          <w:rFonts w:ascii="Arial" w:hAnsi="Arial" w:cs="Arial"/>
          <w:sz w:val="20"/>
          <w:szCs w:val="20"/>
        </w:rPr>
        <w:t>assessment</w:t>
      </w:r>
      <w:r w:rsidRPr="00F04252">
        <w:rPr>
          <w:rFonts w:ascii="Arial" w:hAnsi="Arial" w:cs="Arial"/>
          <w:spacing w:val="-6"/>
          <w:sz w:val="20"/>
          <w:szCs w:val="20"/>
        </w:rPr>
        <w:t xml:space="preserve"> </w:t>
      </w:r>
      <w:r w:rsidRPr="00F04252">
        <w:rPr>
          <w:rFonts w:ascii="Arial" w:hAnsi="Arial" w:cs="Arial"/>
          <w:b/>
          <w:sz w:val="20"/>
          <w:szCs w:val="20"/>
        </w:rPr>
        <w:t>(F)</w:t>
      </w:r>
      <w:r w:rsidRPr="00F04252">
        <w:rPr>
          <w:rFonts w:ascii="Arial" w:hAnsi="Arial" w:cs="Arial"/>
          <w:b/>
          <w:spacing w:val="-5"/>
          <w:sz w:val="20"/>
          <w:szCs w:val="20"/>
        </w:rPr>
        <w:t xml:space="preserve"> </w:t>
      </w:r>
      <w:r w:rsidRPr="00F04252">
        <w:rPr>
          <w:rFonts w:ascii="Arial" w:hAnsi="Arial" w:cs="Arial"/>
          <w:spacing w:val="-1"/>
          <w:sz w:val="20"/>
          <w:szCs w:val="20"/>
        </w:rPr>
        <w:t>are</w:t>
      </w:r>
      <w:r w:rsidRPr="00F04252">
        <w:rPr>
          <w:rFonts w:ascii="Arial" w:hAnsi="Arial" w:cs="Arial"/>
          <w:spacing w:val="-5"/>
          <w:sz w:val="20"/>
          <w:szCs w:val="20"/>
        </w:rPr>
        <w:t xml:space="preserve"> </w:t>
      </w:r>
      <w:r w:rsidRPr="00F04252">
        <w:rPr>
          <w:rFonts w:ascii="Arial" w:hAnsi="Arial" w:cs="Arial"/>
          <w:spacing w:val="-1"/>
          <w:sz w:val="20"/>
          <w:szCs w:val="20"/>
        </w:rPr>
        <w:t>also</w:t>
      </w:r>
      <w:r w:rsidRPr="00F04252">
        <w:rPr>
          <w:rFonts w:ascii="Arial" w:hAnsi="Arial" w:cs="Arial"/>
          <w:spacing w:val="-4"/>
          <w:sz w:val="20"/>
          <w:szCs w:val="20"/>
        </w:rPr>
        <w:t xml:space="preserve"> </w:t>
      </w:r>
      <w:r w:rsidRPr="00F04252">
        <w:rPr>
          <w:rFonts w:ascii="Arial" w:hAnsi="Arial" w:cs="Arial"/>
          <w:spacing w:val="-1"/>
          <w:sz w:val="20"/>
          <w:szCs w:val="20"/>
        </w:rPr>
        <w:t xml:space="preserve">included. </w:t>
      </w:r>
      <w:r w:rsidRPr="00F04252">
        <w:rPr>
          <w:rFonts w:ascii="Arial" w:hAnsi="Arial" w:cs="Arial"/>
          <w:bCs/>
          <w:sz w:val="20"/>
          <w:szCs w:val="20"/>
          <w:lang w:eastAsia="en-GB"/>
        </w:rPr>
        <w:t>Opportunitie</w:t>
      </w:r>
      <w:r w:rsidRPr="008820EB">
        <w:rPr>
          <w:rFonts w:ascii="Arial" w:hAnsi="Arial" w:cs="Arial"/>
          <w:spacing w:val="-1"/>
          <w:sz w:val="20"/>
          <w:szCs w:val="20"/>
        </w:rPr>
        <w:t>s for d</w:t>
      </w:r>
      <w:r w:rsidRPr="00F04252">
        <w:rPr>
          <w:rFonts w:ascii="Arial" w:hAnsi="Arial" w:cs="Arial"/>
          <w:bCs/>
          <w:sz w:val="20"/>
          <w:szCs w:val="20"/>
          <w:lang w:eastAsia="en-GB"/>
        </w:rPr>
        <w:t xml:space="preserve">ifferentiation are indicated as </w:t>
      </w:r>
      <w:r w:rsidRPr="00F04252">
        <w:rPr>
          <w:rFonts w:ascii="Arial" w:hAnsi="Arial" w:cs="Arial"/>
          <w:b/>
          <w:bCs/>
          <w:sz w:val="20"/>
          <w:szCs w:val="20"/>
          <w:lang w:eastAsia="en-GB"/>
        </w:rPr>
        <w:t>Extension activities</w:t>
      </w:r>
      <w:r w:rsidRPr="00F04252">
        <w:rPr>
          <w:rFonts w:ascii="Arial" w:hAnsi="Arial" w:cs="Arial"/>
          <w:bCs/>
          <w:sz w:val="20"/>
          <w:szCs w:val="20"/>
          <w:lang w:eastAsia="en-GB"/>
        </w:rPr>
        <w:t>; there is the potential for differentiation by resource, grouping, expected level of outcome, and degree of support by teacher, throughout the scheme of work. Timings for activities and feedback are left to the judg</w:t>
      </w:r>
      <w:r w:rsidR="008543B9">
        <w:rPr>
          <w:rFonts w:ascii="Arial" w:hAnsi="Arial" w:cs="Arial"/>
          <w:bCs/>
          <w:sz w:val="20"/>
          <w:szCs w:val="20"/>
          <w:lang w:eastAsia="en-GB"/>
        </w:rPr>
        <w:t>e</w:t>
      </w:r>
      <w:r w:rsidRPr="00F04252">
        <w:rPr>
          <w:rFonts w:ascii="Arial" w:hAnsi="Arial" w:cs="Arial"/>
          <w:bCs/>
          <w:sz w:val="20"/>
          <w:szCs w:val="20"/>
          <w:lang w:eastAsia="en-GB"/>
        </w:rPr>
        <w:t>ment of the teacher, according to the level of the learners and size of the class. Length of time allocated to a task is another possible area for differentiation.</w:t>
      </w:r>
    </w:p>
    <w:p w14:paraId="30326A53" w14:textId="77777777" w:rsidR="00450BAD" w:rsidRPr="00BB5425" w:rsidRDefault="00450BAD" w:rsidP="00C045DD">
      <w:pPr>
        <w:spacing w:before="120" w:after="120" w:line="276" w:lineRule="auto"/>
        <w:rPr>
          <w:rFonts w:ascii="Arial" w:hAnsi="Arial" w:cs="Arial"/>
          <w:bCs/>
          <w:color w:val="E21951"/>
          <w:lang w:eastAsia="en-GB"/>
        </w:rPr>
      </w:pPr>
      <w:r w:rsidRPr="00BB5425">
        <w:rPr>
          <w:rFonts w:ascii="Arial" w:hAnsi="Arial" w:cs="Arial"/>
          <w:bCs/>
          <w:color w:val="E21951"/>
          <w:lang w:eastAsia="en-GB"/>
        </w:rPr>
        <w:t>Key concepts</w:t>
      </w:r>
    </w:p>
    <w:p w14:paraId="1925C780" w14:textId="0DAE4331" w:rsidR="00450BAD" w:rsidRPr="00F04252" w:rsidRDefault="00450BAD" w:rsidP="00C045DD">
      <w:pPr>
        <w:spacing w:before="120" w:after="120" w:line="276" w:lineRule="auto"/>
        <w:rPr>
          <w:rFonts w:ascii="Arial" w:hAnsi="Arial" w:cs="Arial"/>
          <w:bCs/>
          <w:sz w:val="20"/>
          <w:szCs w:val="20"/>
          <w:lang w:eastAsia="en-GB"/>
        </w:rPr>
      </w:pPr>
      <w:r w:rsidRPr="00F04252">
        <w:rPr>
          <w:rFonts w:ascii="Arial" w:hAnsi="Arial" w:cs="Arial"/>
          <w:bCs/>
          <w:sz w:val="20"/>
          <w:szCs w:val="20"/>
          <w:lang w:eastAsia="en-GB"/>
        </w:rPr>
        <w:t xml:space="preserve">This scheme of work is underpinned by the assumption that </w:t>
      </w:r>
      <w:r w:rsidR="008543B9">
        <w:rPr>
          <w:rFonts w:ascii="Arial" w:hAnsi="Arial" w:cs="Arial"/>
          <w:bCs/>
          <w:sz w:val="20"/>
          <w:szCs w:val="20"/>
          <w:lang w:eastAsia="en-GB"/>
        </w:rPr>
        <w:t>m</w:t>
      </w:r>
      <w:r w:rsidR="00CC212B" w:rsidRPr="00F04252">
        <w:rPr>
          <w:rFonts w:ascii="Arial" w:hAnsi="Arial" w:cs="Arial"/>
          <w:bCs/>
          <w:sz w:val="20"/>
          <w:szCs w:val="20"/>
          <w:lang w:eastAsia="en-GB"/>
        </w:rPr>
        <w:t>athematics involves the application of logical methodologies, problem solving and the recognition of patterns</w:t>
      </w:r>
      <w:r w:rsidR="008543B9">
        <w:rPr>
          <w:rFonts w:ascii="Arial" w:hAnsi="Arial" w:cs="Arial"/>
          <w:bCs/>
          <w:sz w:val="20"/>
          <w:szCs w:val="20"/>
          <w:lang w:eastAsia="en-GB"/>
        </w:rPr>
        <w:t>,</w:t>
      </w:r>
      <w:r w:rsidR="00CC212B" w:rsidRPr="00F04252">
        <w:rPr>
          <w:rFonts w:ascii="Arial" w:hAnsi="Arial" w:cs="Arial"/>
          <w:bCs/>
          <w:sz w:val="20"/>
          <w:szCs w:val="20"/>
          <w:lang w:eastAsia="en-GB"/>
        </w:rPr>
        <w:t xml:space="preserve"> as well as the application of these approaches to mathematical modelling. </w:t>
      </w:r>
      <w:r w:rsidRPr="00F04252">
        <w:rPr>
          <w:rFonts w:ascii="Arial" w:hAnsi="Arial" w:cs="Arial"/>
          <w:bCs/>
          <w:sz w:val="20"/>
          <w:szCs w:val="20"/>
          <w:lang w:eastAsia="en-GB"/>
        </w:rPr>
        <w:t xml:space="preserve">The key concepts are highlighted as a separate item in the new syllabus and </w:t>
      </w:r>
      <w:r w:rsidR="008543B9">
        <w:rPr>
          <w:rFonts w:ascii="Arial" w:hAnsi="Arial" w:cs="Arial"/>
          <w:bCs/>
          <w:sz w:val="20"/>
          <w:szCs w:val="20"/>
          <w:lang w:eastAsia="en-GB"/>
        </w:rPr>
        <w:t>you</w:t>
      </w:r>
      <w:r w:rsidR="008543B9" w:rsidRPr="00F04252">
        <w:rPr>
          <w:rFonts w:ascii="Arial" w:hAnsi="Arial" w:cs="Arial"/>
          <w:bCs/>
          <w:sz w:val="20"/>
          <w:szCs w:val="20"/>
          <w:lang w:eastAsia="en-GB"/>
        </w:rPr>
        <w:t xml:space="preserve"> </w:t>
      </w:r>
      <w:r w:rsidRPr="00F04252">
        <w:rPr>
          <w:rFonts w:ascii="Arial" w:hAnsi="Arial" w:cs="Arial"/>
          <w:bCs/>
          <w:sz w:val="20"/>
          <w:szCs w:val="20"/>
          <w:lang w:eastAsia="en-GB"/>
        </w:rPr>
        <w:t xml:space="preserve">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sidRPr="00F04252">
        <w:rPr>
          <w:rFonts w:ascii="Arial" w:hAnsi="Arial" w:cs="Arial"/>
          <w:bCs/>
          <w:sz w:val="20"/>
          <w:szCs w:val="20"/>
          <w:lang w:eastAsia="en-GB"/>
        </w:rPr>
        <w:t>The key concepts for Cambridge International AS &amp; A Level Mathematics are:</w:t>
      </w:r>
    </w:p>
    <w:p w14:paraId="4C1D6BDD" w14:textId="0B0E1F56" w:rsidR="00450BAD" w:rsidRPr="00F04252" w:rsidRDefault="00450BAD" w:rsidP="00C045DD">
      <w:pPr>
        <w:spacing w:before="120" w:after="120" w:line="276" w:lineRule="auto"/>
        <w:ind w:left="-567" w:firstLine="567"/>
        <w:rPr>
          <w:rFonts w:ascii="Arial" w:hAnsi="Arial" w:cs="Arial"/>
          <w:bCs/>
          <w:color w:val="E21951"/>
          <w:sz w:val="20"/>
          <w:szCs w:val="20"/>
          <w:lang w:eastAsia="en-GB"/>
        </w:rPr>
      </w:pPr>
      <w:r w:rsidRPr="00F04252">
        <w:rPr>
          <w:rFonts w:ascii="Arial" w:hAnsi="Arial" w:cs="Arial"/>
          <w:b/>
          <w:bCs/>
          <w:color w:val="E21951"/>
          <w:sz w:val="20"/>
          <w:szCs w:val="20"/>
          <w:lang w:eastAsia="en-GB"/>
        </w:rPr>
        <w:t xml:space="preserve">Key Concept </w:t>
      </w:r>
      <w:r w:rsidRPr="00F04252">
        <w:rPr>
          <w:rFonts w:ascii="Arial" w:hAnsi="Arial" w:cs="Arial"/>
          <w:bCs/>
          <w:color w:val="E21951"/>
          <w:sz w:val="20"/>
          <w:szCs w:val="20"/>
          <w:lang w:eastAsia="en-GB"/>
        </w:rPr>
        <w:t xml:space="preserve">– </w:t>
      </w:r>
      <w:r w:rsidR="009D4BDB" w:rsidRPr="00F04252">
        <w:rPr>
          <w:rFonts w:ascii="Arial" w:hAnsi="Arial" w:cs="Arial"/>
          <w:bCs/>
          <w:color w:val="E21951"/>
          <w:sz w:val="20"/>
          <w:szCs w:val="20"/>
          <w:lang w:eastAsia="en-GB"/>
        </w:rPr>
        <w:t>Problem solving</w:t>
      </w:r>
    </w:p>
    <w:p w14:paraId="1FBFDB66" w14:textId="4332BDE4" w:rsidR="00450BAD" w:rsidRPr="00F04252" w:rsidRDefault="00450BAD" w:rsidP="00C045DD">
      <w:pPr>
        <w:spacing w:before="120" w:after="120" w:line="276" w:lineRule="auto"/>
        <w:ind w:left="-567" w:firstLine="567"/>
        <w:rPr>
          <w:rFonts w:ascii="Arial" w:hAnsi="Arial" w:cs="Arial"/>
          <w:bCs/>
          <w:color w:val="E21951"/>
          <w:sz w:val="20"/>
          <w:szCs w:val="20"/>
          <w:lang w:eastAsia="en-GB"/>
        </w:rPr>
      </w:pPr>
      <w:r w:rsidRPr="00F04252">
        <w:rPr>
          <w:rFonts w:ascii="Arial" w:hAnsi="Arial" w:cs="Arial"/>
          <w:b/>
          <w:bCs/>
          <w:color w:val="E21951"/>
          <w:sz w:val="20"/>
          <w:szCs w:val="20"/>
          <w:lang w:eastAsia="en-GB"/>
        </w:rPr>
        <w:t xml:space="preserve">Key Concept </w:t>
      </w:r>
      <w:r w:rsidRPr="00F04252">
        <w:rPr>
          <w:rFonts w:ascii="Arial" w:hAnsi="Arial" w:cs="Arial"/>
          <w:bCs/>
          <w:color w:val="E21951"/>
          <w:sz w:val="20"/>
          <w:szCs w:val="20"/>
          <w:lang w:eastAsia="en-GB"/>
        </w:rPr>
        <w:t>–</w:t>
      </w:r>
      <w:r w:rsidR="009D4BDB" w:rsidRPr="00F04252">
        <w:rPr>
          <w:rFonts w:ascii="Arial" w:hAnsi="Arial" w:cs="Arial"/>
          <w:bCs/>
          <w:color w:val="E21951"/>
          <w:sz w:val="20"/>
          <w:szCs w:val="20"/>
          <w:lang w:eastAsia="en-GB"/>
        </w:rPr>
        <w:t xml:space="preserve"> Communication</w:t>
      </w:r>
    </w:p>
    <w:p w14:paraId="1E5090ED" w14:textId="3FEE0FD4" w:rsidR="00450BAD" w:rsidRPr="00F04252" w:rsidRDefault="00450BAD" w:rsidP="00C045DD">
      <w:pPr>
        <w:spacing w:before="120" w:after="120" w:line="276" w:lineRule="auto"/>
        <w:ind w:left="-567" w:firstLine="567"/>
        <w:rPr>
          <w:rFonts w:ascii="Arial" w:hAnsi="Arial" w:cs="Arial"/>
          <w:bCs/>
          <w:color w:val="E21951"/>
          <w:sz w:val="20"/>
          <w:szCs w:val="20"/>
          <w:lang w:eastAsia="en-GB"/>
        </w:rPr>
      </w:pPr>
      <w:r w:rsidRPr="00F04252">
        <w:rPr>
          <w:rFonts w:ascii="Arial" w:hAnsi="Arial" w:cs="Arial"/>
          <w:b/>
          <w:bCs/>
          <w:color w:val="E21951"/>
          <w:sz w:val="20"/>
          <w:szCs w:val="20"/>
          <w:lang w:eastAsia="en-GB"/>
        </w:rPr>
        <w:t xml:space="preserve">Key Concept </w:t>
      </w:r>
      <w:r w:rsidRPr="00F04252">
        <w:rPr>
          <w:rFonts w:ascii="Arial" w:hAnsi="Arial" w:cs="Arial"/>
          <w:bCs/>
          <w:color w:val="E21951"/>
          <w:sz w:val="20"/>
          <w:szCs w:val="20"/>
          <w:lang w:eastAsia="en-GB"/>
        </w:rPr>
        <w:t>–</w:t>
      </w:r>
      <w:r w:rsidR="009D4BDB" w:rsidRPr="00F04252">
        <w:rPr>
          <w:rFonts w:ascii="Arial" w:hAnsi="Arial" w:cs="Arial"/>
          <w:bCs/>
          <w:color w:val="E21951"/>
          <w:sz w:val="20"/>
          <w:szCs w:val="20"/>
          <w:lang w:eastAsia="en-GB"/>
        </w:rPr>
        <w:t xml:space="preserve"> Mathematical modelling</w:t>
      </w:r>
    </w:p>
    <w:p w14:paraId="605B4AC8" w14:textId="77777777" w:rsidR="00C964AF" w:rsidRPr="00544404" w:rsidRDefault="00C964AF" w:rsidP="00C045DD">
      <w:pPr>
        <w:pStyle w:val="Body"/>
        <w:spacing w:before="120" w:after="120" w:line="276" w:lineRule="auto"/>
        <w:rPr>
          <w:i/>
          <w:lang w:eastAsia="en-GB"/>
        </w:rPr>
      </w:pPr>
      <w:bookmarkStart w:id="10" w:name="_Toc488317255"/>
      <w:r w:rsidRPr="00544404">
        <w:rPr>
          <w:i/>
          <w:lang w:eastAsia="en-GB"/>
        </w:rPr>
        <w:t>See the syllabus for detailed descriptions of each Key Concept.</w:t>
      </w:r>
      <w:bookmarkEnd w:id="10"/>
    </w:p>
    <w:p w14:paraId="42982630" w14:textId="352E7D63" w:rsidR="001803D8" w:rsidRPr="00BB5425" w:rsidRDefault="001803D8" w:rsidP="00BB5425">
      <w:pPr>
        <w:spacing w:before="120" w:after="120" w:line="276" w:lineRule="auto"/>
        <w:rPr>
          <w:rFonts w:ascii="Arial" w:hAnsi="Arial" w:cs="Arial"/>
          <w:bCs/>
          <w:color w:val="E21951"/>
          <w:lang w:eastAsia="en-GB"/>
        </w:rPr>
      </w:pPr>
      <w:bookmarkStart w:id="11" w:name="_Toc488317598"/>
      <w:r w:rsidRPr="00BB5425">
        <w:rPr>
          <w:rFonts w:ascii="Arial" w:hAnsi="Arial" w:cs="Arial"/>
          <w:bCs/>
          <w:color w:val="E21951"/>
          <w:lang w:eastAsia="en-GB"/>
        </w:rPr>
        <w:t>Guided learning hours</w:t>
      </w:r>
      <w:bookmarkEnd w:id="11"/>
    </w:p>
    <w:p w14:paraId="61FDC4BF" w14:textId="2A0787DF" w:rsidR="00450BAD" w:rsidRDefault="00450BAD" w:rsidP="00C045DD">
      <w:pPr>
        <w:spacing w:before="120" w:after="120" w:line="276" w:lineRule="auto"/>
        <w:ind w:right="45"/>
        <w:rPr>
          <w:rFonts w:ascii="Arial" w:hAnsi="Arial" w:cs="Arial"/>
          <w:sz w:val="20"/>
          <w:szCs w:val="20"/>
        </w:rPr>
      </w:pPr>
      <w:r w:rsidRPr="00F04252">
        <w:rPr>
          <w:rFonts w:ascii="Arial" w:hAnsi="Arial" w:cs="Arial"/>
          <w:sz w:val="20"/>
          <w:szCs w:val="20"/>
        </w:rPr>
        <w:t>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may vary depending on local practice and your learners’ previous experience of the subject. The table below give</w:t>
      </w:r>
      <w:r w:rsidR="008543B9">
        <w:rPr>
          <w:rFonts w:ascii="Arial" w:hAnsi="Arial" w:cs="Arial"/>
          <w:sz w:val="20"/>
          <w:szCs w:val="20"/>
        </w:rPr>
        <w:t>s</w:t>
      </w:r>
      <w:r w:rsidRPr="00F04252">
        <w:rPr>
          <w:rFonts w:ascii="Arial" w:hAnsi="Arial" w:cs="Arial"/>
          <w:sz w:val="20"/>
          <w:szCs w:val="20"/>
        </w:rPr>
        <w:t xml:space="preserve"> some guidance about how many hours are recommended for each topic.</w:t>
      </w:r>
    </w:p>
    <w:p w14:paraId="1C330336" w14:textId="04993496" w:rsidR="00C045DD" w:rsidRDefault="008543B9" w:rsidP="00C045DD">
      <w:pPr>
        <w:spacing w:before="120" w:after="120" w:line="276" w:lineRule="auto"/>
        <w:ind w:right="45"/>
        <w:rPr>
          <w:rFonts w:ascii="Arial" w:hAnsi="Arial" w:cs="Arial"/>
          <w:sz w:val="20"/>
          <w:szCs w:val="20"/>
        </w:rPr>
      </w:pPr>
      <w:r>
        <w:rPr>
          <w:rFonts w:ascii="Arial" w:hAnsi="Arial" w:cs="Arial"/>
          <w:sz w:val="20"/>
          <w:szCs w:val="20"/>
        </w:rPr>
        <w:t>It is recommended that you spend about 8</w:t>
      </w:r>
      <w:r w:rsidRPr="00E81483">
        <w:rPr>
          <w:rFonts w:ascii="Arial" w:hAnsi="Arial" w:cs="Arial"/>
          <w:sz w:val="20"/>
          <w:szCs w:val="20"/>
        </w:rPr>
        <w:t xml:space="preserve">0 hours altogether </w:t>
      </w:r>
      <w:r>
        <w:rPr>
          <w:rFonts w:ascii="Arial" w:hAnsi="Arial" w:cs="Arial"/>
          <w:sz w:val="20"/>
          <w:szCs w:val="20"/>
        </w:rPr>
        <w:t>teaching the content of Pure Mathematics 2, covering both the AS and A Level course</w:t>
      </w:r>
      <w:r w:rsidRPr="00E81483">
        <w:rPr>
          <w:rFonts w:ascii="Arial" w:hAnsi="Arial" w:cs="Arial"/>
          <w:sz w:val="20"/>
          <w:szCs w:val="20"/>
        </w:rPr>
        <w:t>.</w:t>
      </w:r>
    </w:p>
    <w:p w14:paraId="04830562" w14:textId="77777777" w:rsidR="00C045DD" w:rsidRDefault="00C045DD">
      <w:pPr>
        <w:rPr>
          <w:rFonts w:ascii="Arial" w:hAnsi="Arial" w:cs="Arial"/>
          <w:sz w:val="20"/>
          <w:szCs w:val="20"/>
        </w:rPr>
      </w:pPr>
      <w:r>
        <w:rPr>
          <w:rFonts w:ascii="Arial" w:hAnsi="Arial" w:cs="Arial"/>
          <w:sz w:val="20"/>
          <w:szCs w:val="20"/>
        </w:rPr>
        <w:br w:type="page"/>
      </w:r>
    </w:p>
    <w:tbl>
      <w:tblPr>
        <w:tblW w:w="13333"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11"/>
        <w:gridCol w:w="5655"/>
        <w:gridCol w:w="3067"/>
      </w:tblGrid>
      <w:tr w:rsidR="005010EA" w:rsidRPr="00F04252" w14:paraId="37D725BB" w14:textId="77777777" w:rsidTr="00BB5425">
        <w:trPr>
          <w:trHeight w:hRule="exact" w:val="440"/>
          <w:tblHeader/>
          <w:jc w:val="center"/>
        </w:trPr>
        <w:tc>
          <w:tcPr>
            <w:tcW w:w="4611" w:type="dxa"/>
            <w:shd w:val="clear" w:color="auto" w:fill="E21951"/>
            <w:tcMar>
              <w:top w:w="113" w:type="dxa"/>
              <w:bottom w:w="113" w:type="dxa"/>
            </w:tcMar>
          </w:tcPr>
          <w:p w14:paraId="27293A94" w14:textId="32AD15EA" w:rsidR="003722E3" w:rsidRPr="00F04252" w:rsidRDefault="003722E3" w:rsidP="000E08F0">
            <w:pPr>
              <w:pStyle w:val="TableHead"/>
            </w:pPr>
            <w:r w:rsidRPr="00F04252">
              <w:lastRenderedPageBreak/>
              <w:t>Topic</w:t>
            </w:r>
          </w:p>
          <w:p w14:paraId="73B91A6D" w14:textId="77777777" w:rsidR="003722E3" w:rsidRPr="00F04252" w:rsidRDefault="003722E3" w:rsidP="000E08F0">
            <w:pPr>
              <w:pStyle w:val="TableHead"/>
            </w:pPr>
            <w:r w:rsidRPr="00F04252">
              <w:tab/>
            </w:r>
            <w:r w:rsidRPr="00F04252">
              <w:tab/>
            </w:r>
            <w:r w:rsidRPr="00F04252">
              <w:tab/>
              <w:t>op</w:t>
            </w:r>
          </w:p>
        </w:tc>
        <w:tc>
          <w:tcPr>
            <w:tcW w:w="5655" w:type="dxa"/>
            <w:shd w:val="clear" w:color="auto" w:fill="E21951"/>
            <w:tcMar>
              <w:top w:w="113" w:type="dxa"/>
              <w:bottom w:w="113" w:type="dxa"/>
            </w:tcMar>
          </w:tcPr>
          <w:p w14:paraId="1F37BF8F" w14:textId="2AE21454" w:rsidR="003722E3" w:rsidRPr="00F04252" w:rsidRDefault="003722E3" w:rsidP="00FE7402">
            <w:pPr>
              <w:pStyle w:val="TableHead"/>
            </w:pPr>
            <w:r w:rsidRPr="00F04252">
              <w:t xml:space="preserve">Suggested teaching time </w:t>
            </w:r>
            <w:r w:rsidR="00A22B91" w:rsidRPr="00F04252">
              <w:t>(</w:t>
            </w:r>
            <w:r w:rsidR="00A22B91">
              <w:t>hours</w:t>
            </w:r>
            <w:r w:rsidR="00A22B91" w:rsidRPr="00F04252">
              <w:t>)</w:t>
            </w:r>
          </w:p>
        </w:tc>
        <w:tc>
          <w:tcPr>
            <w:tcW w:w="3067" w:type="dxa"/>
            <w:shd w:val="clear" w:color="auto" w:fill="E21951"/>
          </w:tcPr>
          <w:p w14:paraId="38BCA372" w14:textId="77777777" w:rsidR="003722E3" w:rsidRPr="00F04252" w:rsidRDefault="003722E3" w:rsidP="000E08F0">
            <w:pPr>
              <w:pStyle w:val="TableHead"/>
            </w:pPr>
            <w:r w:rsidRPr="00F04252">
              <w:t>Suggested teaching order</w:t>
            </w:r>
          </w:p>
        </w:tc>
      </w:tr>
      <w:tr w:rsidR="003722E3" w:rsidRPr="00F04252" w14:paraId="1998CD2F" w14:textId="77777777" w:rsidTr="00BB5425">
        <w:tblPrEx>
          <w:tblCellMar>
            <w:top w:w="0" w:type="dxa"/>
            <w:bottom w:w="0" w:type="dxa"/>
          </w:tblCellMar>
        </w:tblPrEx>
        <w:trPr>
          <w:jc w:val="center"/>
        </w:trPr>
        <w:tc>
          <w:tcPr>
            <w:tcW w:w="4611" w:type="dxa"/>
            <w:tcMar>
              <w:top w:w="113" w:type="dxa"/>
              <w:bottom w:w="113" w:type="dxa"/>
            </w:tcMar>
          </w:tcPr>
          <w:p w14:paraId="53CF3E31" w14:textId="130E695F" w:rsidR="003722E3" w:rsidRPr="00F04252" w:rsidRDefault="00A22B91" w:rsidP="00E044F9">
            <w:pPr>
              <w:pStyle w:val="BodyText"/>
              <w:rPr>
                <w:lang w:eastAsia="en-GB"/>
              </w:rPr>
            </w:pPr>
            <w:r>
              <w:rPr>
                <w:lang w:eastAsia="en-GB"/>
              </w:rPr>
              <w:t xml:space="preserve">2.1 </w:t>
            </w:r>
            <w:r w:rsidR="00FB63CA" w:rsidRPr="00F04252">
              <w:rPr>
                <w:lang w:eastAsia="en-GB"/>
              </w:rPr>
              <w:t>Algebra</w:t>
            </w:r>
          </w:p>
        </w:tc>
        <w:tc>
          <w:tcPr>
            <w:tcW w:w="5655" w:type="dxa"/>
            <w:tcMar>
              <w:top w:w="113" w:type="dxa"/>
              <w:bottom w:w="113" w:type="dxa"/>
            </w:tcMar>
          </w:tcPr>
          <w:p w14:paraId="5091ADAC" w14:textId="43F55539" w:rsidR="003722E3" w:rsidRPr="00F04252" w:rsidRDefault="00BB5425" w:rsidP="00BB5425">
            <w:pPr>
              <w:pStyle w:val="BodyText"/>
              <w:rPr>
                <w:lang w:eastAsia="en-GB"/>
              </w:rPr>
            </w:pPr>
            <w:r>
              <w:t xml:space="preserve">It is recommended that this should take about </w:t>
            </w:r>
            <w:r w:rsidR="00FB63CA" w:rsidRPr="00F04252">
              <w:t>1</w:t>
            </w:r>
            <w:r w:rsidR="005F0DD2" w:rsidRPr="00F04252">
              <w:t>0</w:t>
            </w:r>
            <w:r>
              <w:t xml:space="preserve"> hours.</w:t>
            </w:r>
          </w:p>
        </w:tc>
        <w:tc>
          <w:tcPr>
            <w:tcW w:w="3067" w:type="dxa"/>
          </w:tcPr>
          <w:p w14:paraId="7FC09172" w14:textId="30A7A2DD" w:rsidR="003722E3" w:rsidRPr="00F04252" w:rsidRDefault="00A22B91" w:rsidP="00544404">
            <w:pPr>
              <w:pStyle w:val="BodyText"/>
              <w:jc w:val="center"/>
            </w:pPr>
            <w:r>
              <w:t>1</w:t>
            </w:r>
          </w:p>
        </w:tc>
      </w:tr>
      <w:tr w:rsidR="003722E3" w:rsidRPr="00F04252" w14:paraId="15AF62B9" w14:textId="77777777" w:rsidTr="00BB5425">
        <w:tblPrEx>
          <w:tblCellMar>
            <w:top w:w="0" w:type="dxa"/>
            <w:bottom w:w="0" w:type="dxa"/>
          </w:tblCellMar>
        </w:tblPrEx>
        <w:trPr>
          <w:jc w:val="center"/>
        </w:trPr>
        <w:tc>
          <w:tcPr>
            <w:tcW w:w="4611" w:type="dxa"/>
            <w:tcMar>
              <w:top w:w="113" w:type="dxa"/>
              <w:bottom w:w="113" w:type="dxa"/>
            </w:tcMar>
          </w:tcPr>
          <w:p w14:paraId="160446D7" w14:textId="2AED2BC4" w:rsidR="003722E3" w:rsidRPr="00F04252" w:rsidRDefault="00A22B91" w:rsidP="00E044F9">
            <w:pPr>
              <w:pStyle w:val="BodyText"/>
              <w:rPr>
                <w:lang w:eastAsia="en-GB"/>
              </w:rPr>
            </w:pPr>
            <w:r>
              <w:rPr>
                <w:lang w:eastAsia="en-GB"/>
              </w:rPr>
              <w:t xml:space="preserve">2.2 </w:t>
            </w:r>
            <w:r w:rsidR="00FB63CA" w:rsidRPr="00F04252">
              <w:rPr>
                <w:lang w:eastAsia="en-GB"/>
              </w:rPr>
              <w:t>Logarithmic and exponential functions</w:t>
            </w:r>
          </w:p>
        </w:tc>
        <w:tc>
          <w:tcPr>
            <w:tcW w:w="5655" w:type="dxa"/>
            <w:tcMar>
              <w:top w:w="113" w:type="dxa"/>
              <w:bottom w:w="113" w:type="dxa"/>
            </w:tcMar>
          </w:tcPr>
          <w:p w14:paraId="3D1E5383" w14:textId="3440858D" w:rsidR="003722E3" w:rsidRPr="00F04252" w:rsidRDefault="00BB5425" w:rsidP="00BB5425">
            <w:pPr>
              <w:pStyle w:val="BodyText"/>
              <w:rPr>
                <w:lang w:eastAsia="en-GB"/>
              </w:rPr>
            </w:pPr>
            <w:r>
              <w:t xml:space="preserve">It is recommended that this should take about </w:t>
            </w:r>
            <w:r w:rsidR="00A22B91">
              <w:t>14</w:t>
            </w:r>
            <w:r>
              <w:t xml:space="preserve"> hours.</w:t>
            </w:r>
          </w:p>
        </w:tc>
        <w:tc>
          <w:tcPr>
            <w:tcW w:w="3067" w:type="dxa"/>
          </w:tcPr>
          <w:p w14:paraId="4F76A547" w14:textId="2A1FB3C8" w:rsidR="003722E3" w:rsidRPr="00F04252" w:rsidRDefault="00A22B91" w:rsidP="00544404">
            <w:pPr>
              <w:pStyle w:val="BodyText"/>
              <w:jc w:val="center"/>
              <w:rPr>
                <w:lang w:eastAsia="en-GB"/>
              </w:rPr>
            </w:pPr>
            <w:r>
              <w:rPr>
                <w:lang w:eastAsia="en-GB"/>
              </w:rPr>
              <w:t>2</w:t>
            </w:r>
          </w:p>
        </w:tc>
      </w:tr>
      <w:tr w:rsidR="003722E3" w:rsidRPr="00F04252" w14:paraId="216B0B4A" w14:textId="77777777" w:rsidTr="00BB5425">
        <w:tblPrEx>
          <w:tblCellMar>
            <w:top w:w="0" w:type="dxa"/>
            <w:bottom w:w="0" w:type="dxa"/>
          </w:tblCellMar>
        </w:tblPrEx>
        <w:trPr>
          <w:jc w:val="center"/>
        </w:trPr>
        <w:tc>
          <w:tcPr>
            <w:tcW w:w="4611" w:type="dxa"/>
            <w:tcMar>
              <w:top w:w="113" w:type="dxa"/>
              <w:bottom w:w="113" w:type="dxa"/>
            </w:tcMar>
          </w:tcPr>
          <w:p w14:paraId="046B0317" w14:textId="67B4D844" w:rsidR="003722E3" w:rsidRPr="00F04252" w:rsidRDefault="00A22B91" w:rsidP="00E044F9">
            <w:pPr>
              <w:pStyle w:val="BodyText"/>
              <w:rPr>
                <w:lang w:eastAsia="en-GB"/>
              </w:rPr>
            </w:pPr>
            <w:r>
              <w:rPr>
                <w:lang w:eastAsia="en-GB"/>
              </w:rPr>
              <w:t xml:space="preserve">2.3 </w:t>
            </w:r>
            <w:r w:rsidR="00FB63CA" w:rsidRPr="00F04252">
              <w:rPr>
                <w:lang w:eastAsia="en-GB"/>
              </w:rPr>
              <w:t>Trigonometry</w:t>
            </w:r>
          </w:p>
        </w:tc>
        <w:tc>
          <w:tcPr>
            <w:tcW w:w="5655" w:type="dxa"/>
            <w:tcMar>
              <w:top w:w="113" w:type="dxa"/>
              <w:bottom w:w="113" w:type="dxa"/>
            </w:tcMar>
          </w:tcPr>
          <w:p w14:paraId="18623F75" w14:textId="2CC3FEF7" w:rsidR="003722E3" w:rsidRPr="00F04252" w:rsidRDefault="00BB5425" w:rsidP="00BB5425">
            <w:pPr>
              <w:pStyle w:val="BodyText"/>
              <w:rPr>
                <w:lang w:eastAsia="en-GB"/>
              </w:rPr>
            </w:pPr>
            <w:r>
              <w:t xml:space="preserve">It is recommended that this should take about </w:t>
            </w:r>
            <w:r w:rsidR="00A22B91">
              <w:t>12</w:t>
            </w:r>
            <w:r>
              <w:t xml:space="preserve"> hours. </w:t>
            </w:r>
          </w:p>
        </w:tc>
        <w:tc>
          <w:tcPr>
            <w:tcW w:w="3067" w:type="dxa"/>
          </w:tcPr>
          <w:p w14:paraId="0C292487" w14:textId="1D40BBAD" w:rsidR="003722E3" w:rsidRPr="00F04252" w:rsidRDefault="00A22B91" w:rsidP="00544404">
            <w:pPr>
              <w:pStyle w:val="BodyText"/>
              <w:jc w:val="center"/>
              <w:rPr>
                <w:lang w:eastAsia="en-GB"/>
              </w:rPr>
            </w:pPr>
            <w:r>
              <w:rPr>
                <w:lang w:eastAsia="en-GB"/>
              </w:rPr>
              <w:t>3</w:t>
            </w:r>
          </w:p>
        </w:tc>
      </w:tr>
      <w:tr w:rsidR="003722E3" w:rsidRPr="00F04252" w14:paraId="09574E88" w14:textId="77777777" w:rsidTr="00BB5425">
        <w:tblPrEx>
          <w:tblCellMar>
            <w:top w:w="0" w:type="dxa"/>
            <w:bottom w:w="0" w:type="dxa"/>
          </w:tblCellMar>
        </w:tblPrEx>
        <w:trPr>
          <w:jc w:val="center"/>
        </w:trPr>
        <w:tc>
          <w:tcPr>
            <w:tcW w:w="4611" w:type="dxa"/>
            <w:tcMar>
              <w:top w:w="113" w:type="dxa"/>
              <w:bottom w:w="113" w:type="dxa"/>
            </w:tcMar>
          </w:tcPr>
          <w:p w14:paraId="229CCADC" w14:textId="1FD98F48" w:rsidR="003722E3" w:rsidRPr="00F04252" w:rsidRDefault="00A22B91" w:rsidP="00E044F9">
            <w:pPr>
              <w:pStyle w:val="BodyText"/>
              <w:rPr>
                <w:lang w:eastAsia="en-GB"/>
              </w:rPr>
            </w:pPr>
            <w:r>
              <w:rPr>
                <w:lang w:eastAsia="en-GB"/>
              </w:rPr>
              <w:t xml:space="preserve">2.4 </w:t>
            </w:r>
            <w:r w:rsidR="00FB63CA" w:rsidRPr="00F04252">
              <w:rPr>
                <w:lang w:eastAsia="en-GB"/>
              </w:rPr>
              <w:t>Differentiation</w:t>
            </w:r>
          </w:p>
        </w:tc>
        <w:tc>
          <w:tcPr>
            <w:tcW w:w="5655" w:type="dxa"/>
            <w:tcMar>
              <w:top w:w="113" w:type="dxa"/>
              <w:bottom w:w="113" w:type="dxa"/>
            </w:tcMar>
          </w:tcPr>
          <w:p w14:paraId="741F1D81" w14:textId="1AE7E575" w:rsidR="003722E3" w:rsidRPr="00F04252" w:rsidRDefault="00BB5425" w:rsidP="00BB5425">
            <w:pPr>
              <w:pStyle w:val="BodyText"/>
              <w:rPr>
                <w:lang w:eastAsia="en-GB"/>
              </w:rPr>
            </w:pPr>
            <w:r>
              <w:t xml:space="preserve">It is recommended that this should take about </w:t>
            </w:r>
            <w:r w:rsidR="00A22B91">
              <w:t>18</w:t>
            </w:r>
            <w:r>
              <w:t xml:space="preserve"> hours.</w:t>
            </w:r>
          </w:p>
        </w:tc>
        <w:tc>
          <w:tcPr>
            <w:tcW w:w="3067" w:type="dxa"/>
          </w:tcPr>
          <w:p w14:paraId="68BBD7EB" w14:textId="576CA247" w:rsidR="003722E3" w:rsidRPr="00F04252" w:rsidRDefault="00A22B91" w:rsidP="00544404">
            <w:pPr>
              <w:pStyle w:val="BodyText"/>
              <w:jc w:val="center"/>
              <w:rPr>
                <w:lang w:eastAsia="en-GB"/>
              </w:rPr>
            </w:pPr>
            <w:r>
              <w:rPr>
                <w:lang w:eastAsia="en-GB"/>
              </w:rPr>
              <w:t>4</w:t>
            </w:r>
          </w:p>
        </w:tc>
      </w:tr>
      <w:tr w:rsidR="00FB63CA" w:rsidRPr="00F04252" w14:paraId="41865BE1" w14:textId="77777777" w:rsidTr="00BB5425">
        <w:tblPrEx>
          <w:tblCellMar>
            <w:top w:w="0" w:type="dxa"/>
            <w:bottom w:w="0" w:type="dxa"/>
          </w:tblCellMar>
        </w:tblPrEx>
        <w:trPr>
          <w:jc w:val="center"/>
        </w:trPr>
        <w:tc>
          <w:tcPr>
            <w:tcW w:w="4611" w:type="dxa"/>
            <w:tcMar>
              <w:top w:w="113" w:type="dxa"/>
              <w:bottom w:w="113" w:type="dxa"/>
            </w:tcMar>
          </w:tcPr>
          <w:p w14:paraId="22148097" w14:textId="785A8A2E" w:rsidR="00FB63CA" w:rsidRPr="00F04252" w:rsidRDefault="00A22B91" w:rsidP="00E044F9">
            <w:pPr>
              <w:pStyle w:val="BodyText"/>
              <w:rPr>
                <w:lang w:eastAsia="en-GB"/>
              </w:rPr>
            </w:pPr>
            <w:r>
              <w:rPr>
                <w:lang w:eastAsia="en-GB"/>
              </w:rPr>
              <w:t xml:space="preserve">2.5 </w:t>
            </w:r>
            <w:r w:rsidR="00FB63CA" w:rsidRPr="00F04252">
              <w:rPr>
                <w:lang w:eastAsia="en-GB"/>
              </w:rPr>
              <w:t>Integration</w:t>
            </w:r>
          </w:p>
        </w:tc>
        <w:tc>
          <w:tcPr>
            <w:tcW w:w="5655" w:type="dxa"/>
            <w:tcMar>
              <w:top w:w="113" w:type="dxa"/>
              <w:bottom w:w="113" w:type="dxa"/>
            </w:tcMar>
          </w:tcPr>
          <w:p w14:paraId="0795D635" w14:textId="5405FB0A" w:rsidR="00FB63CA" w:rsidRPr="00F04252" w:rsidRDefault="00BB5425" w:rsidP="00BB5425">
            <w:pPr>
              <w:pStyle w:val="BodyText"/>
            </w:pPr>
            <w:r>
              <w:t xml:space="preserve">It is recommended that this should take about </w:t>
            </w:r>
            <w:r w:rsidR="00A22B91">
              <w:t>16</w:t>
            </w:r>
            <w:r>
              <w:t xml:space="preserve"> hours.</w:t>
            </w:r>
          </w:p>
        </w:tc>
        <w:tc>
          <w:tcPr>
            <w:tcW w:w="3067" w:type="dxa"/>
          </w:tcPr>
          <w:p w14:paraId="1A476F52" w14:textId="7D9A741A" w:rsidR="00FB63CA" w:rsidRPr="00F04252" w:rsidRDefault="00A22B91" w:rsidP="00544404">
            <w:pPr>
              <w:pStyle w:val="BodyText"/>
              <w:jc w:val="center"/>
              <w:rPr>
                <w:lang w:eastAsia="en-GB"/>
              </w:rPr>
            </w:pPr>
            <w:r>
              <w:rPr>
                <w:lang w:eastAsia="en-GB"/>
              </w:rPr>
              <w:t>5</w:t>
            </w:r>
          </w:p>
        </w:tc>
      </w:tr>
      <w:tr w:rsidR="00FB63CA" w:rsidRPr="00F04252" w14:paraId="3BFA3B57" w14:textId="77777777" w:rsidTr="00BB5425">
        <w:tblPrEx>
          <w:tblCellMar>
            <w:top w:w="0" w:type="dxa"/>
            <w:bottom w:w="0" w:type="dxa"/>
          </w:tblCellMar>
        </w:tblPrEx>
        <w:trPr>
          <w:jc w:val="center"/>
        </w:trPr>
        <w:tc>
          <w:tcPr>
            <w:tcW w:w="4611" w:type="dxa"/>
            <w:tcMar>
              <w:top w:w="113" w:type="dxa"/>
              <w:bottom w:w="113" w:type="dxa"/>
            </w:tcMar>
          </w:tcPr>
          <w:p w14:paraId="2B4ECA7A" w14:textId="4473FC6C" w:rsidR="00FB63CA" w:rsidRPr="00F04252" w:rsidRDefault="00A22B91" w:rsidP="00E044F9">
            <w:pPr>
              <w:pStyle w:val="BodyText"/>
              <w:rPr>
                <w:lang w:eastAsia="en-GB"/>
              </w:rPr>
            </w:pPr>
            <w:r>
              <w:rPr>
                <w:lang w:eastAsia="en-GB"/>
              </w:rPr>
              <w:t xml:space="preserve">2.6 </w:t>
            </w:r>
            <w:r w:rsidR="00FB63CA" w:rsidRPr="00F04252">
              <w:rPr>
                <w:lang w:eastAsia="en-GB"/>
              </w:rPr>
              <w:t>Numerical solution of equations</w:t>
            </w:r>
          </w:p>
        </w:tc>
        <w:tc>
          <w:tcPr>
            <w:tcW w:w="5655" w:type="dxa"/>
            <w:tcMar>
              <w:top w:w="113" w:type="dxa"/>
              <w:bottom w:w="113" w:type="dxa"/>
            </w:tcMar>
          </w:tcPr>
          <w:p w14:paraId="08BA7853" w14:textId="0142A626" w:rsidR="00FB63CA" w:rsidRPr="00F04252" w:rsidRDefault="00BB5425" w:rsidP="00BB5425">
            <w:pPr>
              <w:pStyle w:val="BodyText"/>
            </w:pPr>
            <w:r>
              <w:t xml:space="preserve">It is recommended that this should take about </w:t>
            </w:r>
            <w:r w:rsidR="00A22B91">
              <w:t>10</w:t>
            </w:r>
            <w:r>
              <w:t xml:space="preserve"> hours.</w:t>
            </w:r>
          </w:p>
        </w:tc>
        <w:tc>
          <w:tcPr>
            <w:tcW w:w="3067" w:type="dxa"/>
          </w:tcPr>
          <w:p w14:paraId="74A6BEFF" w14:textId="29650262" w:rsidR="00FB63CA" w:rsidRPr="00F04252" w:rsidRDefault="00A22B91" w:rsidP="00544404">
            <w:pPr>
              <w:pStyle w:val="BodyText"/>
              <w:jc w:val="center"/>
              <w:rPr>
                <w:lang w:eastAsia="en-GB"/>
              </w:rPr>
            </w:pPr>
            <w:r>
              <w:rPr>
                <w:lang w:eastAsia="en-GB"/>
              </w:rPr>
              <w:t>6</w:t>
            </w:r>
          </w:p>
        </w:tc>
      </w:tr>
    </w:tbl>
    <w:p w14:paraId="756C6A0E" w14:textId="77777777" w:rsidR="00D429D1" w:rsidRPr="00F04252" w:rsidRDefault="00D429D1" w:rsidP="00C045DD">
      <w:pPr>
        <w:spacing w:before="120" w:after="120" w:line="276" w:lineRule="auto"/>
        <w:rPr>
          <w:rFonts w:ascii="Arial" w:hAnsi="Arial" w:cs="Arial"/>
          <w:sz w:val="20"/>
          <w:szCs w:val="20"/>
        </w:rPr>
      </w:pPr>
    </w:p>
    <w:p w14:paraId="37CC7C9D" w14:textId="77777777" w:rsidR="00A22B91" w:rsidRPr="00BB5425" w:rsidRDefault="00A22B91" w:rsidP="00C045DD">
      <w:pPr>
        <w:spacing w:before="120" w:after="120" w:line="276" w:lineRule="auto"/>
        <w:rPr>
          <w:rFonts w:ascii="Arial" w:hAnsi="Arial" w:cs="Arial"/>
          <w:bCs/>
          <w:color w:val="E21951"/>
          <w:lang w:eastAsia="en-GB"/>
        </w:rPr>
      </w:pPr>
      <w:bookmarkStart w:id="12" w:name="_Toc488317599"/>
      <w:r w:rsidRPr="00BB5425">
        <w:rPr>
          <w:rFonts w:ascii="Arial" w:hAnsi="Arial" w:cs="Arial"/>
          <w:bCs/>
          <w:color w:val="E21951"/>
          <w:lang w:eastAsia="en-GB"/>
        </w:rPr>
        <w:t>Resources</w:t>
      </w:r>
    </w:p>
    <w:p w14:paraId="6059ECE9" w14:textId="77777777" w:rsidR="00BB5425" w:rsidRDefault="00BB5425" w:rsidP="00C045DD">
      <w:pPr>
        <w:pStyle w:val="Body"/>
        <w:spacing w:before="120" w:after="120" w:line="276" w:lineRule="auto"/>
        <w:rPr>
          <w:sz w:val="18"/>
        </w:rPr>
      </w:pPr>
      <w:r>
        <w:t xml:space="preserve">You can find the </w:t>
      </w:r>
      <w:r>
        <w:rPr>
          <w:spacing w:val="-1"/>
        </w:rPr>
        <w:t>endorsed</w:t>
      </w:r>
      <w:r>
        <w:rPr>
          <w:spacing w:val="-6"/>
        </w:rPr>
        <w:t xml:space="preserve"> </w:t>
      </w:r>
      <w:r>
        <w:rPr>
          <w:spacing w:val="1"/>
        </w:rPr>
        <w:t xml:space="preserve">resources to support Cambridge </w:t>
      </w:r>
      <w:r w:rsidRPr="00A11DCF">
        <w:rPr>
          <w:spacing w:val="1"/>
        </w:rPr>
        <w:t xml:space="preserve">International AS &amp; A Level Mathematics </w:t>
      </w:r>
      <w:r w:rsidRPr="00A11DCF">
        <w:t xml:space="preserve">on </w:t>
      </w:r>
      <w:r>
        <w:t xml:space="preserve">the Published resources tab of the syllabus page on our public website </w:t>
      </w:r>
      <w:hyperlink r:id="rId26" w:history="1">
        <w:r w:rsidRPr="00CA4FB0">
          <w:rPr>
            <w:rStyle w:val="Hyperlink"/>
            <w:color w:val="auto"/>
          </w:rPr>
          <w:t>here</w:t>
        </w:r>
      </w:hyperlink>
      <w:r w:rsidRPr="00CA4FB0">
        <w:t xml:space="preserve">. </w:t>
      </w:r>
    </w:p>
    <w:p w14:paraId="74E2A040" w14:textId="77777777" w:rsidR="00BB5425" w:rsidRPr="002460DE" w:rsidRDefault="00BB5425" w:rsidP="00C045DD">
      <w:pPr>
        <w:pStyle w:val="BodyText"/>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r w:rsidRPr="00C7515C">
        <w:t>support,</w:t>
      </w:r>
      <w:r w:rsidRPr="00C7515C">
        <w:rPr>
          <w:spacing w:val="-4"/>
        </w:rPr>
        <w:t xml:space="preserve"> </w:t>
      </w:r>
      <w:r w:rsidRPr="00C7515C">
        <w:t>and</w:t>
      </w:r>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20721016" w14:textId="2A983F0D" w:rsidR="00BB5425" w:rsidRPr="00B15213" w:rsidRDefault="00BB5425" w:rsidP="00C045DD">
      <w:pPr>
        <w:spacing w:before="120" w:after="120" w:line="276" w:lineRule="auto"/>
        <w:rPr>
          <w:rFonts w:ascii="Arial" w:hAnsi="Arial" w:cs="Arial"/>
          <w:bCs/>
          <w:color w:val="E21951"/>
          <w:lang w:eastAsia="en-GB"/>
        </w:rPr>
      </w:pPr>
      <w:bookmarkStart w:id="13" w:name="_Hlk74036960"/>
      <w:bookmarkEnd w:id="12"/>
      <w:r w:rsidRPr="00B15213">
        <w:rPr>
          <w:rFonts w:ascii="Arial" w:hAnsi="Arial" w:cs="Arial"/>
          <w:bCs/>
          <w:color w:val="E21951"/>
          <w:lang w:eastAsia="en-GB"/>
        </w:rPr>
        <w:t>School Support Hub</w:t>
      </w:r>
    </w:p>
    <w:p w14:paraId="52DFE785" w14:textId="77777777" w:rsidR="00BB5425" w:rsidRDefault="00BB5425" w:rsidP="00C045DD">
      <w:pPr>
        <w:pStyle w:val="BodyText"/>
        <w:spacing w:before="120" w:after="120" w:line="276" w:lineRule="auto"/>
      </w:pPr>
      <w:r>
        <w:t>The School Support Hub</w:t>
      </w:r>
      <w:r>
        <w:rPr>
          <w:spacing w:val="-8"/>
        </w:rPr>
        <w:t xml:space="preserve"> </w:t>
      </w:r>
      <w:hyperlink r:id="rId27" w:history="1">
        <w:r w:rsidRPr="00EF1EBD">
          <w:rPr>
            <w:rStyle w:val="WebLink0"/>
          </w:rPr>
          <w:t>www.cambridg</w:t>
        </w:r>
        <w:r w:rsidRPr="00F50E8F">
          <w:rPr>
            <w:rStyle w:val="CAhyperlink"/>
          </w:rPr>
          <w:t>einter</w:t>
        </w:r>
        <w:r w:rsidRPr="00EF1EBD">
          <w:rPr>
            <w:rStyle w:val="WebLink0"/>
          </w:rPr>
          <w:t>national.org/support</w:t>
        </w:r>
      </w:hyperlink>
      <w:r w:rsidRPr="000176CE">
        <w:rPr>
          <w:rStyle w:val="WebLink0"/>
          <w:spacing w:val="-1"/>
          <w:u w:val="none"/>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Pr>
          <w:spacing w:val="-6"/>
        </w:rPr>
        <w:t xml:space="preserve"> </w:t>
      </w:r>
      <w:r>
        <w:rPr>
          <w:spacing w:val="-1"/>
        </w:rPr>
        <w:t>both</w:t>
      </w:r>
      <w:r>
        <w:rPr>
          <w:spacing w:val="-7"/>
        </w:rPr>
        <w:t xml:space="preserve"> </w:t>
      </w:r>
      <w:r>
        <w:t>are</w:t>
      </w:r>
      <w:r>
        <w:rPr>
          <w:spacing w:val="-6"/>
        </w:rPr>
        <w:t xml:space="preserve"> </w:t>
      </w:r>
      <w:r>
        <w:t>available</w:t>
      </w:r>
      <w:r>
        <w:rPr>
          <w:spacing w:val="-6"/>
        </w:rPr>
        <w:t xml:space="preserve"> </w:t>
      </w:r>
      <w:r>
        <w:rPr>
          <w:spacing w:val="-1"/>
        </w:rPr>
        <w:t>on</w:t>
      </w:r>
      <w:r>
        <w:rPr>
          <w:spacing w:val="-5"/>
        </w:rPr>
        <w:t xml:space="preserve"> </w:t>
      </w:r>
      <w:r>
        <w:t>the School Support Hub</w:t>
      </w:r>
      <w:r>
        <w:rPr>
          <w:spacing w:val="-4"/>
        </w:rPr>
        <w:t xml:space="preserve"> </w:t>
      </w:r>
      <w:r>
        <w:rPr>
          <w:spacing w:val="-1"/>
        </w:rPr>
        <w:t>at</w:t>
      </w:r>
      <w:r>
        <w:rPr>
          <w:spacing w:val="-6"/>
        </w:rPr>
        <w:t xml:space="preserve"> </w:t>
      </w:r>
      <w:hyperlink r:id="rId28" w:history="1">
        <w:r w:rsidRPr="00F50E8F">
          <w:rPr>
            <w:rStyle w:val="CAhyperlink"/>
          </w:rPr>
          <w:t>www.cambridgeinternational.org/support.</w:t>
        </w:r>
      </w:hyperlink>
      <w:r w:rsidRPr="000176CE">
        <w:rPr>
          <w:rStyle w:val="CAhyperlink"/>
        </w:rPr>
        <w:t xml:space="preserve"> </w:t>
      </w:r>
      <w:r>
        <w:rPr>
          <w:spacing w:val="-1"/>
        </w:rPr>
        <w:t>If</w:t>
      </w:r>
      <w:r>
        <w:rPr>
          <w:spacing w:val="-2"/>
        </w:rPr>
        <w:t xml:space="preserve"> you</w:t>
      </w:r>
      <w:r w:rsidRPr="00F50E8F">
        <w:t xml:space="preserve"> 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29" w:history="1">
        <w:r w:rsidRPr="00EF1EBD">
          <w:rPr>
            <w:rStyle w:val="WebLink0"/>
          </w:rPr>
          <w:t>www.openoffice.org</w:t>
        </w:r>
      </w:hyperlink>
    </w:p>
    <w:p w14:paraId="0C8CD100" w14:textId="77777777" w:rsidR="00BB5425" w:rsidRPr="00B15213" w:rsidRDefault="00BB5425" w:rsidP="00C045DD">
      <w:pPr>
        <w:spacing w:before="120" w:after="120" w:line="276" w:lineRule="auto"/>
        <w:rPr>
          <w:rFonts w:ascii="Arial" w:hAnsi="Arial" w:cs="Arial"/>
          <w:bCs/>
          <w:color w:val="E21951"/>
          <w:lang w:eastAsia="en-GB"/>
        </w:rPr>
      </w:pPr>
      <w:r w:rsidRPr="00B15213">
        <w:rPr>
          <w:rFonts w:ascii="Arial" w:hAnsi="Arial" w:cs="Arial"/>
          <w:bCs/>
          <w:color w:val="E21951"/>
          <w:lang w:eastAsia="en-GB"/>
        </w:rPr>
        <w:t>Websites</w:t>
      </w:r>
    </w:p>
    <w:p w14:paraId="113A9A2F" w14:textId="77777777" w:rsidR="00BB5425" w:rsidRDefault="00BB5425" w:rsidP="00C045DD">
      <w:pPr>
        <w:pStyle w:val="BodyText"/>
        <w:spacing w:before="120" w:after="120" w:line="276" w:lineRule="auto"/>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sidRPr="00F50E8F">
        <w:t xml:space="preserve"> </w:t>
      </w:r>
      <w:r>
        <w:t>or</w:t>
      </w:r>
      <w:r w:rsidRPr="00F50E8F">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49BA34B2" w14:textId="06D442F7" w:rsidR="00A22B91" w:rsidRDefault="00BB5425" w:rsidP="00C045DD">
      <w:pPr>
        <w:pStyle w:val="BodyText"/>
        <w:spacing w:before="120" w:after="120" w:line="276" w:lineRule="auto"/>
        <w:rPr>
          <w:b/>
          <w:color w:val="C30045"/>
          <w:sz w:val="22"/>
        </w:rPr>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bookmarkStart w:id="14" w:name="_Toc488317602"/>
      <w:bookmarkEnd w:id="13"/>
      <w:r w:rsidR="00A22B91">
        <w:rPr>
          <w:b/>
          <w:sz w:val="22"/>
        </w:rPr>
        <w:br w:type="page"/>
      </w:r>
    </w:p>
    <w:p w14:paraId="3182C730" w14:textId="46FBF9AF" w:rsidR="00BB5425" w:rsidRPr="006D134D" w:rsidRDefault="00BB5425" w:rsidP="00BB5425">
      <w:pPr>
        <w:spacing w:before="120" w:after="120" w:line="276" w:lineRule="auto"/>
        <w:rPr>
          <w:rFonts w:ascii="Arial" w:hAnsi="Arial" w:cs="Arial"/>
          <w:bCs/>
          <w:color w:val="E21951"/>
          <w:lang w:eastAsia="en-GB"/>
        </w:rPr>
      </w:pPr>
      <w:r w:rsidRPr="006D134D">
        <w:rPr>
          <w:rFonts w:ascii="Arial" w:hAnsi="Arial" w:cs="Arial"/>
          <w:bCs/>
          <w:color w:val="E21951"/>
          <w:lang w:eastAsia="en-GB"/>
        </w:rPr>
        <w:lastRenderedPageBreak/>
        <w:t>How to get the most out of this scheme of work – integrating syllabus content, skills and teaching strategies</w:t>
      </w:r>
    </w:p>
    <w:p w14:paraId="1B99764B" w14:textId="4B143A4F" w:rsidR="00A22B91" w:rsidRDefault="00A22B91" w:rsidP="00A22B91">
      <w:pPr>
        <w:pStyle w:val="BodyText"/>
      </w:pPr>
      <w:r w:rsidRPr="00CA1031">
        <w:t>We have written this scheme of work for the Cambridge</w:t>
      </w:r>
      <w:r>
        <w:t xml:space="preserve"> </w:t>
      </w:r>
      <w:r w:rsidRPr="00152B4F">
        <w:rPr>
          <w:color w:val="000000" w:themeColor="text1"/>
        </w:rPr>
        <w:t xml:space="preserve">International AS &amp; A Level </w:t>
      </w:r>
      <w:r>
        <w:rPr>
          <w:color w:val="000000" w:themeColor="text1"/>
        </w:rPr>
        <w:t>Mathematics 9709</w:t>
      </w:r>
      <w:r w:rsidRPr="00152B4F">
        <w:rPr>
          <w:color w:val="000000" w:themeColor="text1"/>
        </w:rPr>
        <w:t xml:space="preserve"> </w:t>
      </w:r>
      <w:r w:rsidRPr="00CA1031">
        <w:t xml:space="preserve">syllabus and it provides some ideas and suggestions of how to cover the </w:t>
      </w:r>
      <w:r>
        <w:t>content</w:t>
      </w:r>
      <w:r w:rsidRPr="00CA1031">
        <w:t xml:space="preserve"> of the syllabus. We have designed the following features to help guide you through your course. </w:t>
      </w:r>
    </w:p>
    <w:p w14:paraId="7A6C3CB5" w14:textId="1D1830C6" w:rsidR="00321D1B" w:rsidRPr="00F04252" w:rsidRDefault="003D627F" w:rsidP="00321D1B">
      <w:pPr>
        <w:jc w:val="center"/>
        <w:rPr>
          <w:rFonts w:ascii="Arial" w:hAnsi="Arial"/>
          <w:bCs/>
          <w:noProof/>
          <w:sz w:val="20"/>
          <w:szCs w:val="20"/>
          <w:lang w:eastAsia="en-GB"/>
        </w:rPr>
      </w:pPr>
      <w:r w:rsidRPr="00F04252">
        <w:rPr>
          <w:rFonts w:ascii="Arial" w:hAnsi="Arial" w:cs="Arial"/>
          <w:noProof/>
          <w:color w:val="C30045"/>
          <w:szCs w:val="20"/>
          <w:lang w:eastAsia="en-GB"/>
        </w:rPr>
        <mc:AlternateContent>
          <mc:Choice Requires="wpg">
            <w:drawing>
              <wp:anchor distT="0" distB="0" distL="114300" distR="114300" simplePos="0" relativeHeight="251659264" behindDoc="0" locked="0" layoutInCell="1" allowOverlap="1" wp14:anchorId="4CFCE9B7" wp14:editId="79943EAB">
                <wp:simplePos x="0" y="0"/>
                <wp:positionH relativeFrom="column">
                  <wp:posOffset>-148590</wp:posOffset>
                </wp:positionH>
                <wp:positionV relativeFrom="paragraph">
                  <wp:posOffset>38735</wp:posOffset>
                </wp:positionV>
                <wp:extent cx="8891868" cy="5886482"/>
                <wp:effectExtent l="0" t="0" r="24130" b="1905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91868" cy="5886482"/>
                          <a:chOff x="0" y="-101973"/>
                          <a:chExt cx="8891868" cy="5886482"/>
                        </a:xfrm>
                      </wpg:grpSpPr>
                      <wps:wsp>
                        <wps:cNvPr id="5" name="AutoShape 2"/>
                        <wps:cNvSpPr>
                          <a:spLocks noChangeArrowheads="1"/>
                        </wps:cNvSpPr>
                        <wps:spPr bwMode="auto">
                          <a:xfrm>
                            <a:off x="45384" y="-101973"/>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16E9020E" w14:textId="0EBDE252" w:rsidR="00BB5425" w:rsidRPr="0043639B" w:rsidRDefault="00BB5425" w:rsidP="00EF031C">
                              <w:pPr>
                                <w:rPr>
                                  <w:rStyle w:val="BodyTextChar"/>
                                  <w:lang w:val="en-GB"/>
                                </w:rPr>
                              </w:pPr>
                              <w:r>
                                <w:rPr>
                                  <w:rFonts w:ascii="Arial" w:hAnsi="Arial"/>
                                  <w:b/>
                                  <w:color w:val="E21951"/>
                                  <w:sz w:val="20"/>
                                </w:rPr>
                                <w:t>Learning objectives</w:t>
                              </w:r>
                              <w:r w:rsidRPr="00134488">
                                <w:rPr>
                                  <w:rFonts w:ascii="Arial" w:hAnsi="Arial"/>
                                  <w:color w:val="C30045"/>
                                  <w:sz w:val="20"/>
                                </w:rPr>
                                <w:t xml:space="preserve"> </w:t>
                              </w:r>
                              <w:r w:rsidRPr="0043639B">
                                <w:rPr>
                                  <w:rStyle w:val="BodyTextChar"/>
                                  <w:lang w:val="en-GB"/>
                                </w:rPr>
                                <w:t>help</w:t>
                              </w:r>
                              <w:r>
                                <w:rPr>
                                  <w:rStyle w:val="BodyTextChar"/>
                                  <w:lang w:val="en-GB"/>
                                </w:rPr>
                                <w:t>s</w:t>
                              </w:r>
                              <w:r w:rsidRPr="0043639B">
                                <w:rPr>
                                  <w:rStyle w:val="BodyTextChar"/>
                                  <w:lang w:val="en-GB"/>
                                </w:rPr>
                                <w:t xml:space="preserve">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2AD1A32" w14:textId="77777777" w:rsidR="00BB5425" w:rsidRPr="0043639B" w:rsidRDefault="00BB5425"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341716" y="4526047"/>
                            <a:ext cx="3792563" cy="1258462"/>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DB152AE" w14:textId="55E5E3E3" w:rsidR="00BB5425" w:rsidRPr="0043639B" w:rsidRDefault="00BB5425"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0" w:history="1">
                                <w:r w:rsidRPr="00EF1EBD">
                                  <w:rPr>
                                    <w:rStyle w:val="WebLink0"/>
                                  </w:rPr>
                                  <w:t>www.cambridgeinternation</w:t>
                                </w:r>
                                <w:r w:rsidRPr="00544404">
                                  <w:rPr>
                                    <w:rStyle w:val="CAhyperlink"/>
                                  </w:rPr>
                                  <w:t>al.org/support</w:t>
                                </w:r>
                              </w:hyperlink>
                            </w:p>
                            <w:p w14:paraId="76BDB88C" w14:textId="77777777" w:rsidR="00BB5425" w:rsidRPr="00EF031C" w:rsidRDefault="00BB5425" w:rsidP="0043639B">
                              <w:pPr>
                                <w:pStyle w:val="BodyText"/>
                                <w:rPr>
                                  <w:b/>
                                </w:rPr>
                              </w:pPr>
                            </w:p>
                            <w:p w14:paraId="675DBCCE" w14:textId="77777777" w:rsidR="00BB5425" w:rsidRPr="00E0484B" w:rsidRDefault="00BB5425"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5319210" y="4447454"/>
                            <a:ext cx="2655331" cy="118745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1C96FAA7" w14:textId="38517FA7" w:rsidR="00BB5425" w:rsidRPr="00E0484B" w:rsidRDefault="00BB5425"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862918" y="0"/>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3D7D294" w14:textId="77777777" w:rsidR="00BB5425" w:rsidRPr="00E0484B" w:rsidRDefault="00BB5425"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298267" y="1443076"/>
                            <a:ext cx="1214755" cy="176276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C833CC0" w14:textId="77777777" w:rsidR="00BB5425" w:rsidRPr="0043639B" w:rsidRDefault="00BB5425"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CFCE9B7" id="Group 1" o:spid="_x0000_s1026" style="position:absolute;left:0;text-align:left;margin-left:-11.7pt;margin-top:3.05pt;width:700.15pt;height:463.5pt;z-index:251659264;mso-height-relative:margin" coordorigin=",-1019" coordsize="88918,58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">
                <v:roundrect id="AutoShape 2" o:spid="_x0000_s1027" style="position:absolute;left:453;top:-1019;width:33097;height:83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16E9020E" w14:textId="0EBDE252" w:rsidR="00BB5425" w:rsidRPr="0043639B" w:rsidRDefault="00BB5425" w:rsidP="00EF031C">
                        <w:pPr>
                          <w:rPr>
                            <w:rStyle w:val="BodyTextChar"/>
                            <w:lang w:val="en-GB"/>
                          </w:rPr>
                        </w:pPr>
                        <w:r>
                          <w:rPr>
                            <w:rFonts w:ascii="Arial" w:hAnsi="Arial"/>
                            <w:b/>
                            <w:color w:val="E21951"/>
                            <w:sz w:val="20"/>
                          </w:rPr>
                          <w:t>Learning objectives</w:t>
                        </w:r>
                        <w:r w:rsidRPr="00134488">
                          <w:rPr>
                            <w:rFonts w:ascii="Arial" w:hAnsi="Arial"/>
                            <w:color w:val="C30045"/>
                            <w:sz w:val="20"/>
                          </w:rPr>
                          <w:t xml:space="preserve"> </w:t>
                        </w:r>
                        <w:r w:rsidRPr="0043639B">
                          <w:rPr>
                            <w:rStyle w:val="BodyTextChar"/>
                            <w:lang w:val="en-GB"/>
                          </w:rPr>
                          <w:t>help</w:t>
                        </w:r>
                        <w:r>
                          <w:rPr>
                            <w:rStyle w:val="BodyTextChar"/>
                            <w:lang w:val="en-GB"/>
                          </w:rPr>
                          <w:t>s</w:t>
                        </w:r>
                        <w:r w:rsidRPr="0043639B">
                          <w:rPr>
                            <w:rStyle w:val="BodyTextChar"/>
                            <w:lang w:val="en-GB"/>
                          </w:rPr>
                          <w:t xml:space="preserve"> your learners by making it clear the knowledge they are trying 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22AD1A32" w14:textId="77777777" w:rsidR="00BB5425" w:rsidRPr="0043639B" w:rsidRDefault="00BB5425"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3417;top:45260;width:37925;height:1258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" fillcolor="white [3212]" strokecolor="#e21951" strokeweight="1pt">
                  <v:textbox inset=",7.2pt,,7.2pt">
                    <w:txbxContent>
                      <w:p w14:paraId="5DB152AE" w14:textId="55E5E3E3" w:rsidR="00BB5425" w:rsidRPr="0043639B" w:rsidRDefault="00BB5425"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1" w:history="1">
                          <w:r w:rsidRPr="00EF1EBD">
                            <w:rPr>
                              <w:rStyle w:val="WebLink0"/>
                            </w:rPr>
                            <w:t>www.cambridgeinternation</w:t>
                          </w:r>
                          <w:r w:rsidRPr="00544404">
                            <w:rPr>
                              <w:rStyle w:val="CAhyperlink"/>
                            </w:rPr>
                            <w:t>al.org/support</w:t>
                          </w:r>
                        </w:hyperlink>
                      </w:p>
                      <w:p w14:paraId="76BDB88C" w14:textId="77777777" w:rsidR="00BB5425" w:rsidRPr="00EF031C" w:rsidRDefault="00BB5425" w:rsidP="0043639B">
                        <w:pPr>
                          <w:pStyle w:val="BodyText"/>
                          <w:rPr>
                            <w:b/>
                          </w:rPr>
                        </w:pPr>
                      </w:p>
                      <w:p w14:paraId="675DBCCE" w14:textId="77777777" w:rsidR="00BB5425" w:rsidRPr="00E0484B" w:rsidRDefault="00BB5425"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3192;top:44474;width:26553;height:118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1C96FAA7" w14:textId="38517FA7" w:rsidR="00BB5425" w:rsidRPr="00E0484B" w:rsidRDefault="00BB5425"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8629;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03D7D294" w14:textId="77777777" w:rsidR="00BB5425" w:rsidRPr="00E0484B" w:rsidRDefault="00BB5425"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2982;top:14430;width:12148;height:1762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2C833CC0" w14:textId="77777777" w:rsidR="00BB5425" w:rsidRPr="0043639B" w:rsidRDefault="00BB5425"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bookmarkEnd w:id="14"/>
    </w:p>
    <w:p w14:paraId="2561F121" w14:textId="794C009B" w:rsidR="00DB2C1F" w:rsidRPr="00F04252" w:rsidRDefault="00DB2C1F" w:rsidP="00321D1B">
      <w:pPr>
        <w:jc w:val="center"/>
        <w:rPr>
          <w:rFonts w:ascii="Arial" w:hAnsi="Arial"/>
          <w:bCs/>
          <w:noProof/>
          <w:sz w:val="20"/>
          <w:szCs w:val="20"/>
          <w:lang w:eastAsia="en-GB"/>
        </w:rPr>
      </w:pPr>
    </w:p>
    <w:p w14:paraId="396C3EC1" w14:textId="3AF15C7A" w:rsidR="00DB2C1F" w:rsidRPr="00F04252" w:rsidRDefault="00DB2C1F" w:rsidP="00321D1B">
      <w:pPr>
        <w:jc w:val="center"/>
        <w:rPr>
          <w:rFonts w:ascii="Arial" w:hAnsi="Arial" w:cs="Arial"/>
          <w:b/>
          <w:sz w:val="20"/>
          <w:szCs w:val="20"/>
        </w:rPr>
      </w:pPr>
    </w:p>
    <w:p w14:paraId="08B03BB2" w14:textId="6E323548" w:rsidR="00EF031C" w:rsidRPr="00F04252" w:rsidRDefault="00EF031C" w:rsidP="00321D1B">
      <w:pPr>
        <w:jc w:val="center"/>
        <w:rPr>
          <w:rFonts w:ascii="Arial" w:hAnsi="Arial" w:cs="Arial"/>
          <w:b/>
          <w:sz w:val="20"/>
          <w:szCs w:val="20"/>
        </w:rPr>
      </w:pPr>
    </w:p>
    <w:p w14:paraId="6BEEDD60" w14:textId="38585D7A" w:rsidR="00EF031C" w:rsidRPr="00F04252" w:rsidRDefault="00EF031C" w:rsidP="00321D1B">
      <w:pPr>
        <w:jc w:val="center"/>
        <w:rPr>
          <w:rFonts w:ascii="Arial" w:hAnsi="Arial" w:cs="Arial"/>
          <w:b/>
          <w:sz w:val="20"/>
          <w:szCs w:val="20"/>
        </w:rPr>
      </w:pPr>
    </w:p>
    <w:p w14:paraId="45AF912E" w14:textId="09F6AF08" w:rsidR="00EF031C" w:rsidRPr="00F04252" w:rsidRDefault="00830CCD" w:rsidP="00321D1B">
      <w:pPr>
        <w:jc w:val="center"/>
        <w:rPr>
          <w:rFonts w:ascii="Arial" w:hAnsi="Arial" w:cs="Arial"/>
          <w:b/>
          <w:sz w:val="20"/>
          <w:szCs w:val="20"/>
        </w:rPr>
      </w:pPr>
      <w:r>
        <w:rPr>
          <w:noProof/>
        </w:rPr>
        <w:drawing>
          <wp:anchor distT="0" distB="0" distL="114300" distR="114300" simplePos="0" relativeHeight="251657728" behindDoc="1" locked="0" layoutInCell="1" allowOverlap="1" wp14:anchorId="7A795CDA" wp14:editId="473519CF">
            <wp:simplePos x="0" y="0"/>
            <wp:positionH relativeFrom="column">
              <wp:posOffset>584835</wp:posOffset>
            </wp:positionH>
            <wp:positionV relativeFrom="paragraph">
              <wp:posOffset>13335</wp:posOffset>
            </wp:positionV>
            <wp:extent cx="8200116" cy="45720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203786" cy="4574046"/>
                    </a:xfrm>
                    <a:prstGeom prst="rect">
                      <a:avLst/>
                    </a:prstGeom>
                  </pic:spPr>
                </pic:pic>
              </a:graphicData>
            </a:graphic>
            <wp14:sizeRelH relativeFrom="page">
              <wp14:pctWidth>0</wp14:pctWidth>
            </wp14:sizeRelH>
            <wp14:sizeRelV relativeFrom="page">
              <wp14:pctHeight>0</wp14:pctHeight>
            </wp14:sizeRelV>
          </wp:anchor>
        </w:drawing>
      </w:r>
    </w:p>
    <w:p w14:paraId="7B615B5D" w14:textId="260177C4" w:rsidR="00EF031C" w:rsidRPr="00F04252" w:rsidRDefault="00EF031C" w:rsidP="00321D1B">
      <w:pPr>
        <w:jc w:val="center"/>
        <w:rPr>
          <w:rFonts w:ascii="Arial" w:hAnsi="Arial" w:cs="Arial"/>
          <w:b/>
          <w:sz w:val="20"/>
          <w:szCs w:val="20"/>
        </w:rPr>
      </w:pPr>
    </w:p>
    <w:p w14:paraId="60FAEDD4" w14:textId="70010BE4" w:rsidR="00C13066" w:rsidRPr="00F04252" w:rsidRDefault="00C13066" w:rsidP="003D2B2A">
      <w:pPr>
        <w:rPr>
          <w:rFonts w:ascii="Arial" w:hAnsi="Arial" w:cs="Arial"/>
          <w:sz w:val="20"/>
          <w:szCs w:val="20"/>
        </w:rPr>
      </w:pPr>
    </w:p>
    <w:p w14:paraId="07F87186" w14:textId="58CB4A85" w:rsidR="00C92F05" w:rsidRPr="00F04252" w:rsidRDefault="00C92F05" w:rsidP="00716D43">
      <w:pPr>
        <w:pStyle w:val="WalkTable"/>
        <w:rPr>
          <w:bCs/>
          <w:sz w:val="20"/>
          <w:szCs w:val="20"/>
        </w:rPr>
      </w:pPr>
    </w:p>
    <w:p w14:paraId="6127D11C" w14:textId="14C43801" w:rsidR="00EF031C" w:rsidRPr="00F04252" w:rsidRDefault="00EF031C" w:rsidP="003D2B2A">
      <w:pPr>
        <w:rPr>
          <w:rFonts w:ascii="Arial" w:hAnsi="Arial"/>
          <w:bCs/>
          <w:sz w:val="20"/>
          <w:szCs w:val="20"/>
        </w:rPr>
        <w:sectPr w:rsidR="00EF031C" w:rsidRPr="00F04252" w:rsidSect="000A0C2F">
          <w:headerReference w:type="even" r:id="rId33"/>
          <w:pgSz w:w="16840" w:h="11900" w:orient="landscape" w:code="9"/>
          <w:pgMar w:top="78" w:right="1105" w:bottom="1134" w:left="1134" w:header="567" w:footer="567" w:gutter="0"/>
          <w:cols w:space="708"/>
          <w:titlePg/>
          <w:docGrid w:linePitch="326"/>
        </w:sectPr>
      </w:pPr>
    </w:p>
    <w:p w14:paraId="4F8DF830" w14:textId="77777777" w:rsidR="00DD6E63" w:rsidRPr="00F04252" w:rsidRDefault="00DD6E63" w:rsidP="00BB5425">
      <w:pPr>
        <w:pStyle w:val="Heading1"/>
        <w:pBdr>
          <w:top w:val="single" w:sz="8" w:space="8" w:color="E21951"/>
          <w:bottom w:val="single" w:sz="8" w:space="8" w:color="E21951"/>
        </w:pBdr>
        <w:spacing w:before="120" w:after="120"/>
        <w:rPr>
          <w:color w:val="E21951"/>
        </w:rPr>
      </w:pPr>
      <w:bookmarkStart w:id="15" w:name="_Toc444265042"/>
      <w:bookmarkStart w:id="16" w:name="_Toc514160635"/>
      <w:bookmarkStart w:id="17" w:name="_Toc74219394"/>
      <w:r w:rsidRPr="00F04252">
        <w:rPr>
          <w:color w:val="E21951"/>
        </w:rPr>
        <w:lastRenderedPageBreak/>
        <w:t>2.1 Algebra</w:t>
      </w:r>
      <w:bookmarkEnd w:id="15"/>
      <w:bookmarkEnd w:id="16"/>
      <w:bookmarkEnd w:id="17"/>
    </w:p>
    <w:tbl>
      <w:tblPr>
        <w:tblW w:w="1454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848"/>
        <w:gridCol w:w="7"/>
      </w:tblGrid>
      <w:tr w:rsidR="00DD6E63" w:rsidRPr="00F04252" w14:paraId="0BAEFE6F" w14:textId="77777777" w:rsidTr="00BB5425">
        <w:trPr>
          <w:gridAfter w:val="1"/>
          <w:wAfter w:w="7" w:type="dxa"/>
          <w:tblHeader/>
        </w:trPr>
        <w:tc>
          <w:tcPr>
            <w:tcW w:w="3686" w:type="dxa"/>
            <w:shd w:val="clear" w:color="auto" w:fill="E21951"/>
            <w:vAlign w:val="center"/>
          </w:tcPr>
          <w:p w14:paraId="14771B30" w14:textId="05D6D6FB" w:rsidR="00DD6E63" w:rsidRPr="00F04252" w:rsidRDefault="00BB5425" w:rsidP="005104CF">
            <w:pPr>
              <w:rPr>
                <w:rFonts w:ascii="Arial" w:hAnsi="Arial" w:cs="Arial"/>
                <w:b/>
                <w:color w:val="FFFFFF"/>
                <w:sz w:val="20"/>
                <w:szCs w:val="20"/>
              </w:rPr>
            </w:pPr>
            <w:r>
              <w:rPr>
                <w:rFonts w:ascii="Arial" w:hAnsi="Arial" w:cs="Arial"/>
                <w:b/>
                <w:color w:val="FFFFFF"/>
                <w:sz w:val="20"/>
                <w:szCs w:val="20"/>
              </w:rPr>
              <w:t>Learning objectives</w:t>
            </w:r>
          </w:p>
        </w:tc>
        <w:tc>
          <w:tcPr>
            <w:tcW w:w="10848" w:type="dxa"/>
            <w:shd w:val="clear" w:color="auto" w:fill="E21951"/>
            <w:vAlign w:val="center"/>
          </w:tcPr>
          <w:p w14:paraId="385ABA6F"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04189E40" w14:textId="77777777" w:rsidTr="00BB5425">
        <w:trPr>
          <w:gridAfter w:val="1"/>
          <w:wAfter w:w="7" w:type="dxa"/>
        </w:trPr>
        <w:tc>
          <w:tcPr>
            <w:tcW w:w="3686" w:type="dxa"/>
          </w:tcPr>
          <w:p w14:paraId="14120D46" w14:textId="77777777" w:rsidR="00544404" w:rsidRDefault="00D210DF" w:rsidP="00544404">
            <w:pPr>
              <w:pStyle w:val="ListParagraph"/>
              <w:numPr>
                <w:ilvl w:val="0"/>
                <w:numId w:val="30"/>
              </w:numPr>
              <w:ind w:left="318" w:hanging="284"/>
              <w:rPr>
                <w:rFonts w:cs="Arial"/>
                <w:lang w:eastAsia="en-GB"/>
              </w:rPr>
            </w:pPr>
            <w:r w:rsidRPr="00FE7402">
              <w:rPr>
                <w:rFonts w:cs="Arial"/>
                <w:lang w:eastAsia="en-GB"/>
              </w:rPr>
              <w:t xml:space="preserve">understand </w:t>
            </w:r>
            <w:r w:rsidR="00DD6E63" w:rsidRPr="00544404">
              <w:rPr>
                <w:rFonts w:cs="Arial"/>
                <w:lang w:eastAsia="en-GB"/>
              </w:rPr>
              <w:t xml:space="preserve">the meaning of </w:t>
            </w:r>
            <w:r w:rsidR="00544404" w:rsidRPr="00544404">
              <w:rPr>
                <w:rFonts w:cs="Arial"/>
                <w:position w:val="-12"/>
                <w:lang w:eastAsia="en-GB"/>
              </w:rPr>
              <w:object w:dxaOrig="260" w:dyaOrig="340" w14:anchorId="783752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1.75pt" o:ole="">
                  <v:imagedata r:id="rId34" o:title=""/>
                </v:shape>
                <o:OLEObject Type="Embed" ProgID="Equation.DSMT4" ShapeID="_x0000_i1025" DrawAspect="Content" ObjectID="_1761980343" r:id="rId35"/>
              </w:object>
            </w:r>
            <w:r w:rsidR="003638D7" w:rsidRPr="00F04252">
              <w:rPr>
                <w:rFonts w:cs="Arial"/>
                <w:lang w:eastAsia="en-GB"/>
              </w:rPr>
              <w:t xml:space="preserve">, </w:t>
            </w:r>
            <w:r w:rsidR="003638D7" w:rsidRPr="00544404">
              <w:rPr>
                <w:rFonts w:cs="Arial"/>
                <w:lang w:eastAsia="en-GB"/>
              </w:rPr>
              <w:t xml:space="preserve">sketch the graph of y = |ax + b| </w:t>
            </w:r>
            <w:r w:rsidR="00DD6E63" w:rsidRPr="00544404">
              <w:rPr>
                <w:rFonts w:cs="Arial"/>
                <w:lang w:eastAsia="en-GB"/>
              </w:rPr>
              <w:t>and use relations such as</w:t>
            </w:r>
          </w:p>
          <w:p w14:paraId="53638E16" w14:textId="2D13D45C" w:rsidR="00DD6E63" w:rsidRPr="00544404" w:rsidRDefault="00544404" w:rsidP="00544404">
            <w:pPr>
              <w:pStyle w:val="ListParagraph"/>
              <w:ind w:left="318"/>
              <w:rPr>
                <w:rFonts w:cs="Arial"/>
                <w:lang w:eastAsia="en-GB"/>
              </w:rPr>
            </w:pPr>
            <w:r w:rsidRPr="00544404">
              <w:rPr>
                <w:rFonts w:cs="Arial"/>
                <w:position w:val="-12"/>
                <w:lang w:eastAsia="en-GB"/>
              </w:rPr>
              <w:object w:dxaOrig="639" w:dyaOrig="340" w14:anchorId="7D55E824">
                <v:shape id="_x0000_i1026" type="#_x0000_t75" style="width:36pt;height:21.75pt" o:ole="">
                  <v:imagedata r:id="rId36" o:title=""/>
                </v:shape>
                <o:OLEObject Type="Embed" ProgID="Equation.DSMT4" ShapeID="_x0000_i1026" DrawAspect="Content" ObjectID="_1761980344" r:id="rId37"/>
              </w:object>
            </w:r>
            <w:r w:rsidR="00DD6E63" w:rsidRPr="00544404">
              <w:rPr>
                <w:rFonts w:cs="Arial" w:hint="eastAsia"/>
                <w:lang w:eastAsia="en-GB"/>
              </w:rPr>
              <w:t>⇔</w:t>
            </w:r>
            <w:r w:rsidRPr="00544404">
              <w:rPr>
                <w:rFonts w:cs="Arial"/>
                <w:position w:val="-6"/>
                <w:lang w:eastAsia="en-GB"/>
              </w:rPr>
              <w:object w:dxaOrig="660" w:dyaOrig="300" w14:anchorId="63B7A38A">
                <v:shape id="_x0000_i1027" type="#_x0000_t75" style="width:36pt;height:14.25pt" o:ole="">
                  <v:imagedata r:id="rId38" o:title=""/>
                </v:shape>
                <o:OLEObject Type="Embed" ProgID="Equation.DSMT4" ShapeID="_x0000_i1027" DrawAspect="Content" ObjectID="_1761980345" r:id="rId39"/>
              </w:object>
            </w:r>
            <w:r w:rsidR="00DD6E63" w:rsidRPr="00544404">
              <w:rPr>
                <w:rFonts w:cs="Arial"/>
                <w:lang w:eastAsia="en-GB"/>
              </w:rPr>
              <w:t xml:space="preserve">and </w:t>
            </w:r>
          </w:p>
          <w:p w14:paraId="5DF2D362" w14:textId="77777777" w:rsidR="00544404" w:rsidRDefault="00544404" w:rsidP="00544404">
            <w:pPr>
              <w:pStyle w:val="ListParagraph"/>
              <w:ind w:left="318"/>
              <w:rPr>
                <w:rFonts w:cs="Arial"/>
                <w:lang w:eastAsia="en-GB"/>
              </w:rPr>
            </w:pPr>
            <w:r w:rsidRPr="00544404">
              <w:rPr>
                <w:rFonts w:cs="Arial"/>
                <w:position w:val="-12"/>
                <w:lang w:eastAsia="en-GB"/>
              </w:rPr>
              <w:object w:dxaOrig="880" w:dyaOrig="340" w14:anchorId="1709C5B8">
                <v:shape id="_x0000_i1028" type="#_x0000_t75" style="width:43.5pt;height:21.75pt" o:ole="">
                  <v:imagedata r:id="rId40" o:title=""/>
                </v:shape>
                <o:OLEObject Type="Embed" ProgID="Equation.DSMT4" ShapeID="_x0000_i1028" DrawAspect="Content" ObjectID="_1761980346" r:id="rId41"/>
              </w:object>
            </w:r>
            <w:r w:rsidR="00DD6E63" w:rsidRPr="00544404">
              <w:rPr>
                <w:rFonts w:cs="Arial" w:hint="eastAsia"/>
                <w:lang w:eastAsia="en-GB"/>
              </w:rPr>
              <w:t>⇔</w:t>
            </w:r>
            <w:r w:rsidR="00DD6E63" w:rsidRPr="00544404">
              <w:rPr>
                <w:rFonts w:cs="Arial"/>
                <w:lang w:eastAsia="en-GB"/>
              </w:rPr>
              <w:t>a – b &lt; x &lt; a + b</w:t>
            </w:r>
            <w:r>
              <w:rPr>
                <w:rFonts w:cs="Arial"/>
                <w:lang w:eastAsia="en-GB"/>
              </w:rPr>
              <w:t xml:space="preserve">, </w:t>
            </w:r>
            <w:r w:rsidRPr="00544404">
              <w:rPr>
                <w:rFonts w:cs="Arial"/>
                <w:lang w:eastAsia="en-GB"/>
              </w:rPr>
              <w:t xml:space="preserve">e.g. </w:t>
            </w:r>
          </w:p>
          <w:p w14:paraId="6CC69474" w14:textId="75FADE67" w:rsidR="00544404" w:rsidRPr="00544404" w:rsidRDefault="00544404" w:rsidP="00544404">
            <w:pPr>
              <w:pStyle w:val="ListParagraph"/>
              <w:ind w:left="318"/>
              <w:rPr>
                <w:rFonts w:cs="Arial"/>
                <w:lang w:eastAsia="en-GB"/>
              </w:rPr>
            </w:pPr>
            <w:r w:rsidRPr="00544404">
              <w:rPr>
                <w:position w:val="-12"/>
                <w:lang w:eastAsia="en-GB"/>
              </w:rPr>
              <w:object w:dxaOrig="1400" w:dyaOrig="340" w14:anchorId="5F747393">
                <v:shape id="_x0000_i1029" type="#_x0000_t75" style="width:1in;height:14.25pt" o:ole="">
                  <v:imagedata r:id="rId42" o:title=""/>
                </v:shape>
                <o:OLEObject Type="Embed" ProgID="Equation.DSMT4" ShapeID="_x0000_i1029" DrawAspect="Content" ObjectID="_1761980347" r:id="rId43"/>
              </w:object>
            </w:r>
            <w:r w:rsidRPr="00544404">
              <w:rPr>
                <w:rFonts w:cs="Arial"/>
                <w:lang w:eastAsia="en-GB"/>
              </w:rPr>
              <w:t xml:space="preserve">,  </w:t>
            </w:r>
            <w:r w:rsidRPr="00544404">
              <w:rPr>
                <w:position w:val="-12"/>
                <w:lang w:eastAsia="en-GB"/>
              </w:rPr>
              <w:object w:dxaOrig="1200" w:dyaOrig="340" w14:anchorId="1182B1FC">
                <v:shape id="_x0000_i1030" type="#_x0000_t75" style="width:57.75pt;height:14.25pt" o:ole="">
                  <v:imagedata r:id="rId44" o:title=""/>
                </v:shape>
                <o:OLEObject Type="Embed" ProgID="Equation.DSMT4" ShapeID="_x0000_i1030" DrawAspect="Content" ObjectID="_1761980348" r:id="rId45"/>
              </w:object>
            </w:r>
            <w:r w:rsidR="00DD6E63" w:rsidRPr="00544404">
              <w:rPr>
                <w:rFonts w:cs="Arial"/>
                <w:lang w:eastAsia="en-GB"/>
              </w:rPr>
              <w:t xml:space="preserve"> </w:t>
            </w:r>
          </w:p>
          <w:p w14:paraId="43AD87D7" w14:textId="193A077A" w:rsidR="00DD6E63" w:rsidRDefault="00D210DF" w:rsidP="00544404">
            <w:pPr>
              <w:pStyle w:val="ListParagraph"/>
              <w:ind w:left="318"/>
              <w:rPr>
                <w:rFonts w:cs="Arial"/>
                <w:lang w:eastAsia="en-GB"/>
              </w:rPr>
            </w:pPr>
            <w:r>
              <w:rPr>
                <w:rFonts w:cs="Arial"/>
                <w:lang w:eastAsia="en-GB"/>
              </w:rPr>
              <w:t>when</w:t>
            </w:r>
            <w:r w:rsidR="00DD6E63" w:rsidRPr="00544404">
              <w:rPr>
                <w:rFonts w:cs="Arial"/>
                <w:lang w:eastAsia="en-GB"/>
              </w:rPr>
              <w:t xml:space="preserve"> solving equations and inequalities</w:t>
            </w:r>
            <w:r>
              <w:rPr>
                <w:rFonts w:cs="Arial"/>
                <w:lang w:eastAsia="en-GB"/>
              </w:rPr>
              <w:t>;</w:t>
            </w:r>
          </w:p>
          <w:p w14:paraId="563A1E42" w14:textId="77777777" w:rsidR="00544404" w:rsidRPr="00544404" w:rsidRDefault="00544404" w:rsidP="00544404">
            <w:pPr>
              <w:pStyle w:val="ListParagraph"/>
              <w:ind w:left="318"/>
              <w:rPr>
                <w:rFonts w:cs="Arial"/>
                <w:lang w:eastAsia="en-GB"/>
              </w:rPr>
            </w:pPr>
          </w:p>
          <w:p w14:paraId="7341197F" w14:textId="25F11099" w:rsidR="00DD6E63" w:rsidRPr="00F04252" w:rsidRDefault="00D210DF" w:rsidP="00544404">
            <w:pPr>
              <w:pStyle w:val="ListParagraph"/>
              <w:ind w:left="318"/>
              <w:rPr>
                <w:rFonts w:cs="Arial"/>
              </w:rPr>
            </w:pPr>
            <w:r>
              <w:rPr>
                <w:rFonts w:cs="Arial"/>
                <w:lang w:eastAsia="en-GB"/>
              </w:rPr>
              <w:t>g</w:t>
            </w:r>
            <w:r w:rsidR="00262F76" w:rsidRPr="00544404">
              <w:rPr>
                <w:rFonts w:cs="Arial"/>
                <w:lang w:eastAsia="en-GB"/>
              </w:rPr>
              <w:t xml:space="preserve">raphs of </w:t>
            </w:r>
            <w:r w:rsidR="00544404" w:rsidRPr="00544404">
              <w:rPr>
                <w:rFonts w:cs="Arial"/>
                <w:position w:val="-10"/>
                <w:lang w:eastAsia="en-GB"/>
              </w:rPr>
              <w:object w:dxaOrig="859" w:dyaOrig="300" w14:anchorId="3509E5B4">
                <v:shape id="_x0000_i1031" type="#_x0000_t75" style="width:43.5pt;height:14.25pt" o:ole="">
                  <v:imagedata r:id="rId46" o:title=""/>
                </v:shape>
                <o:OLEObject Type="Embed" ProgID="Equation.DSMT4" ShapeID="_x0000_i1031" DrawAspect="Content" ObjectID="_1761980349" r:id="rId47"/>
              </w:object>
            </w:r>
            <w:r w:rsidR="00262F76" w:rsidRPr="00544404">
              <w:rPr>
                <w:rFonts w:cs="Arial"/>
                <w:lang w:eastAsia="en-GB"/>
              </w:rPr>
              <w:t xml:space="preserve"> and </w:t>
            </w:r>
            <w:r w:rsidR="00544404" w:rsidRPr="00544404">
              <w:rPr>
                <w:rFonts w:cs="Arial"/>
                <w:position w:val="-10"/>
                <w:lang w:eastAsia="en-GB"/>
              </w:rPr>
              <w:object w:dxaOrig="880" w:dyaOrig="300" w14:anchorId="57BDEF19">
                <v:shape id="_x0000_i1032" type="#_x0000_t75" style="width:43.5pt;height:14.25pt" o:ole="">
                  <v:imagedata r:id="rId48" o:title=""/>
                </v:shape>
                <o:OLEObject Type="Embed" ProgID="Equation.DSMT4" ShapeID="_x0000_i1032" DrawAspect="Content" ObjectID="_1761980350" r:id="rId49"/>
              </w:object>
            </w:r>
            <w:r w:rsidR="00262F76" w:rsidRPr="00544404">
              <w:rPr>
                <w:rFonts w:cs="Arial"/>
                <w:lang w:eastAsia="en-GB"/>
              </w:rPr>
              <w:t xml:space="preserve"> for non-linear functions f are not included</w:t>
            </w:r>
          </w:p>
        </w:tc>
        <w:tc>
          <w:tcPr>
            <w:tcW w:w="10848" w:type="dxa"/>
          </w:tcPr>
          <w:p w14:paraId="237C0789" w14:textId="3D1231DF" w:rsidR="00DD6E63" w:rsidRPr="00F04252" w:rsidRDefault="00DD6E63" w:rsidP="00DD6E63">
            <w:pPr>
              <w:autoSpaceDE w:val="0"/>
              <w:autoSpaceDN w:val="0"/>
              <w:adjustRightInd w:val="0"/>
              <w:rPr>
                <w:rFonts w:ascii="UniversLTStd-Light" w:hAnsi="UniversLTStd-Light" w:cs="UniversLTStd-Light"/>
                <w:sz w:val="20"/>
                <w:szCs w:val="20"/>
                <w:lang w:eastAsia="en-GB"/>
              </w:rPr>
            </w:pPr>
            <w:r w:rsidRPr="00F04252">
              <w:rPr>
                <w:rFonts w:ascii="Arial" w:hAnsi="Arial" w:cs="Arial"/>
                <w:sz w:val="20"/>
                <w:szCs w:val="20"/>
              </w:rPr>
              <w:t xml:space="preserve">To introduce the notation, start with a numerical value, e.g. –5, and discuss the meaning of </w:t>
            </w:r>
            <w:r w:rsidR="00544404" w:rsidRPr="00544404">
              <w:rPr>
                <w:rFonts w:ascii="Arial" w:hAnsi="Arial" w:cs="Arial"/>
                <w:position w:val="-12"/>
                <w:sz w:val="20"/>
                <w:szCs w:val="20"/>
              </w:rPr>
              <w:object w:dxaOrig="360" w:dyaOrig="340" w14:anchorId="6CF2DC7D">
                <v:shape id="_x0000_i1033" type="#_x0000_t75" style="width:21.75pt;height:14.25pt" o:ole="">
                  <v:imagedata r:id="rId50" o:title=""/>
                </v:shape>
                <o:OLEObject Type="Embed" ProgID="Equation.DSMT4" ShapeID="_x0000_i1033" DrawAspect="Content" ObjectID="_1761980351" r:id="rId51"/>
              </w:object>
            </w:r>
            <w:r w:rsidR="00544404">
              <w:rPr>
                <w:rFonts w:ascii="Arial" w:hAnsi="Arial" w:cs="Arial"/>
                <w:sz w:val="20"/>
                <w:szCs w:val="20"/>
              </w:rPr>
              <w:t xml:space="preserve">. </w:t>
            </w:r>
            <w:r w:rsidR="00513C9D" w:rsidRPr="00F04252">
              <w:rPr>
                <w:rFonts w:ascii="Arial" w:hAnsi="Arial" w:cs="Arial"/>
                <w:sz w:val="20"/>
                <w:szCs w:val="20"/>
              </w:rPr>
              <w:t xml:space="preserve">Help </w:t>
            </w:r>
            <w:r w:rsidRPr="00F04252">
              <w:rPr>
                <w:rFonts w:ascii="Arial" w:hAnsi="Arial" w:cs="Arial"/>
                <w:sz w:val="20"/>
                <w:szCs w:val="20"/>
              </w:rPr>
              <w:t>learners to deduce the results</w:t>
            </w:r>
            <w:r w:rsidR="00513C9D">
              <w:rPr>
                <w:rFonts w:ascii="Arial" w:hAnsi="Arial" w:cs="Arial"/>
                <w:sz w:val="20"/>
                <w:szCs w:val="20"/>
              </w:rPr>
              <w:t xml:space="preserve"> </w:t>
            </w:r>
            <w:r w:rsidR="00544404" w:rsidRPr="00F04252">
              <w:rPr>
                <w:rFonts w:ascii="SymbolMT" w:eastAsia="SymbolMT" w:hAnsi="UniversLTStd-Light" w:cs="SymbolMT"/>
                <w:position w:val="-12"/>
                <w:lang w:eastAsia="en-GB"/>
              </w:rPr>
              <w:object w:dxaOrig="639" w:dyaOrig="340" w14:anchorId="3C018D8A">
                <v:shape id="_x0000_i1034" type="#_x0000_t75" style="width:36pt;height:21.75pt" o:ole="">
                  <v:imagedata r:id="rId52" o:title=""/>
                </v:shape>
                <o:OLEObject Type="Embed" ProgID="Equation.DSMT4" ShapeID="_x0000_i1034" DrawAspect="Content" ObjectID="_1761980352" r:id="rId53"/>
              </w:object>
            </w:r>
            <w:r w:rsidRPr="00F04252">
              <w:rPr>
                <w:rFonts w:ascii="SymbolMT" w:eastAsia="SymbolMT" w:hAnsi="UniversLTStd-Light" w:cs="SymbolMT" w:hint="eastAsia"/>
                <w:lang w:eastAsia="en-GB"/>
              </w:rPr>
              <w:t>⇔</w:t>
            </w:r>
            <w:r w:rsidR="00544404" w:rsidRPr="00F04252">
              <w:rPr>
                <w:rFonts w:ascii="SymbolMT" w:eastAsia="SymbolMT" w:hAnsi="UniversLTStd-Light" w:cs="SymbolMT"/>
                <w:position w:val="-6"/>
                <w:lang w:eastAsia="en-GB"/>
              </w:rPr>
              <w:object w:dxaOrig="660" w:dyaOrig="300" w14:anchorId="229FB0CA">
                <v:shape id="_x0000_i1035" type="#_x0000_t75" style="width:36pt;height:14.25pt" o:ole="">
                  <v:imagedata r:id="rId54" o:title=""/>
                </v:shape>
                <o:OLEObject Type="Embed" ProgID="Equation.DSMT4" ShapeID="_x0000_i1035" DrawAspect="Content" ObjectID="_1761980353" r:id="rId55"/>
              </w:object>
            </w:r>
            <w:r w:rsidRPr="00F04252">
              <w:rPr>
                <w:rFonts w:ascii="UniversLTStd-Light" w:hAnsi="UniversLTStd-Light" w:cs="UniversLTStd-Light"/>
                <w:sz w:val="20"/>
                <w:szCs w:val="20"/>
                <w:lang w:eastAsia="en-GB"/>
              </w:rPr>
              <w:t xml:space="preserve">and </w:t>
            </w:r>
            <w:r w:rsidR="00544404" w:rsidRPr="00F04252">
              <w:rPr>
                <w:rFonts w:ascii="UniversLTStd-Light" w:hAnsi="UniversLTStd-Light" w:cs="UniversLTStd-Light"/>
                <w:position w:val="-12"/>
                <w:sz w:val="20"/>
                <w:szCs w:val="20"/>
                <w:lang w:eastAsia="en-GB"/>
              </w:rPr>
              <w:object w:dxaOrig="880" w:dyaOrig="340" w14:anchorId="634DFE10">
                <v:shape id="_x0000_i1036" type="#_x0000_t75" style="width:43.5pt;height:21.75pt" o:ole="">
                  <v:imagedata r:id="rId56" o:title=""/>
                </v:shape>
                <o:OLEObject Type="Embed" ProgID="Equation.DSMT4" ShapeID="_x0000_i1036" DrawAspect="Content" ObjectID="_1761980354" r:id="rId57"/>
              </w:object>
            </w:r>
            <w:r w:rsidRPr="00F04252">
              <w:rPr>
                <w:rFonts w:ascii="SymbolMT" w:eastAsia="SymbolMT" w:hAnsi="UniversLTStd-Light" w:cs="SymbolMT" w:hint="eastAsia"/>
                <w:lang w:eastAsia="en-GB"/>
              </w:rPr>
              <w:t>⇔</w:t>
            </w:r>
            <w:r w:rsidRPr="00544404">
              <w:rPr>
                <w:rFonts w:ascii="Arial" w:hAnsi="Arial" w:cs="Arial"/>
                <w:i/>
                <w:iCs/>
                <w:sz w:val="20"/>
                <w:szCs w:val="20"/>
                <w:lang w:eastAsia="en-GB"/>
              </w:rPr>
              <w:t xml:space="preserve">a </w:t>
            </w:r>
            <w:r w:rsidRPr="00544404">
              <w:rPr>
                <w:rFonts w:ascii="Arial" w:hAnsi="Arial" w:cs="Arial"/>
                <w:sz w:val="20"/>
                <w:szCs w:val="20"/>
                <w:lang w:eastAsia="en-GB"/>
              </w:rPr>
              <w:t xml:space="preserve">– </w:t>
            </w:r>
            <w:r w:rsidRPr="00544404">
              <w:rPr>
                <w:rFonts w:ascii="Arial" w:hAnsi="Arial" w:cs="Arial"/>
                <w:i/>
                <w:iCs/>
                <w:sz w:val="20"/>
                <w:szCs w:val="20"/>
                <w:lang w:eastAsia="en-GB"/>
              </w:rPr>
              <w:t xml:space="preserve">b </w:t>
            </w:r>
            <w:r w:rsidRPr="00544404">
              <w:rPr>
                <w:rFonts w:ascii="Arial" w:hAnsi="Arial" w:cs="Arial"/>
                <w:sz w:val="20"/>
                <w:szCs w:val="20"/>
                <w:lang w:eastAsia="en-GB"/>
              </w:rPr>
              <w:t xml:space="preserve">&lt; </w:t>
            </w:r>
            <w:r w:rsidRPr="00544404">
              <w:rPr>
                <w:rFonts w:ascii="Arial" w:hAnsi="Arial" w:cs="Arial"/>
                <w:i/>
                <w:iCs/>
                <w:sz w:val="20"/>
                <w:szCs w:val="20"/>
                <w:lang w:eastAsia="en-GB"/>
              </w:rPr>
              <w:t xml:space="preserve">x </w:t>
            </w:r>
            <w:r w:rsidRPr="00544404">
              <w:rPr>
                <w:rFonts w:ascii="Arial" w:hAnsi="Arial" w:cs="Arial"/>
                <w:sz w:val="20"/>
                <w:szCs w:val="20"/>
                <w:lang w:eastAsia="en-GB"/>
              </w:rPr>
              <w:t xml:space="preserve">&lt; </w:t>
            </w:r>
            <w:r w:rsidRPr="00544404">
              <w:rPr>
                <w:rFonts w:ascii="Arial" w:hAnsi="Arial" w:cs="Arial"/>
                <w:i/>
                <w:iCs/>
                <w:sz w:val="20"/>
                <w:szCs w:val="20"/>
                <w:lang w:eastAsia="en-GB"/>
              </w:rPr>
              <w:t xml:space="preserve">a </w:t>
            </w:r>
            <w:r w:rsidRPr="00544404">
              <w:rPr>
                <w:rFonts w:ascii="Arial" w:hAnsi="Arial" w:cs="Arial"/>
                <w:sz w:val="20"/>
                <w:szCs w:val="20"/>
                <w:lang w:eastAsia="en-GB"/>
              </w:rPr>
              <w:t>+</w:t>
            </w:r>
            <w:r w:rsidRPr="00F04252">
              <w:rPr>
                <w:rFonts w:ascii="UniversLTStd-Light" w:hAnsi="UniversLTStd-Light" w:cs="UniversLTStd-Light"/>
                <w:sz w:val="20"/>
                <w:szCs w:val="20"/>
                <w:lang w:eastAsia="en-GB"/>
              </w:rPr>
              <w:t xml:space="preserve"> </w:t>
            </w:r>
            <w:r w:rsidRPr="00544404">
              <w:rPr>
                <w:rFonts w:ascii="Arial" w:hAnsi="Arial" w:cs="Arial"/>
                <w:i/>
                <w:iCs/>
                <w:sz w:val="20"/>
                <w:szCs w:val="20"/>
                <w:lang w:eastAsia="en-GB"/>
              </w:rPr>
              <w:t>b</w:t>
            </w:r>
            <w:r w:rsidRPr="00F04252">
              <w:rPr>
                <w:rFonts w:ascii="UniversLTStd-LightObl" w:hAnsi="UniversLTStd-LightObl" w:cs="UniversLTStd-LightObl"/>
                <w:i/>
                <w:iCs/>
                <w:sz w:val="20"/>
                <w:szCs w:val="20"/>
                <w:lang w:eastAsia="en-GB"/>
              </w:rPr>
              <w:t xml:space="preserve"> </w:t>
            </w:r>
            <w:r w:rsidRPr="00544404">
              <w:rPr>
                <w:rFonts w:ascii="Arial" w:hAnsi="Arial" w:cs="Arial"/>
                <w:sz w:val="20"/>
                <w:szCs w:val="20"/>
                <w:lang w:eastAsia="en-GB"/>
              </w:rPr>
              <w:t>as part of a class discussion.</w:t>
            </w:r>
          </w:p>
          <w:p w14:paraId="6839E9E9" w14:textId="77777777" w:rsidR="00DD6E63" w:rsidRPr="00F04252" w:rsidRDefault="00DD6E63" w:rsidP="00DD6E63">
            <w:pPr>
              <w:autoSpaceDE w:val="0"/>
              <w:autoSpaceDN w:val="0"/>
              <w:adjustRightInd w:val="0"/>
              <w:rPr>
                <w:rFonts w:ascii="UniversLTStd-Light" w:hAnsi="UniversLTStd-Light" w:cs="UniversLTStd-Light"/>
                <w:sz w:val="20"/>
                <w:szCs w:val="20"/>
                <w:lang w:eastAsia="en-GB"/>
              </w:rPr>
            </w:pPr>
          </w:p>
          <w:p w14:paraId="10CF7301" w14:textId="6D921C7B" w:rsidR="00DD6E63" w:rsidRPr="00F04252" w:rsidRDefault="00513C9D" w:rsidP="00DD6E63">
            <w:pPr>
              <w:rPr>
                <w:rFonts w:ascii="Arial" w:hAnsi="Arial" w:cs="Arial"/>
                <w:sz w:val="20"/>
                <w:szCs w:val="20"/>
              </w:rPr>
            </w:pPr>
            <w:r w:rsidRPr="00F04252">
              <w:rPr>
                <w:rFonts w:ascii="Arial" w:hAnsi="Arial" w:cs="Arial"/>
                <w:sz w:val="20"/>
                <w:szCs w:val="20"/>
              </w:rPr>
              <w:t xml:space="preserve">Four </w:t>
            </w:r>
            <w:r w:rsidR="00DD6E63" w:rsidRPr="00F04252">
              <w:rPr>
                <w:rFonts w:ascii="Arial" w:hAnsi="Arial" w:cs="Arial"/>
                <w:sz w:val="20"/>
                <w:szCs w:val="20"/>
              </w:rPr>
              <w:t>extremely useful</w:t>
            </w:r>
            <w:r w:rsidR="00D968B6">
              <w:rPr>
                <w:rFonts w:ascii="Arial" w:hAnsi="Arial" w:cs="Arial"/>
                <w:sz w:val="20"/>
                <w:szCs w:val="20"/>
              </w:rPr>
              <w:t xml:space="preserve"> </w:t>
            </w:r>
            <w:r w:rsidR="00544404">
              <w:rPr>
                <w:rFonts w:ascii="Arial" w:hAnsi="Arial" w:cs="Arial"/>
                <w:sz w:val="20"/>
                <w:szCs w:val="20"/>
              </w:rPr>
              <w:t xml:space="preserve">files </w:t>
            </w:r>
            <w:r>
              <w:rPr>
                <w:rFonts w:ascii="Arial" w:hAnsi="Arial" w:cs="Arial"/>
                <w:sz w:val="20"/>
                <w:szCs w:val="20"/>
              </w:rPr>
              <w:t xml:space="preserve">are </w:t>
            </w:r>
            <w:r w:rsidR="00D968B6">
              <w:rPr>
                <w:rFonts w:ascii="Arial" w:hAnsi="Arial" w:cs="Arial"/>
                <w:sz w:val="20"/>
                <w:szCs w:val="20"/>
              </w:rPr>
              <w:t>at</w:t>
            </w:r>
            <w:r w:rsidR="00FE7402">
              <w:rPr>
                <w:rFonts w:ascii="Arial" w:hAnsi="Arial" w:cs="Arial"/>
                <w:sz w:val="20"/>
                <w:szCs w:val="20"/>
              </w:rPr>
              <w:t>:</w:t>
            </w:r>
            <w:r w:rsidR="00DD6E63" w:rsidRPr="00F04252">
              <w:rPr>
                <w:rFonts w:ascii="Arial" w:hAnsi="Arial" w:cs="Arial"/>
                <w:sz w:val="20"/>
                <w:szCs w:val="20"/>
              </w:rPr>
              <w:t xml:space="preserve"> </w:t>
            </w:r>
            <w:hyperlink r:id="rId58" w:history="1">
              <w:r w:rsidR="00FE7402" w:rsidRPr="00544404">
                <w:rPr>
                  <w:rStyle w:val="CAhyperlink"/>
                </w:rPr>
                <w:t>www.tes.co.uk/teaching-resource/a-level-maths-c2-modulus-function-worksheets-6146818</w:t>
              </w:r>
            </w:hyperlink>
            <w:r w:rsidR="00DD6E63" w:rsidRPr="00544404">
              <w:rPr>
                <w:rStyle w:val="Hyperlink"/>
                <w:rFonts w:ascii="Arial" w:hAnsi="Arial" w:cs="Arial"/>
                <w:sz w:val="20"/>
                <w:szCs w:val="20"/>
                <w:u w:val="none"/>
              </w:rPr>
              <w:t xml:space="preserve"> </w:t>
            </w:r>
            <w:r w:rsidR="00FE7402" w:rsidRPr="00544404">
              <w:rPr>
                <w:rStyle w:val="Hyperlink"/>
                <w:rFonts w:ascii="Arial" w:hAnsi="Arial" w:cs="Arial"/>
                <w:color w:val="auto"/>
                <w:sz w:val="20"/>
                <w:szCs w:val="20"/>
                <w:u w:val="none"/>
              </w:rPr>
              <w:t>(</w:t>
            </w:r>
            <w:r>
              <w:rPr>
                <w:rFonts w:ascii="Arial" w:hAnsi="Arial" w:cs="Arial"/>
                <w:sz w:val="20"/>
                <w:szCs w:val="20"/>
              </w:rPr>
              <w:t>l</w:t>
            </w:r>
            <w:r w:rsidR="00DD6E63" w:rsidRPr="00F04252">
              <w:rPr>
                <w:rFonts w:ascii="Arial" w:hAnsi="Arial" w:cs="Arial"/>
                <w:sz w:val="20"/>
                <w:szCs w:val="20"/>
              </w:rPr>
              <w:t>og in for free download</w:t>
            </w:r>
            <w:r w:rsidR="00FE7402">
              <w:rPr>
                <w:rFonts w:ascii="Arial" w:hAnsi="Arial" w:cs="Arial"/>
                <w:sz w:val="20"/>
                <w:szCs w:val="20"/>
              </w:rPr>
              <w:t>)</w:t>
            </w:r>
            <w:r>
              <w:rPr>
                <w:rFonts w:ascii="Arial" w:hAnsi="Arial" w:cs="Arial"/>
                <w:sz w:val="20"/>
                <w:szCs w:val="20"/>
              </w:rPr>
              <w:t>:</w:t>
            </w:r>
          </w:p>
          <w:p w14:paraId="017B9B4C" w14:textId="4C5E6541" w:rsidR="00DD6E63" w:rsidRPr="00544404" w:rsidRDefault="00DD6E63" w:rsidP="00544404">
            <w:pPr>
              <w:pStyle w:val="ListParagraph"/>
              <w:numPr>
                <w:ilvl w:val="0"/>
                <w:numId w:val="30"/>
              </w:numPr>
              <w:ind w:left="318" w:hanging="284"/>
              <w:rPr>
                <w:rFonts w:cs="Arial"/>
                <w:lang w:eastAsia="en-GB"/>
              </w:rPr>
            </w:pPr>
            <w:r w:rsidRPr="00544404">
              <w:rPr>
                <w:rFonts w:cs="Arial"/>
                <w:lang w:eastAsia="en-GB"/>
              </w:rPr>
              <w:t>‘</w:t>
            </w:r>
            <w:r w:rsidR="00FE7402">
              <w:rPr>
                <w:rFonts w:cs="Arial"/>
                <w:lang w:eastAsia="en-GB"/>
              </w:rPr>
              <w:t xml:space="preserve">The </w:t>
            </w:r>
            <w:r w:rsidRPr="00544404">
              <w:rPr>
                <w:rFonts w:cs="Arial"/>
                <w:lang w:eastAsia="en-GB"/>
              </w:rPr>
              <w:t xml:space="preserve">Modulus Function Introduction’ provides a worksheet for learners to complete. </w:t>
            </w:r>
            <w:r w:rsidRPr="00544404">
              <w:rPr>
                <w:rFonts w:cs="Arial"/>
                <w:b/>
                <w:lang w:eastAsia="en-GB"/>
              </w:rPr>
              <w:t>(I)</w:t>
            </w:r>
          </w:p>
          <w:p w14:paraId="7E017358" w14:textId="77777777" w:rsidR="00DD6E63" w:rsidRPr="00544404" w:rsidRDefault="00DD6E63" w:rsidP="00544404">
            <w:pPr>
              <w:pStyle w:val="ListParagraph"/>
              <w:numPr>
                <w:ilvl w:val="0"/>
                <w:numId w:val="30"/>
              </w:numPr>
              <w:ind w:left="318" w:hanging="284"/>
              <w:rPr>
                <w:rFonts w:cs="Arial"/>
                <w:lang w:eastAsia="en-GB"/>
              </w:rPr>
            </w:pPr>
            <w:r w:rsidRPr="00544404">
              <w:rPr>
                <w:rFonts w:cs="Arial"/>
                <w:lang w:eastAsia="en-GB"/>
              </w:rPr>
              <w:t xml:space="preserve">‘Solving Modulus Equations and Inequalities’ could be used for consolidation/practice. </w:t>
            </w:r>
            <w:r w:rsidRPr="00544404">
              <w:rPr>
                <w:rFonts w:cs="Arial"/>
                <w:b/>
                <w:lang w:eastAsia="en-GB"/>
              </w:rPr>
              <w:t>(I)</w:t>
            </w:r>
          </w:p>
          <w:p w14:paraId="18B2F4C7" w14:textId="77777777" w:rsidR="00DD6E63" w:rsidRPr="00544404" w:rsidRDefault="00DD6E63" w:rsidP="00544404">
            <w:pPr>
              <w:pStyle w:val="ListParagraph"/>
              <w:numPr>
                <w:ilvl w:val="0"/>
                <w:numId w:val="30"/>
              </w:numPr>
              <w:ind w:left="318" w:hanging="284"/>
              <w:rPr>
                <w:rFonts w:cs="Arial"/>
                <w:lang w:eastAsia="en-GB"/>
              </w:rPr>
            </w:pPr>
            <w:r w:rsidRPr="00544404">
              <w:rPr>
                <w:rFonts w:cs="Arial"/>
                <w:lang w:eastAsia="en-GB"/>
              </w:rPr>
              <w:t xml:space="preserve">‘Modulus Transformations’ provides practice at sketching graphs involving a modulus. You could demonstrate some initially to learners using a graph plotter. </w:t>
            </w:r>
            <w:r w:rsidRPr="00544404">
              <w:rPr>
                <w:rFonts w:cs="Arial"/>
                <w:b/>
                <w:lang w:eastAsia="en-GB"/>
              </w:rPr>
              <w:t>(I)</w:t>
            </w:r>
          </w:p>
          <w:p w14:paraId="24653469" w14:textId="4B4D4AFB" w:rsidR="00DD6E63" w:rsidRPr="00F04252" w:rsidRDefault="00DD6E63" w:rsidP="00544404">
            <w:pPr>
              <w:pStyle w:val="ListParagraph"/>
              <w:numPr>
                <w:ilvl w:val="0"/>
                <w:numId w:val="30"/>
              </w:numPr>
              <w:ind w:left="318" w:hanging="284"/>
              <w:rPr>
                <w:b/>
              </w:rPr>
            </w:pPr>
            <w:r w:rsidRPr="00544404">
              <w:rPr>
                <w:rFonts w:cs="Arial"/>
                <w:lang w:eastAsia="en-GB"/>
              </w:rPr>
              <w:t>‘Alternative Methods for Solving Modulus Equations’ is a worksheet which helps learners to explore the different ways of solving this type of equation.</w:t>
            </w:r>
            <w:r w:rsidRPr="00F04252">
              <w:t xml:space="preserve"> </w:t>
            </w:r>
            <w:r w:rsidRPr="00F04252">
              <w:rPr>
                <w:b/>
              </w:rPr>
              <w:t>(I)</w:t>
            </w:r>
          </w:p>
          <w:p w14:paraId="6F42604A" w14:textId="6074E04E" w:rsidR="00E537BB" w:rsidRPr="00F04252" w:rsidRDefault="00E537BB" w:rsidP="00DD6E63">
            <w:pPr>
              <w:rPr>
                <w:rFonts w:ascii="Arial" w:hAnsi="Arial" w:cs="Arial"/>
                <w:b/>
                <w:sz w:val="20"/>
                <w:szCs w:val="20"/>
              </w:rPr>
            </w:pPr>
          </w:p>
          <w:p w14:paraId="7ECE000D" w14:textId="5DABECF5" w:rsidR="00E537BB" w:rsidRPr="00F04252" w:rsidRDefault="00E537BB" w:rsidP="00DD6E63">
            <w:pPr>
              <w:rPr>
                <w:rFonts w:ascii="Arial" w:hAnsi="Arial" w:cs="Arial"/>
                <w:sz w:val="20"/>
                <w:szCs w:val="20"/>
              </w:rPr>
            </w:pPr>
            <w:r w:rsidRPr="00F04252">
              <w:rPr>
                <w:rFonts w:ascii="Arial" w:hAnsi="Arial" w:cs="Arial"/>
                <w:sz w:val="20"/>
                <w:szCs w:val="20"/>
              </w:rPr>
              <w:t>Learners investigate the connection between the shape of the graph of</w:t>
            </w:r>
            <w:r w:rsidR="00544404">
              <w:rPr>
                <w:rFonts w:ascii="Arial" w:hAnsi="Arial" w:cs="Arial"/>
                <w:sz w:val="20"/>
                <w:szCs w:val="20"/>
              </w:rPr>
              <w:t xml:space="preserve"> </w:t>
            </w:r>
            <w:r w:rsidR="00544404" w:rsidRPr="00544404">
              <w:rPr>
                <w:rFonts w:ascii="Arial" w:hAnsi="Arial" w:cs="Arial"/>
                <w:i/>
                <w:sz w:val="20"/>
                <w:szCs w:val="20"/>
              </w:rPr>
              <w:t>y</w:t>
            </w:r>
            <w:r w:rsidR="00544404">
              <w:rPr>
                <w:rFonts w:ascii="Arial" w:hAnsi="Arial" w:cs="Arial"/>
                <w:sz w:val="20"/>
                <w:szCs w:val="20"/>
              </w:rPr>
              <w:t xml:space="preserve"> = </w:t>
            </w:r>
            <w:r w:rsidR="00544404" w:rsidRPr="00544404">
              <w:rPr>
                <w:rFonts w:ascii="Arial" w:hAnsi="Arial" w:cs="Arial"/>
                <w:i/>
                <w:sz w:val="20"/>
                <w:szCs w:val="20"/>
              </w:rPr>
              <w:t>ax</w:t>
            </w:r>
            <w:r w:rsidR="00544404">
              <w:rPr>
                <w:rFonts w:ascii="Arial" w:hAnsi="Arial" w:cs="Arial"/>
                <w:sz w:val="20"/>
                <w:szCs w:val="20"/>
              </w:rPr>
              <w:t xml:space="preserve"> + </w:t>
            </w:r>
            <w:r w:rsidR="00544404" w:rsidRPr="00544404">
              <w:rPr>
                <w:rFonts w:ascii="Arial" w:hAnsi="Arial" w:cs="Arial"/>
                <w:i/>
                <w:sz w:val="20"/>
                <w:szCs w:val="20"/>
              </w:rPr>
              <w:t>b</w:t>
            </w:r>
            <w:r w:rsidRPr="00F04252">
              <w:rPr>
                <w:rFonts w:ascii="Arial" w:hAnsi="Arial" w:cs="Arial"/>
                <w:sz w:val="20"/>
                <w:szCs w:val="20"/>
              </w:rPr>
              <w:t xml:space="preserve"> and the shape of the graph of </w:t>
            </w:r>
            <w:r w:rsidR="00544404" w:rsidRPr="00544404">
              <w:rPr>
                <w:rFonts w:ascii="Arial" w:hAnsi="Arial" w:cs="Arial"/>
                <w:position w:val="-12"/>
                <w:sz w:val="20"/>
                <w:szCs w:val="20"/>
              </w:rPr>
              <w:object w:dxaOrig="999" w:dyaOrig="340" w14:anchorId="4AAD74BB">
                <v:shape id="_x0000_i1037" type="#_x0000_t75" style="width:50.25pt;height:14.25pt" o:ole="">
                  <v:imagedata r:id="rId59" o:title=""/>
                </v:shape>
                <o:OLEObject Type="Embed" ProgID="Equation.DSMT4" ShapeID="_x0000_i1037" DrawAspect="Content" ObjectID="_1761980355" r:id="rId60"/>
              </w:object>
            </w:r>
            <w:r w:rsidR="00544404">
              <w:rPr>
                <w:rFonts w:ascii="Arial" w:hAnsi="Arial" w:cs="Arial"/>
                <w:sz w:val="20"/>
                <w:szCs w:val="20"/>
              </w:rPr>
              <w:t xml:space="preserve"> </w:t>
            </w:r>
            <w:r w:rsidRPr="00F04252">
              <w:rPr>
                <w:rFonts w:ascii="Arial" w:hAnsi="Arial" w:cs="Arial"/>
                <w:sz w:val="20"/>
                <w:szCs w:val="20"/>
              </w:rPr>
              <w:t xml:space="preserve">by plotting a range of these using graphing software.  </w:t>
            </w:r>
          </w:p>
          <w:p w14:paraId="599869DF" w14:textId="77777777" w:rsidR="00DD6E63" w:rsidRPr="00F04252" w:rsidRDefault="00DD6E63" w:rsidP="00DD6E63">
            <w:pPr>
              <w:rPr>
                <w:rFonts w:ascii="Arial" w:hAnsi="Arial" w:cs="Arial"/>
                <w:sz w:val="20"/>
                <w:szCs w:val="20"/>
              </w:rPr>
            </w:pPr>
          </w:p>
          <w:p w14:paraId="127C713E" w14:textId="663F5B32" w:rsidR="00DD6E63" w:rsidRPr="00544404" w:rsidRDefault="00DD6E63" w:rsidP="00DD6E63">
            <w:pPr>
              <w:rPr>
                <w:rStyle w:val="Hyperlink"/>
                <w:rFonts w:ascii="Arial" w:hAnsi="Arial" w:cs="Arial"/>
                <w:color w:val="auto"/>
                <w:sz w:val="20"/>
                <w:szCs w:val="20"/>
                <w:u w:val="none"/>
              </w:rPr>
            </w:pPr>
            <w:r w:rsidRPr="00F04252">
              <w:rPr>
                <w:rFonts w:ascii="Arial" w:hAnsi="Arial" w:cs="Arial"/>
                <w:sz w:val="20"/>
                <w:szCs w:val="20"/>
              </w:rPr>
              <w:t>The graphs of various modulus functions</w:t>
            </w:r>
            <w:r w:rsidR="00D968B6">
              <w:rPr>
                <w:rFonts w:ascii="Arial" w:hAnsi="Arial" w:cs="Arial"/>
                <w:sz w:val="20"/>
                <w:szCs w:val="20"/>
              </w:rPr>
              <w:t xml:space="preserve"> are at</w:t>
            </w:r>
            <w:r w:rsidR="005E061A">
              <w:rPr>
                <w:rFonts w:ascii="Arial" w:hAnsi="Arial" w:cs="Arial"/>
                <w:sz w:val="20"/>
                <w:szCs w:val="20"/>
              </w:rPr>
              <w:t>:</w:t>
            </w:r>
            <w:r w:rsidR="00544404">
              <w:rPr>
                <w:rFonts w:ascii="Arial" w:hAnsi="Arial" w:cs="Arial"/>
                <w:sz w:val="20"/>
                <w:szCs w:val="20"/>
              </w:rPr>
              <w:t xml:space="preserve"> </w:t>
            </w:r>
            <w:hyperlink r:id="rId61" w:history="1">
              <w:r w:rsidR="00FE7402" w:rsidRPr="00544404">
                <w:rPr>
                  <w:rStyle w:val="CAhyperlink"/>
                </w:rPr>
                <w:t>www.mathsmutt.co.uk/files/mod.htm</w:t>
              </w:r>
            </w:hyperlink>
          </w:p>
          <w:p w14:paraId="4B1121ED" w14:textId="77777777" w:rsidR="00DD6E63" w:rsidRPr="00F04252" w:rsidRDefault="00DD6E63" w:rsidP="00DD6E63">
            <w:pPr>
              <w:rPr>
                <w:rFonts w:ascii="Arial" w:hAnsi="Arial" w:cs="Arial"/>
                <w:sz w:val="20"/>
                <w:szCs w:val="20"/>
              </w:rPr>
            </w:pPr>
          </w:p>
          <w:p w14:paraId="32871AB7" w14:textId="1102197A" w:rsidR="00C56E16" w:rsidRPr="00F04252" w:rsidRDefault="00C56E16" w:rsidP="00C045DD">
            <w:pPr>
              <w:pStyle w:val="BodyText"/>
            </w:pPr>
          </w:p>
        </w:tc>
      </w:tr>
      <w:tr w:rsidR="00DD6E63" w:rsidRPr="00F04252" w14:paraId="6C78000B" w14:textId="77777777" w:rsidTr="00BB5425">
        <w:trPr>
          <w:gridAfter w:val="1"/>
          <w:wAfter w:w="7" w:type="dxa"/>
        </w:trPr>
        <w:tc>
          <w:tcPr>
            <w:tcW w:w="3686" w:type="dxa"/>
          </w:tcPr>
          <w:p w14:paraId="04C7DD4F" w14:textId="3A5C1545" w:rsidR="00DD6E63" w:rsidRPr="00F04252" w:rsidRDefault="00D210DF" w:rsidP="00C045DD">
            <w:pPr>
              <w:pStyle w:val="ListParagraph"/>
              <w:numPr>
                <w:ilvl w:val="0"/>
                <w:numId w:val="30"/>
              </w:numPr>
              <w:ind w:left="318" w:hanging="284"/>
              <w:rPr>
                <w:rFonts w:cs="Arial"/>
              </w:rPr>
            </w:pPr>
            <w:r w:rsidRPr="00FE7402">
              <w:rPr>
                <w:rFonts w:cs="Arial"/>
                <w:lang w:eastAsia="en-GB"/>
              </w:rPr>
              <w:t xml:space="preserve">divide </w:t>
            </w:r>
            <w:r w:rsidR="00DD6E63" w:rsidRPr="00544404">
              <w:rPr>
                <w:rFonts w:cs="Arial"/>
                <w:lang w:eastAsia="en-GB"/>
              </w:rPr>
              <w:t>a polynomial, of degree not exceeding 4, by a linear or quadratic polynomial, and identify the quotient and remainder (which may be zero)</w:t>
            </w:r>
          </w:p>
        </w:tc>
        <w:tc>
          <w:tcPr>
            <w:tcW w:w="10848" w:type="dxa"/>
          </w:tcPr>
          <w:p w14:paraId="0281DEA5" w14:textId="18EC6A87" w:rsidR="00DD6E63" w:rsidRPr="00544404" w:rsidRDefault="00DD6E63" w:rsidP="00DD6E63">
            <w:pPr>
              <w:rPr>
                <w:rStyle w:val="CAhyperlink"/>
              </w:rPr>
            </w:pPr>
            <w:r w:rsidRPr="00F04252">
              <w:rPr>
                <w:rFonts w:ascii="Arial" w:hAnsi="Arial" w:cs="Arial"/>
                <w:sz w:val="20"/>
                <w:szCs w:val="20"/>
              </w:rPr>
              <w:t xml:space="preserve">There are several different methods of polynomial division including inspection, the table method, and long division. This PowerPoint presentation introduces all three methods for factorising cubics. You can use the methods for any polynomial and also for division that results in a remainder: </w:t>
            </w:r>
            <w:hyperlink r:id="rId62" w:history="1">
              <w:r w:rsidR="00FE7402" w:rsidRPr="00544404">
                <w:rPr>
                  <w:rStyle w:val="CAhyperlink"/>
                </w:rPr>
                <w:t>www.furthermaths.org.uk/files/sample/files/edx/Factorising_cubics.ppt</w:t>
              </w:r>
            </w:hyperlink>
          </w:p>
          <w:p w14:paraId="4B47033B" w14:textId="77777777" w:rsidR="00DD6E63" w:rsidRPr="00F04252" w:rsidRDefault="00DD6E63" w:rsidP="00DD6E63">
            <w:pPr>
              <w:rPr>
                <w:rFonts w:ascii="Arial" w:hAnsi="Arial" w:cs="Arial"/>
                <w:sz w:val="20"/>
                <w:szCs w:val="20"/>
              </w:rPr>
            </w:pPr>
          </w:p>
          <w:p w14:paraId="7E53DD7A" w14:textId="5B678D20" w:rsidR="00DD6E63" w:rsidRPr="00F04252" w:rsidRDefault="00DD6E63" w:rsidP="00DD6E63">
            <w:pPr>
              <w:rPr>
                <w:rFonts w:ascii="Arial" w:hAnsi="Arial" w:cs="Arial"/>
                <w:sz w:val="20"/>
                <w:szCs w:val="20"/>
              </w:rPr>
            </w:pPr>
            <w:r w:rsidRPr="00F04252">
              <w:rPr>
                <w:rFonts w:ascii="Arial" w:hAnsi="Arial" w:cs="Arial"/>
                <w:sz w:val="20"/>
                <w:szCs w:val="20"/>
              </w:rPr>
              <w:t>When teaching any of the methods, start with a numerical example to remind learners of the thought process they need, and use this to introduce the terms ‘quotient’ and ‘remainder’. For example</w:t>
            </w:r>
            <w:r w:rsidR="00333ED3">
              <w:rPr>
                <w:rFonts w:ascii="Arial" w:hAnsi="Arial" w:cs="Arial"/>
                <w:sz w:val="20"/>
                <w:szCs w:val="20"/>
              </w:rPr>
              <w:t>,</w:t>
            </w:r>
            <w:r w:rsidRPr="00F04252">
              <w:rPr>
                <w:rFonts w:ascii="Arial" w:hAnsi="Arial" w:cs="Arial"/>
                <w:sz w:val="20"/>
                <w:szCs w:val="20"/>
              </w:rPr>
              <w:t xml:space="preserve"> </w:t>
            </w:r>
            <w:r w:rsidR="00544404" w:rsidRPr="00F04252">
              <w:rPr>
                <w:rFonts w:ascii="Arial" w:hAnsi="Arial" w:cs="Arial"/>
                <w:position w:val="-6"/>
                <w:sz w:val="20"/>
                <w:szCs w:val="20"/>
              </w:rPr>
              <w:object w:dxaOrig="920" w:dyaOrig="260" w14:anchorId="42188CFF">
                <v:shape id="_x0000_i1038" type="#_x0000_t75" style="width:43.5pt;height:14.25pt" o:ole="">
                  <v:imagedata r:id="rId63" o:title=""/>
                </v:shape>
                <o:OLEObject Type="Embed" ProgID="Equation.DSMT4" ShapeID="_x0000_i1038" DrawAspect="Content" ObjectID="_1761980356" r:id="rId64"/>
              </w:object>
            </w:r>
            <w:r w:rsidRPr="00F04252">
              <w:rPr>
                <w:rFonts w:ascii="Arial" w:hAnsi="Arial" w:cs="Arial"/>
                <w:sz w:val="20"/>
                <w:szCs w:val="20"/>
              </w:rPr>
              <w:t xml:space="preserve">  leads to a quotient of </w:t>
            </w:r>
            <w:r w:rsidRPr="00544404">
              <w:rPr>
                <w:rFonts w:ascii="Arial" w:hAnsi="Arial" w:cs="Arial"/>
                <w:sz w:val="22"/>
                <w:szCs w:val="20"/>
              </w:rPr>
              <w:t>6845</w:t>
            </w:r>
            <w:r w:rsidRPr="00F04252">
              <w:rPr>
                <w:rFonts w:ascii="Arial" w:hAnsi="Arial" w:cs="Arial"/>
                <w:sz w:val="20"/>
                <w:szCs w:val="20"/>
              </w:rPr>
              <w:t xml:space="preserve"> and a remainder of </w:t>
            </w:r>
            <w:r w:rsidRPr="007021A5">
              <w:rPr>
                <w:rFonts w:ascii="Arial" w:hAnsi="Arial" w:cs="Arial"/>
                <w:sz w:val="20"/>
                <w:szCs w:val="20"/>
              </w:rPr>
              <w:t>3</w:t>
            </w:r>
            <w:r w:rsidRPr="00F04252">
              <w:rPr>
                <w:rFonts w:ascii="Arial" w:hAnsi="Arial" w:cs="Arial"/>
                <w:sz w:val="20"/>
                <w:szCs w:val="20"/>
              </w:rPr>
              <w:t xml:space="preserve">. Continue with a simple algebraic example </w:t>
            </w:r>
            <w:r w:rsidR="00544404" w:rsidRPr="00544404">
              <w:rPr>
                <w:rFonts w:ascii="Arial" w:hAnsi="Arial" w:cs="Arial"/>
                <w:position w:val="-8"/>
                <w:sz w:val="20"/>
                <w:szCs w:val="20"/>
              </w:rPr>
              <w:object w:dxaOrig="1820" w:dyaOrig="320" w14:anchorId="42E5DCAB">
                <v:shape id="_x0000_i1039" type="#_x0000_t75" style="width:93.75pt;height:14.25pt" o:ole="">
                  <v:imagedata r:id="rId65" o:title=""/>
                </v:shape>
                <o:OLEObject Type="Embed" ProgID="Equation.DSMT4" ShapeID="_x0000_i1039" DrawAspect="Content" ObjectID="_1761980357" r:id="rId66"/>
              </w:object>
            </w:r>
            <w:r w:rsidRPr="00F04252">
              <w:rPr>
                <w:rFonts w:ascii="Arial" w:hAnsi="Arial" w:cs="Arial"/>
                <w:sz w:val="20"/>
                <w:szCs w:val="20"/>
              </w:rPr>
              <w:t xml:space="preserve"> which leads to a quotient of </w:t>
            </w:r>
            <w:r w:rsidR="00544404" w:rsidRPr="00544404">
              <w:rPr>
                <w:rFonts w:ascii="Arial" w:hAnsi="Arial" w:cs="Arial"/>
                <w:position w:val="-4"/>
                <w:sz w:val="20"/>
                <w:szCs w:val="20"/>
              </w:rPr>
              <w:object w:dxaOrig="499" w:dyaOrig="240" w14:anchorId="074F5149">
                <v:shape id="_x0000_i1040" type="#_x0000_t75" style="width:21.75pt;height:14.25pt" o:ole="">
                  <v:imagedata r:id="rId67" o:title=""/>
                </v:shape>
                <o:OLEObject Type="Embed" ProgID="Equation.DSMT4" ShapeID="_x0000_i1040" DrawAspect="Content" ObjectID="_1761980358" r:id="rId68"/>
              </w:object>
            </w:r>
            <w:r w:rsidRPr="00F04252">
              <w:rPr>
                <w:rFonts w:ascii="Arial" w:hAnsi="Arial" w:cs="Arial"/>
                <w:sz w:val="20"/>
                <w:szCs w:val="20"/>
              </w:rPr>
              <w:t xml:space="preserve"> and a remainder of</w:t>
            </w:r>
            <w:r w:rsidR="00544404">
              <w:rPr>
                <w:rFonts w:ascii="Arial" w:hAnsi="Arial" w:cs="Arial"/>
                <w:sz w:val="20"/>
                <w:szCs w:val="20"/>
              </w:rPr>
              <w:t xml:space="preserve"> –3</w:t>
            </w:r>
            <w:r w:rsidRPr="00F04252">
              <w:rPr>
                <w:rFonts w:ascii="Arial" w:hAnsi="Arial" w:cs="Arial"/>
                <w:sz w:val="20"/>
                <w:szCs w:val="20"/>
              </w:rPr>
              <w:t>. You will probably need to show learners further examples involving more complex polynomials before they practise on their own.</w:t>
            </w:r>
          </w:p>
          <w:p w14:paraId="72648981" w14:textId="77777777" w:rsidR="00DD6E63" w:rsidRPr="00F04252" w:rsidRDefault="00DD6E63" w:rsidP="00DD6E63">
            <w:pPr>
              <w:rPr>
                <w:rFonts w:ascii="Arial" w:hAnsi="Arial" w:cs="Arial"/>
                <w:sz w:val="20"/>
                <w:szCs w:val="20"/>
              </w:rPr>
            </w:pPr>
          </w:p>
          <w:p w14:paraId="15FC0131" w14:textId="79BE5B8F" w:rsidR="00DD6E63" w:rsidRPr="00F04252" w:rsidRDefault="009568D1" w:rsidP="00DD6E63">
            <w:pPr>
              <w:rPr>
                <w:rFonts w:ascii="Arial" w:hAnsi="Arial" w:cs="Arial"/>
                <w:sz w:val="20"/>
                <w:szCs w:val="20"/>
              </w:rPr>
            </w:pPr>
            <w:r>
              <w:rPr>
                <w:rFonts w:ascii="Arial" w:hAnsi="Arial" w:cs="Arial"/>
                <w:sz w:val="20"/>
                <w:szCs w:val="20"/>
              </w:rPr>
              <w:t>I</w:t>
            </w:r>
            <w:r w:rsidR="00DD6E63" w:rsidRPr="00F04252">
              <w:rPr>
                <w:rFonts w:ascii="Arial" w:hAnsi="Arial" w:cs="Arial"/>
                <w:sz w:val="20"/>
                <w:szCs w:val="20"/>
              </w:rPr>
              <w:t>deas on possible approaches you can take for long division</w:t>
            </w:r>
            <w:r>
              <w:rPr>
                <w:rFonts w:ascii="Arial" w:hAnsi="Arial" w:cs="Arial"/>
                <w:sz w:val="20"/>
                <w:szCs w:val="20"/>
              </w:rPr>
              <w:t xml:space="preserve"> are </w:t>
            </w:r>
            <w:r w:rsidR="00D968B6">
              <w:rPr>
                <w:rFonts w:ascii="Arial" w:hAnsi="Arial" w:cs="Arial"/>
                <w:sz w:val="20"/>
                <w:szCs w:val="20"/>
              </w:rPr>
              <w:t xml:space="preserve"> at</w:t>
            </w:r>
            <w:r w:rsidR="00DD6E63" w:rsidRPr="00F04252">
              <w:rPr>
                <w:rFonts w:ascii="Arial" w:hAnsi="Arial" w:cs="Arial"/>
                <w:sz w:val="20"/>
                <w:szCs w:val="20"/>
              </w:rPr>
              <w:t>:</w:t>
            </w:r>
          </w:p>
          <w:p w14:paraId="7C641D63" w14:textId="0B4610EA" w:rsidR="00DD6E63" w:rsidRPr="00544404" w:rsidRDefault="00212935" w:rsidP="00DD6E63">
            <w:pPr>
              <w:rPr>
                <w:rStyle w:val="CAhyperlink"/>
              </w:rPr>
            </w:pPr>
            <w:hyperlink r:id="rId69" w:history="1">
              <w:r w:rsidR="00333ED3" w:rsidRPr="00544404">
                <w:rPr>
                  <w:rStyle w:val="CAhyperlink"/>
                </w:rPr>
                <w:t>www.khanacademy.org/math/algebra2/polynomial_and_rational/dividing_polynomials/v/dividing-polynomials-with-remainders</w:t>
              </w:r>
            </w:hyperlink>
            <w:r w:rsidR="00DD6E63" w:rsidRPr="00544404">
              <w:rPr>
                <w:rStyle w:val="CAhyperlink"/>
                <w:color w:val="auto"/>
                <w:u w:val="none"/>
              </w:rPr>
              <w:t xml:space="preserve"> </w:t>
            </w:r>
            <w:r w:rsidR="00544404" w:rsidRPr="00544404">
              <w:rPr>
                <w:rStyle w:val="CAhyperlink"/>
                <w:color w:val="auto"/>
                <w:u w:val="none"/>
              </w:rPr>
              <w:t xml:space="preserve"> and</w:t>
            </w:r>
            <w:r w:rsidR="00544404">
              <w:rPr>
                <w:rStyle w:val="CAhyperlink"/>
              </w:rPr>
              <w:t xml:space="preserve"> </w:t>
            </w:r>
            <w:hyperlink r:id="rId70" w:history="1">
              <w:r w:rsidR="00333ED3" w:rsidRPr="00544404">
                <w:rPr>
                  <w:rStyle w:val="CAhyperlink"/>
                </w:rPr>
                <w:t>www.mathsisfun.com/algebra/polynomials-division-long.html</w:t>
              </w:r>
            </w:hyperlink>
            <w:r w:rsidR="00DD6E63" w:rsidRPr="00544404">
              <w:rPr>
                <w:rStyle w:val="CAhyperlink"/>
              </w:rPr>
              <w:t xml:space="preserve"> </w:t>
            </w:r>
          </w:p>
          <w:p w14:paraId="27C86CA8" w14:textId="77777777" w:rsidR="00DD6E63" w:rsidRPr="00F04252" w:rsidRDefault="00DD6E63" w:rsidP="00DD6E63">
            <w:pPr>
              <w:rPr>
                <w:rFonts w:ascii="Arial" w:hAnsi="Arial" w:cs="Arial"/>
                <w:sz w:val="20"/>
                <w:szCs w:val="20"/>
              </w:rPr>
            </w:pPr>
          </w:p>
          <w:p w14:paraId="4EFD2F17" w14:textId="68531C89" w:rsidR="00DD6E63" w:rsidRPr="00F04252" w:rsidRDefault="00D968B6"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worksheet of examples for practising any of the methods for division</w:t>
            </w:r>
            <w:r>
              <w:rPr>
                <w:rFonts w:ascii="Arial" w:hAnsi="Arial" w:cs="Arial"/>
                <w:sz w:val="20"/>
                <w:szCs w:val="20"/>
              </w:rPr>
              <w:t xml:space="preserve"> is at</w:t>
            </w:r>
            <w:r w:rsidR="00333ED3">
              <w:rPr>
                <w:rFonts w:ascii="Arial" w:hAnsi="Arial" w:cs="Arial"/>
                <w:sz w:val="20"/>
                <w:szCs w:val="20"/>
              </w:rPr>
              <w:t>:</w:t>
            </w:r>
            <w:r w:rsidR="00DD6E63" w:rsidRPr="00F04252">
              <w:rPr>
                <w:rFonts w:ascii="Arial" w:hAnsi="Arial" w:cs="Arial"/>
                <w:sz w:val="20"/>
                <w:szCs w:val="20"/>
              </w:rPr>
              <w:t xml:space="preserve"> </w:t>
            </w:r>
            <w:hyperlink r:id="rId71" w:history="1">
              <w:r w:rsidR="00333ED3" w:rsidRPr="00544404">
                <w:rPr>
                  <w:rStyle w:val="CAhyperlink"/>
                </w:rPr>
                <w:t>www.mathworksheetsgo.com/sheets/algebra-2/polynomials/dividing-polynomials-worksheet.php</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620458D3" w14:textId="77777777" w:rsidR="00DD6E63" w:rsidRPr="00F04252" w:rsidRDefault="00DD6E63" w:rsidP="00DD6E63">
            <w:pPr>
              <w:rPr>
                <w:rFonts w:ascii="Arial" w:hAnsi="Arial" w:cs="Arial"/>
                <w:sz w:val="20"/>
                <w:szCs w:val="20"/>
              </w:rPr>
            </w:pPr>
          </w:p>
          <w:p w14:paraId="5BD07DD4" w14:textId="4A9C06F1" w:rsidR="00DD6E63" w:rsidRPr="00F04252" w:rsidRDefault="00DD6E63" w:rsidP="00DD6E63">
            <w:pPr>
              <w:rPr>
                <w:rFonts w:ascii="Arial" w:hAnsi="Arial" w:cs="Arial"/>
                <w:sz w:val="20"/>
                <w:szCs w:val="20"/>
              </w:rPr>
            </w:pPr>
            <w:r w:rsidRPr="00F04252">
              <w:rPr>
                <w:rFonts w:ascii="Arial" w:hAnsi="Arial" w:cs="Arial"/>
                <w:sz w:val="20"/>
                <w:szCs w:val="20"/>
              </w:rPr>
              <w:t xml:space="preserve">There is another approach </w:t>
            </w:r>
            <w:r w:rsidR="00C045DD">
              <w:rPr>
                <w:rFonts w:ascii="Arial" w:hAnsi="Arial" w:cs="Arial"/>
                <w:sz w:val="20"/>
                <w:szCs w:val="20"/>
              </w:rPr>
              <w:t>‘</w:t>
            </w:r>
            <w:r w:rsidRPr="00F04252">
              <w:rPr>
                <w:rFonts w:ascii="Arial" w:hAnsi="Arial" w:cs="Arial"/>
                <w:sz w:val="20"/>
                <w:szCs w:val="20"/>
              </w:rPr>
              <w:t>synthetic division</w:t>
            </w:r>
            <w:r w:rsidR="00C045DD">
              <w:rPr>
                <w:rFonts w:ascii="Arial" w:hAnsi="Arial" w:cs="Arial"/>
                <w:sz w:val="20"/>
                <w:szCs w:val="20"/>
              </w:rPr>
              <w:t>’</w:t>
            </w:r>
            <w:r w:rsidRPr="00F04252">
              <w:rPr>
                <w:rFonts w:ascii="Arial" w:hAnsi="Arial" w:cs="Arial"/>
                <w:sz w:val="20"/>
                <w:szCs w:val="20"/>
              </w:rPr>
              <w:t xml:space="preserve"> but learners have to be careful when using it, especially when factorising.</w:t>
            </w:r>
          </w:p>
          <w:p w14:paraId="68780C6C" w14:textId="77777777" w:rsidR="00DD6E63" w:rsidRPr="00F04252" w:rsidRDefault="00DD6E63" w:rsidP="00DD6E63">
            <w:pPr>
              <w:rPr>
                <w:rFonts w:ascii="Arial" w:hAnsi="Arial" w:cs="Arial"/>
                <w:sz w:val="20"/>
                <w:szCs w:val="20"/>
              </w:rPr>
            </w:pPr>
          </w:p>
          <w:p w14:paraId="3AAF2700" w14:textId="79A8BF65" w:rsidR="00DD6E63" w:rsidRPr="00F04252" w:rsidRDefault="00C80C3C" w:rsidP="00C045DD">
            <w:pPr>
              <w:rPr>
                <w:rFonts w:ascii="Arial" w:hAnsi="Arial" w:cs="Arial"/>
                <w:sz w:val="20"/>
                <w:szCs w:val="20"/>
              </w:rPr>
            </w:pPr>
            <w:r>
              <w:rPr>
                <w:rFonts w:ascii="Arial" w:hAnsi="Arial" w:cs="Arial"/>
                <w:sz w:val="20"/>
                <w:szCs w:val="20"/>
              </w:rPr>
              <w:t>Textbooks will have</w:t>
            </w:r>
            <w:r w:rsidR="00DD6E63" w:rsidRPr="00F04252">
              <w:rPr>
                <w:rFonts w:ascii="Arial" w:hAnsi="Arial" w:cs="Arial"/>
                <w:sz w:val="20"/>
                <w:szCs w:val="20"/>
              </w:rPr>
              <w:t xml:space="preserve"> many useful questions for learners to practise.</w:t>
            </w:r>
          </w:p>
        </w:tc>
      </w:tr>
      <w:tr w:rsidR="00DD6E63" w:rsidRPr="00F04252" w14:paraId="27A1A86D" w14:textId="77777777" w:rsidTr="00BB5425">
        <w:trPr>
          <w:gridAfter w:val="1"/>
          <w:wAfter w:w="7" w:type="dxa"/>
          <w:trHeight w:val="825"/>
        </w:trPr>
        <w:tc>
          <w:tcPr>
            <w:tcW w:w="3686" w:type="dxa"/>
          </w:tcPr>
          <w:p w14:paraId="52A6860E" w14:textId="1FA0F36C" w:rsidR="00674895" w:rsidRPr="00F04252" w:rsidRDefault="00D210DF" w:rsidP="00C56E16">
            <w:pPr>
              <w:pStyle w:val="ListParagraph"/>
              <w:numPr>
                <w:ilvl w:val="0"/>
                <w:numId w:val="30"/>
              </w:numPr>
              <w:ind w:left="318" w:hanging="284"/>
              <w:rPr>
                <w:rFonts w:ascii="UniversLTStd-Light" w:hAnsi="UniversLTStd-Light" w:cs="UniversLTStd-Light"/>
                <w:lang w:eastAsia="en-GB"/>
              </w:rPr>
            </w:pPr>
            <w:r w:rsidRPr="00FE7402">
              <w:rPr>
                <w:rFonts w:cs="Arial"/>
                <w:lang w:eastAsia="en-GB"/>
              </w:rPr>
              <w:lastRenderedPageBreak/>
              <w:t xml:space="preserve">use </w:t>
            </w:r>
            <w:r w:rsidR="00DD6E63" w:rsidRPr="00544404">
              <w:rPr>
                <w:rFonts w:cs="Arial"/>
                <w:lang w:eastAsia="en-GB"/>
              </w:rPr>
              <w:t>the factor theorem and the remainder theorem,</w:t>
            </w:r>
            <w:r>
              <w:rPr>
                <w:rFonts w:cs="Arial"/>
                <w:lang w:eastAsia="en-GB"/>
              </w:rPr>
              <w:t xml:space="preserve"> </w:t>
            </w:r>
            <w:r w:rsidR="00674895" w:rsidRPr="00FE7402">
              <w:rPr>
                <w:rFonts w:cs="Arial"/>
                <w:lang w:eastAsia="en-GB"/>
              </w:rPr>
              <w:t xml:space="preserve">e.g. to find factors </w:t>
            </w:r>
            <w:r w:rsidR="00674895" w:rsidRPr="00544404">
              <w:rPr>
                <w:rFonts w:cs="Arial"/>
                <w:lang w:eastAsia="en-GB"/>
              </w:rPr>
              <w:t>and remainders</w:t>
            </w:r>
            <w:r w:rsidR="00674895" w:rsidRPr="00FE7402">
              <w:rPr>
                <w:rFonts w:cs="Arial"/>
                <w:lang w:eastAsia="en-GB"/>
              </w:rPr>
              <w:t>, solve polynomial equations or evaluate unknown coefficients</w:t>
            </w:r>
            <w:r w:rsidR="00C56E16">
              <w:rPr>
                <w:rFonts w:cs="Arial"/>
                <w:lang w:eastAsia="en-GB"/>
              </w:rPr>
              <w:t>;</w:t>
            </w:r>
            <w:r>
              <w:rPr>
                <w:rFonts w:cs="Arial"/>
                <w:lang w:eastAsia="en-GB"/>
              </w:rPr>
              <w:t xml:space="preserve"> includ</w:t>
            </w:r>
            <w:r w:rsidR="00C56E16">
              <w:rPr>
                <w:rFonts w:cs="Arial"/>
                <w:lang w:eastAsia="en-GB"/>
              </w:rPr>
              <w:t>es</w:t>
            </w:r>
            <w:r>
              <w:rPr>
                <w:rFonts w:cs="Arial"/>
                <w:lang w:eastAsia="en-GB"/>
              </w:rPr>
              <w:t xml:space="preserve"> f</w:t>
            </w:r>
            <w:r w:rsidR="00674895" w:rsidRPr="00544404">
              <w:rPr>
                <w:rFonts w:cs="Arial"/>
                <w:lang w:eastAsia="en-GB"/>
              </w:rPr>
              <w:t xml:space="preserve">actors of the form </w:t>
            </w:r>
            <w:r>
              <w:rPr>
                <w:rFonts w:cs="Arial"/>
                <w:lang w:eastAsia="en-GB"/>
              </w:rPr>
              <w:t>(</w:t>
            </w:r>
            <w:r w:rsidRPr="00544404">
              <w:rPr>
                <w:rFonts w:cs="Arial"/>
                <w:i/>
                <w:lang w:eastAsia="en-GB"/>
              </w:rPr>
              <w:t>ax</w:t>
            </w:r>
            <w:r>
              <w:rPr>
                <w:rFonts w:cs="Arial"/>
                <w:lang w:eastAsia="en-GB"/>
              </w:rPr>
              <w:t xml:space="preserve"> + </w:t>
            </w:r>
            <w:r w:rsidRPr="00544404">
              <w:rPr>
                <w:rFonts w:cs="Arial"/>
                <w:i/>
                <w:lang w:eastAsia="en-GB"/>
              </w:rPr>
              <w:t>b</w:t>
            </w:r>
            <w:r>
              <w:rPr>
                <w:rFonts w:cs="Arial"/>
                <w:lang w:eastAsia="en-GB"/>
              </w:rPr>
              <w:t>)</w:t>
            </w:r>
            <w:r w:rsidR="00674895" w:rsidRPr="00544404">
              <w:rPr>
                <w:rFonts w:cs="Arial"/>
                <w:lang w:eastAsia="en-GB"/>
              </w:rPr>
              <w:t xml:space="preserve"> in which the coefficient of </w:t>
            </w:r>
            <w:r w:rsidR="00674895" w:rsidRPr="00544404">
              <w:rPr>
                <w:rFonts w:cs="Arial"/>
                <w:i/>
                <w:lang w:eastAsia="en-GB"/>
              </w:rPr>
              <w:t>x</w:t>
            </w:r>
            <w:r w:rsidR="00674895" w:rsidRPr="00544404">
              <w:rPr>
                <w:rFonts w:cs="Arial"/>
                <w:lang w:eastAsia="en-GB"/>
              </w:rPr>
              <w:t xml:space="preserve"> is not unity, and </w:t>
            </w:r>
            <w:r>
              <w:rPr>
                <w:rFonts w:cs="Arial"/>
                <w:lang w:eastAsia="en-GB"/>
              </w:rPr>
              <w:t>including</w:t>
            </w:r>
            <w:r w:rsidRPr="00544404">
              <w:rPr>
                <w:rFonts w:cs="Arial"/>
                <w:lang w:eastAsia="en-GB"/>
              </w:rPr>
              <w:t xml:space="preserve"> </w:t>
            </w:r>
            <w:r w:rsidR="00674895" w:rsidRPr="00544404">
              <w:rPr>
                <w:rFonts w:cs="Arial"/>
                <w:lang w:eastAsia="en-GB"/>
              </w:rPr>
              <w:t>calculation of remainders</w:t>
            </w:r>
          </w:p>
        </w:tc>
        <w:tc>
          <w:tcPr>
            <w:tcW w:w="10848" w:type="dxa"/>
          </w:tcPr>
          <w:p w14:paraId="59719BD4"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Summarise the work already done on polynomial division to show that </w:t>
            </w:r>
            <w:r w:rsidRPr="00F04252">
              <w:rPr>
                <w:rFonts w:ascii="Arial" w:hAnsi="Arial" w:cs="Arial"/>
                <w:i/>
                <w:sz w:val="20"/>
                <w:szCs w:val="20"/>
              </w:rPr>
              <w:t>p</w:t>
            </w:r>
            <w:r w:rsidRPr="00F04252">
              <w:rPr>
                <w:rFonts w:ascii="Arial" w:hAnsi="Arial" w:cs="Arial"/>
                <w:sz w:val="20"/>
                <w:szCs w:val="20"/>
              </w:rPr>
              <w:t>(</w:t>
            </w:r>
            <w:r w:rsidRPr="00F04252">
              <w:rPr>
                <w:rFonts w:ascii="Arial" w:hAnsi="Arial" w:cs="Arial"/>
                <w:i/>
                <w:sz w:val="20"/>
                <w:szCs w:val="20"/>
              </w:rPr>
              <w:t>x</w:t>
            </w:r>
            <w:r w:rsidRPr="00F04252">
              <w:rPr>
                <w:rFonts w:ascii="Arial" w:hAnsi="Arial" w:cs="Arial"/>
                <w:sz w:val="20"/>
                <w:szCs w:val="20"/>
              </w:rPr>
              <w:t xml:space="preserve">) = (divisor </w:t>
            </w:r>
            <w:r w:rsidRPr="00F04252">
              <w:rPr>
                <w:rFonts w:ascii="Arial" w:hAnsi="Arial" w:cs="Arial"/>
                <w:position w:val="-4"/>
                <w:sz w:val="20"/>
                <w:szCs w:val="20"/>
              </w:rPr>
              <w:object w:dxaOrig="180" w:dyaOrig="200" w14:anchorId="2E120F33">
                <v:shape id="_x0000_i1041" type="#_x0000_t75" style="width:7.5pt;height:7.5pt" o:ole="">
                  <v:imagedata r:id="rId72" o:title=""/>
                </v:shape>
                <o:OLEObject Type="Embed" ProgID="Equation.DSMT4" ShapeID="_x0000_i1041" DrawAspect="Content" ObjectID="_1761980359" r:id="rId73"/>
              </w:object>
            </w:r>
            <w:r w:rsidRPr="00F04252">
              <w:rPr>
                <w:rFonts w:ascii="Arial" w:hAnsi="Arial" w:cs="Arial"/>
                <w:sz w:val="20"/>
                <w:szCs w:val="20"/>
              </w:rPr>
              <w:t xml:space="preserve"> quotient) + remainder. Show that algebraic division can often be avoided in questions by substituting into </w:t>
            </w:r>
            <w:r w:rsidRPr="00F04252">
              <w:rPr>
                <w:rFonts w:ascii="Arial" w:hAnsi="Arial" w:cs="Arial"/>
                <w:i/>
                <w:sz w:val="20"/>
                <w:szCs w:val="20"/>
              </w:rPr>
              <w:t>p</w:t>
            </w:r>
            <w:r w:rsidRPr="00F04252">
              <w:rPr>
                <w:rFonts w:ascii="Arial" w:hAnsi="Arial" w:cs="Arial"/>
                <w:sz w:val="20"/>
                <w:szCs w:val="20"/>
              </w:rPr>
              <w:t>(</w:t>
            </w:r>
            <w:r w:rsidRPr="00F04252">
              <w:rPr>
                <w:rFonts w:ascii="Arial" w:hAnsi="Arial" w:cs="Arial"/>
                <w:i/>
                <w:sz w:val="20"/>
                <w:szCs w:val="20"/>
              </w:rPr>
              <w:t>x</w:t>
            </w:r>
            <w:r w:rsidRPr="00F04252">
              <w:rPr>
                <w:rFonts w:ascii="Arial" w:hAnsi="Arial" w:cs="Arial"/>
                <w:sz w:val="20"/>
                <w:szCs w:val="20"/>
              </w:rPr>
              <w:t xml:space="preserve">) the value of </w:t>
            </w:r>
            <w:r w:rsidRPr="00F04252">
              <w:rPr>
                <w:rFonts w:ascii="Arial" w:hAnsi="Arial" w:cs="Arial"/>
                <w:i/>
                <w:sz w:val="20"/>
                <w:szCs w:val="20"/>
              </w:rPr>
              <w:t>x</w:t>
            </w:r>
            <w:r w:rsidRPr="00F04252">
              <w:rPr>
                <w:rFonts w:ascii="Arial" w:hAnsi="Arial" w:cs="Arial"/>
                <w:sz w:val="20"/>
                <w:szCs w:val="20"/>
              </w:rPr>
              <w:t xml:space="preserve"> that makes the divisor zero (e.g. substituting 3 if the divisor is </w:t>
            </w:r>
            <w:r w:rsidRPr="00F04252">
              <w:rPr>
                <w:rFonts w:ascii="Arial" w:hAnsi="Arial" w:cs="Arial"/>
                <w:i/>
                <w:sz w:val="20"/>
                <w:szCs w:val="20"/>
              </w:rPr>
              <w:t>x</w:t>
            </w:r>
            <w:r w:rsidRPr="00F04252">
              <w:rPr>
                <w:rFonts w:ascii="Arial" w:hAnsi="Arial" w:cs="Arial"/>
                <w:sz w:val="20"/>
                <w:szCs w:val="20"/>
              </w:rPr>
              <w:t xml:space="preserve"> – 3 and calculating p(3) to find the remainder). Show that the factor theorem is a special case of the remainder theorem when the remainder is zero.</w:t>
            </w:r>
          </w:p>
          <w:p w14:paraId="7673FE90" w14:textId="77777777" w:rsidR="00DD6E63" w:rsidRPr="00F04252" w:rsidRDefault="00DD6E63" w:rsidP="00DD6E63">
            <w:pPr>
              <w:rPr>
                <w:rFonts w:ascii="Arial" w:hAnsi="Arial" w:cs="Arial"/>
                <w:sz w:val="20"/>
                <w:szCs w:val="20"/>
              </w:rPr>
            </w:pPr>
          </w:p>
          <w:p w14:paraId="5AF9BF64" w14:textId="20841AA9" w:rsidR="00DD6E63" w:rsidRPr="00F04252" w:rsidRDefault="00DD6E63" w:rsidP="00DD6E63">
            <w:pPr>
              <w:rPr>
                <w:rFonts w:ascii="Arial" w:hAnsi="Arial" w:cs="Arial"/>
                <w:sz w:val="20"/>
                <w:szCs w:val="20"/>
              </w:rPr>
            </w:pPr>
            <w:r w:rsidRPr="00F04252">
              <w:rPr>
                <w:rFonts w:ascii="Arial" w:hAnsi="Arial" w:cs="Arial"/>
                <w:sz w:val="20"/>
                <w:szCs w:val="20"/>
              </w:rPr>
              <w:t>The</w:t>
            </w:r>
            <w:r w:rsidR="00D968B6">
              <w:rPr>
                <w:rFonts w:ascii="Arial" w:hAnsi="Arial" w:cs="Arial"/>
                <w:sz w:val="20"/>
                <w:szCs w:val="20"/>
              </w:rPr>
              <w:t xml:space="preserve">re is </w:t>
            </w:r>
            <w:r w:rsidRPr="00F04252">
              <w:rPr>
                <w:rFonts w:ascii="Arial" w:hAnsi="Arial" w:cs="Arial"/>
                <w:sz w:val="20"/>
                <w:szCs w:val="20"/>
              </w:rPr>
              <w:t>a good approach of this type which you could use with a whole class</w:t>
            </w:r>
            <w:r w:rsidR="00D968B6">
              <w:rPr>
                <w:rFonts w:ascii="Arial" w:hAnsi="Arial" w:cs="Arial"/>
                <w:sz w:val="20"/>
                <w:szCs w:val="20"/>
              </w:rPr>
              <w:t xml:space="preserve"> at</w:t>
            </w:r>
            <w:r w:rsidR="000F439A">
              <w:rPr>
                <w:rFonts w:ascii="Arial" w:hAnsi="Arial" w:cs="Arial"/>
                <w:sz w:val="20"/>
                <w:szCs w:val="20"/>
              </w:rPr>
              <w:t>:</w:t>
            </w:r>
          </w:p>
          <w:p w14:paraId="3A303A84" w14:textId="15F744B5" w:rsidR="00DD6E63" w:rsidRPr="00C56E16" w:rsidRDefault="00212935" w:rsidP="00DD6E63">
            <w:pPr>
              <w:rPr>
                <w:rStyle w:val="CAhyperlink"/>
              </w:rPr>
            </w:pPr>
            <w:hyperlink r:id="rId74" w:history="1">
              <w:r w:rsidR="00333ED3" w:rsidRPr="00C56E16">
                <w:rPr>
                  <w:rStyle w:val="CAhyperlink"/>
                </w:rPr>
                <w:t>www.mathsisfun.com/algebra/polynomials-remainder-factor.html</w:t>
              </w:r>
            </w:hyperlink>
            <w:r w:rsidR="00DD6E63" w:rsidRPr="00C56E16">
              <w:rPr>
                <w:rStyle w:val="CAhyperlink"/>
              </w:rPr>
              <w:t xml:space="preserve"> </w:t>
            </w:r>
          </w:p>
          <w:p w14:paraId="6741B5F7" w14:textId="77777777" w:rsidR="00DD6E63" w:rsidRPr="00F04252" w:rsidRDefault="00DD6E63" w:rsidP="00DD6E63">
            <w:pPr>
              <w:rPr>
                <w:rFonts w:ascii="Arial" w:hAnsi="Arial" w:cs="Arial"/>
                <w:sz w:val="20"/>
                <w:szCs w:val="20"/>
              </w:rPr>
            </w:pPr>
          </w:p>
          <w:p w14:paraId="5EEEA0AA" w14:textId="4A138C66" w:rsidR="00DD6E63" w:rsidRPr="00F04252" w:rsidRDefault="000F439A" w:rsidP="00DD6E63">
            <w:pPr>
              <w:rPr>
                <w:rFonts w:ascii="Arial" w:hAnsi="Arial" w:cs="Arial"/>
                <w:sz w:val="20"/>
                <w:szCs w:val="20"/>
              </w:rPr>
            </w:pPr>
            <w:r>
              <w:rPr>
                <w:rFonts w:ascii="Arial" w:hAnsi="Arial" w:cs="Arial"/>
                <w:sz w:val="20"/>
                <w:szCs w:val="20"/>
              </w:rPr>
              <w:t>S</w:t>
            </w:r>
            <w:r w:rsidR="00DD6E63" w:rsidRPr="00F04252">
              <w:rPr>
                <w:rFonts w:ascii="Arial" w:hAnsi="Arial" w:cs="Arial"/>
                <w:sz w:val="20"/>
                <w:szCs w:val="20"/>
              </w:rPr>
              <w:t>how examples involving finding factors, solving polynomial equations and evaluating unknown coefficients to the whole class, questioning learners individually throughout. Remind learners that they should show all their working as the use of a calculator for finding solutions to polynomial equations will not be accepted in an exam.</w:t>
            </w:r>
          </w:p>
          <w:p w14:paraId="03969518" w14:textId="77777777" w:rsidR="00DD6E63" w:rsidRPr="00F04252" w:rsidRDefault="00DD6E63" w:rsidP="00DD6E63">
            <w:pPr>
              <w:rPr>
                <w:rFonts w:ascii="Arial" w:hAnsi="Arial" w:cs="Arial"/>
                <w:sz w:val="20"/>
                <w:szCs w:val="20"/>
              </w:rPr>
            </w:pPr>
          </w:p>
          <w:p w14:paraId="42E26C72" w14:textId="4BE87F53" w:rsidR="00DD6E63" w:rsidRPr="00F04252" w:rsidRDefault="00D968B6" w:rsidP="00DD6E63">
            <w:pPr>
              <w:rPr>
                <w:rFonts w:ascii="Arial" w:hAnsi="Arial" w:cs="Arial"/>
                <w:b/>
                <w:sz w:val="20"/>
                <w:szCs w:val="20"/>
              </w:rPr>
            </w:pPr>
            <w:r>
              <w:rPr>
                <w:rFonts w:ascii="Arial" w:hAnsi="Arial" w:cs="Arial"/>
                <w:sz w:val="20"/>
                <w:szCs w:val="20"/>
              </w:rPr>
              <w:t>A</w:t>
            </w:r>
            <w:r w:rsidR="00DD6E63" w:rsidRPr="00F04252">
              <w:rPr>
                <w:rFonts w:ascii="Arial" w:hAnsi="Arial" w:cs="Arial"/>
                <w:sz w:val="20"/>
                <w:szCs w:val="20"/>
              </w:rPr>
              <w:t xml:space="preserve"> useful worksheet which covers basic use of the remainder theorem and evaluating unknown coefficients (log in for free download)</w:t>
            </w:r>
            <w:r>
              <w:rPr>
                <w:rFonts w:ascii="Arial" w:hAnsi="Arial" w:cs="Arial"/>
                <w:sz w:val="20"/>
                <w:szCs w:val="20"/>
              </w:rPr>
              <w:t xml:space="preserve"> is at</w:t>
            </w:r>
            <w:r w:rsidR="00DD6E63" w:rsidRPr="00F04252">
              <w:rPr>
                <w:rFonts w:ascii="Arial" w:hAnsi="Arial" w:cs="Arial"/>
                <w:sz w:val="20"/>
                <w:szCs w:val="20"/>
              </w:rPr>
              <w:t>:</w:t>
            </w:r>
            <w:r w:rsidR="00DD6E63" w:rsidRPr="00C56E16">
              <w:rPr>
                <w:rStyle w:val="CAhyperlink"/>
              </w:rPr>
              <w:t xml:space="preserve"> </w:t>
            </w:r>
            <w:hyperlink r:id="rId75" w:history="1">
              <w:r w:rsidR="00333ED3" w:rsidRPr="00C56E16">
                <w:rPr>
                  <w:rStyle w:val="CAhyperlink"/>
                </w:rPr>
                <w:t>www.tes.co.uk/teaching-resource/worksheet-on-the-remainder-theorem-6140286</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03672A22" w14:textId="77777777" w:rsidR="00DD6E63" w:rsidRPr="00F04252" w:rsidRDefault="00DD6E63" w:rsidP="00DD6E63">
            <w:pPr>
              <w:rPr>
                <w:rFonts w:ascii="Arial" w:hAnsi="Arial" w:cs="Arial"/>
                <w:sz w:val="20"/>
                <w:szCs w:val="20"/>
              </w:rPr>
            </w:pPr>
          </w:p>
          <w:p w14:paraId="580735A4" w14:textId="3C81791D" w:rsidR="00DD6E63" w:rsidRPr="00F04252" w:rsidRDefault="00D968B6" w:rsidP="00C045DD">
            <w:pPr>
              <w:rPr>
                <w:rFonts w:ascii="Arial" w:hAnsi="Arial" w:cs="Arial"/>
                <w:sz w:val="20"/>
                <w:szCs w:val="20"/>
              </w:rPr>
            </w:pPr>
            <w:r>
              <w:rPr>
                <w:rFonts w:ascii="Arial" w:hAnsi="Arial" w:cs="Arial"/>
                <w:sz w:val="20"/>
                <w:szCs w:val="20"/>
              </w:rPr>
              <w:t>M</w:t>
            </w:r>
            <w:r w:rsidR="00DD6E63" w:rsidRPr="00F04252">
              <w:rPr>
                <w:rFonts w:ascii="Arial" w:hAnsi="Arial" w:cs="Arial"/>
                <w:sz w:val="20"/>
                <w:szCs w:val="20"/>
              </w:rPr>
              <w:t>ore examples on the remainder theorem and on solving polynomial equations</w:t>
            </w:r>
            <w:r>
              <w:rPr>
                <w:rFonts w:ascii="Arial" w:hAnsi="Arial" w:cs="Arial"/>
                <w:sz w:val="20"/>
                <w:szCs w:val="20"/>
              </w:rPr>
              <w:t xml:space="preserve"> are at</w:t>
            </w:r>
            <w:r w:rsidR="000F439A">
              <w:rPr>
                <w:rFonts w:ascii="Arial" w:hAnsi="Arial" w:cs="Arial"/>
                <w:sz w:val="20"/>
                <w:szCs w:val="20"/>
              </w:rPr>
              <w:t>:</w:t>
            </w:r>
            <w:r w:rsidR="00DD6E63" w:rsidRPr="00F04252">
              <w:rPr>
                <w:rFonts w:ascii="Arial" w:hAnsi="Arial" w:cs="Arial"/>
                <w:sz w:val="20"/>
                <w:szCs w:val="20"/>
              </w:rPr>
              <w:t xml:space="preserve">  </w:t>
            </w:r>
            <w:hyperlink r:id="rId76" w:history="1">
              <w:r w:rsidR="00333ED3" w:rsidRPr="00C56E16">
                <w:rPr>
                  <w:rStyle w:val="CAhyperlink"/>
                </w:rPr>
                <w:t>www.mash.dept.shef.ac.uk/Resources/A26remainder.pdf</w:t>
              </w:r>
            </w:hyperlink>
            <w:r w:rsidR="00DD6E63" w:rsidRPr="00F04252">
              <w:rPr>
                <w:rFonts w:ascii="Arial" w:hAnsi="Arial" w:cs="Arial"/>
                <w:sz w:val="20"/>
                <w:szCs w:val="20"/>
              </w:rPr>
              <w:t xml:space="preserve"> </w:t>
            </w:r>
            <w:r w:rsidR="00DD6E63" w:rsidRPr="00F04252">
              <w:rPr>
                <w:rFonts w:ascii="Arial" w:hAnsi="Arial" w:cs="Arial"/>
                <w:b/>
                <w:sz w:val="20"/>
                <w:szCs w:val="20"/>
              </w:rPr>
              <w:t>(I)</w:t>
            </w:r>
          </w:p>
        </w:tc>
      </w:tr>
      <w:tr w:rsidR="00BB5425" w:rsidRPr="00FB2E1E" w14:paraId="59CF7125" w14:textId="77777777" w:rsidTr="00BB5425">
        <w:trPr>
          <w:trHeight w:hRule="exact" w:val="440"/>
          <w:tblHeader/>
        </w:trPr>
        <w:tc>
          <w:tcPr>
            <w:tcW w:w="14541" w:type="dxa"/>
            <w:gridSpan w:val="3"/>
            <w:shd w:val="clear" w:color="auto" w:fill="E21951"/>
            <w:tcMar>
              <w:top w:w="113" w:type="dxa"/>
              <w:bottom w:w="113" w:type="dxa"/>
            </w:tcMar>
            <w:vAlign w:val="center"/>
          </w:tcPr>
          <w:p w14:paraId="50C612E3" w14:textId="77777777" w:rsidR="00BB5425" w:rsidRPr="00FB2E1E" w:rsidRDefault="00BB5425" w:rsidP="00BB5425">
            <w:pPr>
              <w:rPr>
                <w:rFonts w:ascii="Arial" w:hAnsi="Arial" w:cs="Arial"/>
                <w:b/>
                <w:color w:val="FFFFFF"/>
                <w:sz w:val="20"/>
                <w:szCs w:val="20"/>
              </w:rPr>
            </w:pPr>
            <w:r w:rsidRPr="00FB2E1E">
              <w:rPr>
                <w:rFonts w:ascii="Arial" w:hAnsi="Arial" w:cs="Arial"/>
                <w:b/>
                <w:color w:val="FFFFFF"/>
                <w:sz w:val="20"/>
                <w:szCs w:val="20"/>
              </w:rPr>
              <w:t>Past and specimen papers</w:t>
            </w:r>
          </w:p>
        </w:tc>
      </w:tr>
      <w:tr w:rsidR="00BB5425" w:rsidRPr="004E2FD6" w14:paraId="2655D737" w14:textId="77777777" w:rsidTr="00BB5425">
        <w:tblPrEx>
          <w:tblCellMar>
            <w:top w:w="0" w:type="dxa"/>
            <w:bottom w:w="0" w:type="dxa"/>
          </w:tblCellMar>
        </w:tblPrEx>
        <w:tc>
          <w:tcPr>
            <w:tcW w:w="14541" w:type="dxa"/>
            <w:gridSpan w:val="3"/>
            <w:tcMar>
              <w:top w:w="113" w:type="dxa"/>
              <w:bottom w:w="113" w:type="dxa"/>
            </w:tcMar>
          </w:tcPr>
          <w:p w14:paraId="3B376C1F" w14:textId="5EC33A5E" w:rsidR="00BB5425" w:rsidRDefault="00BB5425" w:rsidP="00BB5425">
            <w:pPr>
              <w:pStyle w:val="BodyText"/>
              <w:rPr>
                <w:rStyle w:val="Bold"/>
              </w:rPr>
            </w:pPr>
            <w:r>
              <w:rPr>
                <w:lang w:eastAsia="en-GB"/>
              </w:rPr>
              <w:t xml:space="preserve">Past/specimen papers and mark schemes are available to download at </w:t>
            </w:r>
            <w:hyperlink r:id="rId77" w:history="1">
              <w:r w:rsidRPr="00EF1EBD">
                <w:rPr>
                  <w:rStyle w:val="WebLink0"/>
                </w:rPr>
                <w:t>www.cambridgeinternational.org/support</w:t>
              </w:r>
            </w:hyperlink>
            <w:r w:rsidRPr="00EF1EBD">
              <w:rPr>
                <w:rStyle w:val="Bold"/>
              </w:rPr>
              <w:t xml:space="preserve"> (F)</w:t>
            </w:r>
          </w:p>
          <w:p w14:paraId="02A31ACB" w14:textId="77777777" w:rsidR="00C045DD" w:rsidRDefault="00C045DD" w:rsidP="00BB5425">
            <w:pPr>
              <w:pStyle w:val="BodyText"/>
              <w:rPr>
                <w:rStyle w:val="Bold"/>
              </w:rPr>
            </w:pPr>
          </w:p>
          <w:p w14:paraId="06347AC0" w14:textId="4E1012EB" w:rsidR="00BB5425" w:rsidRPr="004E2FD6" w:rsidRDefault="003E3012" w:rsidP="00C045DD">
            <w:pPr>
              <w:rPr>
                <w:i/>
              </w:rPr>
            </w:pPr>
            <w:r>
              <w:rPr>
                <w:rFonts w:ascii="Arial" w:hAnsi="Arial" w:cs="Arial"/>
                <w:sz w:val="20"/>
                <w:szCs w:val="20"/>
              </w:rPr>
              <w:t xml:space="preserve">9709 Mathematics </w:t>
            </w:r>
            <w:r w:rsidR="00BB5425">
              <w:rPr>
                <w:rFonts w:ascii="Arial" w:hAnsi="Arial" w:cs="Arial"/>
                <w:sz w:val="20"/>
                <w:szCs w:val="20"/>
              </w:rPr>
              <w:t xml:space="preserve">2020 Specimen </w:t>
            </w:r>
            <w:r w:rsidR="00BB5425" w:rsidRPr="00F04252">
              <w:rPr>
                <w:rFonts w:ascii="Arial" w:hAnsi="Arial" w:cs="Arial"/>
                <w:sz w:val="20"/>
                <w:szCs w:val="20"/>
              </w:rPr>
              <w:t xml:space="preserve">Paper 2, </w:t>
            </w:r>
            <w:r w:rsidR="00BB5425">
              <w:rPr>
                <w:rFonts w:ascii="Arial" w:hAnsi="Arial" w:cs="Arial"/>
                <w:sz w:val="20"/>
                <w:szCs w:val="20"/>
              </w:rPr>
              <w:t>Q</w:t>
            </w:r>
            <w:r>
              <w:rPr>
                <w:rFonts w:ascii="Arial" w:hAnsi="Arial" w:cs="Arial"/>
                <w:sz w:val="20"/>
                <w:szCs w:val="20"/>
              </w:rPr>
              <w:t xml:space="preserve">uestion </w:t>
            </w:r>
            <w:r w:rsidR="00BB5425" w:rsidRPr="00F04252">
              <w:rPr>
                <w:rFonts w:ascii="Arial" w:hAnsi="Arial" w:cs="Arial"/>
                <w:sz w:val="20"/>
                <w:szCs w:val="20"/>
              </w:rPr>
              <w:t>3</w:t>
            </w:r>
          </w:p>
        </w:tc>
      </w:tr>
    </w:tbl>
    <w:p w14:paraId="69415A2A" w14:textId="77777777" w:rsidR="00DD6E63" w:rsidRPr="00F04252" w:rsidRDefault="00DD6E63" w:rsidP="003E3012">
      <w:pPr>
        <w:pStyle w:val="Heading1"/>
        <w:pBdr>
          <w:top w:val="single" w:sz="8" w:space="8" w:color="E21951"/>
          <w:bottom w:val="single" w:sz="8" w:space="8" w:color="E21951"/>
        </w:pBdr>
        <w:spacing w:before="120" w:after="120"/>
        <w:rPr>
          <w:color w:val="E21951"/>
        </w:rPr>
      </w:pPr>
      <w:bookmarkStart w:id="18" w:name="_Toc444265043"/>
      <w:bookmarkStart w:id="19" w:name="_Toc514160636"/>
      <w:bookmarkStart w:id="20" w:name="_Toc74219395"/>
      <w:r w:rsidRPr="00F04252">
        <w:rPr>
          <w:color w:val="E21951"/>
        </w:rPr>
        <w:lastRenderedPageBreak/>
        <w:t>2.2 Logarithmic and exponential functions</w:t>
      </w:r>
      <w:bookmarkEnd w:id="18"/>
      <w:bookmarkEnd w:id="19"/>
      <w:bookmarkEnd w:id="20"/>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78"/>
        <w:gridCol w:w="10881"/>
      </w:tblGrid>
      <w:tr w:rsidR="00DD6E63" w:rsidRPr="00F04252" w14:paraId="26AB312E" w14:textId="77777777" w:rsidTr="00D57F60">
        <w:trPr>
          <w:tblHeader/>
        </w:trPr>
        <w:tc>
          <w:tcPr>
            <w:tcW w:w="3578" w:type="dxa"/>
            <w:shd w:val="clear" w:color="auto" w:fill="E21951"/>
            <w:vAlign w:val="center"/>
          </w:tcPr>
          <w:p w14:paraId="0B2CFD04" w14:textId="0F1AA529" w:rsidR="00DD6E63" w:rsidRPr="00F04252" w:rsidRDefault="00D57F60" w:rsidP="00DD6E63">
            <w:pPr>
              <w:rPr>
                <w:rFonts w:ascii="Arial" w:hAnsi="Arial" w:cs="Arial"/>
                <w:b/>
                <w:color w:val="FFFFFF"/>
                <w:sz w:val="20"/>
                <w:szCs w:val="20"/>
              </w:rPr>
            </w:pPr>
            <w:r>
              <w:rPr>
                <w:rFonts w:ascii="Arial" w:hAnsi="Arial" w:cs="Arial"/>
                <w:b/>
                <w:color w:val="FFFFFF"/>
                <w:sz w:val="20"/>
                <w:szCs w:val="20"/>
              </w:rPr>
              <w:t>Learning objectives</w:t>
            </w:r>
          </w:p>
        </w:tc>
        <w:tc>
          <w:tcPr>
            <w:tcW w:w="10881" w:type="dxa"/>
            <w:shd w:val="clear" w:color="auto" w:fill="E21951"/>
            <w:vAlign w:val="center"/>
          </w:tcPr>
          <w:p w14:paraId="57F32A50"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60188E2C" w14:textId="77777777" w:rsidTr="00D57F60">
        <w:tc>
          <w:tcPr>
            <w:tcW w:w="3578" w:type="dxa"/>
          </w:tcPr>
          <w:p w14:paraId="2C04A9D2" w14:textId="17327125" w:rsidR="00DD6E63" w:rsidRPr="00C045DD" w:rsidRDefault="00D210DF" w:rsidP="001C68BD">
            <w:pPr>
              <w:pStyle w:val="ListParagraph"/>
              <w:numPr>
                <w:ilvl w:val="0"/>
                <w:numId w:val="30"/>
              </w:numPr>
              <w:autoSpaceDE w:val="0"/>
              <w:autoSpaceDN w:val="0"/>
              <w:adjustRightInd w:val="0"/>
              <w:ind w:left="318" w:hanging="284"/>
              <w:rPr>
                <w:rFonts w:ascii="UniversLTStd-Light" w:hAnsi="UniversLTStd-Light" w:cs="UniversLTStd-Light"/>
                <w:lang w:eastAsia="en-GB"/>
              </w:rPr>
            </w:pPr>
            <w:r w:rsidRPr="00C045DD">
              <w:rPr>
                <w:rFonts w:cs="Arial"/>
                <w:lang w:eastAsia="en-GB"/>
              </w:rPr>
              <w:t xml:space="preserve">understand </w:t>
            </w:r>
            <w:r w:rsidR="00DD6E63" w:rsidRPr="00C045DD">
              <w:rPr>
                <w:rFonts w:cs="Arial"/>
                <w:lang w:eastAsia="en-GB"/>
              </w:rPr>
              <w:t>the relationship between logarithms and indices, and use the laws of logarithms (excluding change of base)</w:t>
            </w:r>
          </w:p>
          <w:p w14:paraId="49F3B1CF" w14:textId="6EA00B26" w:rsidR="00DD6E63" w:rsidRPr="00F04252" w:rsidRDefault="000F439A" w:rsidP="00DD6E63">
            <w:pPr>
              <w:rPr>
                <w:rFonts w:ascii="Arial" w:hAnsi="Arial" w:cs="Arial"/>
                <w:sz w:val="20"/>
                <w:szCs w:val="20"/>
              </w:rPr>
            </w:pPr>
            <w:r>
              <w:rPr>
                <w:rFonts w:ascii="Arial" w:hAnsi="Arial" w:cs="Arial"/>
                <w:sz w:val="20"/>
                <w:szCs w:val="20"/>
              </w:rPr>
              <w:t xml:space="preserve"> </w:t>
            </w:r>
          </w:p>
        </w:tc>
        <w:tc>
          <w:tcPr>
            <w:tcW w:w="10881" w:type="dxa"/>
          </w:tcPr>
          <w:p w14:paraId="24F927D8" w14:textId="7365D82B" w:rsidR="00DD6E63" w:rsidRDefault="00DD6E63" w:rsidP="00DD6E63">
            <w:pPr>
              <w:rPr>
                <w:rFonts w:ascii="Arial" w:hAnsi="Arial" w:cs="Arial"/>
                <w:sz w:val="20"/>
                <w:szCs w:val="20"/>
              </w:rPr>
            </w:pPr>
            <w:r w:rsidRPr="00F04252">
              <w:rPr>
                <w:rFonts w:ascii="Arial" w:hAnsi="Arial" w:cs="Arial"/>
                <w:sz w:val="20"/>
                <w:szCs w:val="20"/>
              </w:rPr>
              <w:t>Start by defining the terms ‘logarithm’ and ‘exponential’, linking to the concept of indices. To help learners understand a statement such as</w:t>
            </w:r>
            <w:r w:rsidR="00012152">
              <w:rPr>
                <w:rFonts w:ascii="Arial" w:hAnsi="Arial" w:cs="Arial"/>
                <w:sz w:val="20"/>
                <w:szCs w:val="20"/>
              </w:rPr>
              <w:t xml:space="preserve"> </w:t>
            </w:r>
            <w:r w:rsidR="00012152" w:rsidRPr="00012152">
              <w:rPr>
                <w:rFonts w:ascii="Arial" w:hAnsi="Arial" w:cs="Arial"/>
                <w:position w:val="-10"/>
                <w:sz w:val="20"/>
                <w:szCs w:val="20"/>
              </w:rPr>
              <w:object w:dxaOrig="880" w:dyaOrig="300" w14:anchorId="37535215">
                <v:shape id="_x0000_i1042" type="#_x0000_t75" style="width:43.5pt;height:14.25pt" o:ole="">
                  <v:imagedata r:id="rId78" o:title=""/>
                </v:shape>
                <o:OLEObject Type="Embed" ProgID="Equation.DSMT4" ShapeID="_x0000_i1042" DrawAspect="Content" ObjectID="_1761980360" r:id="rId79"/>
              </w:object>
            </w:r>
            <w:r w:rsidR="00012152">
              <w:rPr>
                <w:rFonts w:ascii="Arial" w:hAnsi="Arial" w:cs="Arial"/>
                <w:sz w:val="20"/>
                <w:szCs w:val="20"/>
              </w:rPr>
              <w:t>,</w:t>
            </w:r>
            <w:r w:rsidRPr="00544404">
              <w:rPr>
                <w:rFonts w:ascii="Arial" w:hAnsi="Arial" w:cs="Arial"/>
                <w:sz w:val="22"/>
                <w:szCs w:val="20"/>
              </w:rPr>
              <w:t xml:space="preserve"> </w:t>
            </w:r>
            <w:r w:rsidRPr="00F04252">
              <w:rPr>
                <w:rFonts w:ascii="Arial" w:hAnsi="Arial" w:cs="Arial"/>
                <w:sz w:val="20"/>
                <w:szCs w:val="20"/>
              </w:rPr>
              <w:t xml:space="preserve">describe it to them in words such as “What power of </w:t>
            </w:r>
            <w:r w:rsidRPr="00F04252">
              <w:rPr>
                <w:rFonts w:ascii="Arial" w:hAnsi="Arial" w:cs="Arial"/>
                <w:i/>
                <w:sz w:val="20"/>
                <w:szCs w:val="20"/>
              </w:rPr>
              <w:t>a</w:t>
            </w:r>
            <w:r w:rsidRPr="00F04252">
              <w:rPr>
                <w:rFonts w:ascii="Arial" w:hAnsi="Arial" w:cs="Arial"/>
                <w:sz w:val="20"/>
                <w:szCs w:val="20"/>
              </w:rPr>
              <w:t xml:space="preserve"> is </w:t>
            </w:r>
            <w:r w:rsidRPr="00F04252">
              <w:rPr>
                <w:rFonts w:ascii="Arial" w:hAnsi="Arial" w:cs="Arial"/>
                <w:i/>
                <w:sz w:val="20"/>
                <w:szCs w:val="20"/>
              </w:rPr>
              <w:t>x</w:t>
            </w:r>
            <w:r w:rsidRPr="00F04252">
              <w:rPr>
                <w:rFonts w:ascii="Arial" w:hAnsi="Arial" w:cs="Arial"/>
                <w:sz w:val="20"/>
                <w:szCs w:val="20"/>
              </w:rPr>
              <w:t xml:space="preserve">? Answer: </w:t>
            </w:r>
            <w:r w:rsidRPr="00F04252">
              <w:rPr>
                <w:rFonts w:ascii="Arial" w:hAnsi="Arial" w:cs="Arial"/>
                <w:i/>
                <w:sz w:val="20"/>
                <w:szCs w:val="20"/>
              </w:rPr>
              <w:t>b</w:t>
            </w:r>
            <w:r w:rsidRPr="00F04252">
              <w:rPr>
                <w:rFonts w:ascii="Arial" w:hAnsi="Arial" w:cs="Arial"/>
                <w:sz w:val="20"/>
                <w:szCs w:val="20"/>
              </w:rPr>
              <w:t>”</w:t>
            </w:r>
          </w:p>
          <w:p w14:paraId="56F36ED2" w14:textId="77777777" w:rsidR="002B2069" w:rsidRPr="00F04252" w:rsidRDefault="002B2069" w:rsidP="00DD6E63">
            <w:pPr>
              <w:rPr>
                <w:rFonts w:ascii="Arial" w:hAnsi="Arial" w:cs="Arial"/>
                <w:sz w:val="20"/>
                <w:szCs w:val="20"/>
              </w:rPr>
            </w:pPr>
          </w:p>
          <w:p w14:paraId="53EF49B3" w14:textId="7E42EF81" w:rsidR="002B2069" w:rsidRDefault="000F439A"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n introduction with animation showing the relationship between logarithms and exponentials </w:t>
            </w:r>
            <w:r>
              <w:rPr>
                <w:rFonts w:ascii="Arial" w:hAnsi="Arial" w:cs="Arial"/>
                <w:sz w:val="20"/>
                <w:szCs w:val="20"/>
              </w:rPr>
              <w:t xml:space="preserve">is at: </w:t>
            </w:r>
            <w:hyperlink r:id="rId80" w:history="1">
              <w:r w:rsidR="00333ED3" w:rsidRPr="00012152">
                <w:rPr>
                  <w:rStyle w:val="CAhyperlink"/>
                </w:rPr>
                <w:t>www.purplemath.com/modules/logs.htm</w:t>
              </w:r>
            </w:hyperlink>
            <w:r w:rsidR="00DD6E63" w:rsidRPr="00F04252">
              <w:rPr>
                <w:rFonts w:ascii="Arial" w:hAnsi="Arial" w:cs="Arial"/>
                <w:sz w:val="20"/>
                <w:szCs w:val="20"/>
              </w:rPr>
              <w:t xml:space="preserve"> . </w:t>
            </w:r>
          </w:p>
          <w:p w14:paraId="665A3B7C" w14:textId="77777777" w:rsidR="002B2069" w:rsidRDefault="002B2069" w:rsidP="00DD6E63">
            <w:pPr>
              <w:rPr>
                <w:rFonts w:ascii="Arial" w:hAnsi="Arial" w:cs="Arial"/>
                <w:sz w:val="20"/>
                <w:szCs w:val="20"/>
              </w:rPr>
            </w:pPr>
          </w:p>
          <w:p w14:paraId="057A548D" w14:textId="1DEB48F2" w:rsidR="00DD6E63" w:rsidRPr="00F04252" w:rsidRDefault="00DD6E63" w:rsidP="00DD6E63">
            <w:pPr>
              <w:rPr>
                <w:rFonts w:ascii="Arial" w:hAnsi="Arial" w:cs="Arial"/>
                <w:sz w:val="20"/>
                <w:szCs w:val="20"/>
              </w:rPr>
            </w:pPr>
            <w:r w:rsidRPr="00F04252">
              <w:rPr>
                <w:rFonts w:ascii="Arial" w:hAnsi="Arial" w:cs="Arial"/>
                <w:sz w:val="20"/>
                <w:szCs w:val="20"/>
              </w:rPr>
              <w:t>Learners should practise converting expressions from logarithmic to exponential form and from exponential form to logarithmic. Most textbooks will have plenty of examples of this type.</w:t>
            </w:r>
          </w:p>
          <w:p w14:paraId="410A58D9" w14:textId="77777777" w:rsidR="00DD6E63" w:rsidRPr="00F04252" w:rsidRDefault="00DD6E63" w:rsidP="00DD6E63">
            <w:pPr>
              <w:rPr>
                <w:rFonts w:ascii="Arial" w:hAnsi="Arial" w:cs="Arial"/>
                <w:sz w:val="20"/>
                <w:szCs w:val="20"/>
              </w:rPr>
            </w:pPr>
          </w:p>
          <w:p w14:paraId="44FF5C71" w14:textId="1E843BE9" w:rsidR="00DD6E63" w:rsidRPr="00012152" w:rsidRDefault="00DD6E63" w:rsidP="00DD6E63">
            <w:pPr>
              <w:rPr>
                <w:rStyle w:val="CAhyperlink"/>
              </w:rPr>
            </w:pPr>
            <w:r w:rsidRPr="00F04252">
              <w:rPr>
                <w:rFonts w:ascii="Arial" w:hAnsi="Arial" w:cs="Arial"/>
                <w:sz w:val="20"/>
                <w:szCs w:val="20"/>
              </w:rPr>
              <w:t>A useful worksheet (includes the laws of logarithms)</w:t>
            </w:r>
            <w:r w:rsidR="002B2069">
              <w:rPr>
                <w:rFonts w:ascii="Arial" w:hAnsi="Arial" w:cs="Arial"/>
                <w:sz w:val="20"/>
                <w:szCs w:val="20"/>
              </w:rPr>
              <w:t xml:space="preserve"> is at</w:t>
            </w:r>
            <w:r w:rsidR="000F439A">
              <w:rPr>
                <w:rFonts w:ascii="Arial" w:hAnsi="Arial" w:cs="Arial"/>
                <w:sz w:val="20"/>
                <w:szCs w:val="20"/>
              </w:rPr>
              <w:t>:</w:t>
            </w:r>
          </w:p>
          <w:p w14:paraId="138A2C33" w14:textId="29AE735B" w:rsidR="00DD6E63" w:rsidRPr="00F04252" w:rsidRDefault="00212935" w:rsidP="00DD6E63">
            <w:pPr>
              <w:rPr>
                <w:rFonts w:ascii="Arial" w:hAnsi="Arial" w:cs="Arial"/>
                <w:sz w:val="20"/>
                <w:szCs w:val="20"/>
              </w:rPr>
            </w:pPr>
            <w:hyperlink r:id="rId81" w:history="1">
              <w:r w:rsidR="00333ED3" w:rsidRPr="00012152">
                <w:rPr>
                  <w:rStyle w:val="CAhyperlink"/>
                </w:rPr>
                <w:t>maths.mq.edu.au/numeracy/web_mums/module2/Worksheet27/module2.pdf</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36CE6F81" w14:textId="77777777" w:rsidR="00DD6E63" w:rsidRPr="00F04252" w:rsidRDefault="00DD6E63" w:rsidP="00DD6E63">
            <w:pPr>
              <w:rPr>
                <w:rFonts w:ascii="Arial" w:hAnsi="Arial" w:cs="Arial"/>
                <w:sz w:val="20"/>
                <w:szCs w:val="20"/>
              </w:rPr>
            </w:pPr>
          </w:p>
          <w:p w14:paraId="28986C93" w14:textId="616AFBCF" w:rsidR="00DD6E63" w:rsidRPr="00F04252" w:rsidRDefault="00DD6E63" w:rsidP="00DD6E63">
            <w:pPr>
              <w:rPr>
                <w:rFonts w:ascii="Arial" w:hAnsi="Arial" w:cs="Arial"/>
                <w:sz w:val="20"/>
                <w:szCs w:val="20"/>
              </w:rPr>
            </w:pPr>
            <w:r w:rsidRPr="00F04252">
              <w:rPr>
                <w:rFonts w:ascii="Arial" w:hAnsi="Arial" w:cs="Arial"/>
                <w:sz w:val="20"/>
                <w:szCs w:val="20"/>
              </w:rPr>
              <w:t>To introduce the laws of logarithms, start with statements</w:t>
            </w:r>
            <w:r w:rsidR="000F439A">
              <w:rPr>
                <w:rFonts w:ascii="Arial" w:hAnsi="Arial" w:cs="Arial"/>
                <w:sz w:val="20"/>
                <w:szCs w:val="20"/>
              </w:rPr>
              <w:t xml:space="preserve"> </w:t>
            </w:r>
            <w:r w:rsidR="00012152" w:rsidRPr="00012152">
              <w:rPr>
                <w:rFonts w:ascii="Arial" w:hAnsi="Arial" w:cs="Arial"/>
                <w:position w:val="-10"/>
                <w:sz w:val="20"/>
                <w:szCs w:val="20"/>
              </w:rPr>
              <w:object w:dxaOrig="880" w:dyaOrig="300" w14:anchorId="526BDDAD">
                <v:shape id="_x0000_i1043" type="#_x0000_t75" style="width:43.5pt;height:14.25pt" o:ole="">
                  <v:imagedata r:id="rId78" o:title=""/>
                </v:shape>
                <o:OLEObject Type="Embed" ProgID="Equation.DSMT4" ShapeID="_x0000_i1043" DrawAspect="Content" ObjectID="_1761980361" r:id="rId82"/>
              </w:object>
            </w:r>
            <w:r w:rsidR="00012152">
              <w:rPr>
                <w:rFonts w:ascii="Arial" w:hAnsi="Arial" w:cs="Arial"/>
                <w:sz w:val="20"/>
                <w:szCs w:val="20"/>
              </w:rPr>
              <w:t xml:space="preserve">and </w:t>
            </w:r>
            <w:r w:rsidR="00012152" w:rsidRPr="00012152">
              <w:rPr>
                <w:rFonts w:ascii="Arial" w:hAnsi="Arial" w:cs="Arial"/>
                <w:position w:val="-10"/>
                <w:sz w:val="20"/>
                <w:szCs w:val="20"/>
              </w:rPr>
              <w:object w:dxaOrig="880" w:dyaOrig="300" w14:anchorId="244AC269">
                <v:shape id="_x0000_i1044" type="#_x0000_t75" style="width:43.5pt;height:14.25pt" o:ole="">
                  <v:imagedata r:id="rId83" o:title=""/>
                </v:shape>
                <o:OLEObject Type="Embed" ProgID="Equation.DSMT4" ShapeID="_x0000_i1044" DrawAspect="Content" ObjectID="_1761980362" r:id="rId84"/>
              </w:object>
            </w:r>
            <w:r w:rsidR="00012152">
              <w:rPr>
                <w:rFonts w:ascii="Arial" w:hAnsi="Arial" w:cs="Arial"/>
                <w:sz w:val="20"/>
                <w:szCs w:val="20"/>
              </w:rPr>
              <w:t>.</w:t>
            </w:r>
            <w:r w:rsidRPr="00F04252">
              <w:rPr>
                <w:rFonts w:ascii="Arial" w:hAnsi="Arial" w:cs="Arial"/>
                <w:sz w:val="20"/>
                <w:szCs w:val="20"/>
              </w:rPr>
              <w:t xml:space="preserve"> Use targeted questioning to encourage learners to write the exponential forms of these statements and reach the conclusion that </w:t>
            </w:r>
            <w:r w:rsidR="00012152" w:rsidRPr="00012152">
              <w:rPr>
                <w:rFonts w:ascii="Arial" w:hAnsi="Arial" w:cs="Arial"/>
                <w:position w:val="-8"/>
                <w:sz w:val="20"/>
                <w:szCs w:val="20"/>
              </w:rPr>
              <w:object w:dxaOrig="840" w:dyaOrig="320" w14:anchorId="33DAB2A4">
                <v:shape id="_x0000_i1045" type="#_x0000_t75" style="width:43.5pt;height:14.25pt" o:ole="">
                  <v:imagedata r:id="rId85" o:title=""/>
                </v:shape>
                <o:OLEObject Type="Embed" ProgID="Equation.DSMT4" ShapeID="_x0000_i1045" DrawAspect="Content" ObjectID="_1761980363" r:id="rId86"/>
              </w:object>
            </w:r>
            <w:r w:rsidRPr="00F04252">
              <w:rPr>
                <w:rFonts w:ascii="Arial" w:hAnsi="Arial" w:cs="Arial"/>
                <w:sz w:val="20"/>
                <w:szCs w:val="20"/>
              </w:rPr>
              <w:t>, rewriting this in logarithmic form to obtain</w:t>
            </w:r>
            <w:r w:rsidR="00012152">
              <w:rPr>
                <w:rFonts w:ascii="Arial" w:hAnsi="Arial" w:cs="Arial"/>
                <w:sz w:val="20"/>
                <w:szCs w:val="20"/>
              </w:rPr>
              <w:t xml:space="preserve"> </w:t>
            </w:r>
            <w:r w:rsidR="00012152" w:rsidRPr="00012152">
              <w:rPr>
                <w:rFonts w:ascii="Arial" w:hAnsi="Arial" w:cs="Arial"/>
                <w:position w:val="-10"/>
                <w:sz w:val="20"/>
                <w:szCs w:val="20"/>
              </w:rPr>
              <w:object w:dxaOrig="2020" w:dyaOrig="300" w14:anchorId="408A4273">
                <v:shape id="_x0000_i1046" type="#_x0000_t75" style="width:100.5pt;height:14.25pt" o:ole="">
                  <v:imagedata r:id="rId87" o:title=""/>
                </v:shape>
                <o:OLEObject Type="Embed" ProgID="Equation.DSMT4" ShapeID="_x0000_i1046" DrawAspect="Content" ObjectID="_1761980364" r:id="rId88"/>
              </w:object>
            </w:r>
            <w:r w:rsidR="000F439A">
              <w:rPr>
                <w:rFonts w:ascii="Arial" w:hAnsi="Arial" w:cs="Arial"/>
                <w:sz w:val="20"/>
                <w:szCs w:val="20"/>
              </w:rPr>
              <w:t>.</w:t>
            </w:r>
            <w:r w:rsidRPr="00F04252">
              <w:rPr>
                <w:rFonts w:ascii="Arial" w:hAnsi="Arial" w:cs="Arial"/>
                <w:sz w:val="20"/>
                <w:szCs w:val="20"/>
              </w:rPr>
              <w:t xml:space="preserve"> </w:t>
            </w:r>
            <w:r w:rsidR="000F439A">
              <w:rPr>
                <w:rFonts w:ascii="Arial" w:hAnsi="Arial" w:cs="Arial"/>
                <w:sz w:val="20"/>
                <w:szCs w:val="20"/>
              </w:rPr>
              <w:t>A</w:t>
            </w:r>
            <w:r w:rsidRPr="00F04252">
              <w:rPr>
                <w:rFonts w:ascii="Arial" w:hAnsi="Arial" w:cs="Arial"/>
                <w:sz w:val="20"/>
                <w:szCs w:val="20"/>
              </w:rPr>
              <w:t>sk learners to obtain the other two laws in a similar way. Learners will then need to practise applying these laws.</w:t>
            </w:r>
          </w:p>
          <w:p w14:paraId="7A8A0C87" w14:textId="77777777" w:rsidR="00DD6E63" w:rsidRPr="00F04252" w:rsidRDefault="00DD6E63" w:rsidP="00DD6E63">
            <w:pPr>
              <w:rPr>
                <w:rFonts w:ascii="Arial" w:hAnsi="Arial" w:cs="Arial"/>
                <w:sz w:val="20"/>
                <w:szCs w:val="20"/>
              </w:rPr>
            </w:pPr>
          </w:p>
          <w:p w14:paraId="1D0FA20A" w14:textId="08D589C1" w:rsidR="00DD6E63" w:rsidRPr="00012152" w:rsidRDefault="00D968B6" w:rsidP="00DD6E63">
            <w:pPr>
              <w:rPr>
                <w:rStyle w:val="CAhyperlink"/>
              </w:rPr>
            </w:pPr>
            <w:r>
              <w:rPr>
                <w:rFonts w:ascii="Arial" w:hAnsi="Arial" w:cs="Arial"/>
                <w:sz w:val="20"/>
                <w:szCs w:val="20"/>
              </w:rPr>
              <w:t>E</w:t>
            </w:r>
            <w:r w:rsidR="00DD6E63" w:rsidRPr="00F04252">
              <w:rPr>
                <w:rFonts w:ascii="Arial" w:hAnsi="Arial" w:cs="Arial"/>
                <w:sz w:val="20"/>
                <w:szCs w:val="20"/>
              </w:rPr>
              <w:t>ight files of notes, worksheets and revision (log in for free download)</w:t>
            </w:r>
            <w:r>
              <w:rPr>
                <w:rFonts w:ascii="Arial" w:hAnsi="Arial" w:cs="Arial"/>
                <w:sz w:val="20"/>
                <w:szCs w:val="20"/>
              </w:rPr>
              <w:t xml:space="preserve"> are at</w:t>
            </w:r>
            <w:r w:rsidR="000F439A">
              <w:rPr>
                <w:rFonts w:ascii="Arial" w:hAnsi="Arial" w:cs="Arial"/>
                <w:sz w:val="20"/>
                <w:szCs w:val="20"/>
              </w:rPr>
              <w:t>:</w:t>
            </w:r>
          </w:p>
          <w:p w14:paraId="7BC80B02" w14:textId="4B96722E" w:rsidR="00DD6E63" w:rsidRPr="00F04252" w:rsidRDefault="00212935" w:rsidP="00DD6E63">
            <w:pPr>
              <w:rPr>
                <w:rFonts w:ascii="Arial" w:hAnsi="Arial" w:cs="Arial"/>
                <w:b/>
                <w:sz w:val="20"/>
                <w:szCs w:val="20"/>
              </w:rPr>
            </w:pPr>
            <w:hyperlink r:id="rId89" w:history="1">
              <w:r w:rsidR="00333ED3" w:rsidRPr="00012152">
                <w:rPr>
                  <w:rStyle w:val="CAhyperlink"/>
                </w:rPr>
                <w:t>www.tes.co.uk/teaching-resource/a-level-maths-logarithms-worksheets-and-revision-6146791</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6F6924D7" w14:textId="77777777" w:rsidR="000F439A" w:rsidRDefault="000F439A" w:rsidP="00DD6E63">
            <w:pPr>
              <w:rPr>
                <w:rFonts w:ascii="Arial" w:hAnsi="Arial" w:cs="Arial"/>
                <w:sz w:val="20"/>
                <w:szCs w:val="20"/>
              </w:rPr>
            </w:pPr>
          </w:p>
          <w:p w14:paraId="7FA7B6B1" w14:textId="052B5F67" w:rsidR="00DD6E63" w:rsidRPr="00F04252" w:rsidRDefault="00D968B6" w:rsidP="00C045DD">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n additional resource which demonstrates the above approach</w:t>
            </w:r>
            <w:r>
              <w:rPr>
                <w:rFonts w:ascii="Arial" w:hAnsi="Arial" w:cs="Arial"/>
                <w:sz w:val="20"/>
                <w:szCs w:val="20"/>
              </w:rPr>
              <w:t xml:space="preserve"> is at</w:t>
            </w:r>
            <w:r w:rsidR="000F439A">
              <w:rPr>
                <w:rFonts w:ascii="Arial" w:hAnsi="Arial" w:cs="Arial"/>
                <w:sz w:val="20"/>
                <w:szCs w:val="20"/>
              </w:rPr>
              <w:t>:</w:t>
            </w:r>
            <w:r w:rsidR="00DD6E63" w:rsidRPr="00F04252">
              <w:t xml:space="preserve"> </w:t>
            </w:r>
            <w:hyperlink r:id="rId90" w:history="1">
              <w:r w:rsidR="00333ED3" w:rsidRPr="00012152">
                <w:rPr>
                  <w:rStyle w:val="CAhyperlink"/>
                </w:rPr>
                <w:t>www.mathsisfun.com/algebra/exponents-logarithms.html</w:t>
              </w:r>
            </w:hyperlink>
          </w:p>
        </w:tc>
      </w:tr>
      <w:tr w:rsidR="00DD6E63" w:rsidRPr="00F04252" w14:paraId="7A2691B2" w14:textId="77777777" w:rsidTr="00D57F60">
        <w:tc>
          <w:tcPr>
            <w:tcW w:w="3578" w:type="dxa"/>
          </w:tcPr>
          <w:p w14:paraId="29132127" w14:textId="0A2BD599" w:rsidR="00DD6E63" w:rsidRPr="00544404" w:rsidRDefault="00D210DF" w:rsidP="00544404">
            <w:pPr>
              <w:pStyle w:val="ListParagraph"/>
              <w:numPr>
                <w:ilvl w:val="0"/>
                <w:numId w:val="30"/>
              </w:numPr>
              <w:ind w:left="318" w:hanging="284"/>
              <w:rPr>
                <w:rFonts w:cs="Arial"/>
                <w:lang w:eastAsia="en-GB"/>
              </w:rPr>
            </w:pPr>
            <w:r w:rsidRPr="00FE7402">
              <w:rPr>
                <w:rFonts w:cs="Arial"/>
                <w:lang w:eastAsia="en-GB"/>
              </w:rPr>
              <w:t xml:space="preserve">understand </w:t>
            </w:r>
            <w:r w:rsidR="00DD6E63" w:rsidRPr="00544404">
              <w:rPr>
                <w:rFonts w:cs="Arial"/>
                <w:lang w:eastAsia="en-GB"/>
              </w:rPr>
              <w:t xml:space="preserve">the definition and properties of </w:t>
            </w:r>
            <w:r>
              <w:rPr>
                <w:rFonts w:cs="Arial"/>
                <w:lang w:eastAsia="en-GB"/>
              </w:rPr>
              <w:t>e</w:t>
            </w:r>
            <w:r w:rsidRPr="00544404">
              <w:rPr>
                <w:rFonts w:cs="Arial"/>
                <w:vertAlign w:val="superscript"/>
                <w:lang w:eastAsia="en-GB"/>
              </w:rPr>
              <w:t>x</w:t>
            </w:r>
            <w:r w:rsidR="00DD6E63" w:rsidRPr="00544404">
              <w:rPr>
                <w:rFonts w:cs="Arial"/>
                <w:vertAlign w:val="superscript"/>
                <w:lang w:eastAsia="en-GB"/>
              </w:rPr>
              <w:t xml:space="preserve"> </w:t>
            </w:r>
            <w:r w:rsidR="00DD6E63" w:rsidRPr="00544404">
              <w:rPr>
                <w:rFonts w:cs="Arial"/>
                <w:lang w:eastAsia="en-GB"/>
              </w:rPr>
              <w:t xml:space="preserve">and In </w:t>
            </w:r>
            <w:r w:rsidR="00DD6E63" w:rsidRPr="00544404">
              <w:rPr>
                <w:rFonts w:cs="Arial"/>
                <w:i/>
                <w:lang w:eastAsia="en-GB"/>
              </w:rPr>
              <w:t>x</w:t>
            </w:r>
            <w:r w:rsidR="00DD6E63" w:rsidRPr="00544404">
              <w:rPr>
                <w:rFonts w:cs="Arial"/>
                <w:lang w:eastAsia="en-GB"/>
              </w:rPr>
              <w:t>, including their relationship as inverse functions and their graphs</w:t>
            </w:r>
            <w:r w:rsidR="00012152">
              <w:rPr>
                <w:rFonts w:cs="Arial"/>
                <w:lang w:eastAsia="en-GB"/>
              </w:rPr>
              <w:t>;</w:t>
            </w:r>
            <w:r w:rsidR="00DA3004">
              <w:rPr>
                <w:rFonts w:cs="Arial"/>
                <w:lang w:eastAsia="en-GB"/>
              </w:rPr>
              <w:t xml:space="preserve"> including knowledge of the graph of </w:t>
            </w:r>
            <w:r w:rsidR="00DA3004" w:rsidRPr="00544404">
              <w:rPr>
                <w:rFonts w:cs="Arial"/>
                <w:i/>
                <w:lang w:eastAsia="en-GB"/>
              </w:rPr>
              <w:t xml:space="preserve">y </w:t>
            </w:r>
            <w:r w:rsidR="00DA3004">
              <w:rPr>
                <w:rFonts w:cs="Arial"/>
                <w:lang w:eastAsia="en-GB"/>
              </w:rPr>
              <w:t xml:space="preserve">= </w:t>
            </w:r>
            <w:r w:rsidR="00DA3004" w:rsidRPr="00544404">
              <w:rPr>
                <w:rFonts w:cs="Arial"/>
                <w:i/>
                <w:lang w:eastAsia="en-GB"/>
              </w:rPr>
              <w:t>e</w:t>
            </w:r>
            <w:r w:rsidR="00DA3004" w:rsidRPr="00544404">
              <w:rPr>
                <w:rFonts w:cs="Arial"/>
                <w:i/>
                <w:vertAlign w:val="superscript"/>
                <w:lang w:eastAsia="en-GB"/>
              </w:rPr>
              <w:t>kx</w:t>
            </w:r>
            <w:r w:rsidR="00DA3004">
              <w:rPr>
                <w:rFonts w:cs="Arial"/>
                <w:lang w:eastAsia="en-GB"/>
              </w:rPr>
              <w:t xml:space="preserve"> for both positive and negative values of </w:t>
            </w:r>
            <w:r w:rsidR="00DA3004" w:rsidRPr="00544404">
              <w:rPr>
                <w:rFonts w:cs="Arial"/>
                <w:i/>
                <w:lang w:eastAsia="en-GB"/>
              </w:rPr>
              <w:t>k</w:t>
            </w:r>
          </w:p>
          <w:p w14:paraId="5DEB8F9C" w14:textId="77777777" w:rsidR="00DD6E63" w:rsidRPr="00F04252" w:rsidRDefault="00DD6E63" w:rsidP="00DD6E63">
            <w:pPr>
              <w:rPr>
                <w:rFonts w:ascii="Arial" w:hAnsi="Arial" w:cs="Arial"/>
                <w:sz w:val="20"/>
                <w:szCs w:val="20"/>
              </w:rPr>
            </w:pPr>
          </w:p>
        </w:tc>
        <w:tc>
          <w:tcPr>
            <w:tcW w:w="10881" w:type="dxa"/>
          </w:tcPr>
          <w:p w14:paraId="5021EC59" w14:textId="77777777" w:rsidR="00012152" w:rsidRDefault="00DD6E63" w:rsidP="00DD6E63">
            <w:pPr>
              <w:rPr>
                <w:rFonts w:ascii="Arial" w:hAnsi="Arial" w:cs="Arial"/>
                <w:sz w:val="20"/>
                <w:szCs w:val="20"/>
              </w:rPr>
            </w:pPr>
            <w:r w:rsidRPr="00F04252">
              <w:rPr>
                <w:rFonts w:ascii="Arial" w:hAnsi="Arial" w:cs="Arial"/>
                <w:sz w:val="20"/>
                <w:szCs w:val="20"/>
              </w:rPr>
              <w:t xml:space="preserve">You </w:t>
            </w:r>
            <w:r w:rsidR="000F439A" w:rsidRPr="00F04252">
              <w:rPr>
                <w:rFonts w:ascii="Arial" w:hAnsi="Arial" w:cs="Arial"/>
                <w:sz w:val="20"/>
                <w:szCs w:val="20"/>
              </w:rPr>
              <w:t>c</w:t>
            </w:r>
            <w:r w:rsidR="000F439A">
              <w:rPr>
                <w:rFonts w:ascii="Arial" w:hAnsi="Arial" w:cs="Arial"/>
                <w:sz w:val="20"/>
                <w:szCs w:val="20"/>
              </w:rPr>
              <w:t>an</w:t>
            </w:r>
            <w:r w:rsidR="000F439A" w:rsidRPr="00F04252">
              <w:rPr>
                <w:rFonts w:ascii="Arial" w:hAnsi="Arial" w:cs="Arial"/>
                <w:sz w:val="20"/>
                <w:szCs w:val="20"/>
              </w:rPr>
              <w:t xml:space="preserve"> </w:t>
            </w:r>
            <w:r w:rsidRPr="00F04252">
              <w:rPr>
                <w:rFonts w:ascii="Arial" w:hAnsi="Arial" w:cs="Arial"/>
                <w:sz w:val="20"/>
                <w:szCs w:val="20"/>
              </w:rPr>
              <w:t xml:space="preserve">introduce the exponential function </w:t>
            </w:r>
            <w:r w:rsidR="00012152" w:rsidRPr="00F04252">
              <w:rPr>
                <w:rFonts w:ascii="Arial" w:hAnsi="Arial" w:cs="Arial"/>
                <w:position w:val="-6"/>
                <w:sz w:val="20"/>
                <w:szCs w:val="20"/>
              </w:rPr>
              <w:object w:dxaOrig="260" w:dyaOrig="300" w14:anchorId="5B86BA94">
                <v:shape id="_x0000_i1047" type="#_x0000_t75" style="width:14.25pt;height:14.25pt" o:ole="">
                  <v:imagedata r:id="rId91" o:title=""/>
                </v:shape>
                <o:OLEObject Type="Embed" ProgID="Equation.DSMT4" ShapeID="_x0000_i1047" DrawAspect="Content" ObjectID="_1761980365" r:id="rId92"/>
              </w:object>
            </w:r>
            <w:r w:rsidRPr="00F04252">
              <w:rPr>
                <w:rFonts w:ascii="Arial" w:hAnsi="Arial" w:cs="Arial"/>
                <w:sz w:val="20"/>
                <w:szCs w:val="20"/>
              </w:rPr>
              <w:t>in various ways</w:t>
            </w:r>
            <w:r w:rsidR="00012152">
              <w:rPr>
                <w:rFonts w:ascii="Arial" w:hAnsi="Arial" w:cs="Arial"/>
                <w:sz w:val="20"/>
                <w:szCs w:val="20"/>
              </w:rPr>
              <w:t xml:space="preserve">. </w:t>
            </w:r>
            <w:r w:rsidRPr="00F04252">
              <w:rPr>
                <w:rFonts w:ascii="Arial" w:hAnsi="Arial" w:cs="Arial"/>
                <w:sz w:val="20"/>
                <w:szCs w:val="20"/>
              </w:rPr>
              <w:t xml:space="preserve">One approach </w:t>
            </w:r>
            <w:r w:rsidR="000F439A">
              <w:rPr>
                <w:rFonts w:ascii="Arial" w:hAnsi="Arial" w:cs="Arial"/>
                <w:sz w:val="20"/>
                <w:szCs w:val="20"/>
              </w:rPr>
              <w:t>is to</w:t>
            </w:r>
            <w:r w:rsidRPr="00F04252">
              <w:rPr>
                <w:rFonts w:ascii="Arial" w:hAnsi="Arial" w:cs="Arial"/>
                <w:sz w:val="20"/>
                <w:szCs w:val="20"/>
              </w:rPr>
              <w:t xml:space="preserve"> us</w:t>
            </w:r>
            <w:r w:rsidR="000F439A">
              <w:rPr>
                <w:rFonts w:ascii="Arial" w:hAnsi="Arial" w:cs="Arial"/>
                <w:sz w:val="20"/>
                <w:szCs w:val="20"/>
              </w:rPr>
              <w:t>e</w:t>
            </w:r>
            <w:r w:rsidRPr="00F04252">
              <w:rPr>
                <w:rFonts w:ascii="Arial" w:hAnsi="Arial" w:cs="Arial"/>
                <w:sz w:val="20"/>
                <w:szCs w:val="20"/>
              </w:rPr>
              <w:t xml:space="preserve"> a graph plotter to show learners the graphs of</w:t>
            </w:r>
            <w:r w:rsidR="00012152">
              <w:rPr>
                <w:rFonts w:ascii="Arial" w:hAnsi="Arial" w:cs="Arial"/>
                <w:sz w:val="20"/>
                <w:szCs w:val="20"/>
              </w:rPr>
              <w:t xml:space="preserve"> various exponential functions, </w:t>
            </w:r>
            <w:r w:rsidRPr="00F04252">
              <w:rPr>
                <w:rFonts w:ascii="Arial" w:hAnsi="Arial" w:cs="Arial"/>
                <w:sz w:val="20"/>
                <w:szCs w:val="20"/>
              </w:rPr>
              <w:t>e.g.</w:t>
            </w:r>
            <w:r w:rsidR="00012152" w:rsidRPr="00012152">
              <w:rPr>
                <w:rFonts w:ascii="Arial" w:hAnsi="Arial" w:cs="Arial"/>
                <w:position w:val="-8"/>
                <w:sz w:val="20"/>
                <w:szCs w:val="20"/>
              </w:rPr>
              <w:object w:dxaOrig="1860" w:dyaOrig="320" w14:anchorId="5AB0A930">
                <v:shape id="_x0000_i1048" type="#_x0000_t75" style="width:93.75pt;height:14.25pt" o:ole="">
                  <v:imagedata r:id="rId93" o:title=""/>
                </v:shape>
                <o:OLEObject Type="Embed" ProgID="Equation.DSMT4" ShapeID="_x0000_i1048" DrawAspect="Content" ObjectID="_1761980366" r:id="rId94"/>
              </w:object>
            </w:r>
            <w:r w:rsidRPr="00F04252">
              <w:rPr>
                <w:rFonts w:ascii="Arial" w:hAnsi="Arial" w:cs="Arial"/>
                <w:sz w:val="20"/>
                <w:szCs w:val="20"/>
              </w:rPr>
              <w:t xml:space="preserve">.  </w:t>
            </w:r>
          </w:p>
          <w:p w14:paraId="607E26B0" w14:textId="77777777" w:rsidR="00012152" w:rsidRDefault="00012152" w:rsidP="00DD6E63">
            <w:pPr>
              <w:rPr>
                <w:rFonts w:ascii="Arial" w:hAnsi="Arial" w:cs="Arial"/>
                <w:sz w:val="20"/>
                <w:szCs w:val="20"/>
              </w:rPr>
            </w:pPr>
          </w:p>
          <w:p w14:paraId="3D3FF1AE" w14:textId="4074EB92" w:rsidR="00DD6E63" w:rsidRPr="00F04252" w:rsidRDefault="00DD6E63" w:rsidP="00DD6E63">
            <w:pPr>
              <w:rPr>
                <w:rFonts w:ascii="Arial" w:hAnsi="Arial" w:cs="Arial"/>
                <w:sz w:val="20"/>
                <w:szCs w:val="20"/>
              </w:rPr>
            </w:pPr>
            <w:r w:rsidRPr="00F04252">
              <w:rPr>
                <w:rFonts w:ascii="Arial" w:hAnsi="Arial" w:cs="Arial"/>
                <w:sz w:val="20"/>
                <w:szCs w:val="20"/>
              </w:rPr>
              <w:t xml:space="preserve">Develop the idea of a particular exponential function </w:t>
            </w:r>
            <w:r w:rsidR="00012152">
              <w:rPr>
                <w:rFonts w:ascii="Arial" w:hAnsi="Arial" w:cs="Arial"/>
                <w:sz w:val="20"/>
                <w:szCs w:val="20"/>
              </w:rPr>
              <w:t>that</w:t>
            </w:r>
            <w:r w:rsidRPr="00F04252">
              <w:rPr>
                <w:rFonts w:ascii="Arial" w:hAnsi="Arial" w:cs="Arial"/>
                <w:sz w:val="20"/>
                <w:szCs w:val="20"/>
              </w:rPr>
              <w:t xml:space="preserve"> lies between</w:t>
            </w:r>
            <w:r w:rsidR="00012152" w:rsidRPr="00012152">
              <w:rPr>
                <w:rFonts w:ascii="Arial" w:hAnsi="Arial" w:cs="Arial"/>
                <w:position w:val="-8"/>
                <w:sz w:val="20"/>
                <w:szCs w:val="20"/>
              </w:rPr>
              <w:object w:dxaOrig="1480" w:dyaOrig="320" w14:anchorId="46578615">
                <v:shape id="_x0000_i1049" type="#_x0000_t75" style="width:1in;height:14.25pt" o:ole="">
                  <v:imagedata r:id="rId95" o:title=""/>
                </v:shape>
                <o:OLEObject Type="Embed" ProgID="Equation.DSMT4" ShapeID="_x0000_i1049" DrawAspect="Content" ObjectID="_1761980367" r:id="rId96"/>
              </w:object>
            </w:r>
            <w:r w:rsidRPr="00F04252">
              <w:rPr>
                <w:rFonts w:ascii="Arial" w:hAnsi="Arial" w:cs="Arial"/>
                <w:sz w:val="20"/>
                <w:szCs w:val="20"/>
              </w:rPr>
              <w:t xml:space="preserve">, such that its gradient function is the same as itself. With a suitable graph plotter you </w:t>
            </w:r>
            <w:r w:rsidR="00415EBE">
              <w:rPr>
                <w:rFonts w:ascii="Arial" w:hAnsi="Arial" w:cs="Arial"/>
                <w:sz w:val="20"/>
                <w:szCs w:val="20"/>
              </w:rPr>
              <w:t>can</w:t>
            </w:r>
            <w:r w:rsidR="00415EBE" w:rsidRPr="00F04252">
              <w:rPr>
                <w:rFonts w:ascii="Arial" w:hAnsi="Arial" w:cs="Arial"/>
                <w:sz w:val="20"/>
                <w:szCs w:val="20"/>
              </w:rPr>
              <w:t xml:space="preserve"> </w:t>
            </w:r>
            <w:r w:rsidRPr="00F04252">
              <w:rPr>
                <w:rFonts w:ascii="Arial" w:hAnsi="Arial" w:cs="Arial"/>
                <w:sz w:val="20"/>
                <w:szCs w:val="20"/>
              </w:rPr>
              <w:t xml:space="preserve">demonstrate that the gradient function of </w:t>
            </w:r>
            <w:r w:rsidR="00012152" w:rsidRPr="00012152">
              <w:rPr>
                <w:rFonts w:ascii="Arial" w:hAnsi="Arial" w:cs="Arial"/>
                <w:position w:val="-8"/>
                <w:sz w:val="20"/>
                <w:szCs w:val="20"/>
              </w:rPr>
              <w:object w:dxaOrig="600" w:dyaOrig="320" w14:anchorId="26BF9FD5">
                <v:shape id="_x0000_i1050" type="#_x0000_t75" style="width:28.5pt;height:14.25pt" o:ole="">
                  <v:imagedata r:id="rId97" o:title=""/>
                </v:shape>
                <o:OLEObject Type="Embed" ProgID="Equation.DSMT4" ShapeID="_x0000_i1050" DrawAspect="Content" ObjectID="_1761980368" r:id="rId98"/>
              </w:object>
            </w:r>
            <w:r w:rsidRPr="00F04252">
              <w:rPr>
                <w:rFonts w:ascii="Arial" w:hAnsi="Arial" w:cs="Arial"/>
                <w:sz w:val="20"/>
                <w:szCs w:val="20"/>
              </w:rPr>
              <w:t xml:space="preserve">is </w:t>
            </w:r>
            <w:r w:rsidR="00012152" w:rsidRPr="00F04252">
              <w:rPr>
                <w:rFonts w:ascii="Arial" w:hAnsi="Arial" w:cs="Arial"/>
                <w:position w:val="-6"/>
                <w:sz w:val="20"/>
                <w:szCs w:val="20"/>
              </w:rPr>
              <w:object w:dxaOrig="260" w:dyaOrig="300" w14:anchorId="20637DCE">
                <v:shape id="_x0000_i1051" type="#_x0000_t75" style="width:14.25pt;height:14.25pt" o:ole="">
                  <v:imagedata r:id="rId99" o:title=""/>
                </v:shape>
                <o:OLEObject Type="Embed" ProgID="Equation.DSMT4" ShapeID="_x0000_i1051" DrawAspect="Content" ObjectID="_1761980369" r:id="rId100"/>
              </w:object>
            </w:r>
            <w:r w:rsidRPr="00F04252">
              <w:rPr>
                <w:rFonts w:ascii="Arial" w:hAnsi="Arial" w:cs="Arial"/>
                <w:sz w:val="20"/>
                <w:szCs w:val="20"/>
              </w:rPr>
              <w:t>.</w:t>
            </w:r>
          </w:p>
          <w:p w14:paraId="59277DB8" w14:textId="77777777" w:rsidR="00DD6E63" w:rsidRPr="00F04252" w:rsidRDefault="00DD6E63" w:rsidP="00DD6E63">
            <w:pPr>
              <w:rPr>
                <w:rFonts w:ascii="Arial" w:hAnsi="Arial" w:cs="Arial"/>
                <w:sz w:val="20"/>
                <w:szCs w:val="20"/>
              </w:rPr>
            </w:pPr>
          </w:p>
          <w:p w14:paraId="419F1FCA" w14:textId="3A8FCF74" w:rsidR="00DD6E63" w:rsidRPr="00BE3687" w:rsidRDefault="00415EBE" w:rsidP="00DD6E63">
            <w:pPr>
              <w:rPr>
                <w:rStyle w:val="CAhyperlink"/>
              </w:rPr>
            </w:pPr>
            <w:r>
              <w:rPr>
                <w:rFonts w:ascii="Arial" w:hAnsi="Arial" w:cs="Arial"/>
                <w:b/>
                <w:sz w:val="20"/>
                <w:szCs w:val="20"/>
              </w:rPr>
              <w:t xml:space="preserve">Extension activity: </w:t>
            </w:r>
            <w:r w:rsidR="00DD6E63" w:rsidRPr="00F04252">
              <w:rPr>
                <w:rFonts w:ascii="Arial" w:hAnsi="Arial" w:cs="Arial"/>
                <w:sz w:val="20"/>
                <w:szCs w:val="20"/>
              </w:rPr>
              <w:t xml:space="preserve">There are other, formal, approaches that you could use with more capable learners. For example </w:t>
            </w:r>
            <w:r w:rsidR="00DD6E63" w:rsidRPr="00F04252">
              <w:rPr>
                <w:rFonts w:ascii="Arial" w:hAnsi="Arial" w:cs="Arial"/>
                <w:sz w:val="20"/>
                <w:szCs w:val="20"/>
              </w:rPr>
              <w:lastRenderedPageBreak/>
              <w:t xml:space="preserve">you could consider compound interest and the limit of the series </w:t>
            </w:r>
            <w:r w:rsidR="00BE3687" w:rsidRPr="00BE3687">
              <w:rPr>
                <w:rFonts w:ascii="Arial" w:hAnsi="Arial" w:cs="Arial"/>
                <w:b/>
                <w:position w:val="-24"/>
                <w:sz w:val="20"/>
                <w:szCs w:val="20"/>
              </w:rPr>
              <w:object w:dxaOrig="760" w:dyaOrig="639" w14:anchorId="23DE0FFE">
                <v:shape id="_x0000_i1052" type="#_x0000_t75" style="width:36pt;height:36pt" o:ole="">
                  <v:imagedata r:id="rId101" o:title=""/>
                </v:shape>
                <o:OLEObject Type="Embed" ProgID="Equation.DSMT4" ShapeID="_x0000_i1052" DrawAspect="Content" ObjectID="_1761980370" r:id="rId102"/>
              </w:object>
            </w:r>
            <w:r w:rsidR="00DD6E63" w:rsidRPr="00F04252">
              <w:rPr>
                <w:rFonts w:ascii="Arial" w:hAnsi="Arial" w:cs="Arial"/>
                <w:b/>
                <w:sz w:val="20"/>
                <w:szCs w:val="20"/>
              </w:rPr>
              <w:t xml:space="preserve"> </w:t>
            </w:r>
            <w:r w:rsidR="00DD6E63" w:rsidRPr="00F04252">
              <w:rPr>
                <w:rFonts w:ascii="Arial" w:hAnsi="Arial" w:cs="Arial"/>
                <w:sz w:val="20"/>
                <w:szCs w:val="20"/>
              </w:rPr>
              <w:t>as shown at:</w:t>
            </w:r>
            <w:r>
              <w:rPr>
                <w:rFonts w:ascii="Arial" w:hAnsi="Arial" w:cs="Arial"/>
                <w:sz w:val="20"/>
                <w:szCs w:val="20"/>
              </w:rPr>
              <w:t xml:space="preserve"> </w:t>
            </w:r>
            <w:hyperlink r:id="rId103" w:history="1">
              <w:r w:rsidRPr="00BE3687">
                <w:rPr>
                  <w:rStyle w:val="CAhyperlink"/>
                </w:rPr>
                <w:t>www.mathsisfun.com/numbers/e-eulers-number.html</w:t>
              </w:r>
            </w:hyperlink>
          </w:p>
          <w:p w14:paraId="38F7EEE0" w14:textId="77777777" w:rsidR="004938E0" w:rsidRDefault="004938E0" w:rsidP="00DD6E63">
            <w:pPr>
              <w:rPr>
                <w:rFonts w:ascii="Arial" w:hAnsi="Arial" w:cs="Arial"/>
                <w:sz w:val="20"/>
                <w:szCs w:val="20"/>
              </w:rPr>
            </w:pPr>
          </w:p>
          <w:p w14:paraId="52574CB5" w14:textId="2B50AE60" w:rsidR="00DD6E63" w:rsidRPr="00F04252" w:rsidRDefault="004938E0" w:rsidP="00DD6E63">
            <w:pPr>
              <w:rPr>
                <w:rFonts w:ascii="Arial" w:hAnsi="Arial" w:cs="Arial"/>
                <w:sz w:val="20"/>
                <w:szCs w:val="20"/>
              </w:rPr>
            </w:pPr>
            <w:r w:rsidRPr="00F04252">
              <w:rPr>
                <w:rFonts w:ascii="Arial" w:hAnsi="Arial" w:cs="Arial"/>
                <w:sz w:val="20"/>
                <w:szCs w:val="20"/>
              </w:rPr>
              <w:t xml:space="preserve">Encourage </w:t>
            </w:r>
            <w:r w:rsidR="00DD6E63" w:rsidRPr="00F04252">
              <w:rPr>
                <w:rFonts w:ascii="Arial" w:hAnsi="Arial" w:cs="Arial"/>
                <w:sz w:val="20"/>
                <w:szCs w:val="20"/>
              </w:rPr>
              <w:t xml:space="preserve">learners to obtain the logarithmic form of the statement </w:t>
            </w:r>
            <w:r w:rsidR="00BE3687" w:rsidRPr="00F04252">
              <w:rPr>
                <w:rFonts w:ascii="Arial" w:hAnsi="Arial" w:cs="Arial"/>
                <w:position w:val="-6"/>
                <w:sz w:val="20"/>
                <w:szCs w:val="20"/>
              </w:rPr>
              <w:object w:dxaOrig="600" w:dyaOrig="300" w14:anchorId="19185A0B">
                <v:shape id="_x0000_i1053" type="#_x0000_t75" style="width:28.5pt;height:14.25pt" o:ole="">
                  <v:imagedata r:id="rId104" o:title=""/>
                </v:shape>
                <o:OLEObject Type="Embed" ProgID="Equation.DSMT4" ShapeID="_x0000_i1053" DrawAspect="Content" ObjectID="_1761980371" r:id="rId105"/>
              </w:object>
            </w:r>
            <w:r w:rsidR="00DD6E63" w:rsidRPr="00F04252">
              <w:rPr>
                <w:rFonts w:ascii="Arial" w:hAnsi="Arial" w:cs="Arial"/>
                <w:sz w:val="20"/>
                <w:szCs w:val="20"/>
              </w:rPr>
              <w:t xml:space="preserve"> and so introduce them to natural logarithms. Building on the work done </w:t>
            </w:r>
            <w:r w:rsidR="00415EBE">
              <w:rPr>
                <w:rFonts w:ascii="Arial" w:hAnsi="Arial" w:cs="Arial"/>
                <w:sz w:val="20"/>
                <w:szCs w:val="20"/>
              </w:rPr>
              <w:t xml:space="preserve">in </w:t>
            </w:r>
            <w:r w:rsidR="00AD2786">
              <w:rPr>
                <w:rFonts w:ascii="Arial" w:hAnsi="Arial" w:cs="Arial"/>
                <w:sz w:val="20"/>
                <w:szCs w:val="20"/>
              </w:rPr>
              <w:t xml:space="preserve">Pure Mathematics </w:t>
            </w:r>
            <w:r w:rsidR="00415EBE">
              <w:rPr>
                <w:rFonts w:ascii="Arial" w:hAnsi="Arial" w:cs="Arial"/>
                <w:sz w:val="20"/>
                <w:szCs w:val="20"/>
              </w:rPr>
              <w:t>1.2 ‘Functions’</w:t>
            </w:r>
            <w:r w:rsidR="00DD6E63" w:rsidRPr="00F04252">
              <w:rPr>
                <w:rFonts w:ascii="Arial" w:hAnsi="Arial" w:cs="Arial"/>
                <w:sz w:val="20"/>
                <w:szCs w:val="20"/>
              </w:rPr>
              <w:t>, develop this into the inverse relationship between</w:t>
            </w:r>
            <w:r>
              <w:rPr>
                <w:rFonts w:ascii="Arial" w:hAnsi="Arial" w:cs="Arial"/>
                <w:sz w:val="20"/>
                <w:szCs w:val="20"/>
              </w:rPr>
              <w:t xml:space="preserve"> </w:t>
            </w:r>
            <w:r w:rsidR="00BE3687" w:rsidRPr="00F04252">
              <w:rPr>
                <w:rFonts w:ascii="Arial" w:hAnsi="Arial" w:cs="Arial"/>
                <w:position w:val="-6"/>
                <w:sz w:val="20"/>
                <w:szCs w:val="20"/>
              </w:rPr>
              <w:object w:dxaOrig="260" w:dyaOrig="300" w14:anchorId="56431882">
                <v:shape id="_x0000_i1054" type="#_x0000_t75" style="width:14.25pt;height:14.25pt" o:ole="">
                  <v:imagedata r:id="rId106" o:title=""/>
                </v:shape>
                <o:OLEObject Type="Embed" ProgID="Equation.DSMT4" ShapeID="_x0000_i1054" DrawAspect="Content" ObjectID="_1761980372" r:id="rId107"/>
              </w:object>
            </w:r>
            <w:r w:rsidR="00DD6E63" w:rsidRPr="00F04252">
              <w:rPr>
                <w:rFonts w:ascii="Arial" w:hAnsi="Arial" w:cs="Arial"/>
                <w:sz w:val="20"/>
                <w:szCs w:val="20"/>
              </w:rPr>
              <w:t xml:space="preserve"> and </w:t>
            </w:r>
            <w:r w:rsidR="00BE3687" w:rsidRPr="00BE3687">
              <w:rPr>
                <w:rFonts w:ascii="Arial" w:hAnsi="Arial" w:cs="Arial"/>
                <w:position w:val="-4"/>
                <w:sz w:val="20"/>
                <w:szCs w:val="20"/>
              </w:rPr>
              <w:object w:dxaOrig="360" w:dyaOrig="240" w14:anchorId="67101C20">
                <v:shape id="_x0000_i1055" type="#_x0000_t75" style="width:21.75pt;height:14.25pt" o:ole="">
                  <v:imagedata r:id="rId108" o:title=""/>
                </v:shape>
                <o:OLEObject Type="Embed" ProgID="Equation.DSMT4" ShapeID="_x0000_i1055" DrawAspect="Content" ObjectID="_1761980373" r:id="rId109"/>
              </w:object>
            </w:r>
            <w:r w:rsidR="00DD6E63" w:rsidRPr="00F04252">
              <w:rPr>
                <w:rFonts w:ascii="Arial" w:hAnsi="Arial" w:cs="Arial"/>
                <w:sz w:val="20"/>
                <w:szCs w:val="20"/>
              </w:rPr>
              <w:t xml:space="preserve"> and demonstrate the inverses on a graph plotter.</w:t>
            </w:r>
            <w:r w:rsidR="00415EBE">
              <w:rPr>
                <w:rFonts w:ascii="Arial" w:hAnsi="Arial" w:cs="Arial"/>
                <w:sz w:val="20"/>
                <w:szCs w:val="20"/>
              </w:rPr>
              <w:t xml:space="preserve"> A</w:t>
            </w:r>
            <w:r w:rsidR="00DD6E63" w:rsidRPr="00F04252">
              <w:rPr>
                <w:rFonts w:ascii="Arial" w:hAnsi="Arial" w:cs="Arial"/>
                <w:sz w:val="20"/>
                <w:szCs w:val="20"/>
              </w:rPr>
              <w:t>n interactive exercise covering this relationship</w:t>
            </w:r>
            <w:r w:rsidR="00415EBE">
              <w:rPr>
                <w:rFonts w:ascii="Arial" w:hAnsi="Arial" w:cs="Arial"/>
                <w:sz w:val="20"/>
                <w:szCs w:val="20"/>
              </w:rPr>
              <w:t xml:space="preserve"> is at</w:t>
            </w:r>
            <w:r w:rsidR="00DD6E63" w:rsidRPr="00F04252">
              <w:rPr>
                <w:rFonts w:ascii="Arial" w:hAnsi="Arial" w:cs="Arial"/>
                <w:sz w:val="20"/>
                <w:szCs w:val="20"/>
              </w:rPr>
              <w:t xml:space="preserve">: </w:t>
            </w:r>
            <w:hyperlink r:id="rId110" w:history="1">
              <w:r w:rsidR="00DD6E63" w:rsidRPr="00BE3687">
                <w:rPr>
                  <w:rStyle w:val="CAhyperlink"/>
                </w:rPr>
                <w:t>http://hotmath.com/help/gt/genericalg2/section_8_5.html</w:t>
              </w:r>
            </w:hyperlink>
            <w:r w:rsidR="00DD6E63" w:rsidRPr="00F04252">
              <w:rPr>
                <w:rFonts w:ascii="Arial" w:hAnsi="Arial" w:cs="Arial"/>
                <w:sz w:val="20"/>
                <w:szCs w:val="20"/>
              </w:rPr>
              <w:t xml:space="preserve"> </w:t>
            </w:r>
            <w:r w:rsidR="00DD6E63" w:rsidRPr="00F04252">
              <w:rPr>
                <w:rFonts w:ascii="Arial" w:hAnsi="Arial" w:cs="Arial"/>
                <w:b/>
                <w:sz w:val="20"/>
                <w:szCs w:val="20"/>
              </w:rPr>
              <w:t>(I)</w:t>
            </w:r>
          </w:p>
        </w:tc>
      </w:tr>
      <w:tr w:rsidR="00DD6E63" w:rsidRPr="00F04252" w14:paraId="00C97106" w14:textId="77777777" w:rsidTr="00D57F60">
        <w:tc>
          <w:tcPr>
            <w:tcW w:w="3578" w:type="dxa"/>
          </w:tcPr>
          <w:p w14:paraId="486FA70C" w14:textId="04659C1C" w:rsidR="00AE483C" w:rsidRDefault="00DA3004" w:rsidP="00544404">
            <w:pPr>
              <w:pStyle w:val="ListParagraph"/>
              <w:numPr>
                <w:ilvl w:val="0"/>
                <w:numId w:val="30"/>
              </w:numPr>
              <w:ind w:left="318" w:hanging="284"/>
              <w:rPr>
                <w:rFonts w:cs="Arial"/>
              </w:rPr>
            </w:pPr>
            <w:r w:rsidRPr="00FE7402">
              <w:rPr>
                <w:rFonts w:cs="Arial"/>
                <w:lang w:eastAsia="en-GB"/>
              </w:rPr>
              <w:lastRenderedPageBreak/>
              <w:t xml:space="preserve">use </w:t>
            </w:r>
            <w:r w:rsidR="00DD6E63" w:rsidRPr="00544404">
              <w:rPr>
                <w:rFonts w:cs="Arial"/>
                <w:lang w:eastAsia="en-GB"/>
              </w:rPr>
              <w:t xml:space="preserve">logarithms to solve equations </w:t>
            </w:r>
            <w:r>
              <w:rPr>
                <w:rFonts w:cs="Arial"/>
                <w:lang w:eastAsia="en-GB"/>
              </w:rPr>
              <w:t>and i</w:t>
            </w:r>
            <w:r w:rsidR="00DD6E63" w:rsidRPr="00544404">
              <w:rPr>
                <w:rFonts w:cs="Arial"/>
                <w:lang w:eastAsia="en-GB"/>
              </w:rPr>
              <w:t>nequalities</w:t>
            </w:r>
            <w:r>
              <w:rPr>
                <w:rFonts w:cs="Arial"/>
                <w:lang w:eastAsia="en-GB"/>
              </w:rPr>
              <w:t xml:space="preserve"> in which the unknown appears in indices, </w:t>
            </w:r>
          </w:p>
          <w:p w14:paraId="34B0409E" w14:textId="47AFF7B0" w:rsidR="00DD6E63" w:rsidRPr="00F04252" w:rsidRDefault="00AE483C" w:rsidP="00BE3687">
            <w:pPr>
              <w:pStyle w:val="ListParagraph"/>
              <w:ind w:left="318"/>
              <w:rPr>
                <w:rFonts w:cs="Arial"/>
              </w:rPr>
            </w:pPr>
            <w:r>
              <w:rPr>
                <w:rFonts w:cs="Arial"/>
                <w:lang w:eastAsia="en-GB"/>
              </w:rPr>
              <w:t>e.g. 2</w:t>
            </w:r>
            <w:r w:rsidRPr="00002A4E">
              <w:rPr>
                <w:rFonts w:cs="Arial"/>
                <w:i/>
                <w:vertAlign w:val="superscript"/>
                <w:lang w:eastAsia="en-GB"/>
              </w:rPr>
              <w:t>x</w:t>
            </w:r>
            <w:r>
              <w:rPr>
                <w:rFonts w:cs="Arial"/>
                <w:lang w:eastAsia="en-GB"/>
              </w:rPr>
              <w:t xml:space="preserve"> &lt; 5, 3 </w:t>
            </w:r>
            <w:r w:rsidR="00BE3687">
              <w:rPr>
                <w:rFonts w:cs="Arial"/>
                <w:lang w:eastAsia="en-GB"/>
              </w:rPr>
              <w:t>×</w:t>
            </w:r>
            <w:r>
              <w:rPr>
                <w:rFonts w:cs="Arial"/>
                <w:lang w:eastAsia="en-GB"/>
              </w:rPr>
              <w:t xml:space="preserve"> 2</w:t>
            </w:r>
            <w:r w:rsidRPr="00002A4E">
              <w:rPr>
                <w:rFonts w:cs="Arial"/>
                <w:vertAlign w:val="superscript"/>
                <w:lang w:eastAsia="en-GB"/>
              </w:rPr>
              <w:t>3</w:t>
            </w:r>
            <w:r w:rsidRPr="00002A4E">
              <w:rPr>
                <w:rFonts w:cs="Arial"/>
                <w:i/>
                <w:vertAlign w:val="superscript"/>
                <w:lang w:eastAsia="en-GB"/>
              </w:rPr>
              <w:t>x</w:t>
            </w:r>
            <w:r w:rsidR="00BE3687">
              <w:rPr>
                <w:rFonts w:cs="Arial"/>
                <w:vertAlign w:val="superscript"/>
                <w:lang w:eastAsia="en-GB"/>
              </w:rPr>
              <w:t>–</w:t>
            </w:r>
            <w:r w:rsidRPr="00002A4E">
              <w:rPr>
                <w:rFonts w:cs="Arial"/>
                <w:vertAlign w:val="superscript"/>
                <w:lang w:eastAsia="en-GB"/>
              </w:rPr>
              <w:t xml:space="preserve">1 </w:t>
            </w:r>
            <w:r>
              <w:rPr>
                <w:rFonts w:cs="Arial"/>
                <w:lang w:eastAsia="en-GB"/>
              </w:rPr>
              <w:t>&lt; 5, 3</w:t>
            </w:r>
            <w:r w:rsidRPr="00002A4E">
              <w:rPr>
                <w:rFonts w:cs="Arial"/>
                <w:i/>
                <w:vertAlign w:val="superscript"/>
                <w:lang w:eastAsia="en-GB"/>
              </w:rPr>
              <w:t>x</w:t>
            </w:r>
            <w:r w:rsidRPr="00002A4E">
              <w:rPr>
                <w:rFonts w:cs="Arial"/>
                <w:vertAlign w:val="superscript"/>
                <w:lang w:eastAsia="en-GB"/>
              </w:rPr>
              <w:t xml:space="preserve">+1 </w:t>
            </w:r>
            <w:r>
              <w:rPr>
                <w:rFonts w:cs="Arial"/>
                <w:lang w:eastAsia="en-GB"/>
              </w:rPr>
              <w:t>= 4</w:t>
            </w:r>
            <w:r w:rsidRPr="00002A4E">
              <w:rPr>
                <w:rFonts w:cs="Arial"/>
                <w:vertAlign w:val="superscript"/>
                <w:lang w:eastAsia="en-GB"/>
              </w:rPr>
              <w:t>2</w:t>
            </w:r>
            <w:r w:rsidRPr="00002A4E">
              <w:rPr>
                <w:rFonts w:cs="Arial"/>
                <w:i/>
                <w:vertAlign w:val="superscript"/>
                <w:lang w:eastAsia="en-GB"/>
              </w:rPr>
              <w:t>x</w:t>
            </w:r>
            <w:r w:rsidRPr="00002A4E">
              <w:rPr>
                <w:rFonts w:cs="Arial"/>
                <w:vertAlign w:val="superscript"/>
                <w:lang w:eastAsia="en-GB"/>
              </w:rPr>
              <w:t>–1</w:t>
            </w:r>
            <w:r w:rsidR="00DA3004">
              <w:rPr>
                <w:rFonts w:cs="Arial"/>
                <w:lang w:eastAsia="en-GB"/>
              </w:rPr>
              <w:br/>
            </w:r>
          </w:p>
        </w:tc>
        <w:tc>
          <w:tcPr>
            <w:tcW w:w="10881" w:type="dxa"/>
          </w:tcPr>
          <w:p w14:paraId="68ABB70D" w14:textId="4639F216" w:rsidR="00DD6E63" w:rsidRPr="00F04252" w:rsidRDefault="00DD6E63" w:rsidP="00DD6E63">
            <w:pPr>
              <w:rPr>
                <w:rFonts w:ascii="Arial" w:hAnsi="Arial" w:cs="Arial"/>
                <w:sz w:val="20"/>
                <w:szCs w:val="20"/>
              </w:rPr>
            </w:pPr>
            <w:r w:rsidRPr="00F04252">
              <w:rPr>
                <w:rFonts w:ascii="Arial" w:hAnsi="Arial" w:cs="Arial"/>
                <w:sz w:val="20"/>
                <w:szCs w:val="20"/>
              </w:rPr>
              <w:t>As a whole class exercise, work through some examples of increasing difficulty, using carefully directed questioning to work through the solutions. Textbooks will include many examples of this type of question and the interactive exercise at the link above includes some too.</w:t>
            </w:r>
          </w:p>
          <w:p w14:paraId="1E9A5CC5" w14:textId="77777777" w:rsidR="00DD6E63" w:rsidRPr="00F04252" w:rsidRDefault="00DD6E63" w:rsidP="00DD6E63">
            <w:pPr>
              <w:rPr>
                <w:rFonts w:ascii="Arial" w:hAnsi="Arial" w:cs="Arial"/>
                <w:sz w:val="20"/>
                <w:szCs w:val="20"/>
              </w:rPr>
            </w:pPr>
          </w:p>
          <w:p w14:paraId="3BA9EBD7" w14:textId="16B832F6" w:rsidR="00DD6E63" w:rsidRPr="00F04252" w:rsidRDefault="00415EBE" w:rsidP="00C045DD">
            <w:pPr>
              <w:rPr>
                <w:rFonts w:ascii="Arial" w:hAnsi="Arial" w:cs="Arial"/>
                <w:sz w:val="20"/>
                <w:szCs w:val="20"/>
              </w:rPr>
            </w:pPr>
            <w:r w:rsidRPr="00F04252">
              <w:rPr>
                <w:rFonts w:ascii="Arial" w:hAnsi="Arial" w:cs="Arial"/>
                <w:sz w:val="20"/>
                <w:szCs w:val="20"/>
              </w:rPr>
              <w:t xml:space="preserve">Demonstrate </w:t>
            </w:r>
            <w:r w:rsidR="00DD6E63" w:rsidRPr="00F04252">
              <w:rPr>
                <w:rFonts w:ascii="Arial" w:hAnsi="Arial" w:cs="Arial"/>
                <w:sz w:val="20"/>
                <w:szCs w:val="20"/>
              </w:rPr>
              <w:t xml:space="preserve">examples using inequalities, with learners finding critical values first and then deducing the set of solutions. It is helpful to highlight to learners the sign of ln </w:t>
            </w:r>
            <w:r w:rsidR="00DD6E63" w:rsidRPr="00F04252">
              <w:rPr>
                <w:rFonts w:ascii="Arial" w:hAnsi="Arial" w:cs="Arial"/>
                <w:i/>
                <w:sz w:val="20"/>
                <w:szCs w:val="20"/>
              </w:rPr>
              <w:t>x</w:t>
            </w:r>
            <w:r w:rsidR="00DD6E63" w:rsidRPr="00F04252">
              <w:rPr>
                <w:rFonts w:ascii="Arial" w:hAnsi="Arial" w:cs="Arial"/>
                <w:sz w:val="20"/>
                <w:szCs w:val="20"/>
              </w:rPr>
              <w:t xml:space="preserve"> for</w:t>
            </w:r>
            <w:r w:rsidR="004938E0">
              <w:rPr>
                <w:rFonts w:ascii="Arial" w:hAnsi="Arial" w:cs="Arial"/>
                <w:sz w:val="20"/>
                <w:szCs w:val="20"/>
              </w:rPr>
              <w:t xml:space="preserve"> 0 &lt; </w:t>
            </w:r>
            <w:r w:rsidR="004938E0">
              <w:rPr>
                <w:rFonts w:ascii="Arial" w:hAnsi="Arial" w:cs="Arial"/>
                <w:i/>
                <w:sz w:val="20"/>
                <w:szCs w:val="20"/>
              </w:rPr>
              <w:t xml:space="preserve">x </w:t>
            </w:r>
            <w:r w:rsidR="004938E0">
              <w:rPr>
                <w:rFonts w:ascii="Arial" w:hAnsi="Arial" w:cs="Arial"/>
                <w:sz w:val="20"/>
                <w:szCs w:val="20"/>
              </w:rPr>
              <w:t>≤ 1,</w:t>
            </w:r>
            <w:r w:rsidR="00DD6E63" w:rsidRPr="00F04252">
              <w:rPr>
                <w:rFonts w:ascii="Arial" w:hAnsi="Arial" w:cs="Arial"/>
                <w:sz w:val="20"/>
                <w:szCs w:val="20"/>
              </w:rPr>
              <w:t xml:space="preserve"> perhaps through an example where the inequality reverses.</w:t>
            </w:r>
          </w:p>
        </w:tc>
      </w:tr>
      <w:tr w:rsidR="00DD6E63" w:rsidRPr="00F04252" w14:paraId="436C617A" w14:textId="77777777" w:rsidTr="00D57F60">
        <w:tc>
          <w:tcPr>
            <w:tcW w:w="3578" w:type="dxa"/>
          </w:tcPr>
          <w:p w14:paraId="11E21168" w14:textId="77777777" w:rsidR="00BE3687" w:rsidRPr="00BE3687" w:rsidRDefault="00DA3004" w:rsidP="00544404">
            <w:pPr>
              <w:pStyle w:val="ListParagraph"/>
              <w:numPr>
                <w:ilvl w:val="0"/>
                <w:numId w:val="30"/>
              </w:numPr>
              <w:ind w:left="318" w:hanging="284"/>
              <w:rPr>
                <w:rFonts w:ascii="UniversLTStd-Light" w:hAnsi="UniversLTStd-Light" w:cs="UniversLTStd-Light"/>
                <w:lang w:eastAsia="en-GB"/>
              </w:rPr>
            </w:pPr>
            <w:r w:rsidRPr="00FE7402">
              <w:rPr>
                <w:rFonts w:cs="Arial"/>
                <w:lang w:eastAsia="en-GB"/>
              </w:rPr>
              <w:t xml:space="preserve">use </w:t>
            </w:r>
            <w:r w:rsidR="00DD6E63" w:rsidRPr="00544404">
              <w:rPr>
                <w:rFonts w:cs="Arial"/>
                <w:lang w:eastAsia="en-GB"/>
              </w:rPr>
              <w:t>logarithms to transform a given relationship to linear form, and hence determine unknown constants by considering the gradient and/or intercept</w:t>
            </w:r>
            <w:r w:rsidR="00BE3687">
              <w:rPr>
                <w:rFonts w:cs="Arial"/>
                <w:lang w:eastAsia="en-GB"/>
              </w:rPr>
              <w:t xml:space="preserve">, </w:t>
            </w:r>
            <w:r>
              <w:rPr>
                <w:rFonts w:cs="Arial"/>
                <w:lang w:eastAsia="en-GB"/>
              </w:rPr>
              <w:t>e.g.</w:t>
            </w:r>
          </w:p>
          <w:p w14:paraId="49EE94BD" w14:textId="7B078F4F" w:rsidR="00BE3687" w:rsidRDefault="00BE3687" w:rsidP="00BE3687">
            <w:pPr>
              <w:pStyle w:val="ListParagraph"/>
              <w:ind w:left="318"/>
              <w:rPr>
                <w:rFonts w:cs="Arial"/>
                <w:lang w:eastAsia="en-GB"/>
              </w:rPr>
            </w:pPr>
            <w:r w:rsidRPr="00BE3687">
              <w:rPr>
                <w:i/>
              </w:rPr>
              <w:t>y</w:t>
            </w:r>
            <w:r>
              <w:t xml:space="preserve"> = </w:t>
            </w:r>
            <w:r w:rsidRPr="00BE3687">
              <w:rPr>
                <w:i/>
              </w:rPr>
              <w:t>kx</w:t>
            </w:r>
            <w:r w:rsidRPr="00BE3687">
              <w:rPr>
                <w:i/>
                <w:vertAlign w:val="superscript"/>
              </w:rPr>
              <w:t>n</w:t>
            </w:r>
            <w:r>
              <w:t xml:space="preserve"> gives ln </w:t>
            </w:r>
            <w:r w:rsidRPr="00BE3687">
              <w:rPr>
                <w:i/>
              </w:rPr>
              <w:t>y</w:t>
            </w:r>
            <w:r>
              <w:t xml:space="preserve"> = ln </w:t>
            </w:r>
            <w:r w:rsidRPr="00BE3687">
              <w:rPr>
                <w:i/>
              </w:rPr>
              <w:t xml:space="preserve">k </w:t>
            </w:r>
            <w:r>
              <w:t xml:space="preserve">+ </w:t>
            </w:r>
            <w:r w:rsidRPr="00BE3687">
              <w:rPr>
                <w:i/>
              </w:rPr>
              <w:t>n</w:t>
            </w:r>
            <w:r>
              <w:t xml:space="preserve">ln </w:t>
            </w:r>
            <w:r w:rsidRPr="00BE3687">
              <w:rPr>
                <w:i/>
              </w:rPr>
              <w:t xml:space="preserve">x </w:t>
            </w:r>
            <w:r>
              <w:t xml:space="preserve">which is linear in ln </w:t>
            </w:r>
            <w:r w:rsidRPr="00BE3687">
              <w:rPr>
                <w:i/>
              </w:rPr>
              <w:t xml:space="preserve">x </w:t>
            </w:r>
            <w:r>
              <w:t xml:space="preserve">and ln </w:t>
            </w:r>
            <w:r w:rsidRPr="00BE3687">
              <w:rPr>
                <w:i/>
              </w:rPr>
              <w:t>y</w:t>
            </w:r>
          </w:p>
          <w:p w14:paraId="4B01A575" w14:textId="7D00B255" w:rsidR="00DD6E63" w:rsidRPr="00F04252" w:rsidRDefault="00BE3687" w:rsidP="00BE3687">
            <w:pPr>
              <w:pStyle w:val="ListParagraph"/>
              <w:ind w:left="318"/>
              <w:rPr>
                <w:rFonts w:ascii="UniversLTStd-Light" w:hAnsi="UniversLTStd-Light" w:cs="UniversLTStd-Light"/>
                <w:lang w:eastAsia="en-GB"/>
              </w:rPr>
            </w:pPr>
            <w:r w:rsidRPr="00BE3687">
              <w:rPr>
                <w:i/>
              </w:rPr>
              <w:t>y</w:t>
            </w:r>
            <w:r>
              <w:t xml:space="preserve"> = </w:t>
            </w:r>
            <w:r w:rsidRPr="00BE3687">
              <w:rPr>
                <w:i/>
              </w:rPr>
              <w:t xml:space="preserve">k </w:t>
            </w:r>
            <w:r>
              <w:t>(</w:t>
            </w:r>
            <w:r w:rsidRPr="00BE3687">
              <w:rPr>
                <w:i/>
              </w:rPr>
              <w:t>a</w:t>
            </w:r>
            <w:r w:rsidRPr="00BE3687">
              <w:rPr>
                <w:i/>
                <w:vertAlign w:val="superscript"/>
              </w:rPr>
              <w:t>x</w:t>
            </w:r>
            <w:r>
              <w:t xml:space="preserve">) gives ln </w:t>
            </w:r>
            <w:r w:rsidRPr="00BE3687">
              <w:rPr>
                <w:i/>
              </w:rPr>
              <w:t>y</w:t>
            </w:r>
            <w:r>
              <w:t xml:space="preserve"> = ln </w:t>
            </w:r>
            <w:r w:rsidRPr="00BE3687">
              <w:rPr>
                <w:i/>
              </w:rPr>
              <w:t>k</w:t>
            </w:r>
            <w:r>
              <w:t xml:space="preserve"> + x ln</w:t>
            </w:r>
            <w:r w:rsidRPr="00BE3687">
              <w:rPr>
                <w:i/>
              </w:rPr>
              <w:t>a</w:t>
            </w:r>
            <w:r>
              <w:t xml:space="preserve"> which is linear in </w:t>
            </w:r>
            <w:r w:rsidRPr="00BE3687">
              <w:rPr>
                <w:i/>
              </w:rPr>
              <w:t>x</w:t>
            </w:r>
            <w:r>
              <w:t xml:space="preserve"> and ln </w:t>
            </w:r>
            <w:r w:rsidRPr="00BE3687">
              <w:rPr>
                <w:i/>
              </w:rPr>
              <w:t>y</w:t>
            </w:r>
            <w:r>
              <w:t>.</w:t>
            </w:r>
          </w:p>
        </w:tc>
        <w:tc>
          <w:tcPr>
            <w:tcW w:w="10881" w:type="dxa"/>
          </w:tcPr>
          <w:p w14:paraId="19354EC7" w14:textId="17E9EB8E" w:rsidR="00DD6E63" w:rsidRPr="00F04252" w:rsidRDefault="00DD6E63" w:rsidP="00DD6E63">
            <w:pPr>
              <w:rPr>
                <w:rFonts w:ascii="Arial" w:hAnsi="Arial" w:cs="Arial"/>
                <w:sz w:val="20"/>
                <w:szCs w:val="20"/>
              </w:rPr>
            </w:pPr>
            <w:r w:rsidRPr="00F04252">
              <w:rPr>
                <w:rFonts w:ascii="Arial" w:hAnsi="Arial" w:cs="Arial"/>
                <w:sz w:val="20"/>
                <w:szCs w:val="20"/>
              </w:rPr>
              <w:t xml:space="preserve">If you relate this technique to practical situations, this </w:t>
            </w:r>
            <w:r w:rsidR="00415EBE">
              <w:rPr>
                <w:rFonts w:ascii="Arial" w:hAnsi="Arial" w:cs="Arial"/>
                <w:sz w:val="20"/>
                <w:szCs w:val="20"/>
              </w:rPr>
              <w:t>will</w:t>
            </w:r>
            <w:r w:rsidR="00415EBE" w:rsidRPr="00F04252">
              <w:rPr>
                <w:rFonts w:ascii="Arial" w:hAnsi="Arial" w:cs="Arial"/>
                <w:sz w:val="20"/>
                <w:szCs w:val="20"/>
              </w:rPr>
              <w:t xml:space="preserve"> </w:t>
            </w:r>
            <w:r w:rsidRPr="00F04252">
              <w:rPr>
                <w:rFonts w:ascii="Arial" w:hAnsi="Arial" w:cs="Arial"/>
                <w:sz w:val="20"/>
                <w:szCs w:val="20"/>
              </w:rPr>
              <w:t xml:space="preserve">help learners when they need to use it in their scientific subjects. Common forms of equation are </w:t>
            </w:r>
            <w:r w:rsidR="00BE3687" w:rsidRPr="00BE3687">
              <w:rPr>
                <w:rFonts w:ascii="Arial" w:hAnsi="Arial" w:cs="Arial"/>
                <w:position w:val="-8"/>
                <w:sz w:val="20"/>
                <w:szCs w:val="20"/>
              </w:rPr>
              <w:object w:dxaOrig="740" w:dyaOrig="320" w14:anchorId="0BA0BDD7">
                <v:shape id="_x0000_i1056" type="#_x0000_t75" style="width:36pt;height:14.25pt" o:ole="">
                  <v:imagedata r:id="rId111" o:title=""/>
                </v:shape>
                <o:OLEObject Type="Embed" ProgID="Equation.DSMT4" ShapeID="_x0000_i1056" DrawAspect="Content" ObjectID="_1761980374" r:id="rId112"/>
              </w:object>
            </w:r>
            <w:r w:rsidR="000E4246">
              <w:rPr>
                <w:rFonts w:ascii="Arial" w:hAnsi="Arial" w:cs="Arial"/>
                <w:sz w:val="20"/>
                <w:szCs w:val="20"/>
              </w:rPr>
              <w:t xml:space="preserve"> and</w:t>
            </w:r>
            <w:r w:rsidR="00BE3687" w:rsidRPr="00BE3687">
              <w:rPr>
                <w:rFonts w:ascii="Arial" w:hAnsi="Arial" w:cs="Arial"/>
                <w:position w:val="-8"/>
                <w:sz w:val="20"/>
                <w:szCs w:val="20"/>
              </w:rPr>
              <w:object w:dxaOrig="720" w:dyaOrig="320" w14:anchorId="309FA97D">
                <v:shape id="_x0000_i1057" type="#_x0000_t75" style="width:36pt;height:14.25pt" o:ole="">
                  <v:imagedata r:id="rId113" o:title=""/>
                </v:shape>
                <o:OLEObject Type="Embed" ProgID="Equation.DSMT4" ShapeID="_x0000_i1057" DrawAspect="Content" ObjectID="_1761980375" r:id="rId114"/>
              </w:object>
            </w:r>
            <w:r w:rsidRPr="00F04252">
              <w:rPr>
                <w:rFonts w:ascii="Arial" w:hAnsi="Arial" w:cs="Arial"/>
                <w:sz w:val="20"/>
                <w:szCs w:val="20"/>
              </w:rPr>
              <w:t xml:space="preserve">. Learners will need to be able to write these equations in logarithmic form and hence relate them to the equation of a straight line. Sometimes the variables will be letters other than </w:t>
            </w:r>
            <w:r w:rsidRPr="00F04252">
              <w:rPr>
                <w:rFonts w:ascii="Arial" w:hAnsi="Arial" w:cs="Arial"/>
                <w:i/>
                <w:sz w:val="20"/>
                <w:szCs w:val="20"/>
              </w:rPr>
              <w:t>x</w:t>
            </w:r>
            <w:r w:rsidRPr="00F04252">
              <w:rPr>
                <w:rFonts w:ascii="Arial" w:hAnsi="Arial" w:cs="Arial"/>
                <w:sz w:val="20"/>
                <w:szCs w:val="20"/>
              </w:rPr>
              <w:t xml:space="preserve"> and </w:t>
            </w:r>
            <w:r w:rsidRPr="00F04252">
              <w:rPr>
                <w:rFonts w:ascii="Arial" w:hAnsi="Arial" w:cs="Arial"/>
                <w:i/>
                <w:sz w:val="20"/>
                <w:szCs w:val="20"/>
              </w:rPr>
              <w:t>y</w:t>
            </w:r>
            <w:r w:rsidRPr="00F04252">
              <w:rPr>
                <w:rFonts w:ascii="Arial" w:hAnsi="Arial" w:cs="Arial"/>
                <w:sz w:val="20"/>
                <w:szCs w:val="20"/>
              </w:rPr>
              <w:t xml:space="preserve"> so learners need to spot the form of the equation in order to distinguish the variables from the constants.</w:t>
            </w:r>
          </w:p>
          <w:p w14:paraId="2D1BDBFF" w14:textId="77777777" w:rsidR="00DD6E63" w:rsidRPr="00F04252" w:rsidRDefault="00DD6E63" w:rsidP="00DD6E63">
            <w:pPr>
              <w:rPr>
                <w:rFonts w:ascii="Arial" w:hAnsi="Arial" w:cs="Arial"/>
                <w:sz w:val="20"/>
                <w:szCs w:val="20"/>
              </w:rPr>
            </w:pPr>
          </w:p>
          <w:p w14:paraId="6DC2C938" w14:textId="741C52E6" w:rsidR="00DD6E63" w:rsidRPr="00F04252" w:rsidRDefault="00415EBE" w:rsidP="00DD6E63">
            <w:pPr>
              <w:rPr>
                <w:rFonts w:ascii="Arial" w:hAnsi="Arial" w:cs="Arial"/>
                <w:b/>
                <w:sz w:val="20"/>
                <w:szCs w:val="20"/>
              </w:rPr>
            </w:pPr>
            <w:r>
              <w:rPr>
                <w:rFonts w:ascii="Arial" w:hAnsi="Arial" w:cs="Arial"/>
                <w:sz w:val="20"/>
                <w:szCs w:val="20"/>
              </w:rPr>
              <w:t>A</w:t>
            </w:r>
            <w:r w:rsidR="00DD6E63" w:rsidRPr="00F04252">
              <w:rPr>
                <w:rFonts w:ascii="Arial" w:hAnsi="Arial" w:cs="Arial"/>
                <w:sz w:val="20"/>
                <w:szCs w:val="20"/>
              </w:rPr>
              <w:t xml:space="preserve"> useful summary for dealing with situations involving </w:t>
            </w:r>
            <w:r w:rsidR="00BE3687" w:rsidRPr="00BE3687">
              <w:rPr>
                <w:rFonts w:ascii="Arial" w:hAnsi="Arial" w:cs="Arial"/>
                <w:position w:val="-8"/>
                <w:sz w:val="20"/>
                <w:szCs w:val="20"/>
              </w:rPr>
              <w:object w:dxaOrig="720" w:dyaOrig="320" w14:anchorId="7835E5B7">
                <v:shape id="_x0000_i1058" type="#_x0000_t75" style="width:36pt;height:14.25pt" o:ole="">
                  <v:imagedata r:id="rId115" o:title=""/>
                </v:shape>
                <o:OLEObject Type="Embed" ProgID="Equation.DSMT4" ShapeID="_x0000_i1058" DrawAspect="Content" ObjectID="_1761980376" r:id="rId116"/>
              </w:object>
            </w:r>
            <w:r>
              <w:rPr>
                <w:rFonts w:ascii="Arial" w:hAnsi="Arial" w:cs="Arial"/>
                <w:sz w:val="20"/>
                <w:szCs w:val="20"/>
              </w:rPr>
              <w:t xml:space="preserve"> is at:</w:t>
            </w:r>
            <w:r w:rsidR="00DD6E63" w:rsidRPr="00F04252">
              <w:rPr>
                <w:rFonts w:ascii="Arial" w:hAnsi="Arial" w:cs="Arial"/>
                <w:sz w:val="20"/>
                <w:szCs w:val="20"/>
              </w:rPr>
              <w:t xml:space="preserve"> </w:t>
            </w:r>
            <w:hyperlink r:id="rId117" w:history="1">
              <w:r w:rsidR="00DD6E63" w:rsidRPr="00BE3687">
                <w:rPr>
                  <w:rStyle w:val="CAhyperlink"/>
                </w:rPr>
                <w:t>http://mathbench.umd.edu/modules/misc_scaling/page11.htm</w:t>
              </w:r>
            </w:hyperlink>
            <w:r w:rsidR="00BE3687">
              <w:rPr>
                <w:rFonts w:ascii="Arial" w:hAnsi="Arial" w:cs="Arial"/>
                <w:b/>
                <w:sz w:val="20"/>
                <w:szCs w:val="20"/>
              </w:rPr>
              <w:t xml:space="preserve"> </w:t>
            </w:r>
            <w:r>
              <w:rPr>
                <w:rFonts w:ascii="Arial" w:hAnsi="Arial" w:cs="Arial"/>
                <w:sz w:val="20"/>
                <w:szCs w:val="20"/>
              </w:rPr>
              <w:t>Either</w:t>
            </w:r>
            <w:r w:rsidR="00DD6E63" w:rsidRPr="00F04252">
              <w:rPr>
                <w:rFonts w:ascii="Arial" w:hAnsi="Arial" w:cs="Arial"/>
                <w:sz w:val="20"/>
                <w:szCs w:val="20"/>
              </w:rPr>
              <w:t xml:space="preserve"> work through this with learners in class or they could study it independently. </w:t>
            </w:r>
            <w:r w:rsidR="00DD6E63" w:rsidRPr="00F04252">
              <w:rPr>
                <w:rFonts w:ascii="Arial" w:hAnsi="Arial" w:cs="Arial"/>
                <w:b/>
                <w:sz w:val="20"/>
                <w:szCs w:val="20"/>
              </w:rPr>
              <w:t>(I)</w:t>
            </w:r>
            <w:r w:rsidR="00DD6E63" w:rsidRPr="00F04252">
              <w:rPr>
                <w:rFonts w:ascii="Arial" w:hAnsi="Arial" w:cs="Arial"/>
                <w:sz w:val="20"/>
                <w:szCs w:val="20"/>
              </w:rPr>
              <w:t xml:space="preserve"> </w:t>
            </w:r>
            <w:r w:rsidR="004606ED">
              <w:rPr>
                <w:rFonts w:ascii="Arial" w:hAnsi="Arial" w:cs="Arial"/>
                <w:sz w:val="20"/>
                <w:szCs w:val="20"/>
              </w:rPr>
              <w:t>U</w:t>
            </w:r>
            <w:r w:rsidR="00DD6E63" w:rsidRPr="00F04252">
              <w:rPr>
                <w:rFonts w:ascii="Arial" w:hAnsi="Arial" w:cs="Arial"/>
                <w:sz w:val="20"/>
                <w:szCs w:val="20"/>
              </w:rPr>
              <w:t>se a similar app</w:t>
            </w:r>
            <w:r w:rsidR="00BE3687">
              <w:rPr>
                <w:rFonts w:ascii="Arial" w:hAnsi="Arial" w:cs="Arial"/>
                <w:sz w:val="20"/>
                <w:szCs w:val="20"/>
              </w:rPr>
              <w:t>roach for equations of the type</w:t>
            </w:r>
            <w:r w:rsidR="00BE3687" w:rsidRPr="00BE3687">
              <w:rPr>
                <w:rFonts w:ascii="Arial" w:hAnsi="Arial" w:cs="Arial"/>
                <w:position w:val="-8"/>
                <w:sz w:val="20"/>
                <w:szCs w:val="20"/>
              </w:rPr>
              <w:object w:dxaOrig="740" w:dyaOrig="320" w14:anchorId="46BA9E5B">
                <v:shape id="_x0000_i1059" type="#_x0000_t75" style="width:36pt;height:14.25pt" o:ole="">
                  <v:imagedata r:id="rId118" o:title=""/>
                </v:shape>
                <o:OLEObject Type="Embed" ProgID="Equation.DSMT4" ShapeID="_x0000_i1059" DrawAspect="Content" ObjectID="_1761980377" r:id="rId119"/>
              </w:object>
            </w:r>
            <w:r w:rsidR="00DD6E63" w:rsidRPr="00F04252">
              <w:rPr>
                <w:rFonts w:ascii="Arial" w:hAnsi="Arial" w:cs="Arial"/>
                <w:sz w:val="20"/>
                <w:szCs w:val="20"/>
              </w:rPr>
              <w:t>. Work through such an example in class, making use of a graph plotter to demonstrate the straight line obtained</w:t>
            </w:r>
            <w:r w:rsidR="00DD6E63" w:rsidRPr="00F04252">
              <w:rPr>
                <w:rFonts w:ascii="Arial" w:hAnsi="Arial" w:cs="Arial"/>
                <w:b/>
                <w:sz w:val="20"/>
                <w:szCs w:val="20"/>
              </w:rPr>
              <w:t>.</w:t>
            </w:r>
          </w:p>
          <w:p w14:paraId="64AE5F0E" w14:textId="77777777" w:rsidR="00DD6E63" w:rsidRPr="00F04252" w:rsidRDefault="00DD6E63" w:rsidP="00DD6E63">
            <w:pPr>
              <w:rPr>
                <w:rFonts w:ascii="Arial" w:hAnsi="Arial" w:cs="Arial"/>
                <w:sz w:val="20"/>
                <w:szCs w:val="20"/>
              </w:rPr>
            </w:pPr>
          </w:p>
          <w:p w14:paraId="108183B7" w14:textId="67E5CE73" w:rsidR="00DD6E63" w:rsidRPr="00F04252" w:rsidRDefault="00DD6E63" w:rsidP="00DD6E63">
            <w:pPr>
              <w:rPr>
                <w:rFonts w:ascii="Arial" w:hAnsi="Arial" w:cs="Arial"/>
                <w:sz w:val="20"/>
                <w:szCs w:val="20"/>
              </w:rPr>
            </w:pPr>
            <w:r w:rsidRPr="00F04252">
              <w:rPr>
                <w:rFonts w:ascii="Arial" w:hAnsi="Arial" w:cs="Arial"/>
                <w:sz w:val="20"/>
                <w:szCs w:val="20"/>
              </w:rPr>
              <w:t xml:space="preserve">Textbooks </w:t>
            </w:r>
            <w:r w:rsidR="00AE483C">
              <w:rPr>
                <w:rFonts w:ascii="Arial" w:hAnsi="Arial" w:cs="Arial"/>
                <w:sz w:val="20"/>
                <w:szCs w:val="20"/>
              </w:rPr>
              <w:t xml:space="preserve">will </w:t>
            </w:r>
            <w:r w:rsidRPr="00F04252">
              <w:rPr>
                <w:rFonts w:ascii="Arial" w:hAnsi="Arial" w:cs="Arial"/>
                <w:sz w:val="20"/>
                <w:szCs w:val="20"/>
              </w:rPr>
              <w:t xml:space="preserve">provide learners with many useful practice questions. For variety, try to choose examples which involve variables other than </w:t>
            </w:r>
            <w:r w:rsidRPr="00F04252">
              <w:rPr>
                <w:rFonts w:ascii="Arial" w:hAnsi="Arial" w:cs="Arial"/>
                <w:i/>
                <w:sz w:val="20"/>
                <w:szCs w:val="20"/>
              </w:rPr>
              <w:t>x</w:t>
            </w:r>
            <w:r w:rsidRPr="00F04252">
              <w:rPr>
                <w:rFonts w:ascii="Arial" w:hAnsi="Arial" w:cs="Arial"/>
                <w:sz w:val="20"/>
                <w:szCs w:val="20"/>
              </w:rPr>
              <w:t xml:space="preserve"> and</w:t>
            </w:r>
            <w:r w:rsidRPr="00F04252">
              <w:rPr>
                <w:rFonts w:ascii="Arial" w:hAnsi="Arial" w:cs="Arial"/>
                <w:i/>
                <w:sz w:val="20"/>
                <w:szCs w:val="20"/>
              </w:rPr>
              <w:t xml:space="preserve"> y</w:t>
            </w:r>
            <w:r w:rsidRPr="00F04252">
              <w:rPr>
                <w:rFonts w:ascii="Arial" w:hAnsi="Arial" w:cs="Arial"/>
                <w:sz w:val="20"/>
                <w:szCs w:val="20"/>
              </w:rPr>
              <w:t>. Often, learners are asked to work from a given graph in straight line form. Common errors involve learners considering</w:t>
            </w:r>
            <w:r w:rsidR="00BE3687">
              <w:rPr>
                <w:rFonts w:ascii="Arial" w:hAnsi="Arial" w:cs="Arial"/>
                <w:sz w:val="20"/>
                <w:szCs w:val="20"/>
              </w:rPr>
              <w:t xml:space="preserve"> </w:t>
            </w:r>
            <w:r w:rsidR="00BE3687">
              <w:rPr>
                <w:rFonts w:ascii="Arial" w:hAnsi="Arial" w:cs="Arial"/>
                <w:i/>
                <w:sz w:val="20"/>
                <w:szCs w:val="20"/>
              </w:rPr>
              <w:t>y</w:t>
            </w:r>
            <w:r w:rsidRPr="00F04252">
              <w:rPr>
                <w:rFonts w:ascii="Arial" w:hAnsi="Arial" w:cs="Arial"/>
                <w:sz w:val="20"/>
                <w:szCs w:val="20"/>
              </w:rPr>
              <w:t xml:space="preserve"> values rather than</w:t>
            </w:r>
            <w:r w:rsidR="00BE3687">
              <w:rPr>
                <w:rFonts w:ascii="Arial" w:hAnsi="Arial" w:cs="Arial"/>
                <w:sz w:val="20"/>
                <w:szCs w:val="20"/>
              </w:rPr>
              <w:t xml:space="preserve"> In </w:t>
            </w:r>
            <w:r w:rsidR="00BE3687">
              <w:rPr>
                <w:rFonts w:ascii="Arial" w:hAnsi="Arial" w:cs="Arial"/>
                <w:i/>
                <w:sz w:val="20"/>
                <w:szCs w:val="20"/>
              </w:rPr>
              <w:t>y</w:t>
            </w:r>
            <w:r w:rsidRPr="00F04252">
              <w:rPr>
                <w:rFonts w:ascii="Arial" w:hAnsi="Arial" w:cs="Arial"/>
                <w:sz w:val="20"/>
                <w:szCs w:val="20"/>
              </w:rPr>
              <w:t xml:space="preserve"> values, so practi</w:t>
            </w:r>
            <w:r w:rsidR="004606ED">
              <w:rPr>
                <w:rFonts w:ascii="Arial" w:hAnsi="Arial" w:cs="Arial"/>
                <w:sz w:val="20"/>
                <w:szCs w:val="20"/>
              </w:rPr>
              <w:t>sing</w:t>
            </w:r>
            <w:r w:rsidRPr="00F04252">
              <w:rPr>
                <w:rFonts w:ascii="Arial" w:hAnsi="Arial" w:cs="Arial"/>
                <w:sz w:val="20"/>
                <w:szCs w:val="20"/>
              </w:rPr>
              <w:t xml:space="preserve"> questions</w:t>
            </w:r>
            <w:r w:rsidR="004606ED">
              <w:rPr>
                <w:rFonts w:ascii="Arial" w:hAnsi="Arial" w:cs="Arial"/>
                <w:sz w:val="20"/>
                <w:szCs w:val="20"/>
              </w:rPr>
              <w:t xml:space="preserve"> will help</w:t>
            </w:r>
            <w:r w:rsidRPr="00F04252">
              <w:rPr>
                <w:rFonts w:ascii="Arial" w:hAnsi="Arial" w:cs="Arial"/>
                <w:sz w:val="20"/>
                <w:szCs w:val="20"/>
              </w:rPr>
              <w:t xml:space="preserve"> to avoid such errors. The P</w:t>
            </w:r>
            <w:r w:rsidR="004606ED">
              <w:rPr>
                <w:rFonts w:ascii="Arial" w:hAnsi="Arial" w:cs="Arial"/>
                <w:sz w:val="20"/>
                <w:szCs w:val="20"/>
              </w:rPr>
              <w:t xml:space="preserve">aper </w:t>
            </w:r>
            <w:r w:rsidRPr="00F04252">
              <w:rPr>
                <w:rFonts w:ascii="Arial" w:hAnsi="Arial" w:cs="Arial"/>
                <w:sz w:val="20"/>
                <w:szCs w:val="20"/>
              </w:rPr>
              <w:t>2 past exam papers have examples of this type.</w:t>
            </w:r>
          </w:p>
          <w:p w14:paraId="53A6BEF9" w14:textId="77777777" w:rsidR="00DD6E63" w:rsidRPr="00F04252" w:rsidRDefault="00DD6E63" w:rsidP="00DD6E63">
            <w:pPr>
              <w:rPr>
                <w:rFonts w:ascii="Arial" w:hAnsi="Arial" w:cs="Arial"/>
                <w:sz w:val="20"/>
                <w:szCs w:val="20"/>
              </w:rPr>
            </w:pPr>
          </w:p>
          <w:p w14:paraId="74FDB096" w14:textId="3387C3FC" w:rsidR="00DD6E63" w:rsidRPr="00F04252" w:rsidRDefault="00DD6E63" w:rsidP="00C045DD">
            <w:pPr>
              <w:rPr>
                <w:rFonts w:ascii="Arial" w:hAnsi="Arial" w:cs="Arial"/>
                <w:sz w:val="20"/>
                <w:szCs w:val="20"/>
              </w:rPr>
            </w:pPr>
            <w:r w:rsidRPr="00F04252">
              <w:rPr>
                <w:rFonts w:ascii="Arial" w:hAnsi="Arial" w:cs="Arial"/>
                <w:sz w:val="20"/>
                <w:szCs w:val="20"/>
              </w:rPr>
              <w:t xml:space="preserve">To help reinforce this point, split learners into groups or pairs and ask each of them to prepare a question. </w:t>
            </w:r>
            <w:r w:rsidR="004606ED">
              <w:rPr>
                <w:rFonts w:ascii="Arial" w:hAnsi="Arial" w:cs="Arial"/>
                <w:sz w:val="20"/>
                <w:szCs w:val="20"/>
              </w:rPr>
              <w:t>A</w:t>
            </w:r>
            <w:r w:rsidR="004606ED" w:rsidRPr="00F04252">
              <w:rPr>
                <w:rFonts w:ascii="Arial" w:hAnsi="Arial" w:cs="Arial"/>
                <w:sz w:val="20"/>
                <w:szCs w:val="20"/>
              </w:rPr>
              <w:t xml:space="preserve"> </w:t>
            </w:r>
            <w:r w:rsidR="004606ED">
              <w:rPr>
                <w:rFonts w:ascii="Arial" w:hAnsi="Arial" w:cs="Arial"/>
                <w:sz w:val="20"/>
                <w:szCs w:val="20"/>
              </w:rPr>
              <w:t>simple</w:t>
            </w:r>
            <w:r w:rsidR="004606ED" w:rsidRPr="00F04252">
              <w:rPr>
                <w:rFonts w:ascii="Arial" w:hAnsi="Arial" w:cs="Arial"/>
                <w:sz w:val="20"/>
                <w:szCs w:val="20"/>
              </w:rPr>
              <w:t xml:space="preserve"> </w:t>
            </w:r>
            <w:r w:rsidRPr="00F04252">
              <w:rPr>
                <w:rFonts w:ascii="Arial" w:hAnsi="Arial" w:cs="Arial"/>
                <w:sz w:val="20"/>
                <w:szCs w:val="20"/>
              </w:rPr>
              <w:t xml:space="preserve">way </w:t>
            </w:r>
            <w:r w:rsidR="004606ED">
              <w:rPr>
                <w:rFonts w:ascii="Arial" w:hAnsi="Arial" w:cs="Arial"/>
                <w:sz w:val="20"/>
                <w:szCs w:val="20"/>
              </w:rPr>
              <w:lastRenderedPageBreak/>
              <w:t>to do this is</w:t>
            </w:r>
            <w:r w:rsidRPr="00F04252">
              <w:rPr>
                <w:rFonts w:ascii="Arial" w:hAnsi="Arial" w:cs="Arial"/>
                <w:sz w:val="20"/>
                <w:szCs w:val="20"/>
              </w:rPr>
              <w:t xml:space="preserve"> for </w:t>
            </w:r>
            <w:r w:rsidR="004606ED">
              <w:rPr>
                <w:rFonts w:ascii="Arial" w:hAnsi="Arial" w:cs="Arial"/>
                <w:sz w:val="20"/>
                <w:szCs w:val="20"/>
              </w:rPr>
              <w:t>learners</w:t>
            </w:r>
            <w:r w:rsidR="004606ED" w:rsidRPr="00F04252">
              <w:rPr>
                <w:rFonts w:ascii="Arial" w:hAnsi="Arial" w:cs="Arial"/>
                <w:sz w:val="20"/>
                <w:szCs w:val="20"/>
              </w:rPr>
              <w:t xml:space="preserve"> </w:t>
            </w:r>
            <w:r w:rsidRPr="00F04252">
              <w:rPr>
                <w:rFonts w:ascii="Arial" w:hAnsi="Arial" w:cs="Arial"/>
                <w:sz w:val="20"/>
                <w:szCs w:val="20"/>
              </w:rPr>
              <w:t xml:space="preserve">to ‘work backwards’ from a logarithmic relationship e.g. </w:t>
            </w:r>
            <w:r w:rsidR="00BE3687" w:rsidRPr="00F04252">
              <w:rPr>
                <w:rFonts w:ascii="Arial" w:hAnsi="Arial" w:cs="Arial"/>
                <w:position w:val="-6"/>
                <w:sz w:val="20"/>
                <w:szCs w:val="20"/>
              </w:rPr>
              <w:object w:dxaOrig="720" w:dyaOrig="300" w14:anchorId="4BEED9D8">
                <v:shape id="_x0000_i1060" type="#_x0000_t75" style="width:36pt;height:14.25pt" o:ole="">
                  <v:imagedata r:id="rId120" o:title=""/>
                </v:shape>
                <o:OLEObject Type="Embed" ProgID="Equation.DSMT4" ShapeID="_x0000_i1060" DrawAspect="Content" ObjectID="_1761980378" r:id="rId121"/>
              </w:object>
            </w:r>
            <w:r w:rsidR="002A21A4">
              <w:rPr>
                <w:rFonts w:ascii="Arial" w:hAnsi="Arial" w:cs="Arial"/>
                <w:sz w:val="20"/>
                <w:szCs w:val="20"/>
              </w:rPr>
              <w:t xml:space="preserve">. </w:t>
            </w:r>
            <w:r w:rsidRPr="00F04252">
              <w:rPr>
                <w:rFonts w:ascii="Arial" w:hAnsi="Arial" w:cs="Arial"/>
                <w:sz w:val="20"/>
                <w:szCs w:val="20"/>
              </w:rPr>
              <w:t>Each group choose</w:t>
            </w:r>
            <w:r w:rsidR="004606ED">
              <w:rPr>
                <w:rFonts w:ascii="Arial" w:hAnsi="Arial" w:cs="Arial"/>
                <w:sz w:val="20"/>
                <w:szCs w:val="20"/>
              </w:rPr>
              <w:t>s</w:t>
            </w:r>
            <w:r w:rsidRPr="00F04252">
              <w:rPr>
                <w:rFonts w:ascii="Arial" w:hAnsi="Arial" w:cs="Arial"/>
                <w:sz w:val="20"/>
                <w:szCs w:val="20"/>
              </w:rPr>
              <w:t xml:space="preserve"> values for </w:t>
            </w:r>
            <w:r w:rsidR="00BE3687" w:rsidRPr="00F04252">
              <w:rPr>
                <w:rFonts w:ascii="Arial" w:hAnsi="Arial" w:cs="Arial"/>
                <w:position w:val="-4"/>
                <w:sz w:val="20"/>
                <w:szCs w:val="20"/>
              </w:rPr>
              <w:object w:dxaOrig="220" w:dyaOrig="240" w14:anchorId="25281442">
                <v:shape id="_x0000_i1061" type="#_x0000_t75" style="width:7.5pt;height:14.25pt" o:ole="">
                  <v:imagedata r:id="rId122" o:title=""/>
                </v:shape>
                <o:OLEObject Type="Embed" ProgID="Equation.DSMT4" ShapeID="_x0000_i1061" DrawAspect="Content" ObjectID="_1761980379" r:id="rId123"/>
              </w:object>
            </w:r>
            <w:r w:rsidRPr="00F04252">
              <w:rPr>
                <w:rFonts w:ascii="Arial" w:hAnsi="Arial" w:cs="Arial"/>
                <w:sz w:val="20"/>
                <w:szCs w:val="20"/>
              </w:rPr>
              <w:t xml:space="preserve"> and </w:t>
            </w:r>
            <w:r w:rsidR="00BE3687" w:rsidRPr="00F04252">
              <w:rPr>
                <w:rFonts w:ascii="Arial" w:hAnsi="Arial" w:cs="Arial"/>
                <w:position w:val="-6"/>
                <w:sz w:val="20"/>
                <w:szCs w:val="20"/>
              </w:rPr>
              <w:object w:dxaOrig="180" w:dyaOrig="260" w14:anchorId="0D9DFD66">
                <v:shape id="_x0000_i1062" type="#_x0000_t75" style="width:7.5pt;height:14.25pt" o:ole="">
                  <v:imagedata r:id="rId124" o:title=""/>
                </v:shape>
                <o:OLEObject Type="Embed" ProgID="Equation.DSMT4" ShapeID="_x0000_i1062" DrawAspect="Content" ObjectID="_1761980380" r:id="rId125"/>
              </w:object>
            </w:r>
            <w:r w:rsidRPr="00F04252">
              <w:rPr>
                <w:rFonts w:ascii="Arial" w:hAnsi="Arial" w:cs="Arial"/>
                <w:sz w:val="20"/>
                <w:szCs w:val="20"/>
              </w:rPr>
              <w:t>, work</w:t>
            </w:r>
            <w:r w:rsidR="004606ED">
              <w:rPr>
                <w:rFonts w:ascii="Arial" w:hAnsi="Arial" w:cs="Arial"/>
                <w:sz w:val="20"/>
                <w:szCs w:val="20"/>
              </w:rPr>
              <w:t>s</w:t>
            </w:r>
            <w:r w:rsidRPr="00F04252">
              <w:rPr>
                <w:rFonts w:ascii="Arial" w:hAnsi="Arial" w:cs="Arial"/>
                <w:sz w:val="20"/>
                <w:szCs w:val="20"/>
              </w:rPr>
              <w:t xml:space="preserve"> out the coordinates of two pairs of coordinates and draw</w:t>
            </w:r>
            <w:r w:rsidR="004606ED">
              <w:rPr>
                <w:rFonts w:ascii="Arial" w:hAnsi="Arial" w:cs="Arial"/>
                <w:sz w:val="20"/>
                <w:szCs w:val="20"/>
              </w:rPr>
              <w:t>s</w:t>
            </w:r>
            <w:r w:rsidRPr="00F04252">
              <w:rPr>
                <w:rFonts w:ascii="Arial" w:hAnsi="Arial" w:cs="Arial"/>
                <w:sz w:val="20"/>
                <w:szCs w:val="20"/>
              </w:rPr>
              <w:t xml:space="preserve"> an appropriate straight line graph. Learners circulate their graphs around the other groups who then identify the logarithmic equations used to draw the graphs</w:t>
            </w:r>
            <w:r w:rsidRPr="00F04252">
              <w:rPr>
                <w:rFonts w:ascii="Arial" w:hAnsi="Arial" w:cs="Arial"/>
                <w:b/>
                <w:sz w:val="20"/>
                <w:szCs w:val="20"/>
              </w:rPr>
              <w:t>.</w:t>
            </w:r>
            <w:r w:rsidR="004606ED">
              <w:rPr>
                <w:rFonts w:ascii="Arial" w:hAnsi="Arial" w:cs="Arial"/>
                <w:b/>
                <w:sz w:val="20"/>
                <w:szCs w:val="20"/>
              </w:rPr>
              <w:t xml:space="preserve"> </w:t>
            </w:r>
          </w:p>
        </w:tc>
      </w:tr>
    </w:tbl>
    <w:p w14:paraId="0DB1D824" w14:textId="77777777" w:rsidR="00DD6E63" w:rsidRPr="00F04252" w:rsidRDefault="00DD6E63" w:rsidP="00D57F60">
      <w:pPr>
        <w:rPr>
          <w:rFonts w:ascii="Arial" w:hAnsi="Arial" w:cs="Arial"/>
          <w:bCs/>
          <w:sz w:val="20"/>
          <w:szCs w:val="20"/>
        </w:rPr>
        <w:sectPr w:rsidR="00DD6E63" w:rsidRPr="00F04252" w:rsidSect="00C045DD">
          <w:pgSz w:w="16840" w:h="11900" w:orient="landscape" w:code="9"/>
          <w:pgMar w:top="1126" w:right="1247" w:bottom="1797" w:left="1134" w:header="567" w:footer="567" w:gutter="0"/>
          <w:cols w:space="708"/>
          <w:docGrid w:linePitch="326"/>
        </w:sectPr>
      </w:pPr>
    </w:p>
    <w:p w14:paraId="7ABD8DA1" w14:textId="77777777" w:rsidR="00DD6E63" w:rsidRPr="00F04252" w:rsidRDefault="00DD6E63" w:rsidP="00D57F60">
      <w:pPr>
        <w:pStyle w:val="Heading1"/>
        <w:pBdr>
          <w:top w:val="single" w:sz="8" w:space="8" w:color="E21951"/>
          <w:bottom w:val="single" w:sz="8" w:space="8" w:color="E21951"/>
        </w:pBdr>
        <w:spacing w:before="120" w:after="120"/>
        <w:rPr>
          <w:color w:val="E21951"/>
        </w:rPr>
      </w:pPr>
      <w:bookmarkStart w:id="21" w:name="_Toc444265044"/>
      <w:bookmarkStart w:id="22" w:name="_Toc514160637"/>
      <w:bookmarkStart w:id="23" w:name="_Toc74219396"/>
      <w:r w:rsidRPr="00F04252">
        <w:rPr>
          <w:color w:val="E21951"/>
        </w:rPr>
        <w:lastRenderedPageBreak/>
        <w:t>2.3 Trigonometry</w:t>
      </w:r>
      <w:bookmarkEnd w:id="21"/>
      <w:bookmarkEnd w:id="22"/>
      <w:bookmarkEnd w:id="23"/>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78"/>
        <w:gridCol w:w="10881"/>
      </w:tblGrid>
      <w:tr w:rsidR="00DD6E63" w:rsidRPr="00F04252" w14:paraId="213CA657" w14:textId="77777777" w:rsidTr="00907D42">
        <w:trPr>
          <w:tblHeader/>
        </w:trPr>
        <w:tc>
          <w:tcPr>
            <w:tcW w:w="3578" w:type="dxa"/>
            <w:shd w:val="clear" w:color="auto" w:fill="E21951"/>
            <w:vAlign w:val="center"/>
          </w:tcPr>
          <w:p w14:paraId="54EF4E4D" w14:textId="1D1DAC17" w:rsidR="00DD6E63" w:rsidRPr="00F04252" w:rsidRDefault="00907D42" w:rsidP="00DD6E63">
            <w:pPr>
              <w:rPr>
                <w:rFonts w:ascii="Arial" w:hAnsi="Arial" w:cs="Arial"/>
                <w:b/>
                <w:color w:val="FFFFFF"/>
                <w:sz w:val="20"/>
                <w:szCs w:val="20"/>
              </w:rPr>
            </w:pPr>
            <w:r>
              <w:rPr>
                <w:rFonts w:ascii="Arial" w:hAnsi="Arial" w:cs="Arial"/>
                <w:b/>
                <w:color w:val="FFFFFF"/>
                <w:sz w:val="20"/>
                <w:szCs w:val="20"/>
              </w:rPr>
              <w:t>Learning objectives</w:t>
            </w:r>
          </w:p>
        </w:tc>
        <w:tc>
          <w:tcPr>
            <w:tcW w:w="10881" w:type="dxa"/>
            <w:shd w:val="clear" w:color="auto" w:fill="E21951"/>
            <w:vAlign w:val="center"/>
          </w:tcPr>
          <w:p w14:paraId="7B9BC0B4"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3CC2B019" w14:textId="77777777" w:rsidTr="00907D42">
        <w:trPr>
          <w:trHeight w:val="1600"/>
        </w:trPr>
        <w:tc>
          <w:tcPr>
            <w:tcW w:w="3578" w:type="dxa"/>
          </w:tcPr>
          <w:p w14:paraId="7F44EF0E" w14:textId="6E8F0F61" w:rsidR="00DD6E63" w:rsidRPr="00F04252" w:rsidRDefault="00DA3004" w:rsidP="00D57F60">
            <w:pPr>
              <w:pStyle w:val="ListParagraph"/>
              <w:numPr>
                <w:ilvl w:val="0"/>
                <w:numId w:val="30"/>
              </w:numPr>
              <w:ind w:left="318" w:hanging="284"/>
              <w:rPr>
                <w:rFonts w:cs="Arial"/>
              </w:rPr>
            </w:pPr>
            <w:r w:rsidRPr="00FE7402">
              <w:rPr>
                <w:rFonts w:cs="Arial"/>
                <w:lang w:eastAsia="en-GB"/>
              </w:rPr>
              <w:t xml:space="preserve">understand </w:t>
            </w:r>
            <w:r w:rsidR="00DD6E63" w:rsidRPr="00544404">
              <w:rPr>
                <w:rFonts w:cs="Arial"/>
                <w:lang w:eastAsia="en-GB"/>
              </w:rPr>
              <w:t>the relationship of the secant, cosecant and cotangent functions to cosine, sine and tangent, and use properties and graphs of all six trigonometric functions for angles of any magnitude</w:t>
            </w:r>
            <w:r w:rsidR="00D57F60">
              <w:rPr>
                <w:rFonts w:cs="Arial"/>
                <w:lang w:eastAsia="en-GB"/>
              </w:rPr>
              <w:t>.</w:t>
            </w:r>
          </w:p>
        </w:tc>
        <w:tc>
          <w:tcPr>
            <w:tcW w:w="10881" w:type="dxa"/>
          </w:tcPr>
          <w:p w14:paraId="1293EB3E" w14:textId="2711BAF8" w:rsidR="00DD6E63" w:rsidRPr="00F04252" w:rsidRDefault="004606ED" w:rsidP="00DD6E63">
            <w:pPr>
              <w:rPr>
                <w:rFonts w:ascii="Arial" w:hAnsi="Arial" w:cs="Arial"/>
                <w:sz w:val="20"/>
                <w:szCs w:val="20"/>
              </w:rPr>
            </w:pPr>
            <w:r>
              <w:rPr>
                <w:rFonts w:ascii="Arial" w:hAnsi="Arial" w:cs="Arial"/>
                <w:sz w:val="20"/>
                <w:szCs w:val="20"/>
              </w:rPr>
              <w:t>S</w:t>
            </w:r>
            <w:r w:rsidR="00DD6E63" w:rsidRPr="00F04252">
              <w:rPr>
                <w:rFonts w:ascii="Arial" w:hAnsi="Arial" w:cs="Arial"/>
                <w:sz w:val="20"/>
                <w:szCs w:val="20"/>
              </w:rPr>
              <w:t xml:space="preserve">tart by defining the secant, cosecant and cotangent functions. Learners should know the graphs of the sine, cosine and tangent functions so, as a group or individual task, ask them to think what the graphs of secant, cosecant and cotangent functions look like. For </w:t>
            </w:r>
            <w:r w:rsidR="00AE483C">
              <w:rPr>
                <w:rFonts w:ascii="Arial" w:hAnsi="Arial" w:cs="Arial"/>
                <w:sz w:val="20"/>
                <w:szCs w:val="20"/>
              </w:rPr>
              <w:t>example</w:t>
            </w:r>
            <w:r w:rsidR="00DD6E63" w:rsidRPr="00F04252">
              <w:rPr>
                <w:rFonts w:ascii="Arial" w:hAnsi="Arial" w:cs="Arial"/>
                <w:sz w:val="20"/>
                <w:szCs w:val="20"/>
              </w:rPr>
              <w:t xml:space="preserve">, give them the graph of </w:t>
            </w:r>
            <w:r w:rsidR="00DD6E63" w:rsidRPr="00F04252">
              <w:rPr>
                <w:rFonts w:ascii="Arial" w:hAnsi="Arial" w:cs="Arial"/>
                <w:i/>
                <w:sz w:val="20"/>
                <w:szCs w:val="20"/>
              </w:rPr>
              <w:t>y</w:t>
            </w:r>
            <w:r w:rsidR="00DD6E63" w:rsidRPr="00F04252">
              <w:rPr>
                <w:rFonts w:ascii="Arial" w:hAnsi="Arial" w:cs="Arial"/>
                <w:sz w:val="20"/>
                <w:szCs w:val="20"/>
              </w:rPr>
              <w:t xml:space="preserve"> = sin </w:t>
            </w:r>
            <w:r w:rsidR="00DD6E63" w:rsidRPr="00F04252">
              <w:rPr>
                <w:rFonts w:ascii="Arial" w:hAnsi="Arial" w:cs="Arial"/>
                <w:i/>
                <w:sz w:val="20"/>
                <w:szCs w:val="20"/>
              </w:rPr>
              <w:t>x</w:t>
            </w:r>
            <w:r w:rsidR="00DD6E63" w:rsidRPr="00F04252">
              <w:rPr>
                <w:rFonts w:ascii="Arial" w:hAnsi="Arial" w:cs="Arial"/>
                <w:sz w:val="20"/>
                <w:szCs w:val="20"/>
              </w:rPr>
              <w:t xml:space="preserve"> (from -360° to 720°) and ask them to sketch </w:t>
            </w:r>
            <w:r w:rsidR="00DD6E63" w:rsidRPr="00F04252">
              <w:rPr>
                <w:rFonts w:ascii="Arial" w:hAnsi="Arial" w:cs="Arial"/>
                <w:i/>
                <w:sz w:val="20"/>
                <w:szCs w:val="20"/>
              </w:rPr>
              <w:t>y</w:t>
            </w:r>
            <w:r w:rsidR="00DD6E63" w:rsidRPr="00F04252">
              <w:rPr>
                <w:rFonts w:ascii="Arial" w:hAnsi="Arial" w:cs="Arial"/>
                <w:sz w:val="20"/>
                <w:szCs w:val="20"/>
              </w:rPr>
              <w:t xml:space="preserve"> = cosec </w:t>
            </w:r>
            <w:r w:rsidR="00DD6E63" w:rsidRPr="00F04252">
              <w:rPr>
                <w:rFonts w:ascii="Arial" w:hAnsi="Arial" w:cs="Arial"/>
                <w:i/>
                <w:sz w:val="20"/>
                <w:szCs w:val="20"/>
              </w:rPr>
              <w:t>x</w:t>
            </w:r>
            <w:r w:rsidR="00DD6E63" w:rsidRPr="00F04252">
              <w:rPr>
                <w:rFonts w:ascii="Arial" w:hAnsi="Arial" w:cs="Arial"/>
                <w:sz w:val="20"/>
                <w:szCs w:val="20"/>
              </w:rPr>
              <w:t xml:space="preserve"> on the same axes. The</w:t>
            </w:r>
            <w:r>
              <w:rPr>
                <w:rFonts w:ascii="Arial" w:hAnsi="Arial" w:cs="Arial"/>
                <w:sz w:val="20"/>
                <w:szCs w:val="20"/>
              </w:rPr>
              <w:t>y</w:t>
            </w:r>
            <w:r w:rsidR="00DD6E63" w:rsidRPr="00F04252">
              <w:rPr>
                <w:rFonts w:ascii="Arial" w:hAnsi="Arial" w:cs="Arial"/>
                <w:sz w:val="20"/>
                <w:szCs w:val="20"/>
              </w:rPr>
              <w:t xml:space="preserve"> the</w:t>
            </w:r>
            <w:r>
              <w:rPr>
                <w:rFonts w:ascii="Arial" w:hAnsi="Arial" w:cs="Arial"/>
                <w:sz w:val="20"/>
                <w:szCs w:val="20"/>
              </w:rPr>
              <w:t>n</w:t>
            </w:r>
            <w:r w:rsidR="00DD6E63" w:rsidRPr="00F04252">
              <w:rPr>
                <w:rFonts w:ascii="Arial" w:hAnsi="Arial" w:cs="Arial"/>
                <w:sz w:val="20"/>
                <w:szCs w:val="20"/>
              </w:rPr>
              <w:t xml:space="preserve"> check using a graph plotter.</w:t>
            </w:r>
          </w:p>
          <w:p w14:paraId="4FB46671" w14:textId="77777777" w:rsidR="00DD6E63" w:rsidRPr="00F04252" w:rsidRDefault="00DD6E63" w:rsidP="00DD6E63">
            <w:pPr>
              <w:rPr>
                <w:rFonts w:ascii="Arial" w:hAnsi="Arial" w:cs="Arial"/>
                <w:sz w:val="20"/>
                <w:szCs w:val="20"/>
              </w:rPr>
            </w:pPr>
          </w:p>
          <w:p w14:paraId="56CACA60" w14:textId="71A907E4" w:rsidR="00DD6E63" w:rsidRPr="00F04252" w:rsidRDefault="004606ED" w:rsidP="00D7600F">
            <w:pPr>
              <w:rPr>
                <w:rFonts w:ascii="Arial" w:hAnsi="Arial" w:cs="Arial"/>
                <w:sz w:val="20"/>
                <w:szCs w:val="20"/>
              </w:rPr>
            </w:pPr>
            <w:r>
              <w:rPr>
                <w:rFonts w:ascii="Arial" w:hAnsi="Arial" w:cs="Arial"/>
                <w:sz w:val="20"/>
                <w:szCs w:val="20"/>
              </w:rPr>
              <w:t>Use a</w:t>
            </w:r>
            <w:r w:rsidRPr="00F04252">
              <w:rPr>
                <w:rFonts w:ascii="Arial" w:hAnsi="Arial" w:cs="Arial"/>
                <w:sz w:val="20"/>
                <w:szCs w:val="20"/>
              </w:rPr>
              <w:t xml:space="preserve"> </w:t>
            </w:r>
            <w:r w:rsidR="00DD6E63" w:rsidRPr="00F04252">
              <w:rPr>
                <w:rFonts w:ascii="Arial" w:hAnsi="Arial" w:cs="Arial"/>
                <w:sz w:val="20"/>
                <w:szCs w:val="20"/>
              </w:rPr>
              <w:t xml:space="preserve">similar graphical approach for </w:t>
            </w:r>
            <w:r w:rsidR="00DD6E63" w:rsidRPr="00F04252">
              <w:rPr>
                <w:rFonts w:ascii="Arial" w:hAnsi="Arial" w:cs="Arial"/>
                <w:i/>
                <w:sz w:val="20"/>
                <w:szCs w:val="20"/>
              </w:rPr>
              <w:t>y</w:t>
            </w:r>
            <w:r w:rsidR="00DD6E63" w:rsidRPr="00F04252">
              <w:rPr>
                <w:rFonts w:ascii="Arial" w:hAnsi="Arial" w:cs="Arial"/>
                <w:sz w:val="20"/>
                <w:szCs w:val="20"/>
              </w:rPr>
              <w:t xml:space="preserve"> = sec </w:t>
            </w:r>
            <w:r w:rsidR="00DD6E63" w:rsidRPr="00F04252">
              <w:rPr>
                <w:rFonts w:ascii="Arial" w:hAnsi="Arial" w:cs="Arial"/>
                <w:i/>
                <w:sz w:val="20"/>
                <w:szCs w:val="20"/>
              </w:rPr>
              <w:t>x</w:t>
            </w:r>
            <w:r w:rsidR="00DD6E63" w:rsidRPr="00F04252">
              <w:rPr>
                <w:rFonts w:ascii="Arial" w:hAnsi="Arial" w:cs="Arial"/>
                <w:sz w:val="20"/>
                <w:szCs w:val="20"/>
              </w:rPr>
              <w:t xml:space="preserve"> and </w:t>
            </w:r>
            <w:r w:rsidR="00DD6E63" w:rsidRPr="00F04252">
              <w:rPr>
                <w:rFonts w:ascii="Arial" w:hAnsi="Arial" w:cs="Arial"/>
                <w:i/>
                <w:sz w:val="20"/>
                <w:szCs w:val="20"/>
              </w:rPr>
              <w:t>y</w:t>
            </w:r>
            <w:r w:rsidR="00DD6E63" w:rsidRPr="00F04252">
              <w:rPr>
                <w:rFonts w:ascii="Arial" w:hAnsi="Arial" w:cs="Arial"/>
                <w:sz w:val="20"/>
                <w:szCs w:val="20"/>
              </w:rPr>
              <w:t xml:space="preserve"> = cot </w:t>
            </w:r>
            <w:r w:rsidR="00DD6E63" w:rsidRPr="00F04252">
              <w:rPr>
                <w:rFonts w:ascii="Arial" w:hAnsi="Arial" w:cs="Arial"/>
                <w:i/>
                <w:sz w:val="20"/>
                <w:szCs w:val="20"/>
              </w:rPr>
              <w:t>x</w:t>
            </w:r>
            <w:r w:rsidR="00DD6E63" w:rsidRPr="00F04252">
              <w:rPr>
                <w:rFonts w:ascii="Arial" w:hAnsi="Arial" w:cs="Arial"/>
                <w:sz w:val="20"/>
                <w:szCs w:val="20"/>
              </w:rPr>
              <w:t>.</w:t>
            </w:r>
          </w:p>
        </w:tc>
      </w:tr>
      <w:tr w:rsidR="00DD6E63" w:rsidRPr="00F04252" w14:paraId="121C1C77" w14:textId="77777777" w:rsidTr="00907D42">
        <w:tc>
          <w:tcPr>
            <w:tcW w:w="3578" w:type="dxa"/>
          </w:tcPr>
          <w:p w14:paraId="20F1CD8A" w14:textId="4210CAFF" w:rsidR="00583737" w:rsidRPr="00D7600F" w:rsidRDefault="00DA3004" w:rsidP="00544404">
            <w:pPr>
              <w:pStyle w:val="ListParagraph"/>
              <w:numPr>
                <w:ilvl w:val="0"/>
                <w:numId w:val="30"/>
              </w:numPr>
              <w:ind w:left="318" w:hanging="284"/>
              <w:rPr>
                <w:lang w:eastAsia="en-GB"/>
              </w:rPr>
            </w:pPr>
            <w:r w:rsidRPr="00544404">
              <w:rPr>
                <w:rFonts w:cs="Arial"/>
                <w:lang w:eastAsia="en-GB"/>
              </w:rPr>
              <w:t>use</w:t>
            </w:r>
            <w:r w:rsidRPr="00D7600F">
              <w:rPr>
                <w:rFonts w:cs="Arial"/>
                <w:lang w:eastAsia="en-GB"/>
              </w:rPr>
              <w:t xml:space="preserve"> </w:t>
            </w:r>
            <w:r w:rsidR="00DD6E63" w:rsidRPr="00544404">
              <w:rPr>
                <w:rFonts w:cs="Arial"/>
                <w:lang w:eastAsia="en-GB"/>
              </w:rPr>
              <w:t>trigonometrical identities for the simplification and exact evaluation of expressions</w:t>
            </w:r>
            <w:r w:rsidRPr="00D7600F">
              <w:rPr>
                <w:rFonts w:cs="Arial"/>
                <w:lang w:eastAsia="en-GB"/>
              </w:rPr>
              <w:t>,</w:t>
            </w:r>
            <w:r w:rsidR="00DD6E63" w:rsidRPr="00544404">
              <w:rPr>
                <w:rFonts w:cs="Arial"/>
                <w:lang w:eastAsia="en-GB"/>
              </w:rPr>
              <w:t xml:space="preserve"> </w:t>
            </w:r>
            <w:r w:rsidR="00583737" w:rsidRPr="00D7600F">
              <w:rPr>
                <w:rFonts w:cs="Arial"/>
                <w:lang w:eastAsia="en-GB"/>
              </w:rPr>
              <w:t xml:space="preserve">e.g. simplifying </w:t>
            </w:r>
            <w:r w:rsidR="00583737" w:rsidRPr="00D7600F">
              <w:rPr>
                <w:rFonts w:cs="Arial"/>
                <w:lang w:eastAsia="en-GB"/>
              </w:rPr>
              <w:br/>
              <w:t>cos(</w:t>
            </w:r>
            <w:r w:rsidR="00583737" w:rsidRPr="00544404">
              <w:rPr>
                <w:rFonts w:cs="Arial"/>
                <w:lang w:eastAsia="en-GB"/>
              </w:rPr>
              <w:t xml:space="preserve">x </w:t>
            </w:r>
            <w:r w:rsidR="00583737" w:rsidRPr="00D7600F">
              <w:rPr>
                <w:rFonts w:cs="Arial"/>
                <w:lang w:eastAsia="en-GB"/>
              </w:rPr>
              <w:t>– 30°) – 3sin(</w:t>
            </w:r>
            <w:r w:rsidR="00583737" w:rsidRPr="00544404">
              <w:rPr>
                <w:rFonts w:cs="Arial"/>
                <w:lang w:eastAsia="en-GB"/>
              </w:rPr>
              <w:t xml:space="preserve">x </w:t>
            </w:r>
            <w:r w:rsidR="00583737" w:rsidRPr="00D7600F">
              <w:rPr>
                <w:rFonts w:cs="Arial"/>
                <w:lang w:eastAsia="en-GB"/>
              </w:rPr>
              <w:t>– 60°),</w:t>
            </w:r>
          </w:p>
          <w:p w14:paraId="4ACC021D" w14:textId="70DA227C" w:rsidR="00583737" w:rsidRPr="00D7600F" w:rsidRDefault="00DD6E63" w:rsidP="00544404">
            <w:pPr>
              <w:pStyle w:val="ListParagraph"/>
              <w:ind w:left="318"/>
              <w:rPr>
                <w:lang w:eastAsia="en-GB"/>
              </w:rPr>
            </w:pPr>
            <w:r w:rsidRPr="00544404">
              <w:rPr>
                <w:rFonts w:cs="Arial"/>
                <w:lang w:eastAsia="en-GB"/>
              </w:rPr>
              <w:t>and</w:t>
            </w:r>
            <w:r w:rsidR="00DA3004" w:rsidRPr="00D7600F">
              <w:rPr>
                <w:rFonts w:cs="Arial"/>
                <w:lang w:eastAsia="en-GB"/>
              </w:rPr>
              <w:t xml:space="preserve"> </w:t>
            </w:r>
            <w:r w:rsidRPr="00544404">
              <w:rPr>
                <w:rFonts w:cs="Arial"/>
                <w:lang w:eastAsia="en-GB"/>
              </w:rPr>
              <w:t xml:space="preserve">in the course of solving equations, </w:t>
            </w:r>
            <w:r w:rsidR="00583737" w:rsidRPr="00D7600F">
              <w:rPr>
                <w:rFonts w:cs="Arial"/>
                <w:lang w:eastAsia="en-GB"/>
              </w:rPr>
              <w:t xml:space="preserve">e.g. solving </w:t>
            </w:r>
            <w:r w:rsidR="00583737" w:rsidRPr="00D7600F">
              <w:rPr>
                <w:rFonts w:cs="Arial"/>
                <w:lang w:eastAsia="en-GB"/>
              </w:rPr>
              <w:br/>
              <w:t>tan</w:t>
            </w:r>
            <w:r w:rsidR="002745FF">
              <w:rPr>
                <w:rFonts w:ascii="Cambria Math" w:hAnsi="Cambria Math" w:cs="Arial"/>
                <w:lang w:eastAsia="en-GB"/>
              </w:rPr>
              <w:t> </w:t>
            </w:r>
            <w:r w:rsidR="00583737" w:rsidRPr="002745FF">
              <w:rPr>
                <w:rFonts w:cs="Arial"/>
                <w:i/>
                <w:lang w:eastAsia="en-GB"/>
              </w:rPr>
              <w:t>θ</w:t>
            </w:r>
            <w:r w:rsidR="00583737" w:rsidRPr="00D7600F">
              <w:rPr>
                <w:rFonts w:cs="Arial"/>
                <w:lang w:eastAsia="en-GB"/>
              </w:rPr>
              <w:t xml:space="preserve"> + cot</w:t>
            </w:r>
            <w:r w:rsidR="002745FF">
              <w:rPr>
                <w:rFonts w:ascii="Cambria Math" w:hAnsi="Cambria Math" w:cs="Arial"/>
                <w:lang w:eastAsia="en-GB"/>
              </w:rPr>
              <w:t> </w:t>
            </w:r>
            <w:r w:rsidR="00583737" w:rsidRPr="002745FF">
              <w:rPr>
                <w:rFonts w:cs="Arial"/>
                <w:i/>
                <w:lang w:eastAsia="en-GB"/>
              </w:rPr>
              <w:t>θ</w:t>
            </w:r>
            <w:r w:rsidR="00583737" w:rsidRPr="00544404">
              <w:rPr>
                <w:rFonts w:cs="Arial"/>
                <w:lang w:eastAsia="en-GB"/>
              </w:rPr>
              <w:t xml:space="preserve"> = </w:t>
            </w:r>
            <w:r w:rsidR="00583737" w:rsidRPr="00D7600F">
              <w:rPr>
                <w:rFonts w:cs="Arial"/>
                <w:lang w:eastAsia="en-GB"/>
              </w:rPr>
              <w:t>4,</w:t>
            </w:r>
          </w:p>
          <w:p w14:paraId="0F79EAE1" w14:textId="3C656ED1" w:rsidR="00583737" w:rsidRPr="00544404" w:rsidRDefault="00583737" w:rsidP="00544404">
            <w:pPr>
              <w:pStyle w:val="ListParagraph"/>
              <w:ind w:left="318"/>
              <w:rPr>
                <w:rFonts w:cs="Arial"/>
                <w:lang w:eastAsia="en-GB"/>
              </w:rPr>
            </w:pPr>
            <w:r w:rsidRPr="00D7600F">
              <w:rPr>
                <w:rFonts w:cs="Arial"/>
                <w:lang w:eastAsia="en-GB"/>
              </w:rPr>
              <w:t>2sec</w:t>
            </w:r>
            <w:r w:rsidRPr="002745FF">
              <w:rPr>
                <w:rFonts w:cs="Arial"/>
                <w:vertAlign w:val="superscript"/>
                <w:lang w:eastAsia="en-GB"/>
              </w:rPr>
              <w:t>2</w:t>
            </w:r>
            <w:r w:rsidRPr="002745FF">
              <w:rPr>
                <w:rFonts w:cs="Arial"/>
                <w:i/>
                <w:lang w:eastAsia="en-GB"/>
              </w:rPr>
              <w:t>θ</w:t>
            </w:r>
            <w:r w:rsidRPr="00544404">
              <w:rPr>
                <w:rFonts w:cs="Arial"/>
                <w:lang w:eastAsia="en-GB"/>
              </w:rPr>
              <w:t xml:space="preserve"> </w:t>
            </w:r>
            <w:r w:rsidRPr="00D7600F">
              <w:rPr>
                <w:rFonts w:cs="Arial"/>
                <w:lang w:eastAsia="en-GB"/>
              </w:rPr>
              <w:t>– tan</w:t>
            </w:r>
            <w:r w:rsidRPr="00544404">
              <w:rPr>
                <w:rFonts w:cs="Arial"/>
                <w:lang w:eastAsia="en-GB"/>
              </w:rPr>
              <w:t xml:space="preserve"> </w:t>
            </w:r>
            <w:r w:rsidRPr="002745FF">
              <w:rPr>
                <w:rFonts w:cs="Arial"/>
                <w:i/>
                <w:lang w:eastAsia="en-GB"/>
              </w:rPr>
              <w:t>θ</w:t>
            </w:r>
            <w:r w:rsidRPr="00544404">
              <w:rPr>
                <w:rFonts w:cs="Arial"/>
                <w:lang w:eastAsia="en-GB"/>
              </w:rPr>
              <w:t xml:space="preserve"> </w:t>
            </w:r>
            <w:r w:rsidRPr="00D7600F">
              <w:rPr>
                <w:rFonts w:cs="Arial"/>
                <w:lang w:eastAsia="en-GB"/>
              </w:rPr>
              <w:t>= 5,</w:t>
            </w:r>
            <w:r w:rsidRPr="00D7600F">
              <w:rPr>
                <w:rFonts w:cs="Arial"/>
                <w:lang w:eastAsia="en-GB"/>
              </w:rPr>
              <w:br/>
              <w:t>3cos</w:t>
            </w:r>
            <w:r w:rsidR="002745FF">
              <w:rPr>
                <w:rFonts w:ascii="Cambria Math" w:hAnsi="Cambria Math" w:cs="Arial"/>
                <w:lang w:eastAsia="en-GB"/>
              </w:rPr>
              <w:t> </w:t>
            </w:r>
            <w:r w:rsidRPr="002745FF">
              <w:rPr>
                <w:rFonts w:cs="Arial"/>
                <w:i/>
                <w:lang w:eastAsia="en-GB"/>
              </w:rPr>
              <w:t>θ</w:t>
            </w:r>
            <w:r w:rsidRPr="00D7600F">
              <w:rPr>
                <w:rFonts w:cs="Arial"/>
                <w:lang w:eastAsia="en-GB"/>
              </w:rPr>
              <w:t xml:space="preserve"> + 2sin</w:t>
            </w:r>
            <w:r w:rsidR="002745FF">
              <w:rPr>
                <w:rFonts w:ascii="Cambria Math" w:hAnsi="Cambria Math" w:cs="Arial"/>
                <w:lang w:eastAsia="en-GB"/>
              </w:rPr>
              <w:t> </w:t>
            </w:r>
            <w:r w:rsidRPr="002745FF">
              <w:rPr>
                <w:rFonts w:cs="Arial"/>
                <w:i/>
                <w:lang w:eastAsia="en-GB"/>
              </w:rPr>
              <w:t>θ</w:t>
            </w:r>
            <w:r w:rsidRPr="00D7600F">
              <w:rPr>
                <w:rFonts w:cs="Arial"/>
                <w:lang w:eastAsia="en-GB"/>
              </w:rPr>
              <w:t xml:space="preserve"> = 1,</w:t>
            </w:r>
          </w:p>
          <w:p w14:paraId="13EA8627" w14:textId="1A592165" w:rsidR="00DD6E63" w:rsidRPr="00544404" w:rsidRDefault="00DA3004" w:rsidP="00544404">
            <w:pPr>
              <w:pStyle w:val="ListParagraph"/>
              <w:ind w:left="318"/>
              <w:rPr>
                <w:rFonts w:cs="Arial"/>
                <w:lang w:eastAsia="en-GB"/>
              </w:rPr>
            </w:pPr>
            <w:r>
              <w:rPr>
                <w:rFonts w:cs="Arial"/>
                <w:lang w:eastAsia="en-GB"/>
              </w:rPr>
              <w:t xml:space="preserve">and </w:t>
            </w:r>
            <w:r w:rsidR="00DD6E63" w:rsidRPr="00544404">
              <w:rPr>
                <w:rFonts w:cs="Arial"/>
                <w:lang w:eastAsia="en-GB"/>
              </w:rPr>
              <w:t>select an identity or identities appropriate to the context, showing familiarity in particular with the use of</w:t>
            </w:r>
            <w:r w:rsidR="002745FF">
              <w:rPr>
                <w:rFonts w:cs="Arial"/>
                <w:lang w:eastAsia="en-GB"/>
              </w:rPr>
              <w:t xml:space="preserve"> </w:t>
            </w:r>
          </w:p>
          <w:p w14:paraId="4120866A" w14:textId="0BC62539" w:rsidR="001F768B" w:rsidRDefault="00056840" w:rsidP="002745FF">
            <w:pPr>
              <w:pStyle w:val="Sub-bullet"/>
              <w:ind w:left="709" w:hanging="283"/>
              <w:rPr>
                <w:lang w:eastAsia="en-GB"/>
              </w:rPr>
            </w:pPr>
            <w:r w:rsidRPr="00056840">
              <w:rPr>
                <w:position w:val="-6"/>
                <w:lang w:eastAsia="en-GB"/>
              </w:rPr>
              <w:object w:dxaOrig="1579" w:dyaOrig="300" w14:anchorId="010EE83B">
                <v:shape id="_x0000_i1063" type="#_x0000_t75" style="width:79.5pt;height:14.25pt" o:ole="">
                  <v:imagedata r:id="rId126" o:title=""/>
                </v:shape>
                <o:OLEObject Type="Embed" ProgID="Equation.DSMT4" ShapeID="_x0000_i1063" DrawAspect="Content" ObjectID="_1761980381" r:id="rId127"/>
              </w:object>
            </w:r>
            <w:r w:rsidR="00DD6E63" w:rsidRPr="00544404">
              <w:rPr>
                <w:lang w:eastAsia="en-GB"/>
              </w:rPr>
              <w:t>an</w:t>
            </w:r>
            <w:r w:rsidR="001F768B">
              <w:rPr>
                <w:lang w:eastAsia="en-GB"/>
              </w:rPr>
              <w:t>d</w:t>
            </w:r>
          </w:p>
          <w:p w14:paraId="73F6FC37" w14:textId="35B04CE2" w:rsidR="00DD6E63" w:rsidRPr="00544404" w:rsidRDefault="00056840" w:rsidP="00544404">
            <w:pPr>
              <w:pStyle w:val="Sub-bullet"/>
              <w:numPr>
                <w:ilvl w:val="0"/>
                <w:numId w:val="0"/>
              </w:numPr>
              <w:ind w:left="697"/>
              <w:rPr>
                <w:lang w:eastAsia="en-GB"/>
              </w:rPr>
            </w:pPr>
            <w:r w:rsidRPr="00056840">
              <w:rPr>
                <w:position w:val="-6"/>
                <w:lang w:eastAsia="en-GB"/>
              </w:rPr>
              <w:object w:dxaOrig="1760" w:dyaOrig="300" w14:anchorId="33EFDF6C">
                <v:shape id="_x0000_i1064" type="#_x0000_t75" style="width:86.25pt;height:14.25pt" o:ole="">
                  <v:imagedata r:id="rId128" o:title=""/>
                </v:shape>
                <o:OLEObject Type="Embed" ProgID="Equation.DSMT4" ShapeID="_x0000_i1064" DrawAspect="Content" ObjectID="_1761980382" r:id="rId129"/>
              </w:object>
            </w:r>
          </w:p>
          <w:p w14:paraId="7E25EACA" w14:textId="6CDB41BB" w:rsidR="00DD6E63" w:rsidRPr="00544404" w:rsidRDefault="00DD6E63" w:rsidP="00544404">
            <w:pPr>
              <w:pStyle w:val="Sub-bullet"/>
              <w:ind w:left="697" w:hanging="357"/>
              <w:rPr>
                <w:lang w:eastAsia="en-GB"/>
              </w:rPr>
            </w:pPr>
            <w:r w:rsidRPr="00544404">
              <w:rPr>
                <w:lang w:eastAsia="en-GB"/>
              </w:rPr>
              <w:t>the expansions of sin(</w:t>
            </w:r>
            <w:r w:rsidRPr="00544404">
              <w:rPr>
                <w:i/>
                <w:lang w:eastAsia="en-GB"/>
              </w:rPr>
              <w:t>A</w:t>
            </w:r>
            <w:r w:rsidRPr="00544404">
              <w:rPr>
                <w:lang w:eastAsia="en-GB"/>
              </w:rPr>
              <w:t xml:space="preserve"> ± </w:t>
            </w:r>
            <w:r w:rsidRPr="00544404">
              <w:rPr>
                <w:i/>
                <w:lang w:eastAsia="en-GB"/>
              </w:rPr>
              <w:t>B</w:t>
            </w:r>
            <w:r w:rsidRPr="00544404">
              <w:rPr>
                <w:lang w:eastAsia="en-GB"/>
              </w:rPr>
              <w:t>),  cos(</w:t>
            </w:r>
            <w:r w:rsidRPr="00544404">
              <w:rPr>
                <w:i/>
                <w:lang w:eastAsia="en-GB"/>
              </w:rPr>
              <w:t>A</w:t>
            </w:r>
            <w:r w:rsidRPr="00544404">
              <w:rPr>
                <w:lang w:eastAsia="en-GB"/>
              </w:rPr>
              <w:t xml:space="preserve">  ± </w:t>
            </w:r>
            <w:r w:rsidRPr="00544404">
              <w:rPr>
                <w:i/>
                <w:lang w:eastAsia="en-GB"/>
              </w:rPr>
              <w:t>B</w:t>
            </w:r>
            <w:r w:rsidRPr="00544404">
              <w:rPr>
                <w:lang w:eastAsia="en-GB"/>
              </w:rPr>
              <w:t>) and tan(</w:t>
            </w:r>
            <w:r w:rsidRPr="00544404">
              <w:rPr>
                <w:i/>
                <w:lang w:eastAsia="en-GB"/>
              </w:rPr>
              <w:t>A</w:t>
            </w:r>
            <w:r w:rsidRPr="00544404">
              <w:rPr>
                <w:lang w:eastAsia="en-GB"/>
              </w:rPr>
              <w:t xml:space="preserve"> ± </w:t>
            </w:r>
            <w:r w:rsidRPr="00544404">
              <w:rPr>
                <w:i/>
                <w:lang w:eastAsia="en-GB"/>
              </w:rPr>
              <w:t>B</w:t>
            </w:r>
            <w:r w:rsidRPr="00544404">
              <w:rPr>
                <w:lang w:eastAsia="en-GB"/>
              </w:rPr>
              <w:t>)</w:t>
            </w:r>
          </w:p>
          <w:p w14:paraId="03DCCB9F" w14:textId="3235ED9D" w:rsidR="00DD6E63" w:rsidRPr="00544404" w:rsidRDefault="00DD6E63" w:rsidP="00544404">
            <w:pPr>
              <w:pStyle w:val="Sub-bullet"/>
              <w:ind w:left="697" w:hanging="357"/>
              <w:rPr>
                <w:lang w:eastAsia="en-GB"/>
              </w:rPr>
            </w:pPr>
            <w:r w:rsidRPr="00544404">
              <w:rPr>
                <w:lang w:eastAsia="en-GB"/>
              </w:rPr>
              <w:t>the formulae for sin 2</w:t>
            </w:r>
            <w:r w:rsidRPr="00544404">
              <w:rPr>
                <w:i/>
                <w:lang w:eastAsia="en-GB"/>
              </w:rPr>
              <w:t>A</w:t>
            </w:r>
            <w:r w:rsidRPr="00544404">
              <w:rPr>
                <w:lang w:eastAsia="en-GB"/>
              </w:rPr>
              <w:t>, cos 2</w:t>
            </w:r>
            <w:r w:rsidRPr="00544404">
              <w:rPr>
                <w:i/>
                <w:lang w:eastAsia="en-GB"/>
              </w:rPr>
              <w:t>A</w:t>
            </w:r>
            <w:r w:rsidRPr="00544404">
              <w:rPr>
                <w:lang w:eastAsia="en-GB"/>
              </w:rPr>
              <w:t xml:space="preserve"> and tan 2</w:t>
            </w:r>
            <w:r w:rsidRPr="00544404">
              <w:rPr>
                <w:i/>
                <w:lang w:eastAsia="en-GB"/>
              </w:rPr>
              <w:t>A</w:t>
            </w:r>
          </w:p>
          <w:p w14:paraId="53D0B0FF" w14:textId="68955104" w:rsidR="001F768B" w:rsidRPr="00544404" w:rsidRDefault="00DD6E63" w:rsidP="009A6117">
            <w:pPr>
              <w:pStyle w:val="Sub-bullet"/>
              <w:ind w:left="697" w:hanging="357"/>
              <w:rPr>
                <w:rFonts w:ascii="UniversLTStd-Light" w:hAnsi="UniversLTStd-Light" w:cs="UniversLTStd-Light"/>
                <w:lang w:eastAsia="en-GB"/>
              </w:rPr>
            </w:pPr>
            <w:r w:rsidRPr="00544404">
              <w:rPr>
                <w:lang w:eastAsia="en-GB"/>
              </w:rPr>
              <w:t xml:space="preserve">the expression of  </w:t>
            </w:r>
            <w:r w:rsidR="00056840" w:rsidRPr="00056840">
              <w:rPr>
                <w:position w:val="-6"/>
                <w:lang w:eastAsia="en-GB"/>
              </w:rPr>
              <w:object w:dxaOrig="1380" w:dyaOrig="260" w14:anchorId="145B10B9">
                <v:shape id="_x0000_i1065" type="#_x0000_t75" style="width:1in;height:14.25pt" o:ole="">
                  <v:imagedata r:id="rId130" o:title=""/>
                </v:shape>
                <o:OLEObject Type="Embed" ProgID="Equation.DSMT4" ShapeID="_x0000_i1065" DrawAspect="Content" ObjectID="_1761980383" r:id="rId131"/>
              </w:object>
            </w:r>
            <w:r w:rsidRPr="00544404">
              <w:rPr>
                <w:lang w:eastAsia="en-GB"/>
              </w:rPr>
              <w:t xml:space="preserve">  in the forms </w:t>
            </w:r>
            <w:r w:rsidR="00056840" w:rsidRPr="00056840">
              <w:rPr>
                <w:position w:val="-12"/>
                <w:lang w:eastAsia="en-GB"/>
              </w:rPr>
              <w:object w:dxaOrig="1120" w:dyaOrig="340" w14:anchorId="049D4A10">
                <v:shape id="_x0000_i1066" type="#_x0000_t75" style="width:57.75pt;height:14.25pt" o:ole="">
                  <v:imagedata r:id="rId132" o:title=""/>
                </v:shape>
                <o:OLEObject Type="Embed" ProgID="Equation.DSMT4" ShapeID="_x0000_i1066" DrawAspect="Content" ObjectID="_1761980384" r:id="rId133"/>
              </w:object>
            </w:r>
            <w:r w:rsidRPr="00544404">
              <w:rPr>
                <w:lang w:eastAsia="en-GB"/>
              </w:rPr>
              <w:t xml:space="preserve">and </w:t>
            </w:r>
            <w:r w:rsidR="00056840" w:rsidRPr="00056840">
              <w:rPr>
                <w:position w:val="-12"/>
                <w:lang w:eastAsia="en-GB"/>
              </w:rPr>
              <w:object w:dxaOrig="1180" w:dyaOrig="340" w14:anchorId="212EF02A">
                <v:shape id="_x0000_i1067" type="#_x0000_t75" style="width:57.75pt;height:14.25pt" o:ole="">
                  <v:imagedata r:id="rId134" o:title=""/>
                </v:shape>
                <o:OLEObject Type="Embed" ProgID="Equation.DSMT4" ShapeID="_x0000_i1067" DrawAspect="Content" ObjectID="_1761980385" r:id="rId135"/>
              </w:object>
            </w:r>
          </w:p>
          <w:p w14:paraId="78D0AA20" w14:textId="781B758C" w:rsidR="008C3EA4" w:rsidRDefault="008C3EA4" w:rsidP="009A6117">
            <w:pPr>
              <w:rPr>
                <w:lang w:eastAsia="en-GB"/>
              </w:rPr>
            </w:pPr>
          </w:p>
          <w:p w14:paraId="507979AA" w14:textId="77777777" w:rsidR="00DD6E63" w:rsidRPr="00544404" w:rsidRDefault="00DD6E63" w:rsidP="00544404">
            <w:pPr>
              <w:jc w:val="center"/>
              <w:rPr>
                <w:lang w:eastAsia="en-GB"/>
              </w:rPr>
            </w:pPr>
          </w:p>
        </w:tc>
        <w:tc>
          <w:tcPr>
            <w:tcW w:w="10881" w:type="dxa"/>
          </w:tcPr>
          <w:p w14:paraId="63DE757A" w14:textId="711BBF37" w:rsidR="00DD6E63" w:rsidRPr="00F04252" w:rsidRDefault="004606ED" w:rsidP="00DD6E63">
            <w:pPr>
              <w:rPr>
                <w:rFonts w:ascii="Arial" w:hAnsi="Arial" w:cs="Arial"/>
                <w:sz w:val="20"/>
                <w:szCs w:val="20"/>
              </w:rPr>
            </w:pPr>
            <w:r>
              <w:rPr>
                <w:rFonts w:ascii="Arial" w:hAnsi="Arial" w:cs="Arial"/>
                <w:sz w:val="20"/>
                <w:szCs w:val="20"/>
              </w:rPr>
              <w:lastRenderedPageBreak/>
              <w:t>S</w:t>
            </w:r>
            <w:r w:rsidR="00DD6E63" w:rsidRPr="00F04252">
              <w:rPr>
                <w:rFonts w:ascii="Arial" w:hAnsi="Arial" w:cs="Arial"/>
                <w:sz w:val="20"/>
                <w:szCs w:val="20"/>
              </w:rPr>
              <w:t xml:space="preserve">tart with the identity </w:t>
            </w:r>
            <w:r w:rsidR="00056840" w:rsidRPr="00F04252">
              <w:rPr>
                <w:rFonts w:ascii="Arial" w:hAnsi="Arial" w:cs="Arial"/>
                <w:position w:val="-6"/>
                <w:sz w:val="20"/>
                <w:szCs w:val="20"/>
              </w:rPr>
              <w:object w:dxaOrig="1560" w:dyaOrig="300" w14:anchorId="20C03AC3">
                <v:shape id="_x0000_i1068" type="#_x0000_t75" style="width:79.5pt;height:14.25pt" o:ole="">
                  <v:imagedata r:id="rId136" o:title=""/>
                </v:shape>
                <o:OLEObject Type="Embed" ProgID="Equation.DSMT4" ShapeID="_x0000_i1068" DrawAspect="Content" ObjectID="_1761980386" r:id="rId137"/>
              </w:object>
            </w:r>
            <w:r w:rsidR="00DD6E63" w:rsidRPr="00F04252">
              <w:rPr>
                <w:rFonts w:ascii="Arial" w:hAnsi="Arial" w:cs="Arial"/>
                <w:sz w:val="20"/>
                <w:szCs w:val="20"/>
              </w:rPr>
              <w:t xml:space="preserve"> (which learners know already) and ask what they find when</w:t>
            </w:r>
            <w:r>
              <w:rPr>
                <w:rFonts w:ascii="Arial" w:hAnsi="Arial" w:cs="Arial"/>
                <w:sz w:val="20"/>
                <w:szCs w:val="20"/>
              </w:rPr>
              <w:t>:</w:t>
            </w:r>
            <w:r w:rsidR="00DD6E63" w:rsidRPr="00F04252">
              <w:rPr>
                <w:rFonts w:ascii="Arial" w:hAnsi="Arial" w:cs="Arial"/>
                <w:sz w:val="20"/>
                <w:szCs w:val="20"/>
              </w:rPr>
              <w:t xml:space="preserve"> </w:t>
            </w:r>
            <w:r>
              <w:rPr>
                <w:rFonts w:ascii="Arial" w:hAnsi="Arial" w:cs="Arial"/>
                <w:sz w:val="20"/>
                <w:szCs w:val="20"/>
              </w:rPr>
              <w:br/>
            </w:r>
            <w:r w:rsidR="00DD6E63" w:rsidRPr="00F04252">
              <w:rPr>
                <w:rFonts w:ascii="Arial" w:hAnsi="Arial" w:cs="Arial"/>
                <w:sz w:val="20"/>
                <w:szCs w:val="20"/>
              </w:rPr>
              <w:t xml:space="preserve">(a) they divide each term in this identity by </w:t>
            </w:r>
            <w:r w:rsidR="00056840" w:rsidRPr="00F04252">
              <w:rPr>
                <w:rFonts w:ascii="Arial" w:hAnsi="Arial" w:cs="Arial"/>
                <w:position w:val="-6"/>
                <w:sz w:val="20"/>
                <w:szCs w:val="20"/>
              </w:rPr>
              <w:object w:dxaOrig="620" w:dyaOrig="300" w14:anchorId="099B0F37">
                <v:shape id="_x0000_i1069" type="#_x0000_t75" style="width:28.5pt;height:14.25pt" o:ole="">
                  <v:imagedata r:id="rId138" o:title=""/>
                </v:shape>
                <o:OLEObject Type="Embed" ProgID="Equation.DSMT4" ShapeID="_x0000_i1069" DrawAspect="Content" ObjectID="_1761980387" r:id="rId139"/>
              </w:object>
            </w:r>
            <w:r w:rsidR="00DD6E63" w:rsidRPr="00F04252">
              <w:rPr>
                <w:rFonts w:ascii="Arial" w:hAnsi="Arial" w:cs="Arial"/>
                <w:sz w:val="20"/>
                <w:szCs w:val="20"/>
              </w:rPr>
              <w:t xml:space="preserve"> and (b) they divide each term in the original identity by </w:t>
            </w:r>
            <w:r w:rsidR="00056840" w:rsidRPr="00F04252">
              <w:rPr>
                <w:rFonts w:ascii="Arial" w:hAnsi="Arial" w:cs="Arial"/>
                <w:position w:val="-6"/>
                <w:sz w:val="20"/>
                <w:szCs w:val="20"/>
              </w:rPr>
              <w:object w:dxaOrig="560" w:dyaOrig="300" w14:anchorId="1CA36DF0">
                <v:shape id="_x0000_i1070" type="#_x0000_t75" style="width:28.5pt;height:14.25pt" o:ole="">
                  <v:imagedata r:id="rId140" o:title=""/>
                </v:shape>
                <o:OLEObject Type="Embed" ProgID="Equation.DSMT4" ShapeID="_x0000_i1070" DrawAspect="Content" ObjectID="_1761980388" r:id="rId141"/>
              </w:object>
            </w:r>
            <w:r w:rsidR="00056840">
              <w:rPr>
                <w:rFonts w:ascii="Arial" w:hAnsi="Arial" w:cs="Arial"/>
                <w:sz w:val="20"/>
                <w:szCs w:val="20"/>
              </w:rPr>
              <w:t>.</w:t>
            </w:r>
          </w:p>
          <w:p w14:paraId="684DA5A1" w14:textId="77777777" w:rsidR="00DD6E63" w:rsidRPr="00F04252" w:rsidRDefault="00DD6E63" w:rsidP="00DD6E63">
            <w:pPr>
              <w:rPr>
                <w:rFonts w:ascii="Arial" w:hAnsi="Arial" w:cs="Arial"/>
                <w:sz w:val="20"/>
                <w:szCs w:val="20"/>
              </w:rPr>
            </w:pPr>
          </w:p>
          <w:p w14:paraId="05D8094D" w14:textId="2B289BA2" w:rsidR="00DD6E63" w:rsidRPr="00F04252" w:rsidRDefault="00056840"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matching exercise and a worksheet for learners to complete as consolidation and practice </w:t>
            </w:r>
            <w:r w:rsidR="00D968B6">
              <w:rPr>
                <w:rFonts w:ascii="Arial" w:hAnsi="Arial" w:cs="Arial"/>
                <w:sz w:val="20"/>
                <w:szCs w:val="20"/>
              </w:rPr>
              <w:t xml:space="preserve">are </w:t>
            </w:r>
            <w:r w:rsidR="004606ED">
              <w:rPr>
                <w:rFonts w:ascii="Arial" w:hAnsi="Arial" w:cs="Arial"/>
                <w:sz w:val="20"/>
                <w:szCs w:val="20"/>
              </w:rPr>
              <w:t>at</w:t>
            </w:r>
            <w:r w:rsidR="00DD6E63" w:rsidRPr="00F04252">
              <w:rPr>
                <w:rFonts w:ascii="Arial" w:hAnsi="Arial" w:cs="Arial"/>
                <w:sz w:val="20"/>
                <w:szCs w:val="20"/>
              </w:rPr>
              <w:t>:</w:t>
            </w:r>
          </w:p>
          <w:p w14:paraId="4BE99375" w14:textId="115E7818" w:rsidR="00DD6E63" w:rsidRPr="00F04252" w:rsidRDefault="00212935" w:rsidP="00DD6E63">
            <w:pPr>
              <w:rPr>
                <w:rFonts w:ascii="Arial" w:hAnsi="Arial" w:cs="Arial"/>
                <w:sz w:val="20"/>
                <w:szCs w:val="20"/>
              </w:rPr>
            </w:pPr>
            <w:hyperlink r:id="rId142" w:history="1">
              <w:r w:rsidR="00D7600F" w:rsidRPr="00056840">
                <w:rPr>
                  <w:rStyle w:val="CAhyperlink"/>
                </w:rPr>
                <w:t>www.tes.com/teaching-resource/a-level-maths-reciprocal-trig-functions-worksheet-6146865</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5ACACA17" w14:textId="77777777" w:rsidR="00DD6E63" w:rsidRPr="00F04252" w:rsidRDefault="00DD6E63" w:rsidP="00DD6E63">
            <w:pPr>
              <w:rPr>
                <w:rFonts w:ascii="Arial" w:hAnsi="Arial" w:cs="Arial"/>
                <w:sz w:val="20"/>
                <w:szCs w:val="20"/>
              </w:rPr>
            </w:pPr>
          </w:p>
          <w:p w14:paraId="30B7C559"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Learners will need plenty of practice at simplifying trigonometric expressions and using the identities, particularly questions of the ‘Show that’ or ‘Prove that’ type. The best strategy is to start with one side of the expression (usually the left hand side) and manipulate it using the identities covered so far. Textbooks will include some practice questions. </w:t>
            </w:r>
          </w:p>
          <w:p w14:paraId="151ABDE1" w14:textId="77777777" w:rsidR="00DD6E63" w:rsidRPr="00F04252" w:rsidRDefault="00DD6E63" w:rsidP="00DD6E63">
            <w:pPr>
              <w:rPr>
                <w:rFonts w:ascii="Arial" w:hAnsi="Arial" w:cs="Arial"/>
                <w:sz w:val="20"/>
                <w:szCs w:val="20"/>
              </w:rPr>
            </w:pPr>
          </w:p>
          <w:p w14:paraId="3DF30C59" w14:textId="352A174B" w:rsidR="00DD6E63" w:rsidRPr="00F04252" w:rsidRDefault="004938E0"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n exercise on simplification</w:t>
            </w:r>
            <w:r w:rsidR="004606ED">
              <w:rPr>
                <w:rFonts w:ascii="Arial" w:hAnsi="Arial" w:cs="Arial"/>
                <w:sz w:val="20"/>
                <w:szCs w:val="20"/>
              </w:rPr>
              <w:t xml:space="preserve"> </w:t>
            </w:r>
            <w:r>
              <w:rPr>
                <w:rFonts w:ascii="Arial" w:hAnsi="Arial" w:cs="Arial"/>
                <w:sz w:val="20"/>
                <w:szCs w:val="20"/>
              </w:rPr>
              <w:t xml:space="preserve">is </w:t>
            </w:r>
            <w:r w:rsidR="004606ED">
              <w:rPr>
                <w:rFonts w:ascii="Arial" w:hAnsi="Arial" w:cs="Arial"/>
                <w:sz w:val="20"/>
                <w:szCs w:val="20"/>
              </w:rPr>
              <w:t>at:</w:t>
            </w:r>
          </w:p>
          <w:p w14:paraId="302D813C" w14:textId="77777777" w:rsidR="00DD6E63" w:rsidRDefault="00212935" w:rsidP="00DD6E63">
            <w:pPr>
              <w:rPr>
                <w:rFonts w:ascii="Arial" w:hAnsi="Arial" w:cs="Arial"/>
                <w:b/>
                <w:sz w:val="20"/>
                <w:szCs w:val="20"/>
              </w:rPr>
            </w:pPr>
            <w:hyperlink r:id="rId143" w:history="1">
              <w:r w:rsidR="00DD6E63" w:rsidRPr="00056840">
                <w:rPr>
                  <w:rStyle w:val="CAhyperlink"/>
                </w:rPr>
                <w:t>http://worksheets.tutorvista.com/proving-trigonometric-identities-worksheet.html</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128AE4A8" w14:textId="77777777" w:rsidR="00DD1B85" w:rsidRPr="00F04252" w:rsidRDefault="00DD1B85" w:rsidP="00DD6E63">
            <w:pPr>
              <w:rPr>
                <w:rFonts w:ascii="Arial" w:hAnsi="Arial" w:cs="Arial"/>
                <w:sz w:val="20"/>
                <w:szCs w:val="20"/>
              </w:rPr>
            </w:pPr>
          </w:p>
          <w:p w14:paraId="5CC39889" w14:textId="695625BA" w:rsidR="00DD6E63" w:rsidRPr="00F04252" w:rsidRDefault="004938E0"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n exercise on proof</w:t>
            </w:r>
            <w:r w:rsidR="004606ED">
              <w:rPr>
                <w:rFonts w:ascii="Arial" w:hAnsi="Arial" w:cs="Arial"/>
                <w:sz w:val="20"/>
                <w:szCs w:val="20"/>
              </w:rPr>
              <w:t xml:space="preserve"> </w:t>
            </w:r>
            <w:r>
              <w:rPr>
                <w:rFonts w:ascii="Arial" w:hAnsi="Arial" w:cs="Arial"/>
                <w:sz w:val="20"/>
                <w:szCs w:val="20"/>
              </w:rPr>
              <w:t xml:space="preserve">is </w:t>
            </w:r>
            <w:r w:rsidR="004606ED">
              <w:rPr>
                <w:rFonts w:ascii="Arial" w:hAnsi="Arial" w:cs="Arial"/>
                <w:sz w:val="20"/>
                <w:szCs w:val="20"/>
              </w:rPr>
              <w:t>at:</w:t>
            </w:r>
          </w:p>
          <w:p w14:paraId="56BFB362" w14:textId="77777777" w:rsidR="00DD6E63" w:rsidRPr="00F04252" w:rsidRDefault="00212935" w:rsidP="00DD6E63">
            <w:hyperlink r:id="rId144" w:history="1">
              <w:r w:rsidR="00DD6E63" w:rsidRPr="00056840">
                <w:rPr>
                  <w:rStyle w:val="CAhyperlink"/>
                </w:rPr>
                <w:t>https://people.math.osu.edu/maharry.1/150Au2011/TrigIdentities.pdf</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13519ADC" w14:textId="77777777" w:rsidR="00DD6E63" w:rsidRPr="00F04252" w:rsidRDefault="00DD6E63" w:rsidP="00DD6E63">
            <w:pPr>
              <w:rPr>
                <w:rFonts w:ascii="Arial" w:hAnsi="Arial" w:cs="Arial"/>
                <w:sz w:val="20"/>
                <w:szCs w:val="20"/>
              </w:rPr>
            </w:pPr>
          </w:p>
          <w:p w14:paraId="3CAE9EBF"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Learners will need to be able to use the identities to solve equations in degrees or radians, and textbooks will contain useful exercises on this. Learners will also need to practise manipulating expressions to obtain an equation (usually quadratic) in terms of one trigonometric ratio e.g. </w:t>
            </w:r>
            <w:r w:rsidR="00056840" w:rsidRPr="00F04252">
              <w:rPr>
                <w:rFonts w:ascii="Arial" w:hAnsi="Arial" w:cs="Arial"/>
                <w:position w:val="-6"/>
                <w:sz w:val="20"/>
                <w:szCs w:val="20"/>
              </w:rPr>
              <w:object w:dxaOrig="1960" w:dyaOrig="300" w14:anchorId="44BD4DD1">
                <v:shape id="_x0000_i1071" type="#_x0000_t75" style="width:100.5pt;height:14.25pt" o:ole="">
                  <v:imagedata r:id="rId145" o:title=""/>
                </v:shape>
                <o:OLEObject Type="Embed" ProgID="Equation.DSMT4" ShapeID="_x0000_i1071" DrawAspect="Content" ObjectID="_1761980389" r:id="rId146"/>
              </w:object>
            </w:r>
            <w:r w:rsidRPr="00F04252">
              <w:rPr>
                <w:rFonts w:ascii="Arial" w:hAnsi="Arial" w:cs="Arial"/>
                <w:sz w:val="20"/>
                <w:szCs w:val="20"/>
              </w:rPr>
              <w:t xml:space="preserve"> will simplify to</w:t>
            </w:r>
            <w:r w:rsidR="00056840" w:rsidRPr="00F04252">
              <w:rPr>
                <w:rFonts w:ascii="Arial" w:hAnsi="Arial" w:cs="Arial"/>
                <w:position w:val="-6"/>
                <w:sz w:val="20"/>
                <w:szCs w:val="20"/>
              </w:rPr>
              <w:object w:dxaOrig="1880" w:dyaOrig="300" w14:anchorId="2D5F20E8">
                <v:shape id="_x0000_i1072" type="#_x0000_t75" style="width:93.75pt;height:14.25pt" o:ole="">
                  <v:imagedata r:id="rId147" o:title=""/>
                </v:shape>
                <o:OLEObject Type="Embed" ProgID="Equation.DSMT4" ShapeID="_x0000_i1072" DrawAspect="Content" ObjectID="_1761980390" r:id="rId148"/>
              </w:object>
            </w:r>
            <w:r w:rsidRPr="00F04252">
              <w:rPr>
                <w:rFonts w:ascii="Arial" w:hAnsi="Arial" w:cs="Arial"/>
                <w:sz w:val="20"/>
                <w:szCs w:val="20"/>
              </w:rPr>
              <w:t xml:space="preserve"> which factorises.</w:t>
            </w:r>
          </w:p>
          <w:p w14:paraId="120CE167" w14:textId="77777777" w:rsidR="00DD6E63" w:rsidRPr="00F04252" w:rsidRDefault="00DD6E63" w:rsidP="00DD6E63">
            <w:pPr>
              <w:rPr>
                <w:rFonts w:ascii="Arial" w:hAnsi="Arial" w:cs="Arial"/>
                <w:sz w:val="20"/>
                <w:szCs w:val="20"/>
              </w:rPr>
            </w:pPr>
          </w:p>
          <w:p w14:paraId="132FE1FF" w14:textId="70C4481C" w:rsidR="00DD6E63" w:rsidRPr="00F04252" w:rsidRDefault="00DD6E63" w:rsidP="00DD6E63">
            <w:pPr>
              <w:rPr>
                <w:rFonts w:ascii="Arial" w:hAnsi="Arial" w:cs="Arial"/>
                <w:sz w:val="20"/>
                <w:szCs w:val="20"/>
              </w:rPr>
            </w:pPr>
            <w:r w:rsidRPr="00F04252">
              <w:rPr>
                <w:rFonts w:ascii="Arial" w:hAnsi="Arial" w:cs="Arial"/>
                <w:sz w:val="20"/>
                <w:szCs w:val="20"/>
              </w:rPr>
              <w:t xml:space="preserve">For the compound angle (addition) formulae, work through an example of how one formula is derived, perhaps as a whole class exercise. A video proof is </w:t>
            </w:r>
            <w:r w:rsidR="00DD1B85">
              <w:rPr>
                <w:rFonts w:ascii="Arial" w:hAnsi="Arial" w:cs="Arial"/>
                <w:sz w:val="20"/>
                <w:szCs w:val="20"/>
              </w:rPr>
              <w:t>at:</w:t>
            </w:r>
            <w:r w:rsidR="00DD1B85" w:rsidRPr="00F04252">
              <w:rPr>
                <w:rFonts w:ascii="Arial" w:hAnsi="Arial" w:cs="Arial"/>
                <w:sz w:val="20"/>
                <w:szCs w:val="20"/>
              </w:rPr>
              <w:t xml:space="preserve"> </w:t>
            </w:r>
            <w:hyperlink r:id="rId149" w:history="1">
              <w:r w:rsidR="00D7600F" w:rsidRPr="00056840">
                <w:rPr>
                  <w:rStyle w:val="CAhyperlink"/>
                </w:rPr>
                <w:t>www.youtube.com/watch?v=a0LvqflQMx4</w:t>
              </w:r>
            </w:hyperlink>
          </w:p>
          <w:p w14:paraId="2EFDA23E" w14:textId="77777777" w:rsidR="00DD6E63" w:rsidRPr="00F04252" w:rsidRDefault="00DD6E63" w:rsidP="00DD6E63">
            <w:pPr>
              <w:rPr>
                <w:rFonts w:ascii="Arial" w:hAnsi="Arial" w:cs="Arial"/>
                <w:sz w:val="20"/>
                <w:szCs w:val="20"/>
              </w:rPr>
            </w:pPr>
          </w:p>
          <w:p w14:paraId="3F1F48C0" w14:textId="055FF3BA" w:rsidR="00DD6E63" w:rsidRPr="00056840" w:rsidRDefault="00D7600F" w:rsidP="00DD6E63">
            <w:pPr>
              <w:rPr>
                <w:rStyle w:val="CAhyperlink"/>
                <w:rFonts w:cs="Arial"/>
                <w:color w:val="auto"/>
                <w:szCs w:val="20"/>
                <w:u w:val="none"/>
              </w:rPr>
            </w:pPr>
            <w:r>
              <w:rPr>
                <w:rFonts w:ascii="Arial" w:hAnsi="Arial" w:cs="Arial"/>
                <w:sz w:val="20"/>
                <w:szCs w:val="20"/>
              </w:rPr>
              <w:t>T</w:t>
            </w:r>
            <w:r w:rsidR="00DD6E63" w:rsidRPr="00F04252">
              <w:rPr>
                <w:rFonts w:ascii="Arial" w:hAnsi="Arial" w:cs="Arial"/>
                <w:sz w:val="20"/>
                <w:szCs w:val="20"/>
              </w:rPr>
              <w:t xml:space="preserve">he proof of one formula </w:t>
            </w:r>
            <w:r>
              <w:rPr>
                <w:rFonts w:ascii="Arial" w:hAnsi="Arial" w:cs="Arial"/>
                <w:sz w:val="20"/>
                <w:szCs w:val="20"/>
              </w:rPr>
              <w:t xml:space="preserve">is covered </w:t>
            </w:r>
            <w:r w:rsidR="00DD6E63" w:rsidRPr="00F04252">
              <w:rPr>
                <w:rFonts w:ascii="Arial" w:hAnsi="Arial" w:cs="Arial"/>
                <w:sz w:val="20"/>
                <w:szCs w:val="20"/>
              </w:rPr>
              <w:t>in a similar way</w:t>
            </w:r>
            <w:r>
              <w:rPr>
                <w:rFonts w:ascii="Arial" w:hAnsi="Arial" w:cs="Arial"/>
                <w:sz w:val="20"/>
                <w:szCs w:val="20"/>
              </w:rPr>
              <w:t xml:space="preserve"> at:</w:t>
            </w:r>
            <w:r w:rsidR="00056840">
              <w:rPr>
                <w:rFonts w:ascii="Arial" w:hAnsi="Arial" w:cs="Arial"/>
                <w:sz w:val="20"/>
                <w:szCs w:val="20"/>
              </w:rPr>
              <w:t xml:space="preserve"> </w:t>
            </w:r>
            <w:hyperlink r:id="rId150" w:anchor="mozTocId169602" w:history="1">
              <w:r w:rsidRPr="00056840">
                <w:rPr>
                  <w:rStyle w:val="CAhyperlink"/>
                </w:rPr>
                <w:t>www.trans4mind.com/personal_development/mathematics/trigonometry/compoundAngleProofs.htm#mozTocId169602</w:t>
              </w:r>
            </w:hyperlink>
          </w:p>
          <w:p w14:paraId="3109EBF5" w14:textId="77777777" w:rsidR="00056840" w:rsidRPr="00056840" w:rsidRDefault="00056840" w:rsidP="00DD6E63">
            <w:pPr>
              <w:rPr>
                <w:rStyle w:val="CAhyperlink"/>
              </w:rPr>
            </w:pPr>
          </w:p>
          <w:p w14:paraId="2E36C9FD" w14:textId="2675C2ED" w:rsidR="00DD6E63" w:rsidRDefault="00D7600F" w:rsidP="00DD6E63">
            <w:pPr>
              <w:rPr>
                <w:rFonts w:ascii="Arial" w:hAnsi="Arial" w:cs="Arial"/>
                <w:sz w:val="20"/>
                <w:szCs w:val="20"/>
              </w:rPr>
            </w:pPr>
            <w:r>
              <w:rPr>
                <w:rFonts w:ascii="Arial" w:hAnsi="Arial" w:cs="Arial"/>
                <w:b/>
                <w:sz w:val="20"/>
                <w:szCs w:val="20"/>
              </w:rPr>
              <w:t xml:space="preserve">Extension activity: </w:t>
            </w:r>
            <w:r w:rsidR="00056840">
              <w:rPr>
                <w:rFonts w:ascii="Arial" w:hAnsi="Arial" w:cs="Arial"/>
                <w:sz w:val="20"/>
                <w:szCs w:val="20"/>
              </w:rPr>
              <w:t>Ask learners</w:t>
            </w:r>
            <w:r w:rsidRPr="00F04252">
              <w:rPr>
                <w:rFonts w:ascii="Arial" w:hAnsi="Arial" w:cs="Arial"/>
                <w:sz w:val="20"/>
                <w:szCs w:val="20"/>
              </w:rPr>
              <w:t xml:space="preserve"> to work out the proofs of some of the other formulae.</w:t>
            </w:r>
          </w:p>
          <w:p w14:paraId="464C2811" w14:textId="77777777" w:rsidR="00D7600F" w:rsidRPr="00F04252" w:rsidRDefault="00D7600F" w:rsidP="00DD6E63">
            <w:pPr>
              <w:rPr>
                <w:rFonts w:ascii="Arial" w:hAnsi="Arial" w:cs="Arial"/>
                <w:sz w:val="20"/>
                <w:szCs w:val="20"/>
              </w:rPr>
            </w:pPr>
          </w:p>
          <w:p w14:paraId="35A7F9EF" w14:textId="0F60107F" w:rsidR="00DD6E63" w:rsidRPr="00F04252" w:rsidRDefault="00DD6E63" w:rsidP="00DD6E63">
            <w:pPr>
              <w:rPr>
                <w:rFonts w:ascii="Arial" w:hAnsi="Arial" w:cs="Arial"/>
                <w:sz w:val="20"/>
                <w:szCs w:val="20"/>
              </w:rPr>
            </w:pPr>
            <w:r w:rsidRPr="00F04252">
              <w:rPr>
                <w:rFonts w:ascii="Arial" w:hAnsi="Arial" w:cs="Arial"/>
                <w:sz w:val="20"/>
                <w:szCs w:val="20"/>
              </w:rPr>
              <w:t>Alternatively, start by giving learners the challenge of deriving the compound angle formulae graphically using this interesting investigation:</w:t>
            </w:r>
            <w:r w:rsidR="00056840">
              <w:rPr>
                <w:rFonts w:ascii="Arial" w:hAnsi="Arial" w:cs="Arial"/>
                <w:sz w:val="20"/>
                <w:szCs w:val="20"/>
              </w:rPr>
              <w:t xml:space="preserve"> </w:t>
            </w:r>
            <w:hyperlink r:id="rId151" w:history="1">
              <w:r w:rsidR="00D7600F" w:rsidRPr="00056840">
                <w:rPr>
                  <w:rStyle w:val="CAhyperlink"/>
                </w:rPr>
                <w:t>www.tes.co.uk/teaching-resource/the-compound-angle-formulae-lesson-worksheet-6056103</w:t>
              </w:r>
            </w:hyperlink>
          </w:p>
          <w:p w14:paraId="082C200B" w14:textId="3C5DEBEB" w:rsidR="00DD6E63" w:rsidRPr="00F04252" w:rsidRDefault="00DD6E63" w:rsidP="00DD6E63">
            <w:pPr>
              <w:rPr>
                <w:rFonts w:ascii="Arial" w:hAnsi="Arial" w:cs="Arial"/>
                <w:sz w:val="20"/>
                <w:szCs w:val="20"/>
              </w:rPr>
            </w:pPr>
            <w:r w:rsidRPr="00F04252">
              <w:rPr>
                <w:rFonts w:ascii="Arial" w:hAnsi="Arial" w:cs="Arial"/>
                <w:sz w:val="20"/>
                <w:szCs w:val="20"/>
              </w:rPr>
              <w:t>Proving the formulae may come more easily to learners once they are more familiar with them.</w:t>
            </w:r>
          </w:p>
          <w:p w14:paraId="1FD5EDC9" w14:textId="77777777" w:rsidR="00DD6E63" w:rsidRPr="00F04252" w:rsidRDefault="00DD6E63" w:rsidP="00DD6E63">
            <w:pPr>
              <w:rPr>
                <w:rFonts w:ascii="Arial" w:hAnsi="Arial" w:cs="Arial"/>
                <w:sz w:val="20"/>
                <w:szCs w:val="20"/>
              </w:rPr>
            </w:pPr>
          </w:p>
          <w:p w14:paraId="6D0FFCCD" w14:textId="786497E5" w:rsidR="00DD6E63" w:rsidRPr="00F04252" w:rsidRDefault="00425812" w:rsidP="00DD6E63">
            <w:pPr>
              <w:rPr>
                <w:rFonts w:ascii="Arial" w:hAnsi="Arial" w:cs="Arial"/>
                <w:sz w:val="20"/>
                <w:szCs w:val="20"/>
              </w:rPr>
            </w:pPr>
            <w:r>
              <w:rPr>
                <w:rFonts w:ascii="Arial" w:hAnsi="Arial" w:cs="Arial"/>
                <w:sz w:val="20"/>
                <w:szCs w:val="20"/>
              </w:rPr>
              <w:t>When</w:t>
            </w:r>
            <w:r w:rsidRPr="00F04252">
              <w:rPr>
                <w:rFonts w:ascii="Arial" w:hAnsi="Arial" w:cs="Arial"/>
                <w:sz w:val="20"/>
                <w:szCs w:val="20"/>
              </w:rPr>
              <w:t xml:space="preserve"> </w:t>
            </w:r>
            <w:r w:rsidR="00DD6E63" w:rsidRPr="00F04252">
              <w:rPr>
                <w:rFonts w:ascii="Arial" w:hAnsi="Arial" w:cs="Arial"/>
                <w:sz w:val="20"/>
                <w:szCs w:val="20"/>
              </w:rPr>
              <w:t>learners are competent with the compound angle formulae, ask them to derive the double</w:t>
            </w:r>
            <w:r>
              <w:rPr>
                <w:rFonts w:ascii="Arial" w:hAnsi="Arial" w:cs="Arial"/>
                <w:sz w:val="20"/>
                <w:szCs w:val="20"/>
              </w:rPr>
              <w:t>-</w:t>
            </w:r>
            <w:r w:rsidR="00DD6E63" w:rsidRPr="00F04252">
              <w:rPr>
                <w:rFonts w:ascii="Arial" w:hAnsi="Arial" w:cs="Arial"/>
                <w:sz w:val="20"/>
                <w:szCs w:val="20"/>
              </w:rPr>
              <w:t xml:space="preserve">angle formulae. They will need to find all possible variants of the formula for </w:t>
            </w:r>
            <w:r w:rsidR="00056840" w:rsidRPr="00F04252">
              <w:rPr>
                <w:rFonts w:ascii="Arial" w:hAnsi="Arial" w:cs="Arial"/>
                <w:position w:val="-6"/>
                <w:sz w:val="20"/>
                <w:szCs w:val="20"/>
              </w:rPr>
              <w:object w:dxaOrig="639" w:dyaOrig="260" w14:anchorId="357E3B80">
                <v:shape id="_x0000_i1073" type="#_x0000_t75" style="width:28.5pt;height:14.25pt" o:ole="">
                  <v:imagedata r:id="rId152" o:title=""/>
                </v:shape>
                <o:OLEObject Type="Embed" ProgID="Equation.DSMT4" ShapeID="_x0000_i1073" DrawAspect="Content" ObjectID="_1761980391" r:id="rId153"/>
              </w:object>
            </w:r>
            <w:r w:rsidR="00DD6E63" w:rsidRPr="00F04252">
              <w:rPr>
                <w:rFonts w:ascii="Arial" w:hAnsi="Arial" w:cs="Arial"/>
                <w:sz w:val="20"/>
                <w:szCs w:val="20"/>
              </w:rPr>
              <w:t xml:space="preserve"> as well as rearranging them to </w:t>
            </w:r>
            <w:r w:rsidR="00056840" w:rsidRPr="00056840">
              <w:rPr>
                <w:rFonts w:ascii="Arial" w:hAnsi="Arial" w:cs="Arial"/>
                <w:position w:val="-20"/>
                <w:sz w:val="20"/>
                <w:szCs w:val="20"/>
              </w:rPr>
              <w:object w:dxaOrig="1960" w:dyaOrig="540" w14:anchorId="46BD6176">
                <v:shape id="_x0000_i1074" type="#_x0000_t75" style="width:100.5pt;height:28.5pt" o:ole="">
                  <v:imagedata r:id="rId154" o:title=""/>
                </v:shape>
                <o:OLEObject Type="Embed" ProgID="Equation.DSMT4" ShapeID="_x0000_i1074" DrawAspect="Content" ObjectID="_1761980392" r:id="rId155"/>
              </w:object>
            </w:r>
            <w:r w:rsidR="00DD6E63" w:rsidRPr="00F04252">
              <w:rPr>
                <w:rFonts w:ascii="Arial" w:hAnsi="Arial" w:cs="Arial"/>
                <w:sz w:val="20"/>
                <w:szCs w:val="20"/>
              </w:rPr>
              <w:t xml:space="preserve"> and </w:t>
            </w:r>
            <w:r w:rsidR="00056840" w:rsidRPr="00056840">
              <w:rPr>
                <w:rFonts w:ascii="Arial" w:hAnsi="Arial" w:cs="Arial"/>
                <w:position w:val="-20"/>
                <w:sz w:val="20"/>
                <w:szCs w:val="20"/>
              </w:rPr>
              <w:object w:dxaOrig="1900" w:dyaOrig="540" w14:anchorId="6A50BC0A">
                <v:shape id="_x0000_i1075" type="#_x0000_t75" style="width:93.75pt;height:28.5pt" o:ole="">
                  <v:imagedata r:id="rId156" o:title=""/>
                </v:shape>
                <o:OLEObject Type="Embed" ProgID="Equation.DSMT4" ShapeID="_x0000_i1075" DrawAspect="Content" ObjectID="_1761980393" r:id="rId157"/>
              </w:object>
            </w:r>
            <w:r w:rsidR="00DD6E63" w:rsidRPr="00F04252">
              <w:rPr>
                <w:rFonts w:ascii="Arial" w:hAnsi="Arial" w:cs="Arial"/>
                <w:sz w:val="20"/>
                <w:szCs w:val="20"/>
              </w:rPr>
              <w:t xml:space="preserve"> for use in other applications such as integration.</w:t>
            </w:r>
          </w:p>
          <w:p w14:paraId="19623AF0" w14:textId="77777777" w:rsidR="00DD6E63" w:rsidRPr="00F04252" w:rsidRDefault="00DD6E63" w:rsidP="00DD6E63">
            <w:pPr>
              <w:rPr>
                <w:rFonts w:ascii="Arial" w:hAnsi="Arial" w:cs="Arial"/>
                <w:b/>
                <w:sz w:val="20"/>
                <w:szCs w:val="20"/>
              </w:rPr>
            </w:pPr>
          </w:p>
          <w:p w14:paraId="687BC368" w14:textId="71B173ED" w:rsidR="00DD6E63" w:rsidRPr="00F04252" w:rsidRDefault="00DD6E63" w:rsidP="00DD6E63">
            <w:pPr>
              <w:rPr>
                <w:rFonts w:ascii="Arial" w:hAnsi="Arial" w:cs="Arial"/>
                <w:sz w:val="20"/>
                <w:szCs w:val="20"/>
              </w:rPr>
            </w:pPr>
            <w:r w:rsidRPr="00F04252">
              <w:rPr>
                <w:rFonts w:ascii="Arial" w:hAnsi="Arial" w:cs="Arial"/>
                <w:sz w:val="20"/>
                <w:szCs w:val="20"/>
              </w:rPr>
              <w:t>Textbooks include many useful practice exercises on solving equations using the compound and double</w:t>
            </w:r>
            <w:r w:rsidR="00425812">
              <w:rPr>
                <w:rFonts w:ascii="Arial" w:hAnsi="Arial" w:cs="Arial"/>
                <w:sz w:val="20"/>
                <w:szCs w:val="20"/>
              </w:rPr>
              <w:t>-</w:t>
            </w:r>
            <w:r w:rsidRPr="00F04252">
              <w:rPr>
                <w:rFonts w:ascii="Arial" w:hAnsi="Arial" w:cs="Arial"/>
                <w:sz w:val="20"/>
                <w:szCs w:val="20"/>
              </w:rPr>
              <w:t xml:space="preserve">angle formulae. </w:t>
            </w:r>
            <w:r w:rsidR="00425812">
              <w:rPr>
                <w:rFonts w:ascii="Arial" w:hAnsi="Arial" w:cs="Arial"/>
                <w:sz w:val="20"/>
                <w:szCs w:val="20"/>
              </w:rPr>
              <w:t xml:space="preserve">Make </w:t>
            </w:r>
            <w:r w:rsidRPr="00F04252">
              <w:rPr>
                <w:rFonts w:ascii="Arial" w:hAnsi="Arial" w:cs="Arial"/>
                <w:sz w:val="20"/>
                <w:szCs w:val="20"/>
              </w:rPr>
              <w:t xml:space="preserve">sure that learners are proficient at using radians as well as degrees. </w:t>
            </w:r>
            <w:r w:rsidRPr="00F04252">
              <w:rPr>
                <w:rFonts w:ascii="Arial" w:hAnsi="Arial" w:cs="Arial"/>
                <w:b/>
                <w:sz w:val="20"/>
                <w:szCs w:val="20"/>
              </w:rPr>
              <w:t>(I)</w:t>
            </w:r>
          </w:p>
          <w:p w14:paraId="6F044BCA" w14:textId="77777777" w:rsidR="00DD6E63" w:rsidRPr="00F04252" w:rsidRDefault="00DD6E63" w:rsidP="00DD6E63">
            <w:pPr>
              <w:rPr>
                <w:rFonts w:ascii="Arial" w:hAnsi="Arial" w:cs="Arial"/>
                <w:sz w:val="20"/>
                <w:szCs w:val="20"/>
              </w:rPr>
            </w:pPr>
          </w:p>
          <w:p w14:paraId="12DC6A83" w14:textId="3FB9393E" w:rsidR="00DD6E63" w:rsidRPr="00F04252" w:rsidRDefault="00425812"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clear summary of how to deal with expressions of the type </w:t>
            </w:r>
            <w:r w:rsidR="00056840" w:rsidRPr="00F04252">
              <w:rPr>
                <w:rFonts w:ascii="Arial" w:hAnsi="Arial" w:cs="Arial"/>
                <w:position w:val="-6"/>
                <w:sz w:val="20"/>
                <w:szCs w:val="20"/>
              </w:rPr>
              <w:object w:dxaOrig="1380" w:dyaOrig="260" w14:anchorId="364AB31C">
                <v:shape id="_x0000_i1076" type="#_x0000_t75" style="width:1in;height:14.25pt" o:ole="">
                  <v:imagedata r:id="rId158" o:title=""/>
                </v:shape>
                <o:OLEObject Type="Embed" ProgID="Equation.DSMT4" ShapeID="_x0000_i1076" DrawAspect="Content" ObjectID="_1761980394" r:id="rId159"/>
              </w:object>
            </w:r>
            <w:r>
              <w:rPr>
                <w:rFonts w:ascii="Arial" w:hAnsi="Arial" w:cs="Arial"/>
                <w:sz w:val="20"/>
                <w:szCs w:val="20"/>
              </w:rPr>
              <w:t xml:space="preserve"> is at:</w:t>
            </w:r>
          </w:p>
          <w:p w14:paraId="2CEEED3F" w14:textId="4CEFE376" w:rsidR="00DD6E63" w:rsidRDefault="00212935" w:rsidP="00DD6E63">
            <w:pPr>
              <w:rPr>
                <w:rStyle w:val="CAhyperlink"/>
              </w:rPr>
            </w:pPr>
            <w:hyperlink r:id="rId160" w:history="1">
              <w:r w:rsidR="00D7600F" w:rsidRPr="00056840">
                <w:rPr>
                  <w:rStyle w:val="CAhyperlink"/>
                </w:rPr>
                <w:t>www.intmath.com/analytic-trigonometry/6-express-sin-sum-angles.php</w:t>
              </w:r>
            </w:hyperlink>
          </w:p>
          <w:p w14:paraId="70DA655D" w14:textId="77777777" w:rsidR="00056840" w:rsidRPr="00056840" w:rsidRDefault="00056840" w:rsidP="00DD6E63">
            <w:pPr>
              <w:rPr>
                <w:rStyle w:val="CAhyperlink"/>
              </w:rPr>
            </w:pPr>
          </w:p>
          <w:p w14:paraId="65105291" w14:textId="02443AD7" w:rsidR="00DD6E63" w:rsidRPr="00F04252" w:rsidRDefault="00DD6E63" w:rsidP="00DD6E63">
            <w:pPr>
              <w:rPr>
                <w:rFonts w:ascii="Arial" w:hAnsi="Arial" w:cs="Arial"/>
                <w:sz w:val="20"/>
                <w:szCs w:val="20"/>
              </w:rPr>
            </w:pPr>
            <w:r w:rsidRPr="00F04252">
              <w:rPr>
                <w:rFonts w:ascii="Arial" w:hAnsi="Arial" w:cs="Arial"/>
                <w:sz w:val="20"/>
                <w:szCs w:val="20"/>
              </w:rPr>
              <w:t xml:space="preserve">Start with an example e.g. </w:t>
            </w:r>
            <w:r w:rsidR="00056840" w:rsidRPr="00F04252">
              <w:rPr>
                <w:rFonts w:ascii="Arial" w:hAnsi="Arial" w:cs="Arial"/>
                <w:position w:val="-6"/>
                <w:sz w:val="20"/>
                <w:szCs w:val="20"/>
              </w:rPr>
              <w:object w:dxaOrig="1380" w:dyaOrig="260" w14:anchorId="6AC60D17">
                <v:shape id="_x0000_i1077" type="#_x0000_t75" style="width:1in;height:14.25pt" o:ole="">
                  <v:imagedata r:id="rId161" o:title=""/>
                </v:shape>
                <o:OLEObject Type="Embed" ProgID="Equation.DSMT4" ShapeID="_x0000_i1077" DrawAspect="Content" ObjectID="_1761980395" r:id="rId162"/>
              </w:object>
            </w:r>
            <w:r w:rsidRPr="00F04252">
              <w:rPr>
                <w:rFonts w:ascii="Arial" w:hAnsi="Arial" w:cs="Arial"/>
                <w:sz w:val="20"/>
                <w:szCs w:val="20"/>
              </w:rPr>
              <w:t xml:space="preserve"> and show that it may be written in the form </w:t>
            </w:r>
            <w:r w:rsidR="00056840" w:rsidRPr="00056840">
              <w:rPr>
                <w:rFonts w:ascii="Arial" w:hAnsi="Arial" w:cs="Arial"/>
                <w:position w:val="-14"/>
                <w:sz w:val="20"/>
                <w:szCs w:val="20"/>
              </w:rPr>
              <w:object w:dxaOrig="1520" w:dyaOrig="380" w14:anchorId="4AF115FA">
                <v:shape id="_x0000_i1078" type="#_x0000_t75" style="width:79.5pt;height:21.75pt" o:ole="">
                  <v:imagedata r:id="rId163" o:title=""/>
                </v:shape>
                <o:OLEObject Type="Embed" ProgID="Equation.DSMT4" ShapeID="_x0000_i1078" DrawAspect="Content" ObjectID="_1761980396" r:id="rId164"/>
              </w:object>
            </w:r>
            <w:r w:rsidRPr="00F04252">
              <w:rPr>
                <w:rFonts w:ascii="Arial" w:hAnsi="Arial" w:cs="Arial"/>
                <w:sz w:val="20"/>
                <w:szCs w:val="20"/>
              </w:rPr>
              <w:t xml:space="preserve">. </w:t>
            </w:r>
            <w:r w:rsidR="00425812">
              <w:rPr>
                <w:rFonts w:ascii="Arial" w:hAnsi="Arial" w:cs="Arial"/>
                <w:sz w:val="20"/>
                <w:szCs w:val="20"/>
              </w:rPr>
              <w:br/>
            </w:r>
            <w:r w:rsidRPr="00F04252">
              <w:rPr>
                <w:rFonts w:ascii="Arial" w:hAnsi="Arial" w:cs="Arial"/>
                <w:sz w:val="20"/>
                <w:szCs w:val="20"/>
              </w:rPr>
              <w:t xml:space="preserve">This </w:t>
            </w:r>
            <w:r w:rsidR="00425812" w:rsidRPr="00F04252">
              <w:rPr>
                <w:rFonts w:ascii="Arial" w:hAnsi="Arial" w:cs="Arial"/>
                <w:sz w:val="20"/>
                <w:szCs w:val="20"/>
              </w:rPr>
              <w:t>c</w:t>
            </w:r>
            <w:r w:rsidR="00425812">
              <w:rPr>
                <w:rFonts w:ascii="Arial" w:hAnsi="Arial" w:cs="Arial"/>
                <w:sz w:val="20"/>
                <w:szCs w:val="20"/>
              </w:rPr>
              <w:t>an</w:t>
            </w:r>
            <w:r w:rsidR="00425812" w:rsidRPr="00F04252">
              <w:rPr>
                <w:rFonts w:ascii="Arial" w:hAnsi="Arial" w:cs="Arial"/>
                <w:sz w:val="20"/>
                <w:szCs w:val="20"/>
              </w:rPr>
              <w:t xml:space="preserve"> </w:t>
            </w:r>
            <w:r w:rsidRPr="00F04252">
              <w:rPr>
                <w:rFonts w:ascii="Arial" w:hAnsi="Arial" w:cs="Arial"/>
                <w:sz w:val="20"/>
                <w:szCs w:val="20"/>
              </w:rPr>
              <w:t xml:space="preserve">also be verified </w:t>
            </w:r>
            <w:r w:rsidR="00D7600F">
              <w:rPr>
                <w:rFonts w:ascii="Arial" w:hAnsi="Arial" w:cs="Arial"/>
                <w:sz w:val="20"/>
                <w:szCs w:val="20"/>
              </w:rPr>
              <w:t>using a</w:t>
            </w:r>
            <w:r w:rsidRPr="00F04252">
              <w:rPr>
                <w:rFonts w:ascii="Arial" w:hAnsi="Arial" w:cs="Arial"/>
                <w:sz w:val="20"/>
                <w:szCs w:val="20"/>
              </w:rPr>
              <w:t xml:space="preserve"> graph plotter: show learners the graph of </w:t>
            </w:r>
            <w:r w:rsidR="00056840" w:rsidRPr="00056840">
              <w:rPr>
                <w:rFonts w:ascii="Arial" w:hAnsi="Arial" w:cs="Arial"/>
                <w:position w:val="-8"/>
                <w:sz w:val="20"/>
                <w:szCs w:val="20"/>
              </w:rPr>
              <w:object w:dxaOrig="1700" w:dyaOrig="279" w14:anchorId="1DE503F2">
                <v:shape id="_x0000_i1079" type="#_x0000_t75" style="width:86.25pt;height:14.25pt" o:ole="">
                  <v:imagedata r:id="rId165" o:title=""/>
                </v:shape>
                <o:OLEObject Type="Embed" ProgID="Equation.DSMT4" ShapeID="_x0000_i1079" DrawAspect="Content" ObjectID="_1761980397" r:id="rId166"/>
              </w:object>
            </w:r>
            <w:r w:rsidRPr="00F04252">
              <w:rPr>
                <w:rFonts w:ascii="Arial" w:hAnsi="Arial" w:cs="Arial"/>
                <w:sz w:val="20"/>
                <w:szCs w:val="20"/>
              </w:rPr>
              <w:t xml:space="preserve"> and, with a discussion on transformations, encourage learners to write this expression in a different way. They </w:t>
            </w:r>
            <w:r w:rsidR="00425812">
              <w:rPr>
                <w:rFonts w:ascii="Arial" w:hAnsi="Arial" w:cs="Arial"/>
                <w:sz w:val="20"/>
                <w:szCs w:val="20"/>
              </w:rPr>
              <w:t xml:space="preserve">can </w:t>
            </w:r>
            <w:r w:rsidRPr="00F04252">
              <w:rPr>
                <w:rFonts w:ascii="Arial" w:hAnsi="Arial" w:cs="Arial"/>
                <w:sz w:val="20"/>
                <w:szCs w:val="20"/>
              </w:rPr>
              <w:t>check the result by plotting the equivalent expression and seeing that it gives the same graph.</w:t>
            </w:r>
          </w:p>
          <w:p w14:paraId="3E3C65DC" w14:textId="77777777" w:rsidR="00DD6E63" w:rsidRPr="00F04252" w:rsidRDefault="00DD6E63" w:rsidP="00DD6E63">
            <w:pPr>
              <w:rPr>
                <w:rFonts w:ascii="Arial" w:hAnsi="Arial" w:cs="Arial"/>
                <w:sz w:val="20"/>
                <w:szCs w:val="20"/>
              </w:rPr>
            </w:pPr>
          </w:p>
          <w:p w14:paraId="2E1C72F4" w14:textId="141E5342" w:rsidR="00DD6E63" w:rsidRPr="00F04252" w:rsidRDefault="00425812" w:rsidP="00DD6E63">
            <w:pPr>
              <w:rPr>
                <w:rFonts w:ascii="Arial" w:hAnsi="Arial" w:cs="Arial"/>
                <w:sz w:val="20"/>
                <w:szCs w:val="20"/>
              </w:rPr>
            </w:pPr>
            <w:r>
              <w:rPr>
                <w:rFonts w:ascii="Arial" w:hAnsi="Arial" w:cs="Arial"/>
                <w:sz w:val="20"/>
                <w:szCs w:val="20"/>
              </w:rPr>
              <w:t>Next a</w:t>
            </w:r>
            <w:r w:rsidR="00DD6E63" w:rsidRPr="00F04252">
              <w:rPr>
                <w:rFonts w:ascii="Arial" w:hAnsi="Arial" w:cs="Arial"/>
                <w:sz w:val="20"/>
                <w:szCs w:val="20"/>
              </w:rPr>
              <w:t xml:space="preserve">sk learners to find the maximum and minimum values of the expression and the values of </w:t>
            </w:r>
            <w:r w:rsidR="00056840" w:rsidRPr="00F04252">
              <w:rPr>
                <w:rFonts w:ascii="Arial" w:hAnsi="Arial" w:cs="Arial"/>
                <w:position w:val="-6"/>
                <w:sz w:val="20"/>
                <w:szCs w:val="20"/>
              </w:rPr>
              <w:object w:dxaOrig="200" w:dyaOrig="240" w14:anchorId="75D51282">
                <v:shape id="_x0000_i1080" type="#_x0000_t75" style="width:7.5pt;height:14.25pt" o:ole="">
                  <v:imagedata r:id="rId167" o:title=""/>
                </v:shape>
                <o:OLEObject Type="Embed" ProgID="Equation.DSMT4" ShapeID="_x0000_i1080" DrawAspect="Content" ObjectID="_1761980398" r:id="rId168"/>
              </w:object>
            </w:r>
            <w:r w:rsidR="00DD6E63" w:rsidRPr="00F04252">
              <w:rPr>
                <w:rFonts w:ascii="Arial" w:hAnsi="Arial" w:cs="Arial"/>
                <w:sz w:val="20"/>
                <w:szCs w:val="20"/>
              </w:rPr>
              <w:t xml:space="preserve"> at which they occur. (</w:t>
            </w:r>
            <w:r w:rsidRPr="00F04252">
              <w:rPr>
                <w:rFonts w:ascii="Arial" w:hAnsi="Arial" w:cs="Arial"/>
                <w:sz w:val="20"/>
                <w:szCs w:val="20"/>
              </w:rPr>
              <w:t xml:space="preserve">Discourage </w:t>
            </w:r>
            <w:r w:rsidR="00DD6E63" w:rsidRPr="00F04252">
              <w:rPr>
                <w:rFonts w:ascii="Arial" w:hAnsi="Arial" w:cs="Arial"/>
                <w:sz w:val="20"/>
                <w:szCs w:val="20"/>
              </w:rPr>
              <w:t>the use of calculus for questions of this type.)</w:t>
            </w:r>
          </w:p>
          <w:p w14:paraId="1472BFCD" w14:textId="77777777" w:rsidR="00DD6E63" w:rsidRPr="00F04252" w:rsidRDefault="00DD6E63" w:rsidP="00DD6E63">
            <w:pPr>
              <w:rPr>
                <w:rFonts w:ascii="Arial" w:hAnsi="Arial" w:cs="Arial"/>
                <w:sz w:val="20"/>
                <w:szCs w:val="20"/>
              </w:rPr>
            </w:pPr>
          </w:p>
          <w:p w14:paraId="0FE9A999" w14:textId="1D6B8406" w:rsidR="00DD6E63" w:rsidRPr="00F04252" w:rsidRDefault="00DD6E63" w:rsidP="00D57F60">
            <w:pPr>
              <w:rPr>
                <w:rFonts w:ascii="Arial" w:hAnsi="Arial" w:cs="Arial"/>
                <w:sz w:val="20"/>
                <w:szCs w:val="20"/>
              </w:rPr>
            </w:pPr>
            <w:r w:rsidRPr="00F04252">
              <w:rPr>
                <w:rFonts w:ascii="Arial" w:hAnsi="Arial" w:cs="Arial"/>
                <w:sz w:val="20"/>
                <w:szCs w:val="20"/>
              </w:rPr>
              <w:t xml:space="preserve">Textbooks include many examples of writing equivalent expressions, solving equations and finding maximum and minimum values. Learners need to be proficient at using radians as well as degrees. </w:t>
            </w:r>
            <w:r w:rsidRPr="00F04252">
              <w:rPr>
                <w:rFonts w:ascii="Arial" w:hAnsi="Arial" w:cs="Arial"/>
                <w:b/>
                <w:sz w:val="20"/>
                <w:szCs w:val="20"/>
              </w:rPr>
              <w:t>(I)</w:t>
            </w:r>
          </w:p>
        </w:tc>
      </w:tr>
    </w:tbl>
    <w:p w14:paraId="21F3BE86" w14:textId="77777777" w:rsidR="00DD6E63" w:rsidRPr="00F04252" w:rsidRDefault="00DD6E63" w:rsidP="00DD6E63">
      <w:pPr>
        <w:ind w:left="-567" w:right="43"/>
        <w:rPr>
          <w:rFonts w:ascii="Arial" w:hAnsi="Arial" w:cs="Arial"/>
          <w:color w:val="FFFFFF"/>
          <w:sz w:val="20"/>
          <w:szCs w:val="20"/>
        </w:rPr>
      </w:pPr>
    </w:p>
    <w:p w14:paraId="30030426" w14:textId="6789C055" w:rsidR="00DD6E63" w:rsidRPr="00F04252" w:rsidRDefault="00830CCD" w:rsidP="00D57F60">
      <w:pPr>
        <w:pStyle w:val="Heading1"/>
        <w:pBdr>
          <w:top w:val="single" w:sz="8" w:space="8" w:color="E21951"/>
          <w:bottom w:val="single" w:sz="8" w:space="8" w:color="E21951"/>
        </w:pBdr>
        <w:spacing w:before="120" w:after="120"/>
        <w:rPr>
          <w:color w:val="E21951"/>
        </w:rPr>
      </w:pPr>
      <w:bookmarkStart w:id="24" w:name="_Toc444265045"/>
      <w:bookmarkStart w:id="25" w:name="_Toc514160638"/>
      <w:bookmarkStart w:id="26" w:name="_Toc74219397"/>
      <w:r>
        <w:rPr>
          <w:color w:val="E21951"/>
        </w:rPr>
        <w:lastRenderedPageBreak/>
        <w:t>2.</w:t>
      </w:r>
      <w:r w:rsidR="00DD6E63" w:rsidRPr="00F04252">
        <w:rPr>
          <w:color w:val="E21951"/>
        </w:rPr>
        <w:t>4 Differentiation</w:t>
      </w:r>
      <w:bookmarkEnd w:id="24"/>
      <w:bookmarkEnd w:id="25"/>
      <w:bookmarkEnd w:id="26"/>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78"/>
        <w:gridCol w:w="10881"/>
      </w:tblGrid>
      <w:tr w:rsidR="00DD6E63" w:rsidRPr="00F04252" w14:paraId="15BF7274" w14:textId="77777777" w:rsidTr="00C045DD">
        <w:trPr>
          <w:tblHeader/>
        </w:trPr>
        <w:tc>
          <w:tcPr>
            <w:tcW w:w="3578" w:type="dxa"/>
            <w:shd w:val="clear" w:color="auto" w:fill="E21951"/>
            <w:vAlign w:val="center"/>
          </w:tcPr>
          <w:p w14:paraId="7EC2F8D2" w14:textId="1F244336" w:rsidR="00DD6E63" w:rsidRPr="00F04252" w:rsidRDefault="00D57F60" w:rsidP="00DD6E63">
            <w:pPr>
              <w:rPr>
                <w:rFonts w:ascii="Arial" w:hAnsi="Arial" w:cs="Arial"/>
                <w:b/>
                <w:color w:val="FFFFFF"/>
                <w:sz w:val="20"/>
                <w:szCs w:val="20"/>
              </w:rPr>
            </w:pPr>
            <w:r>
              <w:rPr>
                <w:rFonts w:ascii="Arial" w:hAnsi="Arial" w:cs="Arial"/>
                <w:b/>
                <w:color w:val="FFFFFF"/>
                <w:sz w:val="20"/>
                <w:szCs w:val="20"/>
              </w:rPr>
              <w:t>Learning objectives</w:t>
            </w:r>
          </w:p>
        </w:tc>
        <w:tc>
          <w:tcPr>
            <w:tcW w:w="10881" w:type="dxa"/>
            <w:shd w:val="clear" w:color="auto" w:fill="E21951"/>
            <w:vAlign w:val="center"/>
          </w:tcPr>
          <w:p w14:paraId="18D09A62"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23794AD6" w14:textId="77777777" w:rsidTr="00C045DD">
        <w:tc>
          <w:tcPr>
            <w:tcW w:w="3578" w:type="dxa"/>
          </w:tcPr>
          <w:p w14:paraId="6C967F3D" w14:textId="6A98145B" w:rsidR="00DD6E63" w:rsidRPr="00544404" w:rsidRDefault="00DA3004" w:rsidP="00544404">
            <w:pPr>
              <w:pStyle w:val="ListParagraph"/>
              <w:numPr>
                <w:ilvl w:val="0"/>
                <w:numId w:val="30"/>
              </w:numPr>
              <w:ind w:left="318" w:hanging="284"/>
              <w:rPr>
                <w:rFonts w:cs="Arial"/>
                <w:lang w:eastAsia="en-GB"/>
              </w:rPr>
            </w:pPr>
            <w:r w:rsidRPr="00FE7402">
              <w:rPr>
                <w:rFonts w:cs="Arial"/>
                <w:lang w:eastAsia="en-GB"/>
              </w:rPr>
              <w:t xml:space="preserve">use </w:t>
            </w:r>
            <w:r w:rsidR="00DD6E63" w:rsidRPr="00544404">
              <w:rPr>
                <w:rFonts w:cs="Arial"/>
                <w:lang w:eastAsia="en-GB"/>
              </w:rPr>
              <w:t>the derivatives of</w:t>
            </w:r>
            <w:r w:rsidR="008C3EA4">
              <w:rPr>
                <w:rFonts w:cs="Arial"/>
                <w:lang w:eastAsia="en-GB"/>
              </w:rPr>
              <w:t xml:space="preserve"> e</w:t>
            </w:r>
            <w:r w:rsidR="008C3EA4" w:rsidRPr="00544404">
              <w:rPr>
                <w:rFonts w:cs="Arial"/>
                <w:i/>
                <w:vertAlign w:val="superscript"/>
                <w:lang w:eastAsia="en-GB"/>
              </w:rPr>
              <w:t>x</w:t>
            </w:r>
            <w:r w:rsidR="00DD6E63" w:rsidRPr="00544404">
              <w:rPr>
                <w:rFonts w:cs="Arial"/>
                <w:lang w:eastAsia="en-GB"/>
              </w:rPr>
              <w:t>, In x, sin x, cos x, tan x, together with constant multiples, sums, differences and composites</w:t>
            </w:r>
          </w:p>
          <w:p w14:paraId="649C42B7" w14:textId="77777777" w:rsidR="00DD6E63" w:rsidRPr="00F04252" w:rsidRDefault="00DD6E63" w:rsidP="00DD6E63">
            <w:pPr>
              <w:rPr>
                <w:rFonts w:ascii="Arial" w:hAnsi="Arial" w:cs="Arial"/>
                <w:sz w:val="20"/>
                <w:szCs w:val="20"/>
              </w:rPr>
            </w:pPr>
          </w:p>
        </w:tc>
        <w:tc>
          <w:tcPr>
            <w:tcW w:w="10881" w:type="dxa"/>
          </w:tcPr>
          <w:p w14:paraId="59B8548D" w14:textId="2EA0F9AA" w:rsidR="00DD6E63" w:rsidRPr="00F04252" w:rsidRDefault="00DF5482" w:rsidP="00DD6E63">
            <w:pPr>
              <w:rPr>
                <w:rFonts w:ascii="Arial" w:hAnsi="Arial" w:cs="Arial"/>
                <w:b/>
                <w:sz w:val="20"/>
                <w:szCs w:val="20"/>
              </w:rPr>
            </w:pPr>
            <w:r>
              <w:rPr>
                <w:rFonts w:ascii="Arial" w:hAnsi="Arial" w:cs="Arial"/>
                <w:sz w:val="20"/>
                <w:szCs w:val="20"/>
              </w:rPr>
              <w:t>A good approach</w:t>
            </w:r>
            <w:r w:rsidR="00DD6E63" w:rsidRPr="00F04252">
              <w:rPr>
                <w:rFonts w:ascii="Arial" w:hAnsi="Arial" w:cs="Arial"/>
                <w:sz w:val="20"/>
                <w:szCs w:val="20"/>
              </w:rPr>
              <w:t xml:space="preserve"> to teach</w:t>
            </w:r>
            <w:r>
              <w:rPr>
                <w:rFonts w:ascii="Arial" w:hAnsi="Arial" w:cs="Arial"/>
                <w:sz w:val="20"/>
                <w:szCs w:val="20"/>
              </w:rPr>
              <w:t>ing</w:t>
            </w:r>
            <w:r w:rsidR="00DD6E63" w:rsidRPr="00F04252">
              <w:rPr>
                <w:rFonts w:ascii="Arial" w:hAnsi="Arial" w:cs="Arial"/>
                <w:sz w:val="20"/>
                <w:szCs w:val="20"/>
              </w:rPr>
              <w:t xml:space="preserve"> this section </w:t>
            </w:r>
            <w:r>
              <w:rPr>
                <w:rFonts w:ascii="Arial" w:hAnsi="Arial" w:cs="Arial"/>
                <w:sz w:val="20"/>
                <w:szCs w:val="20"/>
              </w:rPr>
              <w:t xml:space="preserve">is to </w:t>
            </w:r>
            <w:r w:rsidR="00DD6E63" w:rsidRPr="00F04252">
              <w:rPr>
                <w:rFonts w:ascii="Arial" w:hAnsi="Arial" w:cs="Arial"/>
                <w:sz w:val="20"/>
                <w:szCs w:val="20"/>
              </w:rPr>
              <w:t>us</w:t>
            </w:r>
            <w:r>
              <w:rPr>
                <w:rFonts w:ascii="Arial" w:hAnsi="Arial" w:cs="Arial"/>
                <w:sz w:val="20"/>
                <w:szCs w:val="20"/>
              </w:rPr>
              <w:t>e</w:t>
            </w:r>
            <w:r w:rsidR="00DD6E63" w:rsidRPr="00F04252">
              <w:rPr>
                <w:rFonts w:ascii="Arial" w:hAnsi="Arial" w:cs="Arial"/>
                <w:sz w:val="20"/>
                <w:szCs w:val="20"/>
              </w:rPr>
              <w:t xml:space="preserve"> a whole class approach and targeted questioning of learners. For the function</w:t>
            </w:r>
            <w:r w:rsidR="00A900F3" w:rsidRPr="00A900F3">
              <w:rPr>
                <w:rFonts w:ascii="Arial" w:hAnsi="Arial" w:cs="Arial"/>
                <w:position w:val="-8"/>
                <w:sz w:val="20"/>
                <w:szCs w:val="20"/>
              </w:rPr>
              <w:object w:dxaOrig="600" w:dyaOrig="320" w14:anchorId="07796D74">
                <v:shape id="_x0000_i1081" type="#_x0000_t75" style="width:28.5pt;height:14.25pt" o:ole="">
                  <v:imagedata r:id="rId169" o:title=""/>
                </v:shape>
                <o:OLEObject Type="Embed" ProgID="Equation.DSMT4" ShapeID="_x0000_i1081" DrawAspect="Content" ObjectID="_1761980399" r:id="rId170"/>
              </w:object>
            </w:r>
            <w:r w:rsidR="00DD6E63" w:rsidRPr="00F04252">
              <w:rPr>
                <w:rFonts w:ascii="Arial" w:hAnsi="Arial" w:cs="Arial"/>
                <w:sz w:val="20"/>
                <w:szCs w:val="20"/>
              </w:rPr>
              <w:t xml:space="preserve">, learners already know that the gradient function is </w:t>
            </w:r>
            <w:r w:rsidR="00A900F3" w:rsidRPr="00F04252">
              <w:rPr>
                <w:rFonts w:ascii="Arial" w:hAnsi="Arial" w:cs="Arial"/>
                <w:position w:val="-6"/>
                <w:sz w:val="20"/>
                <w:szCs w:val="20"/>
              </w:rPr>
              <w:object w:dxaOrig="260" w:dyaOrig="300" w14:anchorId="5868BE93">
                <v:shape id="_x0000_i1082" type="#_x0000_t75" style="width:14.25pt;height:14.25pt" o:ole="">
                  <v:imagedata r:id="rId171" o:title=""/>
                </v:shape>
                <o:OLEObject Type="Embed" ProgID="Equation.DSMT4" ShapeID="_x0000_i1082" DrawAspect="Content" ObjectID="_1761980400" r:id="rId172"/>
              </w:object>
            </w:r>
            <w:r>
              <w:rPr>
                <w:rFonts w:ascii="Arial" w:hAnsi="Arial" w:cs="Arial"/>
                <w:sz w:val="20"/>
                <w:szCs w:val="20"/>
              </w:rPr>
              <w:t>.</w:t>
            </w:r>
            <w:r w:rsidR="00DD6E63" w:rsidRPr="00F04252">
              <w:rPr>
                <w:rFonts w:ascii="Arial" w:hAnsi="Arial" w:cs="Arial"/>
                <w:sz w:val="20"/>
                <w:szCs w:val="20"/>
              </w:rPr>
              <w:t xml:space="preserve"> </w:t>
            </w:r>
            <w:r>
              <w:rPr>
                <w:rFonts w:ascii="Arial" w:hAnsi="Arial" w:cs="Arial"/>
                <w:sz w:val="20"/>
                <w:szCs w:val="20"/>
              </w:rPr>
              <w:t>B</w:t>
            </w:r>
            <w:r w:rsidR="00DD6E63" w:rsidRPr="00F04252">
              <w:rPr>
                <w:rFonts w:ascii="Arial" w:hAnsi="Arial" w:cs="Arial"/>
                <w:sz w:val="20"/>
                <w:szCs w:val="20"/>
              </w:rPr>
              <w:t xml:space="preserve">uild on this by differentiating other functions such as </w:t>
            </w:r>
            <w:r w:rsidR="00A900F3" w:rsidRPr="00A900F3">
              <w:rPr>
                <w:rFonts w:ascii="Arial" w:hAnsi="Arial" w:cs="Arial"/>
                <w:position w:val="-8"/>
                <w:sz w:val="20"/>
                <w:szCs w:val="20"/>
              </w:rPr>
              <w:object w:dxaOrig="1460" w:dyaOrig="340" w14:anchorId="4563F986">
                <v:shape id="_x0000_i1083" type="#_x0000_t75" style="width:1in;height:14.25pt" o:ole="">
                  <v:imagedata r:id="rId173" o:title=""/>
                </v:shape>
                <o:OLEObject Type="Embed" ProgID="Equation.DSMT4" ShapeID="_x0000_i1083" DrawAspect="Content" ObjectID="_1761980401" r:id="rId174"/>
              </w:object>
            </w:r>
            <w:r w:rsidR="00DD6E63" w:rsidRPr="00F04252">
              <w:rPr>
                <w:rFonts w:ascii="Arial" w:hAnsi="Arial" w:cs="Arial"/>
                <w:sz w:val="20"/>
                <w:szCs w:val="20"/>
              </w:rPr>
              <w:t xml:space="preserve">, making use of the chain rule where appropriate. </w:t>
            </w:r>
            <w:r w:rsidR="00B963AF">
              <w:rPr>
                <w:rFonts w:ascii="Arial" w:hAnsi="Arial" w:cs="Arial"/>
                <w:sz w:val="20"/>
                <w:szCs w:val="20"/>
              </w:rPr>
              <w:br/>
            </w:r>
            <w:r w:rsidR="00DD6E63" w:rsidRPr="00F04252">
              <w:rPr>
                <w:rFonts w:ascii="Arial" w:hAnsi="Arial" w:cs="Arial"/>
                <w:sz w:val="20"/>
                <w:szCs w:val="20"/>
              </w:rPr>
              <w:t>To differentiate</w:t>
            </w:r>
            <w:r w:rsidR="00A900F3" w:rsidRPr="00A900F3">
              <w:rPr>
                <w:rFonts w:ascii="Arial" w:hAnsi="Arial" w:cs="Arial"/>
                <w:position w:val="-8"/>
                <w:sz w:val="20"/>
                <w:szCs w:val="20"/>
              </w:rPr>
              <w:object w:dxaOrig="680" w:dyaOrig="279" w14:anchorId="276867A4">
                <v:shape id="_x0000_i1084" type="#_x0000_t75" style="width:36pt;height:14.25pt" o:ole="">
                  <v:imagedata r:id="rId175" o:title=""/>
                </v:shape>
                <o:OLEObject Type="Embed" ProgID="Equation.DSMT4" ShapeID="_x0000_i1084" DrawAspect="Content" ObjectID="_1761980402" r:id="rId176"/>
              </w:object>
            </w:r>
            <w:r w:rsidR="00DD6E63" w:rsidRPr="00F04252">
              <w:rPr>
                <w:rFonts w:ascii="Arial" w:hAnsi="Arial" w:cs="Arial"/>
                <w:sz w:val="20"/>
                <w:szCs w:val="20"/>
              </w:rPr>
              <w:t>, write</w:t>
            </w:r>
            <w:r w:rsidR="00A900F3" w:rsidRPr="00F04252">
              <w:rPr>
                <w:rFonts w:ascii="Arial" w:hAnsi="Arial" w:cs="Arial"/>
                <w:position w:val="-6"/>
                <w:sz w:val="20"/>
                <w:szCs w:val="20"/>
              </w:rPr>
              <w:object w:dxaOrig="600" w:dyaOrig="300" w14:anchorId="6B5CCFDF">
                <v:shape id="_x0000_i1085" type="#_x0000_t75" style="width:28.5pt;height:14.25pt" o:ole="">
                  <v:imagedata r:id="rId177" o:title=""/>
                </v:shape>
                <o:OLEObject Type="Embed" ProgID="Equation.DSMT4" ShapeID="_x0000_i1085" DrawAspect="Content" ObjectID="_1761980403" r:id="rId178"/>
              </w:object>
            </w:r>
            <w:r w:rsidR="00DD6E63" w:rsidRPr="00F04252">
              <w:rPr>
                <w:rFonts w:ascii="Arial" w:hAnsi="Arial" w:cs="Arial"/>
                <w:sz w:val="20"/>
                <w:szCs w:val="20"/>
              </w:rPr>
              <w:t xml:space="preserve">, so </w:t>
            </w:r>
            <w:r w:rsidR="00A900F3" w:rsidRPr="00A900F3">
              <w:rPr>
                <w:rFonts w:ascii="Arial" w:hAnsi="Arial" w:cs="Arial"/>
                <w:position w:val="-24"/>
                <w:sz w:val="20"/>
                <w:szCs w:val="20"/>
              </w:rPr>
              <w:object w:dxaOrig="740" w:dyaOrig="580" w14:anchorId="629FA149">
                <v:shape id="_x0000_i1086" type="#_x0000_t75" style="width:36pt;height:28.5pt" o:ole="">
                  <v:imagedata r:id="rId179" o:title=""/>
                </v:shape>
                <o:OLEObject Type="Embed" ProgID="Equation.DSMT4" ShapeID="_x0000_i1086" DrawAspect="Content" ObjectID="_1761980404" r:id="rId180"/>
              </w:object>
            </w:r>
            <w:r w:rsidR="00DD6E63" w:rsidRPr="00F04252">
              <w:rPr>
                <w:rFonts w:ascii="Arial" w:hAnsi="Arial" w:cs="Arial"/>
                <w:sz w:val="20"/>
                <w:szCs w:val="20"/>
              </w:rPr>
              <w:t xml:space="preserve"> and you can obtain the result </w:t>
            </w:r>
            <w:r w:rsidR="00A900F3" w:rsidRPr="00A900F3">
              <w:rPr>
                <w:rFonts w:ascii="Arial" w:hAnsi="Arial" w:cs="Arial"/>
                <w:position w:val="-20"/>
                <w:sz w:val="20"/>
                <w:szCs w:val="20"/>
              </w:rPr>
              <w:object w:dxaOrig="680" w:dyaOrig="540" w14:anchorId="20FB505A">
                <v:shape id="_x0000_i1087" type="#_x0000_t75" style="width:36pt;height:28.5pt" o:ole="">
                  <v:imagedata r:id="rId181" o:title=""/>
                </v:shape>
                <o:OLEObject Type="Embed" ProgID="Equation.DSMT4" ShapeID="_x0000_i1087" DrawAspect="Content" ObjectID="_1761980405" r:id="rId182"/>
              </w:object>
            </w:r>
            <w:r w:rsidR="00DD6E63" w:rsidRPr="00F04252">
              <w:rPr>
                <w:rFonts w:ascii="Arial" w:hAnsi="Arial" w:cs="Arial"/>
                <w:sz w:val="20"/>
                <w:szCs w:val="20"/>
              </w:rPr>
              <w:t xml:space="preserve">.  </w:t>
            </w:r>
            <w:r w:rsidR="00CA3D90">
              <w:rPr>
                <w:rFonts w:ascii="Arial" w:hAnsi="Arial" w:cs="Arial"/>
                <w:sz w:val="20"/>
                <w:szCs w:val="20"/>
              </w:rPr>
              <w:br/>
            </w:r>
            <w:r w:rsidR="00DD6E63" w:rsidRPr="00F04252">
              <w:rPr>
                <w:rFonts w:ascii="Arial" w:hAnsi="Arial" w:cs="Arial"/>
                <w:sz w:val="20"/>
                <w:szCs w:val="20"/>
              </w:rPr>
              <w:t>Using the chain rule, you can generalise to expressions of the form</w:t>
            </w:r>
            <w:r w:rsidR="00A900F3" w:rsidRPr="00A900F3">
              <w:rPr>
                <w:rFonts w:ascii="Arial" w:hAnsi="Arial" w:cs="Arial"/>
                <w:position w:val="-28"/>
                <w:sz w:val="20"/>
                <w:szCs w:val="20"/>
              </w:rPr>
              <w:object w:dxaOrig="1760" w:dyaOrig="639" w14:anchorId="64465693">
                <v:shape id="_x0000_i1088" type="#_x0000_t75" style="width:86.25pt;height:36pt" o:ole="">
                  <v:imagedata r:id="rId183" o:title=""/>
                </v:shape>
                <o:OLEObject Type="Embed" ProgID="Equation.DSMT4" ShapeID="_x0000_i1088" DrawAspect="Content" ObjectID="_1761980406" r:id="rId184"/>
              </w:object>
            </w:r>
          </w:p>
          <w:p w14:paraId="0F90788C" w14:textId="77777777" w:rsidR="00DD6E63" w:rsidRPr="00F04252" w:rsidRDefault="00DD6E63" w:rsidP="00DD6E63">
            <w:pPr>
              <w:rPr>
                <w:rFonts w:ascii="Arial" w:hAnsi="Arial" w:cs="Arial"/>
                <w:b/>
                <w:sz w:val="20"/>
                <w:szCs w:val="20"/>
              </w:rPr>
            </w:pPr>
            <w:r w:rsidRPr="00F04252">
              <w:rPr>
                <w:rFonts w:ascii="Arial" w:hAnsi="Arial" w:cs="Arial"/>
                <w:sz w:val="20"/>
                <w:szCs w:val="20"/>
              </w:rPr>
              <w:t xml:space="preserve">Textbooks will have exercises for learners to practice. </w:t>
            </w:r>
            <w:r w:rsidRPr="00F04252">
              <w:rPr>
                <w:rFonts w:ascii="Arial" w:hAnsi="Arial" w:cs="Arial"/>
                <w:b/>
                <w:sz w:val="20"/>
                <w:szCs w:val="20"/>
              </w:rPr>
              <w:t>(I)</w:t>
            </w:r>
          </w:p>
          <w:p w14:paraId="346D45BD" w14:textId="77777777" w:rsidR="00DD6E63" w:rsidRPr="00F04252" w:rsidRDefault="00DD6E63" w:rsidP="00DD6E63">
            <w:pPr>
              <w:rPr>
                <w:rFonts w:ascii="Arial" w:hAnsi="Arial" w:cs="Arial"/>
                <w:b/>
                <w:sz w:val="20"/>
                <w:szCs w:val="20"/>
              </w:rPr>
            </w:pPr>
          </w:p>
          <w:p w14:paraId="5F1923F2" w14:textId="6141A248" w:rsidR="00DD6E63" w:rsidRPr="00F04252" w:rsidRDefault="00DD6E63" w:rsidP="00DD6E63">
            <w:pPr>
              <w:rPr>
                <w:rFonts w:ascii="Arial" w:hAnsi="Arial" w:cs="Arial"/>
                <w:sz w:val="20"/>
                <w:szCs w:val="20"/>
              </w:rPr>
            </w:pPr>
            <w:r w:rsidRPr="00F04252">
              <w:rPr>
                <w:rFonts w:ascii="Arial" w:hAnsi="Arial" w:cs="Arial"/>
                <w:sz w:val="20"/>
                <w:szCs w:val="20"/>
              </w:rPr>
              <w:t xml:space="preserve">To obtain the derivatives of </w:t>
            </w:r>
            <w:r w:rsidR="004938E0">
              <w:rPr>
                <w:rFonts w:ascii="Arial" w:hAnsi="Arial" w:cs="Arial"/>
                <w:sz w:val="20"/>
                <w:szCs w:val="20"/>
              </w:rPr>
              <w:t xml:space="preserve">sin </w:t>
            </w:r>
            <w:r w:rsidR="004938E0">
              <w:rPr>
                <w:rFonts w:ascii="Arial" w:hAnsi="Arial" w:cs="Arial"/>
                <w:i/>
                <w:sz w:val="20"/>
                <w:szCs w:val="20"/>
              </w:rPr>
              <w:t xml:space="preserve">x </w:t>
            </w:r>
            <w:r w:rsidRPr="00F04252">
              <w:rPr>
                <w:rFonts w:ascii="Arial" w:hAnsi="Arial" w:cs="Arial"/>
                <w:sz w:val="20"/>
                <w:szCs w:val="20"/>
              </w:rPr>
              <w:t>and</w:t>
            </w:r>
            <w:r w:rsidR="00A900F3" w:rsidRPr="00F04252">
              <w:rPr>
                <w:rFonts w:ascii="Arial" w:hAnsi="Arial" w:cs="Arial"/>
                <w:position w:val="-6"/>
                <w:sz w:val="20"/>
                <w:szCs w:val="20"/>
              </w:rPr>
              <w:object w:dxaOrig="520" w:dyaOrig="220" w14:anchorId="776F18BA">
                <v:shape id="_x0000_i1089" type="#_x0000_t75" style="width:28.5pt;height:14.25pt" o:ole="">
                  <v:imagedata r:id="rId185" o:title=""/>
                </v:shape>
                <o:OLEObject Type="Embed" ProgID="Equation.DSMT4" ShapeID="_x0000_i1089" DrawAspect="Content" ObjectID="_1761980407" r:id="rId186"/>
              </w:object>
            </w:r>
            <w:r w:rsidRPr="00F04252">
              <w:rPr>
                <w:rFonts w:ascii="Arial" w:hAnsi="Arial" w:cs="Arial"/>
                <w:sz w:val="20"/>
                <w:szCs w:val="20"/>
              </w:rPr>
              <w:t>, consider the gradient of a chord from the origin to a point</w:t>
            </w:r>
          </w:p>
          <w:p w14:paraId="6284F545" w14:textId="26A71415" w:rsidR="00DD6E63" w:rsidRPr="00F04252" w:rsidRDefault="00DD6E63" w:rsidP="00DD6E63">
            <w:pPr>
              <w:rPr>
                <w:rFonts w:ascii="Arial" w:hAnsi="Arial" w:cs="Arial"/>
                <w:sz w:val="20"/>
                <w:szCs w:val="20"/>
              </w:rPr>
            </w:pPr>
            <w:r w:rsidRPr="00F04252">
              <w:rPr>
                <w:rFonts w:ascii="Arial" w:hAnsi="Arial" w:cs="Arial"/>
                <w:sz w:val="20"/>
                <w:szCs w:val="20"/>
              </w:rPr>
              <w:t>(</w:t>
            </w:r>
            <w:r w:rsidRPr="00F04252">
              <w:rPr>
                <w:rFonts w:ascii="Arial" w:hAnsi="Arial" w:cs="Arial"/>
                <w:i/>
                <w:sz w:val="20"/>
                <w:szCs w:val="20"/>
              </w:rPr>
              <w:t>h</w:t>
            </w:r>
            <w:r w:rsidRPr="00F04252">
              <w:rPr>
                <w:rFonts w:ascii="Arial" w:hAnsi="Arial" w:cs="Arial"/>
                <w:sz w:val="20"/>
                <w:szCs w:val="20"/>
              </w:rPr>
              <w:t xml:space="preserve">, sin </w:t>
            </w:r>
            <w:r w:rsidRPr="00F04252">
              <w:rPr>
                <w:rFonts w:ascii="Arial" w:hAnsi="Arial" w:cs="Arial"/>
                <w:i/>
                <w:sz w:val="20"/>
                <w:szCs w:val="20"/>
              </w:rPr>
              <w:t>h</w:t>
            </w:r>
            <w:r w:rsidRPr="00F04252">
              <w:rPr>
                <w:rFonts w:ascii="Arial" w:hAnsi="Arial" w:cs="Arial"/>
                <w:sz w:val="20"/>
                <w:szCs w:val="20"/>
              </w:rPr>
              <w:t xml:space="preserve">) on the curve </w:t>
            </w:r>
            <w:r w:rsidRPr="00F04252">
              <w:rPr>
                <w:rFonts w:ascii="Arial" w:hAnsi="Arial" w:cs="Arial"/>
                <w:i/>
                <w:sz w:val="20"/>
                <w:szCs w:val="20"/>
              </w:rPr>
              <w:t>y</w:t>
            </w:r>
            <w:r w:rsidRPr="00F04252">
              <w:rPr>
                <w:rFonts w:ascii="Arial" w:hAnsi="Arial" w:cs="Arial"/>
                <w:sz w:val="20"/>
                <w:szCs w:val="20"/>
              </w:rPr>
              <w:t xml:space="preserve"> = sin </w:t>
            </w:r>
            <w:r w:rsidRPr="00F04252">
              <w:rPr>
                <w:rFonts w:ascii="Arial" w:hAnsi="Arial" w:cs="Arial"/>
                <w:i/>
                <w:sz w:val="20"/>
                <w:szCs w:val="20"/>
              </w:rPr>
              <w:t>x</w:t>
            </w:r>
            <w:r w:rsidRPr="00F04252">
              <w:rPr>
                <w:rFonts w:ascii="Arial" w:hAnsi="Arial" w:cs="Arial"/>
                <w:sz w:val="20"/>
                <w:szCs w:val="20"/>
              </w:rPr>
              <w:t xml:space="preserve">. Ask learners to calculate the gradient sin </w:t>
            </w:r>
            <w:r w:rsidRPr="00F04252">
              <w:rPr>
                <w:rFonts w:ascii="Arial" w:hAnsi="Arial" w:cs="Arial"/>
                <w:i/>
                <w:sz w:val="20"/>
                <w:szCs w:val="20"/>
              </w:rPr>
              <w:t xml:space="preserve">h </w:t>
            </w:r>
            <w:r w:rsidRPr="00F04252">
              <w:rPr>
                <w:rFonts w:ascii="Arial" w:hAnsi="Arial" w:cs="Arial"/>
                <w:sz w:val="20"/>
                <w:szCs w:val="20"/>
              </w:rPr>
              <w:t xml:space="preserve">/ </w:t>
            </w:r>
            <w:r w:rsidRPr="00F04252">
              <w:rPr>
                <w:rFonts w:ascii="Arial" w:hAnsi="Arial" w:cs="Arial"/>
                <w:i/>
                <w:sz w:val="20"/>
                <w:szCs w:val="20"/>
              </w:rPr>
              <w:t>h</w:t>
            </w:r>
            <w:r w:rsidRPr="00F04252">
              <w:rPr>
                <w:rFonts w:ascii="Arial" w:hAnsi="Arial" w:cs="Arial"/>
                <w:sz w:val="20"/>
                <w:szCs w:val="20"/>
              </w:rPr>
              <w:t xml:space="preserve"> (where </w:t>
            </w:r>
            <w:r w:rsidRPr="00F04252">
              <w:rPr>
                <w:rFonts w:ascii="Arial" w:hAnsi="Arial" w:cs="Arial"/>
                <w:i/>
                <w:sz w:val="20"/>
                <w:szCs w:val="20"/>
              </w:rPr>
              <w:t>h</w:t>
            </w:r>
            <w:r w:rsidRPr="00F04252">
              <w:rPr>
                <w:rFonts w:ascii="Arial" w:hAnsi="Arial" w:cs="Arial"/>
                <w:sz w:val="20"/>
                <w:szCs w:val="20"/>
              </w:rPr>
              <w:t xml:space="preserve"> is 0.1 then 0.01 then 0.001) and use this to deduce the gradient at </w:t>
            </w:r>
            <w:r w:rsidRPr="00F04252">
              <w:rPr>
                <w:rFonts w:ascii="Arial" w:hAnsi="Arial" w:cs="Arial"/>
                <w:i/>
                <w:sz w:val="20"/>
                <w:szCs w:val="20"/>
              </w:rPr>
              <w:t>x</w:t>
            </w:r>
            <w:r w:rsidRPr="00F04252">
              <w:rPr>
                <w:rFonts w:ascii="Arial" w:hAnsi="Arial" w:cs="Arial"/>
                <w:sz w:val="20"/>
                <w:szCs w:val="20"/>
              </w:rPr>
              <w:t xml:space="preserve"> = 0. They </w:t>
            </w:r>
            <w:r w:rsidR="00CA3D90">
              <w:rPr>
                <w:rFonts w:ascii="Arial" w:hAnsi="Arial" w:cs="Arial"/>
                <w:sz w:val="20"/>
                <w:szCs w:val="20"/>
              </w:rPr>
              <w:t>then</w:t>
            </w:r>
            <w:r w:rsidR="00CA3D90" w:rsidRPr="00F04252">
              <w:rPr>
                <w:rFonts w:ascii="Arial" w:hAnsi="Arial" w:cs="Arial"/>
                <w:sz w:val="20"/>
                <w:szCs w:val="20"/>
              </w:rPr>
              <w:t xml:space="preserve"> </w:t>
            </w:r>
            <w:r w:rsidRPr="00F04252">
              <w:rPr>
                <w:rFonts w:ascii="Arial" w:hAnsi="Arial" w:cs="Arial"/>
                <w:sz w:val="20"/>
                <w:szCs w:val="20"/>
              </w:rPr>
              <w:t xml:space="preserve">deduce the gradient at other key points on the graph, for </w:t>
            </w:r>
            <w:r w:rsidR="00CA3D90">
              <w:rPr>
                <w:rFonts w:ascii="Arial" w:hAnsi="Arial" w:cs="Arial"/>
                <w:sz w:val="20"/>
                <w:szCs w:val="20"/>
              </w:rPr>
              <w:t>example</w:t>
            </w:r>
            <w:r w:rsidR="00CA3D90" w:rsidRPr="00F04252">
              <w:rPr>
                <w:rFonts w:ascii="Arial" w:hAnsi="Arial" w:cs="Arial"/>
                <w:sz w:val="20"/>
                <w:szCs w:val="20"/>
              </w:rPr>
              <w:t xml:space="preserve"> </w:t>
            </w:r>
            <w:r w:rsidRPr="00F04252">
              <w:rPr>
                <w:rFonts w:ascii="Arial" w:hAnsi="Arial" w:cs="Arial"/>
                <w:i/>
                <w:sz w:val="20"/>
                <w:szCs w:val="20"/>
              </w:rPr>
              <w:t>x</w:t>
            </w:r>
            <w:r w:rsidRPr="00F04252">
              <w:rPr>
                <w:rFonts w:ascii="Arial" w:hAnsi="Arial" w:cs="Arial"/>
                <w:sz w:val="20"/>
                <w:szCs w:val="20"/>
              </w:rPr>
              <w:t xml:space="preserve"> = 0, </w:t>
            </w:r>
            <w:r w:rsidRPr="00F04252">
              <w:rPr>
                <w:rFonts w:ascii="Arial" w:hAnsi="Arial" w:cs="Arial"/>
                <w:i/>
                <w:sz w:val="20"/>
                <w:szCs w:val="20"/>
              </w:rPr>
              <w:t>π</w:t>
            </w:r>
            <w:r w:rsidRPr="00F04252">
              <w:rPr>
                <w:rFonts w:ascii="Arial" w:hAnsi="Arial" w:cs="Arial"/>
                <w:sz w:val="20"/>
                <w:szCs w:val="20"/>
              </w:rPr>
              <w:t xml:space="preserve">/2, </w:t>
            </w:r>
            <w:r w:rsidRPr="00F04252">
              <w:rPr>
                <w:rFonts w:ascii="Arial" w:hAnsi="Arial" w:cs="Arial"/>
                <w:i/>
                <w:sz w:val="20"/>
                <w:szCs w:val="20"/>
              </w:rPr>
              <w:t>π, 3π</w:t>
            </w:r>
            <w:r w:rsidRPr="00F04252">
              <w:rPr>
                <w:rFonts w:ascii="Arial" w:hAnsi="Arial" w:cs="Arial"/>
                <w:sz w:val="20"/>
                <w:szCs w:val="20"/>
              </w:rPr>
              <w:t>/2, 2</w:t>
            </w:r>
            <w:r w:rsidRPr="00F04252">
              <w:rPr>
                <w:rFonts w:ascii="Arial" w:hAnsi="Arial" w:cs="Arial"/>
                <w:i/>
                <w:sz w:val="20"/>
                <w:szCs w:val="20"/>
              </w:rPr>
              <w:t>π</w:t>
            </w:r>
            <w:r w:rsidRPr="00F04252">
              <w:rPr>
                <w:rFonts w:ascii="Arial" w:hAnsi="Arial" w:cs="Arial"/>
                <w:sz w:val="20"/>
                <w:szCs w:val="20"/>
              </w:rPr>
              <w:t>,</w:t>
            </w:r>
            <w:r w:rsidRPr="00F04252">
              <w:rPr>
                <w:rFonts w:ascii="Arial" w:hAnsi="Arial" w:cs="Arial"/>
                <w:i/>
                <w:sz w:val="20"/>
                <w:szCs w:val="20"/>
              </w:rPr>
              <w:t xml:space="preserve"> </w:t>
            </w:r>
            <w:r w:rsidRPr="00F04252">
              <w:rPr>
                <w:rFonts w:ascii="Arial" w:hAnsi="Arial" w:cs="Arial"/>
                <w:sz w:val="20"/>
                <w:szCs w:val="20"/>
              </w:rPr>
              <w:t>use their values to plot the gradient function on a graph of</w:t>
            </w:r>
            <w:r w:rsidRPr="00F04252">
              <w:rPr>
                <w:rFonts w:ascii="Arial" w:hAnsi="Arial" w:cs="Arial"/>
                <w:i/>
                <w:sz w:val="20"/>
                <w:szCs w:val="20"/>
              </w:rPr>
              <w:t xml:space="preserve"> y </w:t>
            </w:r>
            <w:r w:rsidRPr="00F04252">
              <w:rPr>
                <w:rFonts w:ascii="Arial" w:hAnsi="Arial" w:cs="Arial"/>
                <w:sz w:val="20"/>
                <w:szCs w:val="20"/>
              </w:rPr>
              <w:t>=</w:t>
            </w:r>
            <w:r w:rsidRPr="00F04252">
              <w:rPr>
                <w:rFonts w:ascii="Arial" w:hAnsi="Arial" w:cs="Arial"/>
                <w:i/>
                <w:sz w:val="20"/>
                <w:szCs w:val="20"/>
              </w:rPr>
              <w:t xml:space="preserve"> </w:t>
            </w:r>
            <w:r w:rsidRPr="00F04252">
              <w:rPr>
                <w:rFonts w:ascii="Arial" w:hAnsi="Arial" w:cs="Arial"/>
                <w:sz w:val="20"/>
                <w:szCs w:val="20"/>
              </w:rPr>
              <w:t xml:space="preserve">sin </w:t>
            </w:r>
            <w:r w:rsidRPr="00F04252">
              <w:rPr>
                <w:rFonts w:ascii="Arial" w:hAnsi="Arial" w:cs="Arial"/>
                <w:i/>
                <w:sz w:val="20"/>
                <w:szCs w:val="20"/>
              </w:rPr>
              <w:t>x</w:t>
            </w:r>
            <w:r w:rsidRPr="00F04252">
              <w:rPr>
                <w:rFonts w:ascii="Arial" w:hAnsi="Arial" w:cs="Arial"/>
                <w:sz w:val="20"/>
                <w:szCs w:val="20"/>
              </w:rPr>
              <w:t xml:space="preserve"> and name the graph obtained. Show them that a similar approach will give them the gradient function for </w:t>
            </w:r>
            <w:r w:rsidRPr="00F04252">
              <w:rPr>
                <w:rFonts w:ascii="Arial" w:hAnsi="Arial" w:cs="Arial"/>
                <w:i/>
                <w:sz w:val="20"/>
                <w:szCs w:val="20"/>
              </w:rPr>
              <w:t>y</w:t>
            </w:r>
            <w:r w:rsidRPr="00F04252">
              <w:rPr>
                <w:rFonts w:ascii="Arial" w:hAnsi="Arial" w:cs="Arial"/>
                <w:sz w:val="20"/>
                <w:szCs w:val="20"/>
              </w:rPr>
              <w:t xml:space="preserve"> = cos </w:t>
            </w:r>
            <w:r w:rsidRPr="00F04252">
              <w:rPr>
                <w:rFonts w:ascii="Arial" w:hAnsi="Arial" w:cs="Arial"/>
                <w:i/>
                <w:sz w:val="20"/>
                <w:szCs w:val="20"/>
              </w:rPr>
              <w:t>x</w:t>
            </w:r>
            <w:r w:rsidRPr="00F04252">
              <w:rPr>
                <w:rFonts w:ascii="Arial" w:hAnsi="Arial" w:cs="Arial"/>
                <w:sz w:val="20"/>
                <w:szCs w:val="20"/>
              </w:rPr>
              <w:t>.</w:t>
            </w:r>
          </w:p>
          <w:p w14:paraId="21C249A9" w14:textId="77777777" w:rsidR="00DD6E63" w:rsidRPr="00F04252" w:rsidRDefault="00DD6E63" w:rsidP="00DD6E63">
            <w:pPr>
              <w:rPr>
                <w:rFonts w:ascii="Arial" w:hAnsi="Arial" w:cs="Arial"/>
                <w:i/>
                <w:sz w:val="20"/>
                <w:szCs w:val="20"/>
              </w:rPr>
            </w:pPr>
          </w:p>
          <w:p w14:paraId="4334C1A2" w14:textId="519108ED" w:rsidR="00FE7402" w:rsidRPr="00A900F3" w:rsidRDefault="00DD6E63" w:rsidP="00DD6E63">
            <w:pPr>
              <w:rPr>
                <w:rStyle w:val="CAhyperlink"/>
              </w:rPr>
            </w:pPr>
            <w:r w:rsidRPr="00F04252">
              <w:rPr>
                <w:rFonts w:ascii="Arial" w:hAnsi="Arial" w:cs="Arial"/>
                <w:sz w:val="20"/>
                <w:szCs w:val="20"/>
              </w:rPr>
              <w:t>You can find this method in many textbooks. It is also covered at</w:t>
            </w:r>
            <w:r w:rsidR="00FE7402">
              <w:rPr>
                <w:rFonts w:ascii="Arial" w:hAnsi="Arial" w:cs="Arial"/>
                <w:sz w:val="20"/>
                <w:szCs w:val="20"/>
              </w:rPr>
              <w:t>:</w:t>
            </w:r>
            <w:hyperlink r:id="rId187" w:history="1">
              <w:r w:rsidR="00D7600F" w:rsidRPr="00A900F3">
                <w:rPr>
                  <w:rStyle w:val="CAhyperlink"/>
                </w:rPr>
                <w:t>www.mathcentre.ac.uk/resources/uploaded/mc-ty-sincos-2009-1.pdf</w:t>
              </w:r>
            </w:hyperlink>
          </w:p>
          <w:p w14:paraId="32186C48" w14:textId="77777777" w:rsidR="00FE7402" w:rsidRDefault="00FE7402" w:rsidP="00DD6E63">
            <w:pPr>
              <w:rPr>
                <w:rFonts w:ascii="Arial" w:hAnsi="Arial" w:cs="Arial"/>
                <w:sz w:val="20"/>
                <w:szCs w:val="20"/>
              </w:rPr>
            </w:pPr>
          </w:p>
          <w:p w14:paraId="359099F5" w14:textId="64E8BE68" w:rsidR="00DD6E63" w:rsidRPr="00F04252" w:rsidRDefault="00FE7402" w:rsidP="00DD6E63">
            <w:pPr>
              <w:rPr>
                <w:rFonts w:ascii="Arial" w:hAnsi="Arial" w:cs="Arial"/>
                <w:sz w:val="20"/>
                <w:szCs w:val="20"/>
              </w:rPr>
            </w:pPr>
            <w:r>
              <w:rPr>
                <w:rFonts w:ascii="Arial" w:hAnsi="Arial" w:cs="Arial"/>
                <w:b/>
                <w:sz w:val="20"/>
                <w:szCs w:val="20"/>
              </w:rPr>
              <w:t xml:space="preserve">Extension activity: </w:t>
            </w:r>
            <w:r w:rsidR="00DD6E63" w:rsidRPr="00F04252">
              <w:rPr>
                <w:rFonts w:ascii="Arial" w:hAnsi="Arial" w:cs="Arial"/>
                <w:sz w:val="20"/>
                <w:szCs w:val="20"/>
              </w:rPr>
              <w:t xml:space="preserve"> </w:t>
            </w:r>
            <w:r>
              <w:rPr>
                <w:rFonts w:ascii="Arial" w:hAnsi="Arial" w:cs="Arial"/>
                <w:sz w:val="20"/>
                <w:szCs w:val="20"/>
              </w:rPr>
              <w:t xml:space="preserve">The </w:t>
            </w:r>
            <w:r w:rsidR="00CA3D90">
              <w:rPr>
                <w:rFonts w:ascii="Arial" w:hAnsi="Arial" w:cs="Arial"/>
                <w:sz w:val="20"/>
                <w:szCs w:val="20"/>
              </w:rPr>
              <w:t>resource above</w:t>
            </w:r>
            <w:r>
              <w:rPr>
                <w:rFonts w:ascii="Arial" w:hAnsi="Arial" w:cs="Arial"/>
                <w:sz w:val="20"/>
                <w:szCs w:val="20"/>
              </w:rPr>
              <w:t xml:space="preserve"> also covers </w:t>
            </w:r>
            <w:r w:rsidR="00DD6E63" w:rsidRPr="00F04252">
              <w:rPr>
                <w:rFonts w:ascii="Arial" w:hAnsi="Arial" w:cs="Arial"/>
                <w:sz w:val="20"/>
                <w:szCs w:val="20"/>
              </w:rPr>
              <w:t>differentiation from first principles which is suitable as an extension for the more capable learner</w:t>
            </w:r>
            <w:r w:rsidR="00CA3D90">
              <w:rPr>
                <w:rFonts w:ascii="Arial" w:hAnsi="Arial" w:cs="Arial"/>
                <w:sz w:val="20"/>
                <w:szCs w:val="20"/>
              </w:rPr>
              <w:t>.</w:t>
            </w:r>
            <w:r w:rsidR="00DD6E63" w:rsidRPr="00F04252">
              <w:rPr>
                <w:rFonts w:ascii="Arial" w:hAnsi="Arial" w:cs="Arial"/>
                <w:sz w:val="20"/>
                <w:szCs w:val="20"/>
              </w:rPr>
              <w:t xml:space="preserve"> </w:t>
            </w:r>
          </w:p>
          <w:p w14:paraId="076F2360" w14:textId="77777777" w:rsidR="00DD6E63" w:rsidRPr="00F04252" w:rsidRDefault="00DD6E63" w:rsidP="00DD6E63">
            <w:pPr>
              <w:rPr>
                <w:rFonts w:ascii="Arial" w:hAnsi="Arial" w:cs="Arial"/>
                <w:sz w:val="20"/>
                <w:szCs w:val="20"/>
              </w:rPr>
            </w:pPr>
          </w:p>
          <w:p w14:paraId="4DACC568" w14:textId="7F605623" w:rsidR="00DD6E63" w:rsidRPr="00F04252" w:rsidRDefault="00CA3D90" w:rsidP="00DD6E63">
            <w:pPr>
              <w:rPr>
                <w:rFonts w:ascii="Arial" w:hAnsi="Arial" w:cs="Arial"/>
                <w:sz w:val="20"/>
                <w:szCs w:val="20"/>
              </w:rPr>
            </w:pPr>
            <w:r>
              <w:rPr>
                <w:rFonts w:ascii="Arial" w:hAnsi="Arial" w:cs="Arial"/>
                <w:sz w:val="20"/>
                <w:szCs w:val="20"/>
              </w:rPr>
              <w:t>E</w:t>
            </w:r>
            <w:r w:rsidR="00DD6E63" w:rsidRPr="00F04252">
              <w:rPr>
                <w:rFonts w:ascii="Arial" w:hAnsi="Arial" w:cs="Arial"/>
                <w:sz w:val="20"/>
                <w:szCs w:val="20"/>
              </w:rPr>
              <w:t xml:space="preserve">ncourage learners to obtain results for the derivatives of sin </w:t>
            </w:r>
            <w:r w:rsidR="00DD6E63" w:rsidRPr="00F04252">
              <w:rPr>
                <w:rFonts w:ascii="Arial" w:hAnsi="Arial" w:cs="Arial"/>
                <w:i/>
                <w:sz w:val="20"/>
                <w:szCs w:val="20"/>
              </w:rPr>
              <w:t>mx</w:t>
            </w:r>
            <w:r w:rsidR="00DD6E63" w:rsidRPr="00F04252">
              <w:rPr>
                <w:rFonts w:ascii="Arial" w:hAnsi="Arial" w:cs="Arial"/>
                <w:sz w:val="20"/>
                <w:szCs w:val="20"/>
              </w:rPr>
              <w:t xml:space="preserve">, cos </w:t>
            </w:r>
            <w:r w:rsidR="00DD6E63" w:rsidRPr="00F04252">
              <w:rPr>
                <w:rFonts w:ascii="Arial" w:hAnsi="Arial" w:cs="Arial"/>
                <w:i/>
                <w:sz w:val="20"/>
                <w:szCs w:val="20"/>
              </w:rPr>
              <w:t>mx</w:t>
            </w:r>
            <w:r w:rsidR="00DD6E63" w:rsidRPr="00F04252">
              <w:rPr>
                <w:rFonts w:ascii="Arial" w:hAnsi="Arial" w:cs="Arial"/>
                <w:sz w:val="20"/>
                <w:szCs w:val="20"/>
              </w:rPr>
              <w:t>, sin f(</w:t>
            </w:r>
            <w:r w:rsidR="00DD6E63" w:rsidRPr="00F04252">
              <w:rPr>
                <w:rFonts w:ascii="Arial" w:hAnsi="Arial" w:cs="Arial"/>
                <w:i/>
                <w:sz w:val="20"/>
                <w:szCs w:val="20"/>
              </w:rPr>
              <w:t>x</w:t>
            </w:r>
            <w:r w:rsidR="00DD6E63" w:rsidRPr="00F04252">
              <w:rPr>
                <w:rFonts w:ascii="Arial" w:hAnsi="Arial" w:cs="Arial"/>
                <w:sz w:val="20"/>
                <w:szCs w:val="20"/>
              </w:rPr>
              <w:t>) and cos f(</w:t>
            </w:r>
            <w:r w:rsidR="00DD6E63" w:rsidRPr="00F04252">
              <w:rPr>
                <w:rFonts w:ascii="Arial" w:hAnsi="Arial" w:cs="Arial"/>
                <w:i/>
                <w:sz w:val="20"/>
                <w:szCs w:val="20"/>
              </w:rPr>
              <w:t>x</w:t>
            </w:r>
            <w:r w:rsidR="00DD6E63" w:rsidRPr="00F04252">
              <w:rPr>
                <w:rFonts w:ascii="Arial" w:hAnsi="Arial" w:cs="Arial"/>
                <w:sz w:val="20"/>
                <w:szCs w:val="20"/>
              </w:rPr>
              <w:t>) during a class discussion, making use of the chain rule.</w:t>
            </w:r>
          </w:p>
          <w:p w14:paraId="781E1513" w14:textId="77777777" w:rsidR="00DD6E63" w:rsidRPr="00F04252" w:rsidRDefault="00DD6E63" w:rsidP="00DD6E63">
            <w:pPr>
              <w:rPr>
                <w:rFonts w:ascii="Arial" w:hAnsi="Arial" w:cs="Arial"/>
                <w:sz w:val="20"/>
                <w:szCs w:val="20"/>
              </w:rPr>
            </w:pPr>
          </w:p>
          <w:p w14:paraId="351B6221"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Leave the differentiation of </w:t>
            </w:r>
            <w:r w:rsidRPr="00F04252">
              <w:rPr>
                <w:rFonts w:ascii="Arial" w:hAnsi="Arial" w:cs="Arial"/>
                <w:i/>
                <w:sz w:val="20"/>
                <w:szCs w:val="20"/>
              </w:rPr>
              <w:t>y</w:t>
            </w:r>
            <w:r w:rsidRPr="00F04252">
              <w:rPr>
                <w:rFonts w:ascii="Arial" w:hAnsi="Arial" w:cs="Arial"/>
                <w:sz w:val="20"/>
                <w:szCs w:val="20"/>
              </w:rPr>
              <w:t xml:space="preserve"> = tan </w:t>
            </w:r>
            <w:r w:rsidRPr="00F04252">
              <w:rPr>
                <w:rFonts w:ascii="Arial" w:hAnsi="Arial" w:cs="Arial"/>
                <w:i/>
                <w:sz w:val="20"/>
                <w:szCs w:val="20"/>
              </w:rPr>
              <w:t>x</w:t>
            </w:r>
            <w:r w:rsidRPr="00F04252">
              <w:rPr>
                <w:rFonts w:ascii="Arial" w:hAnsi="Arial" w:cs="Arial"/>
                <w:sz w:val="20"/>
                <w:szCs w:val="20"/>
              </w:rPr>
              <w:t xml:space="preserve"> until the quotient rule has been covered.</w:t>
            </w:r>
          </w:p>
          <w:p w14:paraId="769058F0" w14:textId="77777777" w:rsidR="00DD6E63" w:rsidRPr="00F04252" w:rsidRDefault="00DD6E63" w:rsidP="00DD6E63">
            <w:pPr>
              <w:rPr>
                <w:rFonts w:ascii="Arial" w:hAnsi="Arial" w:cs="Arial"/>
                <w:sz w:val="20"/>
                <w:szCs w:val="20"/>
              </w:rPr>
            </w:pPr>
          </w:p>
          <w:p w14:paraId="451DCE1F" w14:textId="7DFA43ED" w:rsidR="00DD6E63" w:rsidRPr="00F04252" w:rsidRDefault="00DD6E63" w:rsidP="00C045DD">
            <w:pPr>
              <w:rPr>
                <w:rFonts w:ascii="Arial" w:hAnsi="Arial" w:cs="Arial"/>
                <w:sz w:val="20"/>
                <w:szCs w:val="20"/>
              </w:rPr>
            </w:pPr>
            <w:r w:rsidRPr="00F04252">
              <w:rPr>
                <w:rFonts w:ascii="Arial" w:hAnsi="Arial" w:cs="Arial"/>
                <w:sz w:val="20"/>
                <w:szCs w:val="20"/>
              </w:rPr>
              <w:t xml:space="preserve">Many textbooks will have exercises for learners to practice. </w:t>
            </w:r>
            <w:r w:rsidRPr="00F04252">
              <w:rPr>
                <w:rFonts w:ascii="Arial" w:hAnsi="Arial" w:cs="Arial"/>
                <w:b/>
                <w:sz w:val="20"/>
                <w:szCs w:val="20"/>
              </w:rPr>
              <w:t>(I)</w:t>
            </w:r>
          </w:p>
        </w:tc>
      </w:tr>
      <w:tr w:rsidR="00DD6E63" w:rsidRPr="00F04252" w14:paraId="27474DC9" w14:textId="77777777" w:rsidTr="00C045DD">
        <w:tc>
          <w:tcPr>
            <w:tcW w:w="3578" w:type="dxa"/>
          </w:tcPr>
          <w:p w14:paraId="2E144B3E" w14:textId="77777777" w:rsidR="00A900F3" w:rsidRDefault="00DA3004" w:rsidP="00544404">
            <w:pPr>
              <w:pStyle w:val="ListParagraph"/>
              <w:numPr>
                <w:ilvl w:val="0"/>
                <w:numId w:val="30"/>
              </w:numPr>
              <w:ind w:left="318" w:hanging="284"/>
              <w:rPr>
                <w:rFonts w:cs="Arial"/>
                <w:lang w:eastAsia="en-GB"/>
              </w:rPr>
            </w:pPr>
            <w:r w:rsidRPr="00FE7402">
              <w:rPr>
                <w:rFonts w:cs="Arial"/>
                <w:lang w:eastAsia="en-GB"/>
              </w:rPr>
              <w:t xml:space="preserve">differentiate </w:t>
            </w:r>
            <w:r w:rsidR="00DD6E63" w:rsidRPr="00544404">
              <w:rPr>
                <w:rFonts w:cs="Arial"/>
                <w:lang w:eastAsia="en-GB"/>
              </w:rPr>
              <w:t xml:space="preserve">products and </w:t>
            </w:r>
            <w:r w:rsidR="00DD6E63" w:rsidRPr="00544404">
              <w:rPr>
                <w:rFonts w:cs="Arial"/>
                <w:lang w:eastAsia="en-GB"/>
              </w:rPr>
              <w:lastRenderedPageBreak/>
              <w:t>quotients</w:t>
            </w:r>
            <w:r w:rsidR="008C3EA4">
              <w:rPr>
                <w:rFonts w:cs="Arial"/>
                <w:lang w:eastAsia="en-GB"/>
              </w:rPr>
              <w:t>, e.g.</w:t>
            </w:r>
          </w:p>
          <w:p w14:paraId="59477E68" w14:textId="489DDD98" w:rsidR="00A900F3" w:rsidRPr="00A900F3" w:rsidRDefault="00A900F3" w:rsidP="00A900F3">
            <w:pPr>
              <w:pStyle w:val="ListParagraph"/>
              <w:ind w:left="318"/>
              <w:rPr>
                <w:rFonts w:cs="Arial"/>
                <w:lang w:eastAsia="en-GB"/>
              </w:rPr>
            </w:pPr>
            <w:r w:rsidRPr="00A900F3">
              <w:rPr>
                <w:rFonts w:cs="Arial"/>
                <w:position w:val="-20"/>
                <w:lang w:eastAsia="en-GB"/>
              </w:rPr>
              <w:object w:dxaOrig="639" w:dyaOrig="540" w14:anchorId="26C932ED">
                <v:shape id="_x0000_i1090" type="#_x0000_t75" style="width:28.5pt;height:28.5pt" o:ole="">
                  <v:imagedata r:id="rId188" o:title=""/>
                </v:shape>
                <o:OLEObject Type="Embed" ProgID="Equation.DSMT4" ShapeID="_x0000_i1090" DrawAspect="Content" ObjectID="_1761980408" r:id="rId189"/>
              </w:object>
            </w:r>
            <w:r>
              <w:rPr>
                <w:rFonts w:cs="Arial"/>
                <w:lang w:eastAsia="en-GB"/>
              </w:rPr>
              <w:t xml:space="preserve"> , </w:t>
            </w:r>
            <w:r w:rsidRPr="00A900F3">
              <w:rPr>
                <w:rFonts w:cs="Arial"/>
                <w:position w:val="-4"/>
                <w:lang w:eastAsia="en-GB"/>
              </w:rPr>
              <w:object w:dxaOrig="580" w:dyaOrig="279" w14:anchorId="155324C8">
                <v:shape id="_x0000_i1091" type="#_x0000_t75" style="width:28.5pt;height:14.25pt" o:ole="">
                  <v:imagedata r:id="rId190" o:title=""/>
                </v:shape>
                <o:OLEObject Type="Embed" ProgID="Equation.DSMT4" ShapeID="_x0000_i1091" DrawAspect="Content" ObjectID="_1761980409" r:id="rId191"/>
              </w:object>
            </w:r>
            <w:r>
              <w:rPr>
                <w:rFonts w:cs="Arial"/>
                <w:lang w:eastAsia="en-GB"/>
              </w:rPr>
              <w:t xml:space="preserve">, </w:t>
            </w:r>
            <w:r w:rsidRPr="00A900F3">
              <w:rPr>
                <w:rFonts w:cs="Arial"/>
                <w:position w:val="-6"/>
                <w:lang w:eastAsia="en-GB"/>
              </w:rPr>
              <w:object w:dxaOrig="540" w:dyaOrig="320" w14:anchorId="1A23A95A">
                <v:shape id="_x0000_i1092" type="#_x0000_t75" style="width:28.5pt;height:14.25pt" o:ole="">
                  <v:imagedata r:id="rId192" o:title=""/>
                </v:shape>
                <o:OLEObject Type="Embed" ProgID="Equation.DSMT4" ShapeID="_x0000_i1092" DrawAspect="Content" ObjectID="_1761980410" r:id="rId193"/>
              </w:object>
            </w:r>
            <w:r>
              <w:rPr>
                <w:rFonts w:cs="Arial"/>
                <w:lang w:eastAsia="en-GB"/>
              </w:rPr>
              <w:t xml:space="preserve"> </w:t>
            </w:r>
          </w:p>
          <w:p w14:paraId="40A3E544" w14:textId="77777777" w:rsidR="00DD6E63" w:rsidRPr="00F04252" w:rsidRDefault="00DD6E63" w:rsidP="00DD6E63">
            <w:pPr>
              <w:rPr>
                <w:rFonts w:ascii="Arial" w:hAnsi="Arial" w:cs="Arial"/>
                <w:sz w:val="20"/>
                <w:szCs w:val="20"/>
              </w:rPr>
            </w:pPr>
          </w:p>
        </w:tc>
        <w:tc>
          <w:tcPr>
            <w:tcW w:w="10881" w:type="dxa"/>
          </w:tcPr>
          <w:p w14:paraId="7BCCFD5E" w14:textId="606DB018" w:rsidR="00DD6E63" w:rsidRPr="00F04252" w:rsidRDefault="00D968B6" w:rsidP="00DD6E63">
            <w:pPr>
              <w:rPr>
                <w:rFonts w:ascii="Arial" w:hAnsi="Arial" w:cs="Arial"/>
                <w:sz w:val="20"/>
                <w:szCs w:val="20"/>
              </w:rPr>
            </w:pPr>
            <w:r>
              <w:rPr>
                <w:rFonts w:ascii="Arial" w:hAnsi="Arial" w:cs="Arial"/>
                <w:sz w:val="20"/>
                <w:szCs w:val="20"/>
              </w:rPr>
              <w:lastRenderedPageBreak/>
              <w:t>D</w:t>
            </w:r>
            <w:r w:rsidR="00DD6E63" w:rsidRPr="00F04252">
              <w:rPr>
                <w:rFonts w:ascii="Arial" w:hAnsi="Arial" w:cs="Arial"/>
                <w:sz w:val="20"/>
                <w:szCs w:val="20"/>
              </w:rPr>
              <w:t xml:space="preserve">erive the product and quotient rules as a whole class exercise so that learners (especially the more </w:t>
            </w:r>
            <w:r w:rsidR="00A900F3">
              <w:rPr>
                <w:rFonts w:ascii="Arial" w:hAnsi="Arial" w:cs="Arial"/>
                <w:sz w:val="20"/>
                <w:szCs w:val="20"/>
              </w:rPr>
              <w:t>able</w:t>
            </w:r>
            <w:r w:rsidR="00DD6E63" w:rsidRPr="00F04252">
              <w:rPr>
                <w:rFonts w:ascii="Arial" w:hAnsi="Arial" w:cs="Arial"/>
                <w:sz w:val="20"/>
                <w:szCs w:val="20"/>
              </w:rPr>
              <w:t xml:space="preserve">) can </w:t>
            </w:r>
            <w:r w:rsidR="00DD6E63" w:rsidRPr="00F04252">
              <w:rPr>
                <w:rFonts w:ascii="Arial" w:hAnsi="Arial" w:cs="Arial"/>
                <w:sz w:val="20"/>
                <w:szCs w:val="20"/>
              </w:rPr>
              <w:lastRenderedPageBreak/>
              <w:t>understand the formulae more thoroughly. There is a proof using function notation</w:t>
            </w:r>
            <w:r w:rsidR="00B963AF">
              <w:rPr>
                <w:rFonts w:ascii="Arial" w:hAnsi="Arial" w:cs="Arial"/>
                <w:sz w:val="20"/>
                <w:szCs w:val="20"/>
              </w:rPr>
              <w:t xml:space="preserve"> at</w:t>
            </w:r>
            <w:r>
              <w:rPr>
                <w:rFonts w:ascii="Arial" w:hAnsi="Arial" w:cs="Arial"/>
                <w:sz w:val="20"/>
                <w:szCs w:val="20"/>
              </w:rPr>
              <w:t>:</w:t>
            </w:r>
            <w:r w:rsidR="00A900F3">
              <w:rPr>
                <w:rFonts w:ascii="Arial" w:hAnsi="Arial" w:cs="Arial"/>
                <w:sz w:val="20"/>
                <w:szCs w:val="20"/>
              </w:rPr>
              <w:t xml:space="preserve"> </w:t>
            </w:r>
            <w:hyperlink r:id="rId194" w:history="1">
              <w:r w:rsidR="00DD6E63" w:rsidRPr="00A900F3">
                <w:rPr>
                  <w:rStyle w:val="CAhyperlink"/>
                </w:rPr>
                <w:t>http://nrich.maths.org/10086</w:t>
              </w:r>
            </w:hyperlink>
            <w:r w:rsidR="00DD6E63" w:rsidRPr="00F04252">
              <w:rPr>
                <w:rFonts w:ascii="Arial" w:hAnsi="Arial" w:cs="Arial"/>
                <w:sz w:val="20"/>
                <w:szCs w:val="20"/>
              </w:rPr>
              <w:t xml:space="preserve">. Alternatively, write the product as </w:t>
            </w:r>
            <w:r w:rsidR="00DD6E63" w:rsidRPr="00F04252">
              <w:rPr>
                <w:rFonts w:ascii="Arial" w:hAnsi="Arial" w:cs="Arial"/>
                <w:i/>
                <w:sz w:val="20"/>
                <w:szCs w:val="20"/>
              </w:rPr>
              <w:t xml:space="preserve">uv </w:t>
            </w:r>
            <w:r w:rsidR="00DD6E63" w:rsidRPr="00F04252">
              <w:rPr>
                <w:rFonts w:ascii="Arial" w:hAnsi="Arial" w:cs="Arial"/>
                <w:sz w:val="20"/>
                <w:szCs w:val="20"/>
              </w:rPr>
              <w:t xml:space="preserve">(where </w:t>
            </w:r>
            <w:r w:rsidR="00DD6E63" w:rsidRPr="00F04252">
              <w:rPr>
                <w:rFonts w:ascii="Arial" w:hAnsi="Arial" w:cs="Arial"/>
                <w:i/>
                <w:sz w:val="20"/>
                <w:szCs w:val="20"/>
              </w:rPr>
              <w:t>u</w:t>
            </w:r>
            <w:r w:rsidR="00DD6E63" w:rsidRPr="00F04252">
              <w:rPr>
                <w:rFonts w:ascii="Arial" w:hAnsi="Arial" w:cs="Arial"/>
                <w:sz w:val="20"/>
                <w:szCs w:val="20"/>
              </w:rPr>
              <w:t xml:space="preserve"> and </w:t>
            </w:r>
            <w:r w:rsidR="00DD6E63" w:rsidRPr="00F04252">
              <w:rPr>
                <w:rFonts w:ascii="Arial" w:hAnsi="Arial" w:cs="Arial"/>
                <w:i/>
                <w:sz w:val="20"/>
                <w:szCs w:val="20"/>
              </w:rPr>
              <w:t>v</w:t>
            </w:r>
            <w:r w:rsidR="00DD6E63" w:rsidRPr="00F04252">
              <w:rPr>
                <w:rFonts w:ascii="Arial" w:hAnsi="Arial" w:cs="Arial"/>
                <w:sz w:val="20"/>
                <w:szCs w:val="20"/>
              </w:rPr>
              <w:t xml:space="preserve"> are functions of </w:t>
            </w:r>
            <w:r w:rsidR="00DD6E63" w:rsidRPr="00F04252">
              <w:rPr>
                <w:rFonts w:ascii="Arial" w:hAnsi="Arial" w:cs="Arial"/>
                <w:i/>
                <w:sz w:val="20"/>
                <w:szCs w:val="20"/>
              </w:rPr>
              <w:t>x</w:t>
            </w:r>
            <w:r w:rsidR="00DD6E63" w:rsidRPr="00F04252">
              <w:rPr>
                <w:rFonts w:ascii="Arial" w:hAnsi="Arial" w:cs="Arial"/>
                <w:sz w:val="20"/>
                <w:szCs w:val="20"/>
              </w:rPr>
              <w:t xml:space="preserve">) then consider increasing the area of a rectangle </w:t>
            </w:r>
            <w:r w:rsidR="00DD6E63" w:rsidRPr="00F04252">
              <w:rPr>
                <w:rFonts w:ascii="Arial" w:hAnsi="Arial" w:cs="Arial"/>
                <w:i/>
                <w:sz w:val="20"/>
                <w:szCs w:val="20"/>
              </w:rPr>
              <w:t>uv</w:t>
            </w:r>
            <w:r w:rsidR="00DD6E63" w:rsidRPr="00F04252">
              <w:rPr>
                <w:rFonts w:ascii="Arial" w:hAnsi="Arial" w:cs="Arial"/>
                <w:sz w:val="20"/>
                <w:szCs w:val="20"/>
              </w:rPr>
              <w:t xml:space="preserve"> to (</w:t>
            </w:r>
            <w:r w:rsidR="00DD6E63" w:rsidRPr="00F04252">
              <w:rPr>
                <w:rFonts w:ascii="Arial" w:hAnsi="Arial" w:cs="Arial"/>
                <w:i/>
                <w:sz w:val="20"/>
                <w:szCs w:val="20"/>
              </w:rPr>
              <w:t>u</w:t>
            </w:r>
            <w:r w:rsidR="00DD6E63" w:rsidRPr="00F04252">
              <w:rPr>
                <w:rFonts w:ascii="Arial" w:hAnsi="Arial" w:cs="Arial"/>
                <w:sz w:val="20"/>
                <w:szCs w:val="20"/>
              </w:rPr>
              <w:t xml:space="preserve"> + </w:t>
            </w:r>
            <w:r w:rsidR="00DD6E63" w:rsidRPr="00F04252">
              <w:rPr>
                <w:rFonts w:ascii="Arial" w:hAnsi="Arial" w:cs="Arial"/>
                <w:i/>
                <w:sz w:val="20"/>
                <w:szCs w:val="20"/>
              </w:rPr>
              <w:t>δu</w:t>
            </w:r>
            <w:r w:rsidR="00DD6E63" w:rsidRPr="00F04252">
              <w:rPr>
                <w:rFonts w:ascii="Arial" w:hAnsi="Arial" w:cs="Arial"/>
                <w:sz w:val="20"/>
                <w:szCs w:val="20"/>
              </w:rPr>
              <w:t>)(</w:t>
            </w:r>
            <w:r w:rsidR="00DD6E63" w:rsidRPr="00F04252">
              <w:rPr>
                <w:rFonts w:ascii="Arial" w:hAnsi="Arial" w:cs="Arial"/>
                <w:i/>
                <w:sz w:val="20"/>
                <w:szCs w:val="20"/>
              </w:rPr>
              <w:t>v</w:t>
            </w:r>
            <w:r w:rsidR="00DD6E63" w:rsidRPr="00F04252">
              <w:rPr>
                <w:rFonts w:ascii="Arial" w:hAnsi="Arial" w:cs="Arial"/>
                <w:sz w:val="20"/>
                <w:szCs w:val="20"/>
              </w:rPr>
              <w:t xml:space="preserve"> + </w:t>
            </w:r>
            <w:r w:rsidR="00DD6E63" w:rsidRPr="00F04252">
              <w:rPr>
                <w:rFonts w:ascii="Arial" w:hAnsi="Arial" w:cs="Arial"/>
                <w:i/>
                <w:sz w:val="20"/>
                <w:szCs w:val="20"/>
              </w:rPr>
              <w:t>δv</w:t>
            </w:r>
            <w:r w:rsidR="00DD6E63" w:rsidRPr="00F04252">
              <w:rPr>
                <w:rFonts w:ascii="Arial" w:hAnsi="Arial" w:cs="Arial"/>
                <w:sz w:val="20"/>
                <w:szCs w:val="20"/>
              </w:rPr>
              <w:t xml:space="preserve">). Expanding the brackets, writing every term over </w:t>
            </w:r>
            <w:r w:rsidR="00DD6E63" w:rsidRPr="00F04252">
              <w:rPr>
                <w:rFonts w:ascii="Arial" w:hAnsi="Arial" w:cs="Arial"/>
                <w:i/>
                <w:sz w:val="20"/>
                <w:szCs w:val="20"/>
              </w:rPr>
              <w:t xml:space="preserve">δx </w:t>
            </w:r>
            <w:r w:rsidR="00DD6E63" w:rsidRPr="00F04252">
              <w:rPr>
                <w:rFonts w:ascii="Arial" w:hAnsi="Arial" w:cs="Arial"/>
                <w:sz w:val="20"/>
                <w:szCs w:val="20"/>
              </w:rPr>
              <w:t xml:space="preserve">and considering the limit as </w:t>
            </w:r>
            <w:r w:rsidR="00DD6E63" w:rsidRPr="00F04252">
              <w:rPr>
                <w:rFonts w:ascii="Arial" w:hAnsi="Arial" w:cs="Arial"/>
                <w:i/>
                <w:sz w:val="20"/>
                <w:szCs w:val="20"/>
              </w:rPr>
              <w:t xml:space="preserve">δx </w:t>
            </w:r>
            <w:r w:rsidR="00DD6E63" w:rsidRPr="00F04252">
              <w:rPr>
                <w:rFonts w:ascii="Arial" w:hAnsi="Arial" w:cs="Arial"/>
                <w:sz w:val="20"/>
                <w:szCs w:val="20"/>
              </w:rPr>
              <w:t>-&gt; 0 leads to the product rule.</w:t>
            </w:r>
          </w:p>
          <w:p w14:paraId="022107E6" w14:textId="77777777" w:rsidR="00DD6E63" w:rsidRPr="00F04252" w:rsidRDefault="00DD6E63" w:rsidP="00DD6E63">
            <w:pPr>
              <w:rPr>
                <w:rFonts w:ascii="Arial" w:hAnsi="Arial" w:cs="Arial"/>
                <w:sz w:val="20"/>
                <w:szCs w:val="20"/>
              </w:rPr>
            </w:pPr>
          </w:p>
          <w:p w14:paraId="3FC683F2" w14:textId="31E79D50" w:rsidR="00DD6E63" w:rsidRPr="00F04252" w:rsidRDefault="00D968B6" w:rsidP="00DD6E63">
            <w:pPr>
              <w:rPr>
                <w:rFonts w:ascii="Arial" w:hAnsi="Arial" w:cs="Arial"/>
                <w:sz w:val="20"/>
                <w:szCs w:val="20"/>
              </w:rPr>
            </w:pPr>
            <w:r>
              <w:rPr>
                <w:rFonts w:ascii="Arial" w:hAnsi="Arial" w:cs="Arial"/>
                <w:sz w:val="20"/>
                <w:szCs w:val="20"/>
              </w:rPr>
              <w:t>T</w:t>
            </w:r>
            <w:r w:rsidR="00DD6E63" w:rsidRPr="00F04252">
              <w:rPr>
                <w:rFonts w:ascii="Arial" w:hAnsi="Arial" w:cs="Arial"/>
                <w:sz w:val="20"/>
                <w:szCs w:val="20"/>
              </w:rPr>
              <w:t xml:space="preserve">hree files of examples and worksheets on differentiation of products </w:t>
            </w:r>
            <w:r>
              <w:rPr>
                <w:rFonts w:ascii="Arial" w:hAnsi="Arial" w:cs="Arial"/>
                <w:sz w:val="20"/>
                <w:szCs w:val="20"/>
              </w:rPr>
              <w:t>are at</w:t>
            </w:r>
            <w:r w:rsidR="00DD6E63" w:rsidRPr="00F04252">
              <w:rPr>
                <w:rFonts w:ascii="Arial" w:hAnsi="Arial" w:cs="Arial"/>
                <w:sz w:val="20"/>
                <w:szCs w:val="20"/>
              </w:rPr>
              <w:t xml:space="preserve">: </w:t>
            </w:r>
            <w:hyperlink r:id="rId195" w:history="1">
              <w:r w:rsidR="00D7600F" w:rsidRPr="00A900F3">
                <w:rPr>
                  <w:rStyle w:val="CAhyperlink"/>
                </w:rPr>
                <w:t>www.tes.co.uk/teaching-resource/product-and-quotient-rules-6146838</w:t>
              </w:r>
            </w:hyperlink>
            <w:r w:rsidR="00DD6E63" w:rsidRPr="00A900F3">
              <w:rPr>
                <w:rStyle w:val="CAhyperlink"/>
              </w:rPr>
              <w:t xml:space="preserve"> </w:t>
            </w:r>
            <w:r w:rsidR="00DD6E63" w:rsidRPr="00F04252">
              <w:rPr>
                <w:rFonts w:ascii="Arial" w:hAnsi="Arial" w:cs="Arial"/>
                <w:b/>
                <w:sz w:val="20"/>
                <w:szCs w:val="20"/>
              </w:rPr>
              <w:t>(I)</w:t>
            </w:r>
          </w:p>
          <w:p w14:paraId="3DC0C05E" w14:textId="77777777" w:rsidR="00DD6E63" w:rsidRPr="00F04252" w:rsidRDefault="00DD6E63" w:rsidP="00DD6E63">
            <w:pPr>
              <w:rPr>
                <w:rFonts w:ascii="Arial" w:hAnsi="Arial" w:cs="Arial"/>
                <w:sz w:val="20"/>
                <w:szCs w:val="20"/>
              </w:rPr>
            </w:pPr>
          </w:p>
          <w:p w14:paraId="26A0ADBE" w14:textId="77777777" w:rsidR="00DD6E63" w:rsidRPr="00F04252" w:rsidRDefault="00DD6E63" w:rsidP="00DD6E63">
            <w:pPr>
              <w:rPr>
                <w:rFonts w:ascii="Arial" w:hAnsi="Arial" w:cs="Arial"/>
                <w:sz w:val="20"/>
                <w:szCs w:val="20"/>
              </w:rPr>
            </w:pPr>
            <w:r w:rsidRPr="00F04252">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p w14:paraId="1D8AC59B" w14:textId="77777777" w:rsidR="005104CF" w:rsidRDefault="005104CF" w:rsidP="00DD6E63">
            <w:pPr>
              <w:rPr>
                <w:rFonts w:ascii="Arial" w:hAnsi="Arial" w:cs="Arial"/>
                <w:sz w:val="20"/>
                <w:szCs w:val="20"/>
              </w:rPr>
            </w:pPr>
          </w:p>
          <w:p w14:paraId="7D361275" w14:textId="2E587C47" w:rsidR="00DD6E63" w:rsidRPr="00F04252" w:rsidRDefault="00D968B6" w:rsidP="00DD6E63">
            <w:pPr>
              <w:rPr>
                <w:rFonts w:ascii="Arial" w:hAnsi="Arial" w:cs="Arial"/>
                <w:b/>
                <w:sz w:val="20"/>
                <w:szCs w:val="20"/>
              </w:rPr>
            </w:pPr>
            <w:r>
              <w:rPr>
                <w:rFonts w:ascii="Arial" w:hAnsi="Arial" w:cs="Arial"/>
                <w:sz w:val="20"/>
                <w:szCs w:val="20"/>
              </w:rPr>
              <w:t>S</w:t>
            </w:r>
            <w:r w:rsidR="00DD6E63" w:rsidRPr="00F04252">
              <w:rPr>
                <w:rFonts w:ascii="Arial" w:hAnsi="Arial" w:cs="Arial"/>
                <w:sz w:val="20"/>
                <w:szCs w:val="20"/>
              </w:rPr>
              <w:t>et learners the task of deriving the quotient rule by differentiating</w:t>
            </w:r>
            <w:r w:rsidR="00B963AF">
              <w:rPr>
                <w:rFonts w:ascii="Arial" w:hAnsi="Arial" w:cs="Arial"/>
                <w:sz w:val="20"/>
                <w:szCs w:val="20"/>
              </w:rPr>
              <w:br/>
            </w:r>
            <w:r w:rsidR="005104CF" w:rsidRPr="005104CF">
              <w:rPr>
                <w:rFonts w:ascii="Arial" w:hAnsi="Arial" w:cs="Arial"/>
                <w:position w:val="-20"/>
                <w:sz w:val="20"/>
                <w:szCs w:val="20"/>
              </w:rPr>
              <w:object w:dxaOrig="560" w:dyaOrig="540" w14:anchorId="7C148915">
                <v:shape id="_x0000_i1093" type="#_x0000_t75" style="width:28.5pt;height:28.5pt" o:ole="">
                  <v:imagedata r:id="rId196" o:title=""/>
                </v:shape>
                <o:OLEObject Type="Embed" ProgID="Equation.DSMT4" ShapeID="_x0000_i1093" DrawAspect="Content" ObjectID="_1761980411" r:id="rId197"/>
              </w:object>
            </w:r>
            <w:r w:rsidR="00DD6E63" w:rsidRPr="00F04252">
              <w:rPr>
                <w:rFonts w:ascii="Arial" w:hAnsi="Arial" w:cs="Arial"/>
                <w:sz w:val="20"/>
                <w:szCs w:val="20"/>
              </w:rPr>
              <w:t xml:space="preserve"> , where</w:t>
            </w:r>
            <w:r w:rsidR="005104CF">
              <w:rPr>
                <w:rFonts w:ascii="Arial" w:hAnsi="Arial" w:cs="Arial"/>
                <w:sz w:val="20"/>
                <w:szCs w:val="20"/>
              </w:rPr>
              <w:t xml:space="preserve"> </w:t>
            </w:r>
            <w:r w:rsidR="005104CF">
              <w:rPr>
                <w:rFonts w:ascii="Arial" w:hAnsi="Arial" w:cs="Arial"/>
                <w:i/>
                <w:sz w:val="20"/>
                <w:szCs w:val="20"/>
              </w:rPr>
              <w:t>u</w:t>
            </w:r>
            <w:r w:rsidR="00DD6E63" w:rsidRPr="00F04252">
              <w:rPr>
                <w:rFonts w:ascii="Arial" w:hAnsi="Arial" w:cs="Arial"/>
                <w:sz w:val="20"/>
                <w:szCs w:val="20"/>
              </w:rPr>
              <w:t xml:space="preserve"> and </w:t>
            </w:r>
            <w:r w:rsidR="005104CF">
              <w:rPr>
                <w:rFonts w:ascii="Arial" w:hAnsi="Arial" w:cs="Arial"/>
                <w:i/>
                <w:sz w:val="20"/>
                <w:szCs w:val="20"/>
              </w:rPr>
              <w:t>v</w:t>
            </w:r>
            <w:r w:rsidR="00DD6E63" w:rsidRPr="00F04252">
              <w:rPr>
                <w:rFonts w:ascii="Arial" w:hAnsi="Arial" w:cs="Arial"/>
                <w:sz w:val="20"/>
                <w:szCs w:val="20"/>
              </w:rPr>
              <w:t xml:space="preserve"> are functions of</w:t>
            </w:r>
            <w:r w:rsidR="005104CF">
              <w:rPr>
                <w:rFonts w:ascii="Arial" w:hAnsi="Arial" w:cs="Arial"/>
                <w:sz w:val="20"/>
                <w:szCs w:val="20"/>
              </w:rPr>
              <w:t xml:space="preserve"> </w:t>
            </w:r>
            <w:r w:rsidR="005104CF">
              <w:rPr>
                <w:rFonts w:ascii="Arial" w:hAnsi="Arial" w:cs="Arial"/>
                <w:i/>
                <w:sz w:val="20"/>
                <w:szCs w:val="20"/>
              </w:rPr>
              <w:t>x</w:t>
            </w:r>
            <w:r w:rsidR="00DD6E63" w:rsidRPr="00F04252">
              <w:rPr>
                <w:rFonts w:ascii="Arial" w:hAnsi="Arial" w:cs="Arial"/>
                <w:sz w:val="20"/>
                <w:szCs w:val="20"/>
              </w:rPr>
              <w:t xml:space="preserve">, as a product </w:t>
            </w:r>
            <w:r w:rsidR="005104CF" w:rsidRPr="005104CF">
              <w:rPr>
                <w:rFonts w:ascii="Arial" w:hAnsi="Arial" w:cs="Arial"/>
                <w:position w:val="-8"/>
                <w:sz w:val="20"/>
                <w:szCs w:val="20"/>
              </w:rPr>
              <w:object w:dxaOrig="740" w:dyaOrig="320" w14:anchorId="0062B71F">
                <v:shape id="_x0000_i1094" type="#_x0000_t75" style="width:36pt;height:14.25pt" o:ole="">
                  <v:imagedata r:id="rId198" o:title=""/>
                </v:shape>
                <o:OLEObject Type="Embed" ProgID="Equation.DSMT4" ShapeID="_x0000_i1094" DrawAspect="Content" ObjectID="_1761980412" r:id="rId199"/>
              </w:object>
            </w:r>
            <w:r w:rsidR="00DD6E63" w:rsidRPr="00F04252">
              <w:rPr>
                <w:rFonts w:ascii="Arial" w:hAnsi="Arial" w:cs="Arial"/>
                <w:sz w:val="20"/>
                <w:szCs w:val="20"/>
              </w:rPr>
              <w:t>, using the product rule.</w:t>
            </w:r>
          </w:p>
          <w:p w14:paraId="1E6F1ACD" w14:textId="77777777" w:rsidR="00DD6E63" w:rsidRPr="00F04252" w:rsidRDefault="00DD6E63" w:rsidP="00DD6E63">
            <w:pPr>
              <w:rPr>
                <w:rFonts w:ascii="Arial" w:hAnsi="Arial" w:cs="Arial"/>
                <w:sz w:val="20"/>
                <w:szCs w:val="20"/>
              </w:rPr>
            </w:pPr>
          </w:p>
          <w:p w14:paraId="2763ED89"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Ask learners to differentiate </w:t>
            </w:r>
            <w:r w:rsidR="005104CF" w:rsidRPr="005104CF">
              <w:rPr>
                <w:rFonts w:ascii="Arial" w:hAnsi="Arial" w:cs="Arial"/>
                <w:b/>
                <w:position w:val="-8"/>
                <w:sz w:val="20"/>
                <w:szCs w:val="20"/>
              </w:rPr>
              <w:object w:dxaOrig="820" w:dyaOrig="260" w14:anchorId="6617CD37">
                <v:shape id="_x0000_i1095" type="#_x0000_t75" style="width:43.5pt;height:14.25pt" o:ole="">
                  <v:imagedata r:id="rId200" o:title=""/>
                </v:shape>
                <o:OLEObject Type="Embed" ProgID="Equation.DSMT4" ShapeID="_x0000_i1095" DrawAspect="Content" ObjectID="_1761980413" r:id="rId201"/>
              </w:object>
            </w:r>
            <w:r w:rsidRPr="00F04252">
              <w:rPr>
                <w:rFonts w:ascii="Arial" w:hAnsi="Arial" w:cs="Arial"/>
                <w:sz w:val="20"/>
                <w:szCs w:val="20"/>
              </w:rPr>
              <w:t xml:space="preserve"> using the quotient rule.</w:t>
            </w:r>
          </w:p>
          <w:p w14:paraId="3F9C6A0D" w14:textId="77777777" w:rsidR="00DD6E63" w:rsidRPr="00F04252" w:rsidRDefault="00DD6E63" w:rsidP="00DD6E63">
            <w:pPr>
              <w:rPr>
                <w:rFonts w:ascii="Arial" w:hAnsi="Arial" w:cs="Arial"/>
                <w:sz w:val="20"/>
                <w:szCs w:val="20"/>
              </w:rPr>
            </w:pPr>
          </w:p>
          <w:p w14:paraId="6E9D40EC" w14:textId="54CD2696" w:rsidR="00DD6E63" w:rsidRPr="00F04252" w:rsidRDefault="003A0248" w:rsidP="00DD6E63">
            <w:pPr>
              <w:rPr>
                <w:rFonts w:ascii="Arial" w:hAnsi="Arial" w:cs="Arial"/>
                <w:b/>
                <w:sz w:val="20"/>
                <w:szCs w:val="20"/>
              </w:rPr>
            </w:pPr>
            <w:r>
              <w:rPr>
                <w:rFonts w:ascii="Arial" w:hAnsi="Arial" w:cs="Arial"/>
                <w:sz w:val="20"/>
                <w:szCs w:val="20"/>
              </w:rPr>
              <w:t>T</w:t>
            </w:r>
            <w:r w:rsidR="00DD6E63" w:rsidRPr="00F04252">
              <w:rPr>
                <w:rFonts w:ascii="Arial" w:hAnsi="Arial" w:cs="Arial"/>
                <w:sz w:val="20"/>
                <w:szCs w:val="20"/>
              </w:rPr>
              <w:t>hree files which include examples/worksheets on differentiation of quotients (log in for free download)</w:t>
            </w:r>
            <w:r>
              <w:rPr>
                <w:rFonts w:ascii="Arial" w:hAnsi="Arial" w:cs="Arial"/>
                <w:sz w:val="20"/>
                <w:szCs w:val="20"/>
              </w:rPr>
              <w:t xml:space="preserve"> are at</w:t>
            </w:r>
            <w:r w:rsidR="00DD6E63" w:rsidRPr="00F04252">
              <w:rPr>
                <w:rFonts w:ascii="Arial" w:hAnsi="Arial" w:cs="Arial"/>
                <w:sz w:val="20"/>
                <w:szCs w:val="20"/>
              </w:rPr>
              <w:t xml:space="preserve">: </w:t>
            </w:r>
            <w:hyperlink r:id="rId202" w:history="1">
              <w:r w:rsidR="00D7600F" w:rsidRPr="00A900F3">
                <w:rPr>
                  <w:rStyle w:val="CAhyperlink"/>
                </w:rPr>
                <w:t>www.tes.co.uk/teaching-resource/product-and-quotient-rules-6146838</w:t>
              </w:r>
            </w:hyperlink>
            <w:r w:rsidR="00DD6E63" w:rsidRPr="00F04252">
              <w:rPr>
                <w:rFonts w:ascii="Arial" w:hAnsi="Arial" w:cs="Arial"/>
                <w:sz w:val="20"/>
                <w:szCs w:val="20"/>
              </w:rPr>
              <w:t xml:space="preserve"> </w:t>
            </w:r>
            <w:r w:rsidR="00DD6E63" w:rsidRPr="00F04252">
              <w:rPr>
                <w:rFonts w:ascii="Arial" w:hAnsi="Arial" w:cs="Arial"/>
                <w:b/>
                <w:sz w:val="20"/>
                <w:szCs w:val="20"/>
              </w:rPr>
              <w:t>(I)</w:t>
            </w:r>
          </w:p>
          <w:p w14:paraId="21D09386" w14:textId="77777777" w:rsidR="00DD6E63" w:rsidRPr="00F04252" w:rsidRDefault="00DD6E63" w:rsidP="00DD6E63">
            <w:pPr>
              <w:rPr>
                <w:rFonts w:ascii="Arial" w:hAnsi="Arial" w:cs="Arial"/>
                <w:sz w:val="20"/>
                <w:szCs w:val="20"/>
              </w:rPr>
            </w:pPr>
          </w:p>
          <w:p w14:paraId="72F11F36" w14:textId="050CDB74" w:rsidR="00DD6E63" w:rsidRPr="00F04252" w:rsidRDefault="00DD6E63" w:rsidP="00C045DD">
            <w:pPr>
              <w:rPr>
                <w:rFonts w:ascii="Arial" w:hAnsi="Arial" w:cs="Arial"/>
                <w:sz w:val="20"/>
                <w:szCs w:val="20"/>
              </w:rPr>
            </w:pPr>
            <w:r w:rsidRPr="00F04252">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tc>
      </w:tr>
      <w:tr w:rsidR="00DD6E63" w:rsidRPr="00F04252" w14:paraId="7537DF98" w14:textId="77777777" w:rsidTr="00C045DD">
        <w:tc>
          <w:tcPr>
            <w:tcW w:w="3578" w:type="dxa"/>
          </w:tcPr>
          <w:p w14:paraId="14B3174E" w14:textId="663D7E74" w:rsidR="00ED2DE0" w:rsidRPr="00544404" w:rsidRDefault="00DA3004" w:rsidP="00544404">
            <w:pPr>
              <w:pStyle w:val="ListParagraph"/>
              <w:numPr>
                <w:ilvl w:val="0"/>
                <w:numId w:val="30"/>
              </w:numPr>
              <w:ind w:left="318" w:hanging="284"/>
              <w:rPr>
                <w:rFonts w:ascii="UniversLTStd-Light" w:hAnsi="UniversLTStd-Light" w:cs="UniversLTStd-Light"/>
                <w:lang w:eastAsia="en-GB"/>
              </w:rPr>
            </w:pPr>
            <w:r w:rsidRPr="00FE7402">
              <w:rPr>
                <w:rFonts w:cs="Arial"/>
                <w:lang w:eastAsia="en-GB"/>
              </w:rPr>
              <w:lastRenderedPageBreak/>
              <w:t xml:space="preserve">find </w:t>
            </w:r>
            <w:r w:rsidR="00DD6E63" w:rsidRPr="00544404">
              <w:rPr>
                <w:rFonts w:cs="Arial"/>
                <w:lang w:eastAsia="en-GB"/>
              </w:rPr>
              <w:t>and use the first derivative of a function which is defined parametrically or implicitly</w:t>
            </w:r>
            <w:r w:rsidR="005104CF">
              <w:rPr>
                <w:rFonts w:cs="Arial"/>
                <w:lang w:eastAsia="en-GB"/>
              </w:rPr>
              <w:t>;</w:t>
            </w:r>
            <w:r w:rsidR="00ED2DE0">
              <w:rPr>
                <w:rFonts w:cs="Arial"/>
                <w:lang w:eastAsia="en-GB"/>
              </w:rPr>
              <w:t xml:space="preserve"> </w:t>
            </w:r>
            <w:r w:rsidR="00ED2DE0">
              <w:rPr>
                <w:rFonts w:cs="Arial"/>
                <w:lang w:eastAsia="en-GB"/>
              </w:rPr>
              <w:br/>
              <w:t>e.g</w:t>
            </w:r>
            <w:r w:rsidR="002A21A4">
              <w:rPr>
                <w:rFonts w:cs="Arial"/>
                <w:lang w:eastAsia="en-GB"/>
              </w:rPr>
              <w:t xml:space="preserve">. </w:t>
            </w:r>
            <w:r w:rsidR="00ED2DE0" w:rsidRPr="00544404">
              <w:rPr>
                <w:rFonts w:cs="Arial"/>
                <w:i/>
                <w:lang w:eastAsia="en-GB"/>
              </w:rPr>
              <w:t>x</w:t>
            </w:r>
            <w:r w:rsidR="00ED2DE0">
              <w:rPr>
                <w:rFonts w:cs="Arial"/>
                <w:lang w:eastAsia="en-GB"/>
              </w:rPr>
              <w:t xml:space="preserve"> = </w:t>
            </w:r>
            <w:r w:rsidR="00ED2DE0" w:rsidRPr="00544404">
              <w:rPr>
                <w:rFonts w:cs="Arial"/>
                <w:i/>
                <w:lang w:eastAsia="en-GB"/>
              </w:rPr>
              <w:t>t</w:t>
            </w:r>
            <w:r w:rsidR="00ED2DE0">
              <w:rPr>
                <w:rFonts w:cs="Arial"/>
                <w:lang w:eastAsia="en-GB"/>
              </w:rPr>
              <w:t xml:space="preserve"> – e</w:t>
            </w:r>
            <w:r w:rsidR="00ED2DE0" w:rsidRPr="00544404">
              <w:rPr>
                <w:rFonts w:cs="Arial"/>
                <w:vertAlign w:val="superscript"/>
                <w:lang w:eastAsia="en-GB"/>
              </w:rPr>
              <w:t>2</w:t>
            </w:r>
            <w:r w:rsidR="00ED2DE0" w:rsidRPr="00544404">
              <w:rPr>
                <w:rFonts w:cs="Arial"/>
                <w:i/>
                <w:vertAlign w:val="superscript"/>
                <w:lang w:eastAsia="en-GB"/>
              </w:rPr>
              <w:t>t</w:t>
            </w:r>
            <w:r w:rsidR="00ED2DE0">
              <w:rPr>
                <w:rFonts w:cs="Arial"/>
                <w:lang w:eastAsia="en-GB"/>
              </w:rPr>
              <w:t xml:space="preserve">, </w:t>
            </w:r>
            <w:r w:rsidR="00ED2DE0" w:rsidRPr="00544404">
              <w:rPr>
                <w:rFonts w:cs="Arial"/>
                <w:i/>
                <w:lang w:eastAsia="en-GB"/>
              </w:rPr>
              <w:t>y</w:t>
            </w:r>
            <w:r w:rsidR="00ED2DE0">
              <w:rPr>
                <w:rFonts w:cs="Arial"/>
                <w:lang w:eastAsia="en-GB"/>
              </w:rPr>
              <w:t xml:space="preserve"> = </w:t>
            </w:r>
            <w:r w:rsidR="00ED2DE0" w:rsidRPr="00544404">
              <w:rPr>
                <w:rFonts w:cs="Arial"/>
                <w:i/>
                <w:lang w:eastAsia="en-GB"/>
              </w:rPr>
              <w:t>t</w:t>
            </w:r>
            <w:r w:rsidR="00ED2DE0">
              <w:rPr>
                <w:rFonts w:cs="Arial"/>
                <w:lang w:eastAsia="en-GB"/>
              </w:rPr>
              <w:t xml:space="preserve"> + e</w:t>
            </w:r>
            <w:r w:rsidR="00ED2DE0" w:rsidRPr="00544404">
              <w:rPr>
                <w:rFonts w:cs="Arial"/>
                <w:vertAlign w:val="superscript"/>
                <w:lang w:eastAsia="en-GB"/>
              </w:rPr>
              <w:t>2t</w:t>
            </w:r>
            <w:r w:rsidR="00ED2DE0">
              <w:rPr>
                <w:rFonts w:cs="Arial"/>
                <w:lang w:eastAsia="en-GB"/>
              </w:rPr>
              <w:t xml:space="preserve"> ,</w:t>
            </w:r>
          </w:p>
          <w:p w14:paraId="757FD289" w14:textId="7480B3D6" w:rsidR="00DD6E63" w:rsidRPr="00FE7402" w:rsidRDefault="00ED2DE0" w:rsidP="00544404">
            <w:pPr>
              <w:pStyle w:val="ListParagraph"/>
              <w:ind w:left="318"/>
              <w:rPr>
                <w:rFonts w:ascii="UniversLTStd-Light" w:hAnsi="UniversLTStd-Light" w:cs="UniversLTStd-Light"/>
                <w:lang w:eastAsia="en-GB"/>
              </w:rPr>
            </w:pPr>
            <w:r>
              <w:rPr>
                <w:rFonts w:cs="Arial"/>
                <w:lang w:eastAsia="en-GB"/>
              </w:rPr>
              <w:t xml:space="preserve">e.g. </w:t>
            </w:r>
            <w:r w:rsidRPr="00544404">
              <w:rPr>
                <w:rFonts w:cs="Arial"/>
                <w:i/>
                <w:lang w:eastAsia="en-GB"/>
              </w:rPr>
              <w:t>x</w:t>
            </w:r>
            <w:r w:rsidRPr="00544404">
              <w:rPr>
                <w:rFonts w:cs="Arial"/>
                <w:vertAlign w:val="superscript"/>
                <w:lang w:eastAsia="en-GB"/>
              </w:rPr>
              <w:t>2</w:t>
            </w:r>
            <w:r>
              <w:rPr>
                <w:rFonts w:cs="Arial"/>
                <w:lang w:eastAsia="en-GB"/>
              </w:rPr>
              <w:t xml:space="preserve"> + </w:t>
            </w:r>
            <w:r w:rsidRPr="00544404">
              <w:rPr>
                <w:rFonts w:cs="Arial"/>
                <w:i/>
                <w:lang w:eastAsia="en-GB"/>
              </w:rPr>
              <w:t>y</w:t>
            </w:r>
            <w:r w:rsidRPr="00544404">
              <w:rPr>
                <w:rFonts w:cs="Arial"/>
                <w:vertAlign w:val="superscript"/>
                <w:lang w:eastAsia="en-GB"/>
              </w:rPr>
              <w:t>2</w:t>
            </w:r>
            <w:r>
              <w:rPr>
                <w:rFonts w:cs="Arial"/>
                <w:lang w:eastAsia="en-GB"/>
              </w:rPr>
              <w:t xml:space="preserve"> = </w:t>
            </w:r>
            <w:r w:rsidRPr="00544404">
              <w:rPr>
                <w:rFonts w:cs="Arial"/>
                <w:i/>
                <w:lang w:eastAsia="en-GB"/>
              </w:rPr>
              <w:t>xy</w:t>
            </w:r>
            <w:r>
              <w:rPr>
                <w:rFonts w:cs="Arial"/>
                <w:lang w:eastAsia="en-GB"/>
              </w:rPr>
              <w:t xml:space="preserve"> + 7,</w:t>
            </w:r>
            <w:r>
              <w:rPr>
                <w:rFonts w:cs="Arial"/>
                <w:lang w:eastAsia="en-GB"/>
              </w:rPr>
              <w:br/>
            </w:r>
            <w:r w:rsidRPr="00FE7402">
              <w:rPr>
                <w:rFonts w:cs="Arial"/>
                <w:lang w:eastAsia="en-GB"/>
              </w:rPr>
              <w:t>i</w:t>
            </w:r>
            <w:r w:rsidRPr="00544404">
              <w:rPr>
                <w:rFonts w:cs="Arial"/>
                <w:lang w:eastAsia="en-GB"/>
              </w:rPr>
              <w:t>ncluding use in problems involving tangents and</w:t>
            </w:r>
            <w:r>
              <w:rPr>
                <w:rFonts w:cs="Arial"/>
                <w:lang w:eastAsia="en-GB"/>
              </w:rPr>
              <w:t xml:space="preserve"> </w:t>
            </w:r>
            <w:r w:rsidRPr="00544404">
              <w:rPr>
                <w:rFonts w:cs="Arial"/>
                <w:lang w:eastAsia="en-GB"/>
              </w:rPr>
              <w:t>normals</w:t>
            </w:r>
          </w:p>
        </w:tc>
        <w:tc>
          <w:tcPr>
            <w:tcW w:w="10881" w:type="dxa"/>
          </w:tcPr>
          <w:p w14:paraId="43BCCCA7" w14:textId="0880017F" w:rsidR="00DD6E63" w:rsidRPr="00F04252" w:rsidRDefault="003A0248" w:rsidP="00DD6E63">
            <w:pPr>
              <w:rPr>
                <w:rFonts w:ascii="Arial" w:hAnsi="Arial" w:cs="Arial"/>
                <w:sz w:val="20"/>
                <w:szCs w:val="20"/>
              </w:rPr>
            </w:pPr>
            <w:r w:rsidRPr="00F04252">
              <w:rPr>
                <w:rFonts w:ascii="Arial" w:hAnsi="Arial" w:cs="Arial"/>
                <w:sz w:val="20"/>
                <w:szCs w:val="20"/>
              </w:rPr>
              <w:t xml:space="preserve">Introduce </w:t>
            </w:r>
            <w:r w:rsidR="00DD6E63" w:rsidRPr="00F04252">
              <w:rPr>
                <w:rFonts w:ascii="Arial" w:hAnsi="Arial" w:cs="Arial"/>
                <w:sz w:val="20"/>
                <w:szCs w:val="20"/>
              </w:rPr>
              <w:t xml:space="preserve">the idea of parametric equations to learners by asking them to imagine two cars moving towards each other along different straight lines on the </w:t>
            </w:r>
            <w:r w:rsidR="00DD6E63" w:rsidRPr="00F04252">
              <w:rPr>
                <w:rFonts w:ascii="Arial" w:hAnsi="Arial" w:cs="Arial"/>
                <w:i/>
                <w:sz w:val="20"/>
                <w:szCs w:val="20"/>
              </w:rPr>
              <w:t>x</w:t>
            </w:r>
            <w:r w:rsidR="00DD6E63" w:rsidRPr="00F04252">
              <w:rPr>
                <w:rFonts w:ascii="Arial" w:hAnsi="Arial" w:cs="Arial"/>
                <w:sz w:val="20"/>
                <w:szCs w:val="20"/>
              </w:rPr>
              <w:t>-</w:t>
            </w:r>
            <w:r w:rsidR="00DD6E63" w:rsidRPr="00F04252">
              <w:rPr>
                <w:rFonts w:ascii="Arial" w:hAnsi="Arial" w:cs="Arial"/>
                <w:i/>
                <w:sz w:val="20"/>
                <w:szCs w:val="20"/>
              </w:rPr>
              <w:t>y</w:t>
            </w:r>
            <w:r w:rsidR="00DD6E63" w:rsidRPr="00F04252">
              <w:rPr>
                <w:rFonts w:ascii="Arial" w:hAnsi="Arial" w:cs="Arial"/>
                <w:sz w:val="20"/>
                <w:szCs w:val="20"/>
              </w:rPr>
              <w:t xml:space="preserve"> plane. You know their lines will intersect but how do you know if the cars will collide or miss each other? You need to consider a third parameter (e.g. time), and express both </w:t>
            </w:r>
            <w:r w:rsidR="00DD6E63" w:rsidRPr="00F04252">
              <w:rPr>
                <w:rFonts w:ascii="Arial" w:hAnsi="Arial" w:cs="Arial"/>
                <w:i/>
                <w:sz w:val="20"/>
                <w:szCs w:val="20"/>
              </w:rPr>
              <w:t>x</w:t>
            </w:r>
            <w:r w:rsidR="00DD6E63" w:rsidRPr="00F04252">
              <w:rPr>
                <w:rFonts w:ascii="Arial" w:hAnsi="Arial" w:cs="Arial"/>
                <w:sz w:val="20"/>
                <w:szCs w:val="20"/>
              </w:rPr>
              <w:t xml:space="preserve"> and </w:t>
            </w:r>
            <w:r w:rsidR="00DD6E63" w:rsidRPr="00F04252">
              <w:rPr>
                <w:rFonts w:ascii="Arial" w:hAnsi="Arial" w:cs="Arial"/>
                <w:i/>
                <w:sz w:val="20"/>
                <w:szCs w:val="20"/>
              </w:rPr>
              <w:t>y</w:t>
            </w:r>
            <w:r w:rsidR="00DD6E63" w:rsidRPr="00F04252">
              <w:rPr>
                <w:rFonts w:ascii="Arial" w:hAnsi="Arial" w:cs="Arial"/>
                <w:sz w:val="20"/>
                <w:szCs w:val="20"/>
              </w:rPr>
              <w:t xml:space="preserve"> in terms of this parameter, in order to say whether or not there will be a collision.</w:t>
            </w:r>
          </w:p>
          <w:p w14:paraId="3D03F850" w14:textId="77777777" w:rsidR="00DD6E63" w:rsidRPr="00F04252" w:rsidRDefault="00DD6E63" w:rsidP="00DD6E63">
            <w:pPr>
              <w:rPr>
                <w:rFonts w:ascii="Arial" w:hAnsi="Arial" w:cs="Arial"/>
                <w:sz w:val="20"/>
                <w:szCs w:val="20"/>
              </w:rPr>
            </w:pPr>
          </w:p>
          <w:p w14:paraId="5C59E024" w14:textId="20DBE4BF" w:rsidR="00DD6E63" w:rsidRPr="00F04252" w:rsidRDefault="00DD6E63" w:rsidP="00DD6E63">
            <w:pPr>
              <w:rPr>
                <w:rFonts w:ascii="Arial" w:hAnsi="Arial" w:cs="Arial"/>
                <w:sz w:val="20"/>
                <w:szCs w:val="20"/>
              </w:rPr>
            </w:pPr>
            <w:r w:rsidRPr="00F04252">
              <w:rPr>
                <w:rFonts w:ascii="Arial" w:hAnsi="Arial" w:cs="Arial"/>
                <w:sz w:val="20"/>
                <w:szCs w:val="20"/>
              </w:rPr>
              <w:t>Then show learners some simple examples</w:t>
            </w:r>
            <w:r w:rsidR="005104CF">
              <w:rPr>
                <w:rFonts w:ascii="Arial" w:hAnsi="Arial" w:cs="Arial"/>
                <w:sz w:val="20"/>
                <w:szCs w:val="20"/>
              </w:rPr>
              <w:t>,</w:t>
            </w:r>
            <w:r w:rsidRPr="00F04252">
              <w:rPr>
                <w:rFonts w:ascii="Arial" w:hAnsi="Arial" w:cs="Arial"/>
                <w:sz w:val="20"/>
                <w:szCs w:val="20"/>
              </w:rPr>
              <w:t xml:space="preserve"> e.g.</w:t>
            </w:r>
            <w:r w:rsidR="005104CF" w:rsidRPr="005104CF">
              <w:rPr>
                <w:rFonts w:ascii="Arial" w:hAnsi="Arial" w:cs="Arial"/>
                <w:position w:val="-8"/>
                <w:sz w:val="20"/>
                <w:szCs w:val="20"/>
              </w:rPr>
              <w:object w:dxaOrig="1579" w:dyaOrig="320" w14:anchorId="3A28B696">
                <v:shape id="_x0000_i1096" type="#_x0000_t75" style="width:79.5pt;height:14.25pt" o:ole="">
                  <v:imagedata r:id="rId203" o:title=""/>
                </v:shape>
                <o:OLEObject Type="Embed" ProgID="Equation.DSMT4" ShapeID="_x0000_i1096" DrawAspect="Content" ObjectID="_1761980414" r:id="rId204"/>
              </w:object>
            </w:r>
            <w:r w:rsidRPr="00F04252">
              <w:rPr>
                <w:rFonts w:ascii="Arial" w:hAnsi="Arial" w:cs="Arial"/>
                <w:sz w:val="20"/>
                <w:szCs w:val="20"/>
              </w:rPr>
              <w:t xml:space="preserve"> and eliminate </w:t>
            </w:r>
            <w:r w:rsidRPr="00F04252">
              <w:rPr>
                <w:rFonts w:ascii="Arial" w:hAnsi="Arial" w:cs="Arial"/>
                <w:i/>
                <w:sz w:val="20"/>
                <w:szCs w:val="20"/>
              </w:rPr>
              <w:t>t</w:t>
            </w:r>
            <w:r w:rsidRPr="00F04252">
              <w:rPr>
                <w:rFonts w:ascii="Arial" w:hAnsi="Arial" w:cs="Arial"/>
                <w:sz w:val="20"/>
                <w:szCs w:val="20"/>
              </w:rPr>
              <w:t xml:space="preserve"> to obtain the Cartesian form of the curve</w:t>
            </w:r>
            <w:r w:rsidR="002A21A4">
              <w:rPr>
                <w:rFonts w:ascii="Arial" w:hAnsi="Arial" w:cs="Arial"/>
                <w:sz w:val="20"/>
                <w:szCs w:val="20"/>
              </w:rPr>
              <w:t xml:space="preserve">. </w:t>
            </w:r>
            <w:r w:rsidRPr="00F04252">
              <w:rPr>
                <w:rFonts w:ascii="Arial" w:hAnsi="Arial" w:cs="Arial"/>
                <w:sz w:val="20"/>
                <w:szCs w:val="20"/>
              </w:rPr>
              <w:t xml:space="preserve">A graph plotter may be useful.  </w:t>
            </w:r>
            <w:r w:rsidR="003A0248">
              <w:rPr>
                <w:rFonts w:ascii="Arial" w:hAnsi="Arial" w:cs="Arial"/>
                <w:sz w:val="20"/>
                <w:szCs w:val="20"/>
              </w:rPr>
              <w:br/>
            </w:r>
            <w:r w:rsidRPr="00F04252">
              <w:rPr>
                <w:rFonts w:ascii="Arial" w:hAnsi="Arial" w:cs="Arial"/>
                <w:sz w:val="20"/>
                <w:szCs w:val="20"/>
              </w:rPr>
              <w:t xml:space="preserve">Show that the gradient function may be obtained using the derivatives </w:t>
            </w:r>
            <w:r w:rsidR="005104CF" w:rsidRPr="005104CF">
              <w:rPr>
                <w:rFonts w:ascii="Arial" w:hAnsi="Arial" w:cs="Arial"/>
                <w:position w:val="-20"/>
                <w:sz w:val="20"/>
                <w:szCs w:val="20"/>
              </w:rPr>
              <w:object w:dxaOrig="320" w:dyaOrig="540" w14:anchorId="46F1672B">
                <v:shape id="_x0000_i1097" type="#_x0000_t75" style="width:14.25pt;height:28.5pt" o:ole="">
                  <v:imagedata r:id="rId205" o:title=""/>
                </v:shape>
                <o:OLEObject Type="Embed" ProgID="Equation.DSMT4" ShapeID="_x0000_i1097" DrawAspect="Content" ObjectID="_1761980415" r:id="rId206"/>
              </w:object>
            </w:r>
            <w:r w:rsidRPr="00F04252">
              <w:rPr>
                <w:rFonts w:ascii="Arial" w:hAnsi="Arial" w:cs="Arial"/>
                <w:sz w:val="20"/>
                <w:szCs w:val="20"/>
              </w:rPr>
              <w:t xml:space="preserve"> and </w:t>
            </w:r>
            <w:r w:rsidR="005104CF" w:rsidRPr="005104CF">
              <w:rPr>
                <w:rFonts w:ascii="Arial" w:hAnsi="Arial" w:cs="Arial"/>
                <w:position w:val="-20"/>
                <w:sz w:val="20"/>
                <w:szCs w:val="20"/>
              </w:rPr>
              <w:object w:dxaOrig="340" w:dyaOrig="540" w14:anchorId="360FABD2">
                <v:shape id="_x0000_i1098" type="#_x0000_t75" style="width:14.25pt;height:28.5pt" o:ole="">
                  <v:imagedata r:id="rId207" o:title=""/>
                </v:shape>
                <o:OLEObject Type="Embed" ProgID="Equation.DSMT4" ShapeID="_x0000_i1098" DrawAspect="Content" ObjectID="_1761980416" r:id="rId208"/>
              </w:object>
            </w:r>
            <w:r w:rsidRPr="00F04252">
              <w:rPr>
                <w:rFonts w:ascii="Arial" w:hAnsi="Arial" w:cs="Arial"/>
                <w:sz w:val="20"/>
                <w:szCs w:val="20"/>
              </w:rPr>
              <w:t xml:space="preserve"> together with the chain rule.  Extend the work to include parametric equations involving trigonometric functions e.g. </w:t>
            </w:r>
            <w:r w:rsidR="005104CF" w:rsidRPr="005104CF">
              <w:rPr>
                <w:rFonts w:ascii="Arial" w:hAnsi="Arial" w:cs="Arial"/>
                <w:position w:val="-8"/>
                <w:sz w:val="20"/>
                <w:szCs w:val="20"/>
              </w:rPr>
              <w:object w:dxaOrig="2060" w:dyaOrig="279" w14:anchorId="123F70E8">
                <v:shape id="_x0000_i1099" type="#_x0000_t75" style="width:100.5pt;height:14.25pt" o:ole="">
                  <v:imagedata r:id="rId209" o:title=""/>
                </v:shape>
                <o:OLEObject Type="Embed" ProgID="Equation.DSMT4" ShapeID="_x0000_i1099" DrawAspect="Content" ObjectID="_1761980417" r:id="rId210"/>
              </w:object>
            </w:r>
            <w:r w:rsidRPr="00F04252">
              <w:rPr>
                <w:rFonts w:ascii="Arial" w:hAnsi="Arial" w:cs="Arial"/>
                <w:sz w:val="20"/>
                <w:szCs w:val="20"/>
              </w:rPr>
              <w:t xml:space="preserve"> to help learners to consolidate their knowledge of trigonometric identities and differentiation of trigonometric functions.</w:t>
            </w:r>
          </w:p>
          <w:p w14:paraId="7EF89F10" w14:textId="77777777" w:rsidR="00DD6E63" w:rsidRPr="00F04252" w:rsidRDefault="00DD6E63" w:rsidP="00DD6E63">
            <w:pPr>
              <w:rPr>
                <w:rFonts w:ascii="Arial" w:hAnsi="Arial" w:cs="Arial"/>
                <w:sz w:val="20"/>
                <w:szCs w:val="20"/>
              </w:rPr>
            </w:pPr>
          </w:p>
          <w:p w14:paraId="22FB2EC9" w14:textId="2FB8F754" w:rsidR="00DD6E63" w:rsidRPr="007021A5" w:rsidRDefault="003A0248" w:rsidP="00DD6E63">
            <w:pPr>
              <w:rPr>
                <w:rStyle w:val="Hyperlink"/>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clear and thorough treatment of the topic with worked examples </w:t>
            </w:r>
            <w:r>
              <w:rPr>
                <w:rFonts w:ascii="Arial" w:hAnsi="Arial" w:cs="Arial"/>
                <w:sz w:val="20"/>
                <w:szCs w:val="20"/>
              </w:rPr>
              <w:t>(s</w:t>
            </w:r>
            <w:r w:rsidR="00DD6E63" w:rsidRPr="00F04252">
              <w:rPr>
                <w:rFonts w:ascii="Arial" w:hAnsi="Arial" w:cs="Arial"/>
                <w:sz w:val="20"/>
                <w:szCs w:val="20"/>
              </w:rPr>
              <w:t xml:space="preserve">ee 17.1 Cartesian and parametric equations </w:t>
            </w:r>
            <w:r w:rsidR="007021A5">
              <w:rPr>
                <w:rFonts w:ascii="Arial" w:hAnsi="Arial" w:cs="Arial"/>
                <w:sz w:val="20"/>
                <w:szCs w:val="20"/>
              </w:rPr>
              <w:t xml:space="preserve">of a curve </w:t>
            </w:r>
            <w:r w:rsidR="00DD6E63" w:rsidRPr="00F04252">
              <w:rPr>
                <w:rFonts w:ascii="Arial" w:hAnsi="Arial" w:cs="Arial"/>
                <w:sz w:val="20"/>
                <w:szCs w:val="20"/>
              </w:rPr>
              <w:t>and 17.4 Parametric differentiation</w:t>
            </w:r>
            <w:r>
              <w:rPr>
                <w:rFonts w:ascii="Arial" w:hAnsi="Arial" w:cs="Arial"/>
                <w:sz w:val="20"/>
                <w:szCs w:val="20"/>
              </w:rPr>
              <w:t>) is at:</w:t>
            </w:r>
            <w:r w:rsidR="007021A5">
              <w:rPr>
                <w:rFonts w:ascii="Arial" w:hAnsi="Arial" w:cs="Arial"/>
                <w:sz w:val="20"/>
                <w:szCs w:val="20"/>
              </w:rPr>
              <w:t xml:space="preserve"> </w:t>
            </w:r>
            <w:hyperlink r:id="rId211" w:history="1">
              <w:r w:rsidR="007021A5" w:rsidRPr="005104CF">
                <w:rPr>
                  <w:rStyle w:val="CAhyperlink"/>
                </w:rPr>
                <w:t>www.cimt.org.uk/projects/mepres/alevel/pure_ch17.pdf</w:t>
              </w:r>
            </w:hyperlink>
            <w:r w:rsidR="00DD6E63" w:rsidRPr="005104CF">
              <w:rPr>
                <w:rStyle w:val="CAhyperlink"/>
              </w:rPr>
              <w:t xml:space="preserve"> </w:t>
            </w:r>
            <w:r w:rsidR="007021A5">
              <w:rPr>
                <w:rFonts w:ascii="Arial" w:hAnsi="Arial" w:cs="Arial"/>
                <w:sz w:val="20"/>
                <w:szCs w:val="20"/>
              </w:rPr>
              <w:fldChar w:fldCharType="begin"/>
            </w:r>
            <w:r w:rsidR="007021A5">
              <w:rPr>
                <w:rFonts w:ascii="Arial" w:hAnsi="Arial" w:cs="Arial"/>
                <w:sz w:val="20"/>
                <w:szCs w:val="20"/>
              </w:rPr>
              <w:instrText>HYPERLINK "http://www.cimt.org.uk/projects/mepres/alevel/pure_ch17.pdf"</w:instrText>
            </w:r>
            <w:r w:rsidR="007021A5">
              <w:rPr>
                <w:rFonts w:ascii="Arial" w:hAnsi="Arial" w:cs="Arial"/>
                <w:sz w:val="20"/>
                <w:szCs w:val="20"/>
              </w:rPr>
            </w:r>
            <w:r w:rsidR="007021A5">
              <w:rPr>
                <w:rFonts w:ascii="Arial" w:hAnsi="Arial" w:cs="Arial"/>
                <w:sz w:val="20"/>
                <w:szCs w:val="20"/>
              </w:rPr>
              <w:fldChar w:fldCharType="separate"/>
            </w:r>
          </w:p>
          <w:p w14:paraId="193EA62B" w14:textId="27843AB0" w:rsidR="00DD6E63" w:rsidRPr="00F04252" w:rsidRDefault="007021A5" w:rsidP="00DD6E63">
            <w:pPr>
              <w:rPr>
                <w:rFonts w:ascii="Arial" w:hAnsi="Arial" w:cs="Arial"/>
                <w:sz w:val="20"/>
                <w:szCs w:val="20"/>
              </w:rPr>
            </w:pPr>
            <w:r>
              <w:rPr>
                <w:rFonts w:ascii="Arial" w:hAnsi="Arial" w:cs="Arial"/>
                <w:sz w:val="20"/>
                <w:szCs w:val="20"/>
              </w:rPr>
              <w:fldChar w:fldCharType="end"/>
            </w:r>
          </w:p>
          <w:p w14:paraId="13798E99" w14:textId="65F52788" w:rsidR="00DD6E63" w:rsidRPr="00F04252" w:rsidRDefault="003A0248"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good overview of the topic (second derivatives are not required)</w:t>
            </w:r>
            <w:r>
              <w:rPr>
                <w:rFonts w:ascii="Arial" w:hAnsi="Arial" w:cs="Arial"/>
                <w:sz w:val="20"/>
                <w:szCs w:val="20"/>
              </w:rPr>
              <w:t xml:space="preserve"> is at:</w:t>
            </w:r>
          </w:p>
          <w:p w14:paraId="3960484B" w14:textId="37611942" w:rsidR="00DD6E63" w:rsidRPr="005104CF" w:rsidRDefault="00212935" w:rsidP="00DD6E63">
            <w:pPr>
              <w:rPr>
                <w:rStyle w:val="CAhyperlink"/>
              </w:rPr>
            </w:pPr>
            <w:hyperlink r:id="rId212" w:history="1">
              <w:r w:rsidR="00D7600F" w:rsidRPr="005104CF">
                <w:rPr>
                  <w:rStyle w:val="CAhyperlink"/>
                </w:rPr>
                <w:t>www.mathcentre.ac.uk/resources/uploaded/mc-ty-parametric-2009-1.pdf</w:t>
              </w:r>
            </w:hyperlink>
          </w:p>
          <w:p w14:paraId="3DC22E60" w14:textId="77777777" w:rsidR="00DD6E63" w:rsidRPr="00F04252" w:rsidRDefault="00DD6E63" w:rsidP="00DD6E63">
            <w:pPr>
              <w:rPr>
                <w:rFonts w:ascii="Arial" w:hAnsi="Arial" w:cs="Arial"/>
                <w:b/>
                <w:sz w:val="20"/>
                <w:szCs w:val="20"/>
              </w:rPr>
            </w:pPr>
          </w:p>
          <w:p w14:paraId="5D79FD81" w14:textId="73A69805" w:rsidR="00DD6E63" w:rsidRPr="00F04252" w:rsidRDefault="00FE7402" w:rsidP="00DD6E63">
            <w:pPr>
              <w:rPr>
                <w:rFonts w:ascii="Arial" w:hAnsi="Arial" w:cs="Arial"/>
                <w:sz w:val="20"/>
                <w:szCs w:val="20"/>
              </w:rPr>
            </w:pPr>
            <w:r>
              <w:rPr>
                <w:rFonts w:ascii="Arial" w:hAnsi="Arial" w:cs="Arial"/>
                <w:b/>
                <w:sz w:val="20"/>
                <w:szCs w:val="20"/>
              </w:rPr>
              <w:t xml:space="preserve">Extension activity: </w:t>
            </w:r>
            <w:r w:rsidR="003A0248">
              <w:rPr>
                <w:rFonts w:ascii="Arial" w:hAnsi="Arial" w:cs="Arial"/>
                <w:sz w:val="20"/>
                <w:szCs w:val="20"/>
              </w:rPr>
              <w:t>L</w:t>
            </w:r>
            <w:r w:rsidR="00DD6E63" w:rsidRPr="00F04252">
              <w:rPr>
                <w:rFonts w:ascii="Arial" w:hAnsi="Arial" w:cs="Arial"/>
                <w:sz w:val="20"/>
                <w:szCs w:val="20"/>
              </w:rPr>
              <w:t>earners investigate interesting curves expressed in parametric form using a graph plotter. There are many websites with good examples, for instance this one gives a selection of equations</w:t>
            </w:r>
            <w:r w:rsidR="003A0248">
              <w:rPr>
                <w:rFonts w:ascii="Arial" w:hAnsi="Arial" w:cs="Arial"/>
                <w:sz w:val="20"/>
                <w:szCs w:val="20"/>
              </w:rPr>
              <w:t>:</w:t>
            </w:r>
          </w:p>
          <w:p w14:paraId="2BFF1588" w14:textId="77777777" w:rsidR="00DD6E63" w:rsidRPr="005104CF" w:rsidRDefault="00212935" w:rsidP="00DD6E63">
            <w:pPr>
              <w:rPr>
                <w:rStyle w:val="CAhyperlink"/>
              </w:rPr>
            </w:pPr>
            <w:hyperlink r:id="rId213" w:history="1">
              <w:r w:rsidR="00DD6E63" w:rsidRPr="005104CF">
                <w:rPr>
                  <w:rStyle w:val="CAhyperlink"/>
                </w:rPr>
                <w:t>https://cims.nyu.edu/~kiryl/Calculus/Section_9.1--Parametric_Curves/Parametric_Curves.pdf</w:t>
              </w:r>
            </w:hyperlink>
          </w:p>
          <w:p w14:paraId="73E9C9CF" w14:textId="77777777" w:rsidR="00DD6E63" w:rsidRPr="00F04252" w:rsidRDefault="00DD6E63" w:rsidP="00DD6E63">
            <w:pPr>
              <w:rPr>
                <w:rFonts w:ascii="Arial" w:hAnsi="Arial" w:cs="Arial"/>
                <w:sz w:val="20"/>
                <w:szCs w:val="20"/>
              </w:rPr>
            </w:pPr>
          </w:p>
          <w:p w14:paraId="6AF00E5F" w14:textId="77777777" w:rsidR="00DD6E63" w:rsidRPr="00F04252" w:rsidRDefault="00DD6E63" w:rsidP="00DD6E63">
            <w:pPr>
              <w:rPr>
                <w:rFonts w:ascii="Arial" w:hAnsi="Arial" w:cs="Arial"/>
                <w:sz w:val="20"/>
                <w:szCs w:val="20"/>
              </w:rPr>
            </w:pPr>
            <w:r w:rsidRPr="00F04252">
              <w:rPr>
                <w:rFonts w:ascii="Arial" w:hAnsi="Arial" w:cs="Arial"/>
                <w:sz w:val="20"/>
                <w:szCs w:val="20"/>
              </w:rPr>
              <w:t>For implicit differentiation, start with the definition of implicit and explicit functions.</w:t>
            </w:r>
          </w:p>
          <w:p w14:paraId="16643C3D" w14:textId="605E1E9A" w:rsidR="00DD6E63" w:rsidRPr="00F04252" w:rsidRDefault="00DD6E63" w:rsidP="00DD6E63">
            <w:pPr>
              <w:rPr>
                <w:rFonts w:ascii="Arial" w:hAnsi="Arial" w:cs="Arial"/>
                <w:sz w:val="20"/>
                <w:szCs w:val="20"/>
              </w:rPr>
            </w:pPr>
            <w:r w:rsidRPr="00F04252">
              <w:rPr>
                <w:rFonts w:ascii="Arial" w:hAnsi="Arial" w:cs="Arial"/>
                <w:sz w:val="20"/>
                <w:szCs w:val="20"/>
              </w:rPr>
              <w:t>Ask learners to consider e.g.</w:t>
            </w:r>
            <w:r w:rsidR="005104CF" w:rsidRPr="005104CF">
              <w:rPr>
                <w:rFonts w:ascii="Arial" w:hAnsi="Arial" w:cs="Arial"/>
                <w:position w:val="-8"/>
                <w:sz w:val="20"/>
                <w:szCs w:val="20"/>
              </w:rPr>
              <w:object w:dxaOrig="600" w:dyaOrig="320" w14:anchorId="26DB310D">
                <v:shape id="_x0000_i1100" type="#_x0000_t75" style="width:28.5pt;height:14.25pt" o:ole="">
                  <v:imagedata r:id="rId214" o:title=""/>
                </v:shape>
                <o:OLEObject Type="Embed" ProgID="Equation.DSMT4" ShapeID="_x0000_i1100" DrawAspect="Content" ObjectID="_1761980418" r:id="rId215"/>
              </w:object>
            </w:r>
            <w:r w:rsidRPr="00F04252">
              <w:rPr>
                <w:rFonts w:ascii="Arial" w:hAnsi="Arial" w:cs="Arial"/>
                <w:sz w:val="20"/>
                <w:szCs w:val="20"/>
              </w:rPr>
              <w:t xml:space="preserve">, rewrite it as </w:t>
            </w:r>
            <w:r w:rsidR="005104CF" w:rsidRPr="005104CF">
              <w:rPr>
                <w:rFonts w:ascii="Arial" w:hAnsi="Arial" w:cs="Arial"/>
                <w:position w:val="-8"/>
                <w:sz w:val="20"/>
                <w:szCs w:val="20"/>
              </w:rPr>
              <w:object w:dxaOrig="620" w:dyaOrig="440" w14:anchorId="41F57F1D">
                <v:shape id="_x0000_i1101" type="#_x0000_t75" style="width:28.5pt;height:21.75pt" o:ole="">
                  <v:imagedata r:id="rId216" o:title=""/>
                </v:shape>
                <o:OLEObject Type="Embed" ProgID="Equation.DSMT4" ShapeID="_x0000_i1101" DrawAspect="Content" ObjectID="_1761980419" r:id="rId217"/>
              </w:object>
            </w:r>
            <w:r w:rsidRPr="00F04252">
              <w:rPr>
                <w:rFonts w:ascii="Arial" w:hAnsi="Arial" w:cs="Arial"/>
                <w:sz w:val="20"/>
                <w:szCs w:val="20"/>
              </w:rPr>
              <w:t xml:space="preserve"> then differentiate to obtain </w:t>
            </w:r>
            <w:r w:rsidR="005104CF" w:rsidRPr="005104CF">
              <w:rPr>
                <w:rFonts w:ascii="Arial" w:hAnsi="Arial" w:cs="Arial"/>
                <w:position w:val="-20"/>
                <w:sz w:val="20"/>
                <w:szCs w:val="20"/>
              </w:rPr>
              <w:object w:dxaOrig="980" w:dyaOrig="560" w14:anchorId="021A48A4">
                <v:shape id="_x0000_i1102" type="#_x0000_t75" style="width:50.25pt;height:28.5pt" o:ole="">
                  <v:imagedata r:id="rId218" o:title=""/>
                </v:shape>
                <o:OLEObject Type="Embed" ProgID="Equation.DSMT4" ShapeID="_x0000_i1102" DrawAspect="Content" ObjectID="_1761980420" r:id="rId219"/>
              </w:object>
            </w:r>
            <w:r w:rsidRPr="00F04252">
              <w:rPr>
                <w:rFonts w:ascii="Arial" w:hAnsi="Arial" w:cs="Arial"/>
                <w:sz w:val="20"/>
                <w:szCs w:val="20"/>
              </w:rPr>
              <w:t xml:space="preserve">. </w:t>
            </w:r>
            <w:r w:rsidR="003A0248">
              <w:rPr>
                <w:rFonts w:ascii="Arial" w:hAnsi="Arial" w:cs="Arial"/>
                <w:sz w:val="20"/>
                <w:szCs w:val="20"/>
              </w:rPr>
              <w:br/>
            </w:r>
            <w:r w:rsidRPr="00F04252">
              <w:rPr>
                <w:rFonts w:ascii="Arial" w:hAnsi="Arial" w:cs="Arial"/>
                <w:sz w:val="20"/>
                <w:szCs w:val="20"/>
              </w:rPr>
              <w:t xml:space="preserve">They can rewrite this as </w:t>
            </w:r>
            <w:r w:rsidR="005104CF" w:rsidRPr="005104CF">
              <w:rPr>
                <w:rFonts w:ascii="Arial" w:hAnsi="Arial" w:cs="Arial"/>
                <w:position w:val="-24"/>
                <w:sz w:val="20"/>
                <w:szCs w:val="20"/>
              </w:rPr>
              <w:object w:dxaOrig="800" w:dyaOrig="580" w14:anchorId="45616B88">
                <v:shape id="_x0000_i1103" type="#_x0000_t75" style="width:43.5pt;height:28.5pt" o:ole="">
                  <v:imagedata r:id="rId220" o:title=""/>
                </v:shape>
                <o:OLEObject Type="Embed" ProgID="Equation.DSMT4" ShapeID="_x0000_i1103" DrawAspect="Content" ObjectID="_1761980421" r:id="rId221"/>
              </w:object>
            </w:r>
            <w:r w:rsidRPr="00F04252">
              <w:rPr>
                <w:rFonts w:ascii="Arial" w:hAnsi="Arial" w:cs="Arial"/>
                <w:sz w:val="20"/>
                <w:szCs w:val="20"/>
              </w:rPr>
              <w:t xml:space="preserve"> leading to the statement </w:t>
            </w:r>
            <w:r w:rsidR="005104CF" w:rsidRPr="005104CF">
              <w:rPr>
                <w:rFonts w:ascii="Arial" w:hAnsi="Arial" w:cs="Arial"/>
                <w:position w:val="-20"/>
                <w:sz w:val="20"/>
                <w:szCs w:val="20"/>
              </w:rPr>
              <w:object w:dxaOrig="859" w:dyaOrig="540" w14:anchorId="456723D7">
                <v:shape id="_x0000_i1104" type="#_x0000_t75" style="width:43.5pt;height:28.5pt" o:ole="">
                  <v:imagedata r:id="rId222" o:title=""/>
                </v:shape>
                <o:OLEObject Type="Embed" ProgID="Equation.DSMT4" ShapeID="_x0000_i1104" DrawAspect="Content" ObjectID="_1761980422" r:id="rId223"/>
              </w:object>
            </w:r>
            <w:r w:rsidR="005104CF">
              <w:rPr>
                <w:rFonts w:ascii="Arial" w:hAnsi="Arial" w:cs="Arial"/>
                <w:sz w:val="20"/>
                <w:szCs w:val="20"/>
              </w:rPr>
              <w:t>.</w:t>
            </w:r>
            <w:r w:rsidRPr="00F04252">
              <w:rPr>
                <w:rFonts w:ascii="Arial" w:hAnsi="Arial" w:cs="Arial"/>
                <w:sz w:val="20"/>
                <w:szCs w:val="20"/>
              </w:rPr>
              <w:t xml:space="preserve"> </w:t>
            </w:r>
            <w:r w:rsidR="003A0248">
              <w:rPr>
                <w:rFonts w:ascii="Arial" w:hAnsi="Arial" w:cs="Arial"/>
                <w:sz w:val="20"/>
                <w:szCs w:val="20"/>
              </w:rPr>
              <w:br/>
            </w:r>
            <w:r w:rsidRPr="00F04252">
              <w:rPr>
                <w:rFonts w:ascii="Arial" w:hAnsi="Arial" w:cs="Arial"/>
                <w:sz w:val="20"/>
                <w:szCs w:val="20"/>
              </w:rPr>
              <w:t>Repeat this exercise</w:t>
            </w:r>
            <w:r w:rsidR="003A0248">
              <w:rPr>
                <w:rFonts w:ascii="Arial" w:hAnsi="Arial" w:cs="Arial"/>
                <w:sz w:val="20"/>
                <w:szCs w:val="20"/>
              </w:rPr>
              <w:t>, as a whole class or in groups,</w:t>
            </w:r>
            <w:r w:rsidRPr="00F04252">
              <w:rPr>
                <w:rFonts w:ascii="Arial" w:hAnsi="Arial" w:cs="Arial"/>
                <w:sz w:val="20"/>
                <w:szCs w:val="20"/>
              </w:rPr>
              <w:t xml:space="preserve"> with several similar examples (powers of </w:t>
            </w:r>
            <w:r w:rsidRPr="00F04252">
              <w:rPr>
                <w:rFonts w:ascii="Arial" w:hAnsi="Arial" w:cs="Arial"/>
                <w:i/>
                <w:sz w:val="20"/>
                <w:szCs w:val="20"/>
              </w:rPr>
              <w:t>y</w:t>
            </w:r>
            <w:r w:rsidRPr="00F04252">
              <w:rPr>
                <w:rFonts w:ascii="Arial" w:hAnsi="Arial" w:cs="Arial"/>
                <w:sz w:val="20"/>
                <w:szCs w:val="20"/>
              </w:rPr>
              <w:t>) so that learners identify a pattern.</w:t>
            </w:r>
          </w:p>
          <w:p w14:paraId="1E67AF07" w14:textId="77777777" w:rsidR="00DD6E63" w:rsidRPr="00F04252" w:rsidRDefault="00DD6E63" w:rsidP="00DD6E63">
            <w:pPr>
              <w:rPr>
                <w:rFonts w:ascii="Arial" w:hAnsi="Arial" w:cs="Arial"/>
                <w:sz w:val="20"/>
                <w:szCs w:val="20"/>
              </w:rPr>
            </w:pPr>
          </w:p>
          <w:p w14:paraId="0AB2623C" w14:textId="028E3554" w:rsidR="00DD6E63" w:rsidRPr="00F04252" w:rsidRDefault="00DD6E63" w:rsidP="00DD6E63">
            <w:pPr>
              <w:rPr>
                <w:rFonts w:ascii="Arial" w:hAnsi="Arial" w:cs="Arial"/>
                <w:sz w:val="20"/>
                <w:szCs w:val="20"/>
              </w:rPr>
            </w:pPr>
            <w:r w:rsidRPr="00F04252">
              <w:rPr>
                <w:rFonts w:ascii="Arial" w:hAnsi="Arial" w:cs="Arial"/>
                <w:sz w:val="20"/>
                <w:szCs w:val="20"/>
              </w:rPr>
              <w:t xml:space="preserve">Show learners terms of various types: they now know how to differentiate powers of </w:t>
            </w:r>
            <w:r w:rsidRPr="00F04252">
              <w:rPr>
                <w:rFonts w:ascii="Arial" w:hAnsi="Arial" w:cs="Arial"/>
                <w:i/>
                <w:sz w:val="20"/>
                <w:szCs w:val="20"/>
              </w:rPr>
              <w:t>x</w:t>
            </w:r>
            <w:r w:rsidRPr="00F04252">
              <w:rPr>
                <w:rFonts w:ascii="Arial" w:hAnsi="Arial" w:cs="Arial"/>
                <w:sz w:val="20"/>
                <w:szCs w:val="20"/>
              </w:rPr>
              <w:t xml:space="preserve"> or </w:t>
            </w:r>
            <w:r w:rsidRPr="00F04252">
              <w:rPr>
                <w:rFonts w:ascii="Arial" w:hAnsi="Arial" w:cs="Arial"/>
                <w:i/>
                <w:sz w:val="20"/>
                <w:szCs w:val="20"/>
              </w:rPr>
              <w:t>y</w:t>
            </w:r>
            <w:r w:rsidRPr="00F04252">
              <w:rPr>
                <w:rFonts w:ascii="Arial" w:hAnsi="Arial" w:cs="Arial"/>
                <w:sz w:val="20"/>
                <w:szCs w:val="20"/>
              </w:rPr>
              <w:t xml:space="preserve"> with respect to </w:t>
            </w:r>
            <w:r w:rsidRPr="00F04252">
              <w:rPr>
                <w:rFonts w:ascii="Arial" w:hAnsi="Arial" w:cs="Arial"/>
                <w:i/>
                <w:sz w:val="20"/>
                <w:szCs w:val="20"/>
              </w:rPr>
              <w:t>x</w:t>
            </w:r>
            <w:r w:rsidRPr="00F04252">
              <w:rPr>
                <w:rFonts w:ascii="Arial" w:hAnsi="Arial" w:cs="Arial"/>
                <w:sz w:val="20"/>
                <w:szCs w:val="20"/>
              </w:rPr>
              <w:t xml:space="preserve">. </w:t>
            </w:r>
            <w:r w:rsidR="003A0248" w:rsidRPr="00F04252">
              <w:rPr>
                <w:rFonts w:ascii="Arial" w:hAnsi="Arial" w:cs="Arial"/>
                <w:sz w:val="20"/>
                <w:szCs w:val="20"/>
              </w:rPr>
              <w:t xml:space="preserve">Introduce </w:t>
            </w:r>
            <w:r w:rsidRPr="00F04252">
              <w:rPr>
                <w:rFonts w:ascii="Arial" w:hAnsi="Arial" w:cs="Arial"/>
                <w:sz w:val="20"/>
                <w:szCs w:val="20"/>
              </w:rPr>
              <w:t xml:space="preserve">the idea of a product term by asking them to differentiate equations such as </w:t>
            </w:r>
            <w:r w:rsidR="005104CF" w:rsidRPr="005104CF">
              <w:rPr>
                <w:rFonts w:ascii="Arial" w:hAnsi="Arial" w:cs="Arial"/>
                <w:position w:val="-8"/>
                <w:sz w:val="20"/>
                <w:szCs w:val="20"/>
              </w:rPr>
              <w:object w:dxaOrig="620" w:dyaOrig="240" w14:anchorId="20D6BB03">
                <v:shape id="_x0000_i1105" type="#_x0000_t75" style="width:28.5pt;height:14.25pt" o:ole="">
                  <v:imagedata r:id="rId224" o:title=""/>
                </v:shape>
                <o:OLEObject Type="Embed" ProgID="Equation.DSMT4" ShapeID="_x0000_i1105" DrawAspect="Content" ObjectID="_1761980423" r:id="rId225"/>
              </w:object>
            </w:r>
            <w:r w:rsidRPr="00F04252">
              <w:rPr>
                <w:rFonts w:ascii="Arial" w:hAnsi="Arial" w:cs="Arial"/>
                <w:sz w:val="20"/>
                <w:szCs w:val="20"/>
              </w:rPr>
              <w:t xml:space="preserve"> </w:t>
            </w:r>
            <w:r w:rsidR="003A0248">
              <w:rPr>
                <w:rFonts w:ascii="Arial" w:hAnsi="Arial" w:cs="Arial"/>
                <w:sz w:val="20"/>
                <w:szCs w:val="20"/>
              </w:rPr>
              <w:t>and</w:t>
            </w:r>
            <w:r w:rsidRPr="00F04252">
              <w:rPr>
                <w:rFonts w:ascii="Arial" w:hAnsi="Arial" w:cs="Arial"/>
                <w:sz w:val="20"/>
                <w:szCs w:val="20"/>
              </w:rPr>
              <w:t xml:space="preserve"> </w:t>
            </w:r>
            <w:r w:rsidR="005104CF" w:rsidRPr="005104CF">
              <w:rPr>
                <w:rFonts w:ascii="Arial" w:hAnsi="Arial" w:cs="Arial"/>
                <w:position w:val="-8"/>
                <w:sz w:val="20"/>
                <w:szCs w:val="20"/>
              </w:rPr>
              <w:object w:dxaOrig="800" w:dyaOrig="320" w14:anchorId="68D115A3">
                <v:shape id="_x0000_i1106" type="#_x0000_t75" style="width:43.5pt;height:14.25pt" o:ole="">
                  <v:imagedata r:id="rId226" o:title=""/>
                </v:shape>
                <o:OLEObject Type="Embed" ProgID="Equation.DSMT4" ShapeID="_x0000_i1106" DrawAspect="Content" ObjectID="_1761980424" r:id="rId227"/>
              </w:object>
            </w:r>
            <w:r w:rsidRPr="00F04252">
              <w:rPr>
                <w:rFonts w:ascii="Arial" w:hAnsi="Arial" w:cs="Arial"/>
                <w:sz w:val="20"/>
                <w:szCs w:val="20"/>
              </w:rPr>
              <w:t xml:space="preserve"> implicitly using the product rule and by rearranging them and differentiating </w:t>
            </w:r>
            <w:r w:rsidRPr="00F04252">
              <w:rPr>
                <w:rFonts w:ascii="Arial" w:hAnsi="Arial" w:cs="Arial"/>
                <w:i/>
                <w:sz w:val="20"/>
                <w:szCs w:val="20"/>
              </w:rPr>
              <w:t>y</w:t>
            </w:r>
            <w:r w:rsidRPr="00F04252">
              <w:rPr>
                <w:rFonts w:ascii="Arial" w:hAnsi="Arial" w:cs="Arial"/>
                <w:sz w:val="20"/>
                <w:szCs w:val="20"/>
              </w:rPr>
              <w:t xml:space="preserve"> with respect to </w:t>
            </w:r>
            <w:r w:rsidRPr="00F04252">
              <w:rPr>
                <w:rFonts w:ascii="Arial" w:hAnsi="Arial" w:cs="Arial"/>
                <w:i/>
                <w:sz w:val="20"/>
                <w:szCs w:val="20"/>
              </w:rPr>
              <w:t>x</w:t>
            </w:r>
            <w:r w:rsidRPr="00F04252">
              <w:rPr>
                <w:rFonts w:ascii="Arial" w:hAnsi="Arial" w:cs="Arial"/>
                <w:sz w:val="20"/>
                <w:szCs w:val="20"/>
              </w:rPr>
              <w:t>.</w:t>
            </w:r>
          </w:p>
          <w:p w14:paraId="786F3E3B" w14:textId="77777777" w:rsidR="00DD6E63" w:rsidRPr="00F04252" w:rsidRDefault="00DD6E63" w:rsidP="00DD6E63">
            <w:pPr>
              <w:rPr>
                <w:rFonts w:ascii="Arial" w:hAnsi="Arial" w:cs="Arial"/>
                <w:sz w:val="20"/>
                <w:szCs w:val="20"/>
              </w:rPr>
            </w:pPr>
          </w:p>
          <w:p w14:paraId="5EB3649A" w14:textId="3B3B03E4" w:rsidR="00DD6E63" w:rsidRPr="00F04252" w:rsidRDefault="003A0248" w:rsidP="00DD6E63">
            <w:pPr>
              <w:rPr>
                <w:rFonts w:ascii="Arial" w:hAnsi="Arial" w:cs="Arial"/>
                <w:sz w:val="20"/>
                <w:szCs w:val="20"/>
              </w:rPr>
            </w:pPr>
            <w:r w:rsidRPr="00F04252">
              <w:rPr>
                <w:rFonts w:ascii="Arial" w:hAnsi="Arial" w:cs="Arial"/>
                <w:sz w:val="20"/>
                <w:szCs w:val="20"/>
              </w:rPr>
              <w:t xml:space="preserve">Now </w:t>
            </w:r>
            <w:r w:rsidR="00DD6E63" w:rsidRPr="00F04252">
              <w:rPr>
                <w:rFonts w:ascii="Arial" w:hAnsi="Arial" w:cs="Arial"/>
                <w:sz w:val="20"/>
                <w:szCs w:val="20"/>
              </w:rPr>
              <w:t>ask learners to work through an equation from left to right and differentiate it implicitly without rearranging it first. (</w:t>
            </w:r>
            <w:r>
              <w:rPr>
                <w:rFonts w:ascii="Arial" w:hAnsi="Arial" w:cs="Arial"/>
                <w:sz w:val="20"/>
                <w:szCs w:val="20"/>
              </w:rPr>
              <w:t>G</w:t>
            </w:r>
            <w:r w:rsidR="00DD6E63" w:rsidRPr="00F04252">
              <w:rPr>
                <w:rFonts w:ascii="Arial" w:hAnsi="Arial" w:cs="Arial"/>
                <w:sz w:val="20"/>
                <w:szCs w:val="20"/>
              </w:rPr>
              <w:t xml:space="preserve">ive them equations which cannot be rearranged to prevent </w:t>
            </w:r>
            <w:r>
              <w:rPr>
                <w:rFonts w:ascii="Arial" w:hAnsi="Arial" w:cs="Arial"/>
                <w:sz w:val="20"/>
                <w:szCs w:val="20"/>
              </w:rPr>
              <w:t xml:space="preserve">them doing </w:t>
            </w:r>
            <w:r w:rsidR="00DD6E63" w:rsidRPr="00F04252">
              <w:rPr>
                <w:rFonts w:ascii="Arial" w:hAnsi="Arial" w:cs="Arial"/>
                <w:sz w:val="20"/>
                <w:szCs w:val="20"/>
              </w:rPr>
              <w:t>this.)</w:t>
            </w:r>
          </w:p>
          <w:p w14:paraId="23275BDD" w14:textId="77777777" w:rsidR="00DD6E63" w:rsidRPr="00F04252" w:rsidRDefault="00DD6E63" w:rsidP="00DD6E63">
            <w:pPr>
              <w:rPr>
                <w:rFonts w:ascii="Arial" w:hAnsi="Arial" w:cs="Arial"/>
                <w:sz w:val="20"/>
                <w:szCs w:val="20"/>
              </w:rPr>
            </w:pPr>
          </w:p>
          <w:p w14:paraId="37FBE0B0" w14:textId="62112050" w:rsidR="00DD6E63" w:rsidRPr="00F04252" w:rsidRDefault="003A0248" w:rsidP="00DD6E63">
            <w:pPr>
              <w:rPr>
                <w:rFonts w:ascii="Arial" w:hAnsi="Arial" w:cs="Arial"/>
                <w:sz w:val="20"/>
                <w:szCs w:val="20"/>
              </w:rPr>
            </w:pPr>
            <w:r w:rsidRPr="00F04252">
              <w:rPr>
                <w:rFonts w:ascii="Arial" w:hAnsi="Arial" w:cs="Arial"/>
                <w:sz w:val="20"/>
                <w:szCs w:val="20"/>
              </w:rPr>
              <w:t xml:space="preserve">Useful </w:t>
            </w:r>
            <w:r w:rsidR="00DD6E63" w:rsidRPr="00F04252">
              <w:rPr>
                <w:rFonts w:ascii="Arial" w:hAnsi="Arial" w:cs="Arial"/>
                <w:sz w:val="20"/>
                <w:szCs w:val="20"/>
              </w:rPr>
              <w:t>examples or worksheets</w:t>
            </w:r>
            <w:r>
              <w:rPr>
                <w:rFonts w:ascii="Arial" w:hAnsi="Arial" w:cs="Arial"/>
                <w:sz w:val="20"/>
                <w:szCs w:val="20"/>
              </w:rPr>
              <w:t xml:space="preserve"> are at</w:t>
            </w:r>
            <w:r w:rsidR="00DD6E63" w:rsidRPr="00F04252">
              <w:rPr>
                <w:rFonts w:ascii="Arial" w:hAnsi="Arial" w:cs="Arial"/>
                <w:sz w:val="20"/>
                <w:szCs w:val="20"/>
              </w:rPr>
              <w:t>:</w:t>
            </w:r>
          </w:p>
          <w:p w14:paraId="54E78AA4" w14:textId="3B5D17D0" w:rsidR="00DD6E63" w:rsidRPr="005104CF" w:rsidRDefault="00212935" w:rsidP="00DD6E63">
            <w:pPr>
              <w:rPr>
                <w:rStyle w:val="CAhyperlink"/>
              </w:rPr>
            </w:pPr>
            <w:hyperlink r:id="rId228" w:history="1">
              <w:r w:rsidR="00D7600F" w:rsidRPr="005104CF">
                <w:rPr>
                  <w:rStyle w:val="CAhyperlink"/>
                </w:rPr>
                <w:t>www.khanacademy.org/math/differential-calculus/taking-derivatives/implicit_differentiation/v/implicit-derivative-of-x-y-2-x-y-1</w:t>
              </w:r>
            </w:hyperlink>
          </w:p>
          <w:p w14:paraId="51BE9316" w14:textId="253159E3" w:rsidR="00DD6E63" w:rsidRPr="005104CF" w:rsidRDefault="00212935" w:rsidP="00DD6E63">
            <w:pPr>
              <w:rPr>
                <w:rStyle w:val="CAhyperlink"/>
              </w:rPr>
            </w:pPr>
            <w:hyperlink r:id="rId229" w:history="1">
              <w:r w:rsidR="00D7600F" w:rsidRPr="005104CF">
                <w:rPr>
                  <w:rStyle w:val="CAhyperlink"/>
                </w:rPr>
                <w:t>www.intmath.com/differentiation/8-derivative-implicit-function.php</w:t>
              </w:r>
            </w:hyperlink>
          </w:p>
          <w:p w14:paraId="18CFC150" w14:textId="594BAA76" w:rsidR="00DD6E63" w:rsidRPr="00F04252" w:rsidRDefault="00212935" w:rsidP="00C045DD">
            <w:pPr>
              <w:rPr>
                <w:rFonts w:ascii="Arial" w:hAnsi="Arial" w:cs="Arial"/>
                <w:sz w:val="20"/>
                <w:szCs w:val="20"/>
              </w:rPr>
            </w:pPr>
            <w:hyperlink r:id="rId230" w:history="1">
              <w:r w:rsidR="00DD6E63" w:rsidRPr="005104CF">
                <w:rPr>
                  <w:rStyle w:val="CAhyperlink"/>
                </w:rPr>
                <w:t>http://cdn.kutasoftware.com/Worksheets/Calc/03%20-%20Implicit%20Differentiation.pdf</w:t>
              </w:r>
            </w:hyperlink>
          </w:p>
        </w:tc>
      </w:tr>
    </w:tbl>
    <w:p w14:paraId="3470701C" w14:textId="77777777" w:rsidR="00DD6E63" w:rsidRPr="00F04252" w:rsidRDefault="00DD6E63" w:rsidP="00DD6E63">
      <w:pPr>
        <w:ind w:left="-567" w:right="43"/>
        <w:rPr>
          <w:rFonts w:ascii="Arial" w:hAnsi="Arial" w:cs="Arial"/>
          <w:color w:val="FFFFFF"/>
          <w:sz w:val="20"/>
          <w:szCs w:val="20"/>
        </w:rPr>
      </w:pPr>
    </w:p>
    <w:p w14:paraId="2019A7EC" w14:textId="77777777" w:rsidR="00DD6E63" w:rsidRPr="00F04252" w:rsidRDefault="00DD6E63" w:rsidP="00D57F60">
      <w:pPr>
        <w:pStyle w:val="Heading1"/>
        <w:pBdr>
          <w:top w:val="single" w:sz="8" w:space="8" w:color="E21951"/>
          <w:bottom w:val="single" w:sz="8" w:space="8" w:color="E21951"/>
        </w:pBdr>
        <w:spacing w:before="120" w:after="120"/>
        <w:rPr>
          <w:color w:val="E21951"/>
        </w:rPr>
      </w:pPr>
      <w:bookmarkStart w:id="27" w:name="_Toc444265046"/>
      <w:bookmarkStart w:id="28" w:name="_Toc514160639"/>
      <w:bookmarkStart w:id="29" w:name="_Toc74219398"/>
      <w:r w:rsidRPr="00F04252">
        <w:rPr>
          <w:color w:val="E21951"/>
        </w:rPr>
        <w:lastRenderedPageBreak/>
        <w:t>2.5 Integration</w:t>
      </w:r>
      <w:bookmarkEnd w:id="27"/>
      <w:bookmarkEnd w:id="28"/>
      <w:bookmarkEnd w:id="29"/>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773"/>
      </w:tblGrid>
      <w:tr w:rsidR="00DD6E63" w:rsidRPr="00F04252" w14:paraId="71C652F4" w14:textId="77777777" w:rsidTr="00907D42">
        <w:trPr>
          <w:tblHeader/>
        </w:trPr>
        <w:tc>
          <w:tcPr>
            <w:tcW w:w="3686" w:type="dxa"/>
            <w:shd w:val="clear" w:color="auto" w:fill="E21951"/>
            <w:vAlign w:val="center"/>
          </w:tcPr>
          <w:p w14:paraId="134BCF9F" w14:textId="5413F4E0" w:rsidR="00DD6E63" w:rsidRPr="00F04252" w:rsidRDefault="00352C1C" w:rsidP="00DD6E63">
            <w:pPr>
              <w:rPr>
                <w:rFonts w:ascii="Arial" w:hAnsi="Arial" w:cs="Arial"/>
                <w:b/>
                <w:color w:val="FFFFFF"/>
                <w:sz w:val="20"/>
                <w:szCs w:val="20"/>
              </w:rPr>
            </w:pPr>
            <w:r>
              <w:rPr>
                <w:rFonts w:ascii="Arial" w:hAnsi="Arial" w:cs="Arial"/>
                <w:b/>
                <w:color w:val="FFFFFF"/>
                <w:sz w:val="20"/>
                <w:szCs w:val="20"/>
              </w:rPr>
              <w:t>Subject content</w:t>
            </w:r>
          </w:p>
        </w:tc>
        <w:tc>
          <w:tcPr>
            <w:tcW w:w="10773" w:type="dxa"/>
            <w:shd w:val="clear" w:color="auto" w:fill="E21951"/>
            <w:vAlign w:val="center"/>
          </w:tcPr>
          <w:p w14:paraId="5E68B3CB"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4852083F" w14:textId="77777777" w:rsidTr="00907D42">
        <w:tc>
          <w:tcPr>
            <w:tcW w:w="3686" w:type="dxa"/>
          </w:tcPr>
          <w:p w14:paraId="3ADD6BA3" w14:textId="46D748FC" w:rsidR="00DD6E63" w:rsidRPr="00F04252" w:rsidRDefault="00DA3004" w:rsidP="00C045DD">
            <w:pPr>
              <w:pStyle w:val="ListParagraph"/>
              <w:numPr>
                <w:ilvl w:val="0"/>
                <w:numId w:val="30"/>
              </w:numPr>
              <w:ind w:left="318" w:hanging="284"/>
              <w:rPr>
                <w:rFonts w:cs="Arial"/>
              </w:rPr>
            </w:pPr>
            <w:r w:rsidRPr="00FE7402">
              <w:rPr>
                <w:rFonts w:cs="Arial"/>
                <w:lang w:eastAsia="en-GB"/>
              </w:rPr>
              <w:t xml:space="preserve">extend </w:t>
            </w:r>
            <w:r w:rsidR="00DD6E63" w:rsidRPr="00544404">
              <w:rPr>
                <w:rFonts w:cs="Arial"/>
                <w:lang w:eastAsia="en-GB"/>
              </w:rPr>
              <w:t xml:space="preserve">the idea of ‘reverse differentiation’ to include the integration of </w:t>
            </w:r>
            <w:r w:rsidR="004F226D" w:rsidRPr="004F226D">
              <w:rPr>
                <w:rFonts w:cs="Arial"/>
                <w:position w:val="-6"/>
                <w:lang w:eastAsia="en-GB"/>
              </w:rPr>
              <w:object w:dxaOrig="460" w:dyaOrig="300" w14:anchorId="38380D38">
                <v:shape id="_x0000_i1107" type="#_x0000_t75" style="width:21.75pt;height:14.25pt" o:ole="">
                  <v:imagedata r:id="rId231" o:title=""/>
                </v:shape>
                <o:OLEObject Type="Embed" ProgID="Equation.DSMT4" ShapeID="_x0000_i1107" DrawAspect="Content" ObjectID="_1761980425" r:id="rId232"/>
              </w:object>
            </w:r>
            <w:r w:rsidR="00DD6E63" w:rsidRPr="00544404">
              <w:rPr>
                <w:rFonts w:cs="Arial"/>
                <w:lang w:eastAsia="en-GB"/>
              </w:rPr>
              <w:t xml:space="preserve">, </w:t>
            </w:r>
            <w:r w:rsidR="004F226D" w:rsidRPr="004F226D">
              <w:rPr>
                <w:rFonts w:cs="Arial"/>
                <w:position w:val="-20"/>
                <w:lang w:eastAsia="en-GB"/>
              </w:rPr>
              <w:object w:dxaOrig="620" w:dyaOrig="540" w14:anchorId="595FF29C">
                <v:shape id="_x0000_i1108" type="#_x0000_t75" style="width:28.5pt;height:28.5pt" o:ole="">
                  <v:imagedata r:id="rId233" o:title=""/>
                </v:shape>
                <o:OLEObject Type="Embed" ProgID="Equation.DSMT4" ShapeID="_x0000_i1108" DrawAspect="Content" ObjectID="_1761980426" r:id="rId234"/>
              </w:object>
            </w:r>
            <w:r w:rsidR="00DD6E63" w:rsidRPr="00544404">
              <w:rPr>
                <w:rFonts w:cs="Arial"/>
                <w:lang w:eastAsia="en-GB"/>
              </w:rPr>
              <w:t xml:space="preserve">, </w:t>
            </w:r>
            <w:r w:rsidR="004F226D" w:rsidRPr="004F226D">
              <w:rPr>
                <w:rFonts w:cs="Arial"/>
                <w:position w:val="-12"/>
                <w:lang w:eastAsia="en-GB"/>
              </w:rPr>
              <w:object w:dxaOrig="1020" w:dyaOrig="340" w14:anchorId="50EB3FA2">
                <v:shape id="_x0000_i1109" type="#_x0000_t75" style="width:50.25pt;height:14.25pt" o:ole="">
                  <v:imagedata r:id="rId235" o:title=""/>
                </v:shape>
                <o:OLEObject Type="Embed" ProgID="Equation.DSMT4" ShapeID="_x0000_i1109" DrawAspect="Content" ObjectID="_1761980427" r:id="rId236"/>
              </w:object>
            </w:r>
            <w:r w:rsidR="00DD6E63" w:rsidRPr="00544404">
              <w:rPr>
                <w:rFonts w:cs="Arial"/>
                <w:lang w:eastAsia="en-GB"/>
              </w:rPr>
              <w:t xml:space="preserve">, </w:t>
            </w:r>
            <w:r w:rsidR="004F226D" w:rsidRPr="004F226D">
              <w:rPr>
                <w:rFonts w:cs="Arial"/>
                <w:position w:val="-12"/>
                <w:lang w:eastAsia="en-GB"/>
              </w:rPr>
              <w:object w:dxaOrig="1080" w:dyaOrig="340" w14:anchorId="6BF51872">
                <v:shape id="_x0000_i1110" type="#_x0000_t75" style="width:50.25pt;height:14.25pt" o:ole="">
                  <v:imagedata r:id="rId237" o:title=""/>
                </v:shape>
                <o:OLEObject Type="Embed" ProgID="Equation.DSMT4" ShapeID="_x0000_i1110" DrawAspect="Content" ObjectID="_1761980428" r:id="rId238"/>
              </w:object>
            </w:r>
            <w:r w:rsidR="00DD6E63" w:rsidRPr="00544404">
              <w:rPr>
                <w:rFonts w:cs="Arial"/>
                <w:lang w:eastAsia="en-GB"/>
              </w:rPr>
              <w:t xml:space="preserve"> and </w:t>
            </w:r>
            <w:r w:rsidR="004F226D" w:rsidRPr="004F226D">
              <w:rPr>
                <w:rFonts w:cs="Arial"/>
                <w:position w:val="-12"/>
                <w:lang w:eastAsia="en-GB"/>
              </w:rPr>
              <w:object w:dxaOrig="1180" w:dyaOrig="360" w14:anchorId="34B7AB26">
                <v:shape id="_x0000_i1111" type="#_x0000_t75" style="width:57.75pt;height:21.75pt" o:ole="">
                  <v:imagedata r:id="rId239" o:title=""/>
                </v:shape>
                <o:OLEObject Type="Embed" ProgID="Equation.DSMT4" ShapeID="_x0000_i1111" DrawAspect="Content" ObjectID="_1761980429" r:id="rId240"/>
              </w:object>
            </w:r>
            <w:r w:rsidR="00ED2DE0">
              <w:rPr>
                <w:rFonts w:cs="Arial"/>
                <w:lang w:eastAsia="en-GB"/>
              </w:rPr>
              <w:t>;</w:t>
            </w:r>
            <w:r w:rsidR="004F226D">
              <w:rPr>
                <w:rFonts w:cs="Arial"/>
                <w:lang w:eastAsia="en-GB"/>
              </w:rPr>
              <w:t xml:space="preserve"> </w:t>
            </w:r>
            <w:r w:rsidR="00DD6E63" w:rsidRPr="004F226D">
              <w:rPr>
                <w:rFonts w:cs="Arial"/>
                <w:lang w:eastAsia="en-GB"/>
              </w:rPr>
              <w:t>knowledge of the general method of integration by substitution is not required</w:t>
            </w:r>
          </w:p>
        </w:tc>
        <w:tc>
          <w:tcPr>
            <w:tcW w:w="10773" w:type="dxa"/>
          </w:tcPr>
          <w:p w14:paraId="5B771B6A" w14:textId="399C49CA" w:rsidR="00DD6E63" w:rsidRPr="00F04252" w:rsidRDefault="00DD6E63" w:rsidP="00DD6E63">
            <w:pPr>
              <w:rPr>
                <w:rFonts w:ascii="Arial" w:hAnsi="Arial" w:cs="Arial"/>
                <w:sz w:val="20"/>
                <w:szCs w:val="20"/>
              </w:rPr>
            </w:pPr>
            <w:r w:rsidRPr="00F04252">
              <w:rPr>
                <w:rFonts w:ascii="Arial" w:hAnsi="Arial" w:cs="Arial"/>
                <w:sz w:val="20"/>
                <w:szCs w:val="20"/>
              </w:rPr>
              <w:t xml:space="preserve">Start with a quick review of integration from </w:t>
            </w:r>
            <w:r w:rsidR="004A1E7B">
              <w:rPr>
                <w:rFonts w:ascii="Arial" w:hAnsi="Arial" w:cs="Arial"/>
                <w:sz w:val="20"/>
                <w:szCs w:val="20"/>
              </w:rPr>
              <w:t>Pure Mathematics 1.8 ‘Integration’</w:t>
            </w:r>
            <w:r w:rsidRPr="00F04252">
              <w:rPr>
                <w:rFonts w:ascii="Arial" w:hAnsi="Arial" w:cs="Arial"/>
                <w:sz w:val="20"/>
                <w:szCs w:val="20"/>
              </w:rPr>
              <w:t>, as a question and answer session with learners writing on mini whiteboards and holding up their responses. This will enable you to assess all learners’ understanding before moving on to examples in this section.</w:t>
            </w:r>
          </w:p>
          <w:p w14:paraId="03638B20" w14:textId="77777777" w:rsidR="00DD6E63" w:rsidRPr="00F04252" w:rsidRDefault="00DD6E63" w:rsidP="00DD6E63">
            <w:pPr>
              <w:rPr>
                <w:rFonts w:ascii="Arial" w:hAnsi="Arial" w:cs="Arial"/>
                <w:sz w:val="20"/>
                <w:szCs w:val="20"/>
              </w:rPr>
            </w:pPr>
          </w:p>
          <w:p w14:paraId="1CDD0765" w14:textId="3BC7A798" w:rsidR="00DD6E63" w:rsidRPr="00F04252" w:rsidRDefault="00AD2786" w:rsidP="00DD6E63">
            <w:pPr>
              <w:rPr>
                <w:rFonts w:ascii="Arial" w:hAnsi="Arial" w:cs="Arial"/>
                <w:sz w:val="20"/>
                <w:szCs w:val="20"/>
              </w:rPr>
            </w:pPr>
            <w:r w:rsidRPr="00F04252">
              <w:rPr>
                <w:rFonts w:ascii="Arial" w:hAnsi="Arial" w:cs="Arial"/>
                <w:sz w:val="20"/>
                <w:szCs w:val="20"/>
              </w:rPr>
              <w:t xml:space="preserve">Divide </w:t>
            </w:r>
            <w:r w:rsidR="00DD6E63" w:rsidRPr="00F04252">
              <w:rPr>
                <w:rFonts w:ascii="Arial" w:hAnsi="Arial" w:cs="Arial"/>
                <w:sz w:val="20"/>
                <w:szCs w:val="20"/>
              </w:rPr>
              <w:t>learners into groups and give them sets of expressions to integrate. Ask them to consider what would need to be differentiated to obtain the given expression, then to work out some general principles.</w:t>
            </w:r>
          </w:p>
          <w:p w14:paraId="66716D14" w14:textId="77777777" w:rsidR="00DD6E63" w:rsidRPr="00F04252" w:rsidRDefault="00DD6E63" w:rsidP="00DD6E63">
            <w:pPr>
              <w:rPr>
                <w:rFonts w:ascii="Arial" w:hAnsi="Arial" w:cs="Arial"/>
                <w:sz w:val="20"/>
                <w:szCs w:val="20"/>
              </w:rPr>
            </w:pPr>
          </w:p>
          <w:p w14:paraId="28728BBB" w14:textId="14C511D7" w:rsidR="00DD6E63" w:rsidRPr="00F04252" w:rsidRDefault="00AD2786"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good approach for integration involving logarithmic functions</w:t>
            </w:r>
            <w:r>
              <w:rPr>
                <w:rFonts w:ascii="Arial" w:hAnsi="Arial" w:cs="Arial"/>
                <w:sz w:val="20"/>
                <w:szCs w:val="20"/>
              </w:rPr>
              <w:t xml:space="preserve"> is at:</w:t>
            </w:r>
            <w:r w:rsidR="00DD6E63" w:rsidRPr="00F04252">
              <w:rPr>
                <w:rFonts w:ascii="Arial" w:hAnsi="Arial" w:cs="Arial"/>
                <w:sz w:val="20"/>
                <w:szCs w:val="20"/>
              </w:rPr>
              <w:t xml:space="preserve">  </w:t>
            </w:r>
          </w:p>
          <w:p w14:paraId="4D675B40" w14:textId="49768A37" w:rsidR="00DD6E63" w:rsidRPr="00F04252" w:rsidRDefault="00212935" w:rsidP="00DD6E63">
            <w:pPr>
              <w:rPr>
                <w:rFonts w:ascii="Arial" w:hAnsi="Arial" w:cs="Arial"/>
                <w:sz w:val="20"/>
                <w:szCs w:val="20"/>
              </w:rPr>
            </w:pPr>
            <w:hyperlink r:id="rId241" w:history="1">
              <w:r w:rsidR="00D7600F" w:rsidRPr="004F226D">
                <w:rPr>
                  <w:rStyle w:val="CAhyperlink"/>
                </w:rPr>
                <w:t>www.mathcentre.ac.uk/resources/uploaded/mc-ty-inttologs-2009-1.pdf</w:t>
              </w:r>
            </w:hyperlink>
            <w:r w:rsidR="00DD6E63" w:rsidRPr="008820EB">
              <w:rPr>
                <w:rStyle w:val="CAhyperlink"/>
                <w:u w:val="none"/>
              </w:rPr>
              <w:t xml:space="preserve"> </w:t>
            </w:r>
            <w:r w:rsidR="00DD6E63" w:rsidRPr="00F04252">
              <w:rPr>
                <w:rFonts w:ascii="Arial" w:hAnsi="Arial" w:cs="Arial"/>
                <w:b/>
                <w:sz w:val="20"/>
                <w:szCs w:val="20"/>
              </w:rPr>
              <w:t>(I)</w:t>
            </w:r>
          </w:p>
          <w:p w14:paraId="112489AF" w14:textId="2389376B" w:rsidR="00DD6E63" w:rsidRDefault="00AD2786" w:rsidP="00DD6E63">
            <w:pPr>
              <w:rPr>
                <w:rFonts w:ascii="Arial" w:hAnsi="Arial" w:cs="Arial"/>
                <w:sz w:val="20"/>
                <w:szCs w:val="20"/>
              </w:rPr>
            </w:pPr>
            <w:r w:rsidRPr="00F04252">
              <w:rPr>
                <w:rFonts w:ascii="Arial" w:hAnsi="Arial" w:cs="Arial"/>
                <w:sz w:val="20"/>
                <w:szCs w:val="20"/>
              </w:rPr>
              <w:t>Some of the examples may be beyond the range of this syllabus.</w:t>
            </w:r>
          </w:p>
          <w:p w14:paraId="621FBF5D" w14:textId="77777777" w:rsidR="00AD2786" w:rsidRPr="00F04252" w:rsidRDefault="00AD2786" w:rsidP="00DD6E63">
            <w:pPr>
              <w:rPr>
                <w:rFonts w:ascii="Arial" w:hAnsi="Arial" w:cs="Arial"/>
                <w:sz w:val="20"/>
                <w:szCs w:val="20"/>
              </w:rPr>
            </w:pPr>
          </w:p>
          <w:p w14:paraId="79E1038C" w14:textId="4C17B666" w:rsidR="00DD6E63" w:rsidRPr="00F04252" w:rsidRDefault="00DD6E63" w:rsidP="00C045DD">
            <w:pPr>
              <w:rPr>
                <w:rFonts w:ascii="Arial" w:hAnsi="Arial" w:cs="Arial"/>
                <w:sz w:val="20"/>
                <w:szCs w:val="20"/>
              </w:rPr>
            </w:pPr>
            <w:r w:rsidRPr="00F04252">
              <w:rPr>
                <w:rFonts w:ascii="Arial" w:hAnsi="Arial" w:cs="Arial"/>
                <w:sz w:val="20"/>
                <w:szCs w:val="20"/>
              </w:rPr>
              <w:t xml:space="preserve">Textbooks will include exercises on integrating all of these types of function, including finding areas. </w:t>
            </w:r>
            <w:r w:rsidRPr="00F04252">
              <w:rPr>
                <w:rFonts w:ascii="Arial" w:hAnsi="Arial" w:cs="Arial"/>
                <w:b/>
                <w:sz w:val="20"/>
                <w:szCs w:val="20"/>
              </w:rPr>
              <w:t>(I)</w:t>
            </w:r>
          </w:p>
        </w:tc>
      </w:tr>
      <w:tr w:rsidR="00DD6E63" w:rsidRPr="00F04252" w14:paraId="42210436" w14:textId="77777777" w:rsidTr="00907D42">
        <w:tc>
          <w:tcPr>
            <w:tcW w:w="3686" w:type="dxa"/>
          </w:tcPr>
          <w:p w14:paraId="0E13326E" w14:textId="2ED56859" w:rsidR="00DD6E63" w:rsidRPr="00F04252" w:rsidRDefault="00DA3004" w:rsidP="00544404">
            <w:pPr>
              <w:pStyle w:val="ListParagraph"/>
              <w:numPr>
                <w:ilvl w:val="0"/>
                <w:numId w:val="30"/>
              </w:numPr>
              <w:ind w:left="318" w:hanging="284"/>
              <w:rPr>
                <w:rFonts w:ascii="UniversLTStd-Light" w:hAnsi="UniversLTStd-Light" w:cs="UniversLTStd-Light"/>
                <w:lang w:eastAsia="en-GB"/>
              </w:rPr>
            </w:pPr>
            <w:r w:rsidRPr="00FE7402">
              <w:rPr>
                <w:rFonts w:cs="Arial"/>
                <w:lang w:eastAsia="en-GB"/>
              </w:rPr>
              <w:t xml:space="preserve">use </w:t>
            </w:r>
            <w:r w:rsidR="00DD6E63" w:rsidRPr="00544404">
              <w:rPr>
                <w:rFonts w:cs="Arial"/>
                <w:lang w:eastAsia="en-GB"/>
              </w:rPr>
              <w:t xml:space="preserve">trigonometrical relationships </w:t>
            </w:r>
            <w:r w:rsidR="00F44B63">
              <w:rPr>
                <w:rFonts w:cs="Arial"/>
                <w:lang w:eastAsia="en-GB"/>
              </w:rPr>
              <w:t>in carrying out</w:t>
            </w:r>
            <w:r w:rsidR="00DD6E63" w:rsidRPr="00544404">
              <w:rPr>
                <w:rFonts w:cs="Arial"/>
                <w:lang w:eastAsia="en-GB"/>
              </w:rPr>
              <w:t xml:space="preserve"> integration</w:t>
            </w:r>
            <w:r w:rsidR="00F44B63">
              <w:rPr>
                <w:rFonts w:cs="Arial"/>
                <w:lang w:eastAsia="en-GB"/>
              </w:rPr>
              <w:t>,</w:t>
            </w:r>
            <w:r w:rsidR="00F44B63" w:rsidRPr="00DE7619">
              <w:rPr>
                <w:rFonts w:cs="Arial"/>
                <w:lang w:eastAsia="en-GB"/>
              </w:rPr>
              <w:t xml:space="preserve"> </w:t>
            </w:r>
            <w:r w:rsidR="00F44B63">
              <w:rPr>
                <w:rFonts w:cs="Arial"/>
                <w:lang w:eastAsia="en-GB"/>
              </w:rPr>
              <w:t>e.g. use of double-angle formulae to integrate sin</w:t>
            </w:r>
            <w:r w:rsidR="00F44B63" w:rsidRPr="00544404">
              <w:rPr>
                <w:rFonts w:cs="Arial"/>
                <w:vertAlign w:val="superscript"/>
                <w:lang w:eastAsia="en-GB"/>
              </w:rPr>
              <w:t>2</w:t>
            </w:r>
            <w:r w:rsidR="00F44B63">
              <w:rPr>
                <w:rFonts w:cs="Arial"/>
                <w:i/>
                <w:lang w:eastAsia="en-GB"/>
              </w:rPr>
              <w:t xml:space="preserve">x </w:t>
            </w:r>
            <w:r w:rsidR="00F44B63">
              <w:rPr>
                <w:rFonts w:cs="Arial"/>
                <w:lang w:eastAsia="en-GB"/>
              </w:rPr>
              <w:t>or cos</w:t>
            </w:r>
            <w:r w:rsidR="00F44B63" w:rsidRPr="00544404">
              <w:rPr>
                <w:rFonts w:cs="Arial"/>
                <w:vertAlign w:val="superscript"/>
                <w:lang w:eastAsia="en-GB"/>
              </w:rPr>
              <w:t>2</w:t>
            </w:r>
            <w:r w:rsidR="00F44B63">
              <w:rPr>
                <w:rFonts w:cs="Arial"/>
                <w:lang w:eastAsia="en-GB"/>
              </w:rPr>
              <w:t>(2</w:t>
            </w:r>
            <w:r w:rsidR="00F44B63">
              <w:rPr>
                <w:rFonts w:cs="Arial"/>
                <w:i/>
                <w:lang w:eastAsia="en-GB"/>
              </w:rPr>
              <w:t>x</w:t>
            </w:r>
            <w:r w:rsidR="00F44B63">
              <w:rPr>
                <w:rFonts w:cs="Arial"/>
                <w:lang w:eastAsia="en-GB"/>
              </w:rPr>
              <w:t>)</w:t>
            </w:r>
            <w:r w:rsidR="00F44B63" w:rsidRPr="00DE7619">
              <w:rPr>
                <w:rFonts w:cs="Arial"/>
                <w:lang w:eastAsia="en-GB"/>
              </w:rPr>
              <w:t xml:space="preserve"> </w:t>
            </w:r>
          </w:p>
        </w:tc>
        <w:tc>
          <w:tcPr>
            <w:tcW w:w="10773" w:type="dxa"/>
          </w:tcPr>
          <w:p w14:paraId="11825BC3" w14:textId="4C10F28D" w:rsidR="00DD6E63" w:rsidRDefault="00DD6E63" w:rsidP="00DD6E63">
            <w:pPr>
              <w:rPr>
                <w:rFonts w:ascii="Arial" w:hAnsi="Arial" w:cs="Arial"/>
                <w:sz w:val="20"/>
                <w:szCs w:val="20"/>
              </w:rPr>
            </w:pPr>
            <w:r w:rsidRPr="00F04252">
              <w:rPr>
                <w:rFonts w:ascii="Arial" w:hAnsi="Arial" w:cs="Arial"/>
                <w:sz w:val="20"/>
                <w:szCs w:val="20"/>
              </w:rPr>
              <w:t xml:space="preserve">Ask learners to recall the three forms of the trigonometric identity for </w:t>
            </w:r>
            <w:r w:rsidR="004F226D" w:rsidRPr="00F04252">
              <w:rPr>
                <w:rFonts w:ascii="Arial" w:hAnsi="Arial" w:cs="Arial"/>
                <w:position w:val="-6"/>
                <w:sz w:val="20"/>
                <w:szCs w:val="20"/>
              </w:rPr>
              <w:object w:dxaOrig="639" w:dyaOrig="260" w14:anchorId="45513E18">
                <v:shape id="_x0000_i1112" type="#_x0000_t75" style="width:28.5pt;height:14.25pt" o:ole="">
                  <v:imagedata r:id="rId242" o:title=""/>
                </v:shape>
                <o:OLEObject Type="Embed" ProgID="Equation.DSMT4" ShapeID="_x0000_i1112" DrawAspect="Content" ObjectID="_1761980430" r:id="rId243"/>
              </w:object>
            </w:r>
            <w:r w:rsidRPr="00F04252">
              <w:rPr>
                <w:rFonts w:ascii="Arial" w:hAnsi="Arial" w:cs="Arial"/>
                <w:sz w:val="20"/>
                <w:szCs w:val="20"/>
              </w:rPr>
              <w:t xml:space="preserve"> and then to use them to rewrite</w:t>
            </w:r>
            <w:r w:rsidR="00D828CC">
              <w:rPr>
                <w:rFonts w:ascii="Arial" w:hAnsi="Arial" w:cs="Arial"/>
                <w:sz w:val="20"/>
                <w:szCs w:val="20"/>
              </w:rPr>
              <w:br/>
            </w:r>
            <w:r w:rsidR="004F226D" w:rsidRPr="00F04252">
              <w:rPr>
                <w:rFonts w:ascii="Arial" w:hAnsi="Arial" w:cs="Arial"/>
                <w:position w:val="-6"/>
                <w:sz w:val="20"/>
                <w:szCs w:val="20"/>
              </w:rPr>
              <w:object w:dxaOrig="620" w:dyaOrig="300" w14:anchorId="58C7FC4E">
                <v:shape id="_x0000_i1113" type="#_x0000_t75" style="width:28.5pt;height:14.25pt" o:ole="">
                  <v:imagedata r:id="rId244" o:title=""/>
                </v:shape>
                <o:OLEObject Type="Embed" ProgID="Equation.DSMT4" ShapeID="_x0000_i1113" DrawAspect="Content" ObjectID="_1761980431" r:id="rId245"/>
              </w:object>
            </w:r>
            <w:r w:rsidRPr="00F04252">
              <w:rPr>
                <w:rFonts w:ascii="Arial" w:hAnsi="Arial" w:cs="Arial"/>
                <w:sz w:val="20"/>
                <w:szCs w:val="20"/>
              </w:rPr>
              <w:t xml:space="preserve">  and </w:t>
            </w:r>
            <w:r w:rsidR="004F226D" w:rsidRPr="00F04252">
              <w:rPr>
                <w:rFonts w:ascii="Arial" w:hAnsi="Arial" w:cs="Arial"/>
                <w:position w:val="-6"/>
                <w:sz w:val="20"/>
                <w:szCs w:val="20"/>
              </w:rPr>
              <w:object w:dxaOrig="560" w:dyaOrig="300" w14:anchorId="0B271129">
                <v:shape id="_x0000_i1114" type="#_x0000_t75" style="width:28.5pt;height:14.25pt" o:ole="">
                  <v:imagedata r:id="rId246" o:title=""/>
                </v:shape>
                <o:OLEObject Type="Embed" ProgID="Equation.DSMT4" ShapeID="_x0000_i1114" DrawAspect="Content" ObjectID="_1761980432" r:id="rId247"/>
              </w:object>
            </w:r>
            <w:r w:rsidRPr="00F04252">
              <w:rPr>
                <w:rFonts w:ascii="Arial" w:hAnsi="Arial" w:cs="Arial"/>
                <w:sz w:val="20"/>
                <w:szCs w:val="20"/>
              </w:rPr>
              <w:t xml:space="preserve">in terms of </w:t>
            </w:r>
            <w:r w:rsidR="004F226D" w:rsidRPr="00F04252">
              <w:rPr>
                <w:rFonts w:ascii="Arial" w:hAnsi="Arial" w:cs="Arial"/>
                <w:position w:val="-6"/>
                <w:sz w:val="20"/>
                <w:szCs w:val="20"/>
              </w:rPr>
              <w:object w:dxaOrig="639" w:dyaOrig="260" w14:anchorId="74C9F6AE">
                <v:shape id="_x0000_i1115" type="#_x0000_t75" style="width:28.5pt;height:14.25pt" o:ole="">
                  <v:imagedata r:id="rId248" o:title=""/>
                </v:shape>
                <o:OLEObject Type="Embed" ProgID="Equation.DSMT4" ShapeID="_x0000_i1115" DrawAspect="Content" ObjectID="_1761980433" r:id="rId249"/>
              </w:object>
            </w:r>
            <w:r w:rsidRPr="00F04252">
              <w:rPr>
                <w:rFonts w:ascii="Arial" w:hAnsi="Arial" w:cs="Arial"/>
                <w:sz w:val="20"/>
                <w:szCs w:val="20"/>
              </w:rPr>
              <w:t>.</w:t>
            </w:r>
          </w:p>
          <w:p w14:paraId="76FD352A" w14:textId="77777777" w:rsidR="00AD2786" w:rsidRPr="00F04252" w:rsidRDefault="00AD2786" w:rsidP="00DD6E63">
            <w:pPr>
              <w:rPr>
                <w:rFonts w:ascii="Arial" w:hAnsi="Arial" w:cs="Arial"/>
                <w:sz w:val="20"/>
                <w:szCs w:val="20"/>
              </w:rPr>
            </w:pPr>
          </w:p>
          <w:p w14:paraId="51070B59"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Introduce learners to integrals of the type </w:t>
            </w:r>
            <w:r w:rsidR="004F226D" w:rsidRPr="00F04252">
              <w:rPr>
                <w:rFonts w:ascii="Arial" w:hAnsi="Arial" w:cs="Arial"/>
                <w:position w:val="-16"/>
                <w:sz w:val="20"/>
                <w:szCs w:val="20"/>
              </w:rPr>
              <w:object w:dxaOrig="1480" w:dyaOrig="420" w14:anchorId="03097889">
                <v:shape id="_x0000_i1116" type="#_x0000_t75" style="width:1in;height:21.75pt" o:ole="">
                  <v:imagedata r:id="rId250" o:title=""/>
                </v:shape>
                <o:OLEObject Type="Embed" ProgID="Equation.DSMT4" ShapeID="_x0000_i1116" DrawAspect="Content" ObjectID="_1761980434" r:id="rId251"/>
              </w:object>
            </w:r>
            <w:r w:rsidRPr="00F04252">
              <w:rPr>
                <w:rFonts w:ascii="Arial" w:hAnsi="Arial" w:cs="Arial"/>
                <w:sz w:val="20"/>
                <w:szCs w:val="20"/>
              </w:rPr>
              <w:t xml:space="preserve">, </w:t>
            </w:r>
            <w:r w:rsidR="004F226D" w:rsidRPr="00F04252">
              <w:rPr>
                <w:rFonts w:ascii="Arial" w:hAnsi="Arial" w:cs="Arial"/>
                <w:position w:val="-16"/>
                <w:sz w:val="20"/>
                <w:szCs w:val="20"/>
              </w:rPr>
              <w:object w:dxaOrig="1100" w:dyaOrig="420" w14:anchorId="1D61D50C">
                <v:shape id="_x0000_i1117" type="#_x0000_t75" style="width:57.75pt;height:21.75pt" o:ole="">
                  <v:imagedata r:id="rId252" o:title=""/>
                </v:shape>
                <o:OLEObject Type="Embed" ProgID="Equation.DSMT4" ShapeID="_x0000_i1117" DrawAspect="Content" ObjectID="_1761980435" r:id="rId253"/>
              </w:object>
            </w:r>
            <w:r w:rsidRPr="00F04252">
              <w:rPr>
                <w:rFonts w:ascii="Arial" w:hAnsi="Arial" w:cs="Arial"/>
                <w:sz w:val="20"/>
                <w:szCs w:val="20"/>
              </w:rPr>
              <w:t xml:space="preserve"> and </w:t>
            </w:r>
            <w:r w:rsidR="004F226D" w:rsidRPr="00F04252">
              <w:rPr>
                <w:rFonts w:ascii="Arial" w:hAnsi="Arial" w:cs="Arial"/>
                <w:position w:val="-16"/>
                <w:sz w:val="20"/>
                <w:szCs w:val="20"/>
              </w:rPr>
              <w:object w:dxaOrig="1340" w:dyaOrig="420" w14:anchorId="4D36E675">
                <v:shape id="_x0000_i1118" type="#_x0000_t75" style="width:64.5pt;height:21.75pt" o:ole="">
                  <v:imagedata r:id="rId254" o:title=""/>
                </v:shape>
                <o:OLEObject Type="Embed" ProgID="Equation.DSMT4" ShapeID="_x0000_i1118" DrawAspect="Content" ObjectID="_1761980436" r:id="rId255"/>
              </w:object>
            </w:r>
            <w:r w:rsidRPr="00F04252">
              <w:rPr>
                <w:rFonts w:ascii="Arial" w:hAnsi="Arial" w:cs="Arial"/>
                <w:sz w:val="20"/>
                <w:szCs w:val="20"/>
              </w:rPr>
              <w:t>.</w:t>
            </w:r>
          </w:p>
          <w:p w14:paraId="68EC08F8" w14:textId="4D3B127A" w:rsidR="00DA1138" w:rsidRPr="00F04252" w:rsidRDefault="00DD6E63" w:rsidP="00D57F60">
            <w:pPr>
              <w:rPr>
                <w:rFonts w:ascii="Arial" w:hAnsi="Arial" w:cs="Arial"/>
                <w:sz w:val="20"/>
                <w:szCs w:val="20"/>
              </w:rPr>
            </w:pPr>
            <w:r w:rsidRPr="00F04252">
              <w:rPr>
                <w:rFonts w:ascii="Arial" w:hAnsi="Arial" w:cs="Arial"/>
                <w:sz w:val="20"/>
                <w:szCs w:val="20"/>
              </w:rPr>
              <w:t xml:space="preserve">Appropriate textbooks will have examples of these. Try to relate them to areas and also to simple first order differential equations, for example: find the equation of the curve, with gradient function </w:t>
            </w:r>
            <w:r w:rsidR="004F226D" w:rsidRPr="004F226D">
              <w:rPr>
                <w:rFonts w:ascii="Arial" w:hAnsi="Arial" w:cs="Arial"/>
                <w:position w:val="-20"/>
                <w:sz w:val="20"/>
                <w:szCs w:val="20"/>
              </w:rPr>
              <w:object w:dxaOrig="1480" w:dyaOrig="540" w14:anchorId="4E33F0B8">
                <v:shape id="_x0000_i1119" type="#_x0000_t75" style="width:1in;height:28.5pt" o:ole="">
                  <v:imagedata r:id="rId256" o:title=""/>
                </v:shape>
                <o:OLEObject Type="Embed" ProgID="Equation.DSMT4" ShapeID="_x0000_i1119" DrawAspect="Content" ObjectID="_1761980437" r:id="rId257"/>
              </w:object>
            </w:r>
            <w:r w:rsidRPr="00F04252">
              <w:rPr>
                <w:rFonts w:ascii="Arial" w:hAnsi="Arial" w:cs="Arial"/>
                <w:sz w:val="20"/>
                <w:szCs w:val="20"/>
              </w:rPr>
              <w:t xml:space="preserve">  </w:t>
            </w:r>
            <w:r w:rsidR="00AD2786">
              <w:rPr>
                <w:rFonts w:ascii="Arial" w:hAnsi="Arial" w:cs="Arial"/>
                <w:sz w:val="20"/>
                <w:szCs w:val="20"/>
              </w:rPr>
              <w:br/>
            </w:r>
            <w:r w:rsidRPr="00F04252">
              <w:rPr>
                <w:rFonts w:ascii="Arial" w:hAnsi="Arial" w:cs="Arial"/>
                <w:sz w:val="20"/>
                <w:szCs w:val="20"/>
              </w:rPr>
              <w:t xml:space="preserve">for </w:t>
            </w:r>
            <w:r w:rsidR="004F226D" w:rsidRPr="004F226D">
              <w:rPr>
                <w:rFonts w:ascii="Arial" w:hAnsi="Arial" w:cs="Arial"/>
                <w:position w:val="-20"/>
                <w:sz w:val="20"/>
                <w:szCs w:val="20"/>
              </w:rPr>
              <w:object w:dxaOrig="859" w:dyaOrig="540" w14:anchorId="39A690FF">
                <v:shape id="_x0000_i1120" type="#_x0000_t75" style="width:43.5pt;height:28.5pt" o:ole="">
                  <v:imagedata r:id="rId258" o:title=""/>
                </v:shape>
                <o:OLEObject Type="Embed" ProgID="Equation.DSMT4" ShapeID="_x0000_i1120" DrawAspect="Content" ObjectID="_1761980438" r:id="rId259"/>
              </w:object>
            </w:r>
            <w:r w:rsidRPr="00F04252">
              <w:rPr>
                <w:rFonts w:ascii="Arial" w:hAnsi="Arial" w:cs="Arial"/>
                <w:sz w:val="20"/>
                <w:szCs w:val="20"/>
              </w:rPr>
              <w:t xml:space="preserve"> , which passes through the point </w:t>
            </w:r>
            <w:r w:rsidR="004F226D" w:rsidRPr="004F226D">
              <w:rPr>
                <w:rFonts w:ascii="Arial" w:hAnsi="Arial" w:cs="Arial"/>
                <w:position w:val="-20"/>
                <w:sz w:val="20"/>
                <w:szCs w:val="20"/>
              </w:rPr>
              <w:object w:dxaOrig="540" w:dyaOrig="540" w14:anchorId="46154B6C">
                <v:shape id="_x0000_i1121" type="#_x0000_t75" style="width:28.5pt;height:28.5pt" o:ole="">
                  <v:imagedata r:id="rId260" o:title=""/>
                </v:shape>
                <o:OLEObject Type="Embed" ProgID="Equation.DSMT4" ShapeID="_x0000_i1121" DrawAspect="Content" ObjectID="_1761980439" r:id="rId261"/>
              </w:object>
            </w:r>
            <w:r w:rsidRPr="00F04252">
              <w:rPr>
                <w:rFonts w:ascii="Arial" w:hAnsi="Arial" w:cs="Arial"/>
                <w:sz w:val="20"/>
                <w:szCs w:val="20"/>
              </w:rPr>
              <w:t xml:space="preserve"> </w:t>
            </w:r>
            <w:r w:rsidRPr="00F04252">
              <w:rPr>
                <w:rFonts w:ascii="Arial" w:hAnsi="Arial" w:cs="Arial"/>
                <w:b/>
                <w:sz w:val="20"/>
                <w:szCs w:val="20"/>
              </w:rPr>
              <w:t>(I)</w:t>
            </w:r>
          </w:p>
        </w:tc>
      </w:tr>
      <w:tr w:rsidR="00DD6E63" w:rsidRPr="00F04252" w14:paraId="28924660" w14:textId="77777777" w:rsidTr="00907D42">
        <w:tc>
          <w:tcPr>
            <w:tcW w:w="3686" w:type="dxa"/>
          </w:tcPr>
          <w:p w14:paraId="07AB5799" w14:textId="3FCEE7D2" w:rsidR="00DD6E63" w:rsidRPr="00F04252" w:rsidRDefault="00F44B63" w:rsidP="00544404">
            <w:pPr>
              <w:pStyle w:val="ListParagraph"/>
              <w:numPr>
                <w:ilvl w:val="0"/>
                <w:numId w:val="30"/>
              </w:numPr>
              <w:ind w:left="318" w:hanging="284"/>
              <w:rPr>
                <w:rFonts w:ascii="UniversLTStd-Light" w:hAnsi="UniversLTStd-Light" w:cs="UniversLTStd-Light"/>
                <w:lang w:eastAsia="en-GB"/>
              </w:rPr>
            </w:pPr>
            <w:r>
              <w:rPr>
                <w:rFonts w:cs="Arial"/>
                <w:lang w:eastAsia="en-GB"/>
              </w:rPr>
              <w:t xml:space="preserve">understand and </w:t>
            </w:r>
            <w:r w:rsidR="00DA3004" w:rsidRPr="00FE7402">
              <w:rPr>
                <w:rFonts w:cs="Arial"/>
                <w:lang w:eastAsia="en-GB"/>
              </w:rPr>
              <w:t xml:space="preserve">use </w:t>
            </w:r>
            <w:r w:rsidR="00DD6E63" w:rsidRPr="00544404">
              <w:rPr>
                <w:rFonts w:cs="Arial"/>
                <w:lang w:eastAsia="en-GB"/>
              </w:rPr>
              <w:t>the trapezium rule to estimate t</w:t>
            </w:r>
            <w:r w:rsidR="004F226D">
              <w:rPr>
                <w:rFonts w:cs="Arial"/>
                <w:lang w:eastAsia="en-GB"/>
              </w:rPr>
              <w:t>he value of a definite integral;</w:t>
            </w:r>
            <w:r w:rsidR="00DD6E63" w:rsidRPr="00544404">
              <w:rPr>
                <w:rFonts w:cs="Arial"/>
                <w:lang w:eastAsia="en-GB"/>
              </w:rPr>
              <w:t xml:space="preserve"> </w:t>
            </w:r>
            <w:r>
              <w:rPr>
                <w:rFonts w:cs="Arial"/>
                <w:lang w:eastAsia="en-GB"/>
              </w:rPr>
              <w:t>including</w:t>
            </w:r>
            <w:r w:rsidRPr="00544404">
              <w:rPr>
                <w:rFonts w:cs="Arial"/>
                <w:lang w:eastAsia="en-GB"/>
              </w:rPr>
              <w:t xml:space="preserve"> </w:t>
            </w:r>
            <w:r w:rsidR="00DD6E63" w:rsidRPr="00544404">
              <w:rPr>
                <w:rFonts w:cs="Arial"/>
                <w:lang w:eastAsia="en-GB"/>
              </w:rPr>
              <w:t>use</w:t>
            </w:r>
            <w:r>
              <w:rPr>
                <w:rFonts w:cs="Arial"/>
                <w:lang w:eastAsia="en-GB"/>
              </w:rPr>
              <w:t xml:space="preserve"> of</w:t>
            </w:r>
            <w:r w:rsidR="00DD6E63" w:rsidRPr="00544404">
              <w:rPr>
                <w:rFonts w:cs="Arial"/>
                <w:lang w:eastAsia="en-GB"/>
              </w:rPr>
              <w:t xml:space="preserve"> sketch graphs in simple cases to determine whether the trapezium rule gives an over-estimate or an under-estimate</w:t>
            </w:r>
          </w:p>
        </w:tc>
        <w:tc>
          <w:tcPr>
            <w:tcW w:w="10773" w:type="dxa"/>
          </w:tcPr>
          <w:p w14:paraId="534C431A" w14:textId="785273C8" w:rsidR="00DD6E63" w:rsidRPr="00F04252" w:rsidRDefault="00AD2786" w:rsidP="00DD6E63">
            <w:pPr>
              <w:rPr>
                <w:rFonts w:ascii="Arial" w:hAnsi="Arial" w:cs="Arial"/>
                <w:sz w:val="20"/>
                <w:szCs w:val="20"/>
              </w:rPr>
            </w:pPr>
            <w:r w:rsidRPr="00F04252">
              <w:rPr>
                <w:rFonts w:ascii="Arial" w:hAnsi="Arial" w:cs="Arial"/>
                <w:sz w:val="20"/>
                <w:szCs w:val="20"/>
              </w:rPr>
              <w:t xml:space="preserve">Start </w:t>
            </w:r>
            <w:r w:rsidR="00DD6E63" w:rsidRPr="00F04252">
              <w:rPr>
                <w:rFonts w:ascii="Arial" w:hAnsi="Arial" w:cs="Arial"/>
                <w:sz w:val="20"/>
                <w:szCs w:val="20"/>
              </w:rPr>
              <w:t xml:space="preserve">by sketching on the board part of a curve with an unknown equation. Ask learners to consider the area under this curve, enclosed by the </w:t>
            </w:r>
            <w:r w:rsidR="00DD6E63" w:rsidRPr="00F04252">
              <w:rPr>
                <w:rFonts w:ascii="Arial" w:hAnsi="Arial" w:cs="Arial"/>
                <w:i/>
                <w:sz w:val="20"/>
                <w:szCs w:val="20"/>
              </w:rPr>
              <w:t>x</w:t>
            </w:r>
            <w:r w:rsidR="00DD6E63" w:rsidRPr="00F04252">
              <w:rPr>
                <w:rFonts w:ascii="Arial" w:hAnsi="Arial" w:cs="Arial"/>
                <w:sz w:val="20"/>
                <w:szCs w:val="20"/>
              </w:rPr>
              <w:t>-axis, split into a number of strips of equal width. How could they work out the area?</w:t>
            </w:r>
          </w:p>
          <w:p w14:paraId="2FB710F7" w14:textId="77777777" w:rsidR="00DD6E63" w:rsidRPr="00F04252" w:rsidRDefault="00DD6E63" w:rsidP="00DD6E63">
            <w:pPr>
              <w:rPr>
                <w:rFonts w:ascii="Arial" w:hAnsi="Arial" w:cs="Arial"/>
                <w:sz w:val="20"/>
                <w:szCs w:val="20"/>
              </w:rPr>
            </w:pPr>
          </w:p>
          <w:p w14:paraId="1D12A960" w14:textId="0F515CA5" w:rsidR="00DD6E63" w:rsidRPr="00F04252" w:rsidRDefault="00AD2786"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PowerPoint presentation </w:t>
            </w:r>
            <w:r w:rsidR="00C179D1">
              <w:rPr>
                <w:rFonts w:ascii="Arial" w:hAnsi="Arial" w:cs="Arial"/>
                <w:sz w:val="20"/>
                <w:szCs w:val="20"/>
              </w:rPr>
              <w:t>that</w:t>
            </w:r>
            <w:r w:rsidR="00DD6E63" w:rsidRPr="00F04252">
              <w:rPr>
                <w:rFonts w:ascii="Arial" w:hAnsi="Arial" w:cs="Arial"/>
                <w:sz w:val="20"/>
                <w:szCs w:val="20"/>
              </w:rPr>
              <w:t xml:space="preserve"> uses this approach and gives some examples (log in for free download)</w:t>
            </w:r>
            <w:r>
              <w:rPr>
                <w:rFonts w:ascii="Arial" w:hAnsi="Arial" w:cs="Arial"/>
                <w:sz w:val="20"/>
                <w:szCs w:val="20"/>
              </w:rPr>
              <w:t xml:space="preserve"> is at</w:t>
            </w:r>
            <w:r w:rsidR="00DD6E63" w:rsidRPr="00F04252">
              <w:rPr>
                <w:rFonts w:ascii="Arial" w:hAnsi="Arial" w:cs="Arial"/>
                <w:sz w:val="20"/>
                <w:szCs w:val="20"/>
              </w:rPr>
              <w:t xml:space="preserve">: </w:t>
            </w:r>
            <w:hyperlink r:id="rId262" w:history="1">
              <w:r w:rsidR="00D7600F" w:rsidRPr="00C179D1">
                <w:rPr>
                  <w:rStyle w:val="CAhyperlink"/>
                </w:rPr>
                <w:t>www.tes.co.uk/teaching-resource/trapezium-rule-powerpoint-c2-maths-lesson-3009786</w:t>
              </w:r>
            </w:hyperlink>
          </w:p>
          <w:p w14:paraId="6FF892F3" w14:textId="77777777" w:rsidR="00DD6E63" w:rsidRPr="00F04252" w:rsidRDefault="00DD6E63" w:rsidP="00DD6E63">
            <w:pPr>
              <w:rPr>
                <w:rFonts w:ascii="Arial" w:hAnsi="Arial" w:cs="Arial"/>
                <w:sz w:val="20"/>
                <w:szCs w:val="20"/>
              </w:rPr>
            </w:pPr>
          </w:p>
          <w:p w14:paraId="2E2A74A2"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Encourage learners to determine, from a sketch of the curve, whether or not the area they calculate will be an </w:t>
            </w:r>
            <w:r w:rsidRPr="00F04252">
              <w:rPr>
                <w:rFonts w:ascii="Arial" w:hAnsi="Arial" w:cs="Arial"/>
                <w:sz w:val="20"/>
                <w:szCs w:val="20"/>
              </w:rPr>
              <w:lastRenderedPageBreak/>
              <w:t>overestimate or underestimate. It is important for them to be able to explain their reasoning clearly.</w:t>
            </w:r>
          </w:p>
          <w:p w14:paraId="2DC9242C" w14:textId="77777777" w:rsidR="00DD6E63" w:rsidRPr="00F04252" w:rsidRDefault="00DD6E63" w:rsidP="00DD6E63">
            <w:pPr>
              <w:rPr>
                <w:rFonts w:ascii="Arial" w:hAnsi="Arial" w:cs="Arial"/>
                <w:sz w:val="20"/>
                <w:szCs w:val="20"/>
              </w:rPr>
            </w:pPr>
          </w:p>
          <w:p w14:paraId="3F11CA7F" w14:textId="2E12E479" w:rsidR="00DD6E63" w:rsidRPr="00F04252" w:rsidRDefault="00DD6E63" w:rsidP="00C045DD">
            <w:pPr>
              <w:rPr>
                <w:rFonts w:ascii="Arial" w:hAnsi="Arial" w:cs="Arial"/>
                <w:sz w:val="20"/>
                <w:szCs w:val="20"/>
              </w:rPr>
            </w:pPr>
            <w:r w:rsidRPr="00F04252">
              <w:rPr>
                <w:rFonts w:ascii="Arial" w:hAnsi="Arial" w:cs="Arial"/>
                <w:sz w:val="20"/>
                <w:szCs w:val="20"/>
              </w:rPr>
              <w:t>Three files which enable learners to work through examples on the trapezium rule and understand its limitations</w:t>
            </w:r>
            <w:r w:rsidR="00AD2786">
              <w:rPr>
                <w:rFonts w:ascii="Arial" w:hAnsi="Arial" w:cs="Arial"/>
                <w:sz w:val="20"/>
                <w:szCs w:val="20"/>
              </w:rPr>
              <w:t xml:space="preserve">, and which </w:t>
            </w:r>
            <w:r w:rsidRPr="00F04252">
              <w:rPr>
                <w:rFonts w:ascii="Arial" w:hAnsi="Arial" w:cs="Arial"/>
                <w:sz w:val="20"/>
                <w:szCs w:val="20"/>
              </w:rPr>
              <w:t>include clear explanations of overestimates and underestimates</w:t>
            </w:r>
            <w:r w:rsidR="00AD2786">
              <w:rPr>
                <w:rFonts w:ascii="Arial" w:hAnsi="Arial" w:cs="Arial"/>
                <w:sz w:val="20"/>
                <w:szCs w:val="20"/>
              </w:rPr>
              <w:t xml:space="preserve"> are at:</w:t>
            </w:r>
            <w:r w:rsidRPr="00F04252">
              <w:rPr>
                <w:rFonts w:ascii="Arial" w:hAnsi="Arial" w:cs="Arial"/>
                <w:sz w:val="20"/>
                <w:szCs w:val="20"/>
              </w:rPr>
              <w:t xml:space="preserve"> </w:t>
            </w:r>
            <w:hyperlink r:id="rId263" w:history="1">
              <w:r w:rsidR="00D7600F" w:rsidRPr="00C179D1">
                <w:rPr>
                  <w:rStyle w:val="CAhyperlink"/>
                </w:rPr>
                <w:t>www.tes.co.uk/teaching-resource/trapezium-rule-6146799</w:t>
              </w:r>
            </w:hyperlink>
            <w:r w:rsidRPr="00C179D1">
              <w:rPr>
                <w:rStyle w:val="CAhyperlink"/>
                <w:b/>
                <w:color w:val="auto"/>
                <w:u w:val="none"/>
              </w:rPr>
              <w:t xml:space="preserve"> (I)</w:t>
            </w:r>
            <w:r w:rsidR="009D171C">
              <w:rPr>
                <w:rFonts w:ascii="Arial" w:hAnsi="Arial" w:cs="Arial"/>
                <w:sz w:val="20"/>
                <w:szCs w:val="20"/>
              </w:rPr>
              <w:t xml:space="preserve"> </w:t>
            </w:r>
          </w:p>
        </w:tc>
      </w:tr>
    </w:tbl>
    <w:p w14:paraId="0EBBE5FA" w14:textId="77777777" w:rsidR="00DD6E63" w:rsidRPr="00F04252" w:rsidRDefault="00DD6E63" w:rsidP="00DD6E63">
      <w:pPr>
        <w:ind w:left="-567" w:right="43"/>
        <w:rPr>
          <w:rFonts w:ascii="Arial" w:hAnsi="Arial" w:cs="Arial"/>
          <w:color w:val="FFFFFF"/>
          <w:sz w:val="20"/>
          <w:szCs w:val="20"/>
        </w:rPr>
      </w:pPr>
    </w:p>
    <w:p w14:paraId="59724F9B" w14:textId="77777777" w:rsidR="00DD6E63" w:rsidRPr="00F04252" w:rsidRDefault="00DD6E63" w:rsidP="00DD6E63">
      <w:pPr>
        <w:ind w:left="-567" w:right="43"/>
        <w:rPr>
          <w:rFonts w:ascii="Arial" w:hAnsi="Arial" w:cs="Arial"/>
          <w:color w:val="FFFFFF"/>
          <w:sz w:val="20"/>
          <w:szCs w:val="20"/>
        </w:rPr>
      </w:pPr>
    </w:p>
    <w:p w14:paraId="4EE92E2E" w14:textId="77777777" w:rsidR="00DD6E63" w:rsidRPr="00F04252" w:rsidRDefault="00DD6E63" w:rsidP="00DD6E63">
      <w:pPr>
        <w:ind w:left="-567" w:right="43"/>
        <w:rPr>
          <w:rFonts w:ascii="Arial" w:hAnsi="Arial" w:cs="Arial"/>
          <w:bCs/>
          <w:sz w:val="20"/>
          <w:szCs w:val="20"/>
        </w:rPr>
      </w:pPr>
    </w:p>
    <w:p w14:paraId="629D84F5" w14:textId="77777777" w:rsidR="00DD6E63" w:rsidRPr="00F04252" w:rsidRDefault="00DD6E63" w:rsidP="00DD6E63">
      <w:pPr>
        <w:ind w:left="-567" w:right="43"/>
        <w:rPr>
          <w:rFonts w:ascii="Arial" w:hAnsi="Arial" w:cs="Arial"/>
          <w:bCs/>
          <w:sz w:val="20"/>
          <w:szCs w:val="20"/>
        </w:rPr>
        <w:sectPr w:rsidR="00DD6E63" w:rsidRPr="00F04252" w:rsidSect="00C045DD">
          <w:pgSz w:w="16840" w:h="11900" w:orient="landscape" w:code="9"/>
          <w:pgMar w:top="1127" w:right="1247" w:bottom="1797" w:left="1134" w:header="567" w:footer="567" w:gutter="0"/>
          <w:cols w:space="708"/>
          <w:docGrid w:linePitch="326"/>
        </w:sectPr>
      </w:pPr>
    </w:p>
    <w:p w14:paraId="50029A92" w14:textId="77777777" w:rsidR="00DD6E63" w:rsidRPr="00F04252" w:rsidRDefault="00DD6E63" w:rsidP="00907D42">
      <w:pPr>
        <w:pStyle w:val="Heading1"/>
        <w:pBdr>
          <w:top w:val="single" w:sz="8" w:space="8" w:color="E21951"/>
          <w:bottom w:val="single" w:sz="8" w:space="8" w:color="E21951"/>
        </w:pBdr>
        <w:spacing w:before="120" w:after="120"/>
        <w:ind w:right="142"/>
        <w:rPr>
          <w:color w:val="E21951"/>
        </w:rPr>
      </w:pPr>
      <w:bookmarkStart w:id="30" w:name="_Toc444265047"/>
      <w:bookmarkStart w:id="31" w:name="_Toc514160640"/>
      <w:bookmarkStart w:id="32" w:name="_Toc74219399"/>
      <w:r w:rsidRPr="00F04252">
        <w:rPr>
          <w:color w:val="E21951"/>
        </w:rPr>
        <w:lastRenderedPageBreak/>
        <w:t>2.6 Numerical solution of equations</w:t>
      </w:r>
      <w:bookmarkEnd w:id="30"/>
      <w:bookmarkEnd w:id="31"/>
      <w:bookmarkEnd w:id="32"/>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78"/>
        <w:gridCol w:w="10739"/>
      </w:tblGrid>
      <w:tr w:rsidR="00DD6E63" w:rsidRPr="00F04252" w14:paraId="387D6E9F" w14:textId="77777777" w:rsidTr="00907D42">
        <w:trPr>
          <w:tblHeader/>
        </w:trPr>
        <w:tc>
          <w:tcPr>
            <w:tcW w:w="3578" w:type="dxa"/>
            <w:shd w:val="clear" w:color="auto" w:fill="E21951"/>
            <w:vAlign w:val="center"/>
          </w:tcPr>
          <w:p w14:paraId="0EF0BEA4" w14:textId="69D4430F" w:rsidR="00DD6E63" w:rsidRPr="00F04252" w:rsidRDefault="00D57F60" w:rsidP="00DD6E63">
            <w:pPr>
              <w:rPr>
                <w:rFonts w:ascii="Arial" w:hAnsi="Arial" w:cs="Arial"/>
                <w:b/>
                <w:color w:val="FFFFFF"/>
                <w:sz w:val="20"/>
                <w:szCs w:val="20"/>
              </w:rPr>
            </w:pPr>
            <w:r>
              <w:rPr>
                <w:rFonts w:ascii="Arial" w:hAnsi="Arial" w:cs="Arial"/>
                <w:b/>
                <w:color w:val="FFFFFF"/>
                <w:sz w:val="20"/>
                <w:szCs w:val="20"/>
              </w:rPr>
              <w:t>Learning objectives</w:t>
            </w:r>
          </w:p>
        </w:tc>
        <w:tc>
          <w:tcPr>
            <w:tcW w:w="10739" w:type="dxa"/>
            <w:shd w:val="clear" w:color="auto" w:fill="E21951"/>
            <w:vAlign w:val="center"/>
          </w:tcPr>
          <w:p w14:paraId="44CE46C3" w14:textId="77777777" w:rsidR="00DD6E63" w:rsidRPr="00F04252" w:rsidRDefault="00DD6E63" w:rsidP="00DD6E63">
            <w:pPr>
              <w:rPr>
                <w:rFonts w:ascii="Arial" w:hAnsi="Arial" w:cs="Arial"/>
                <w:b/>
                <w:color w:val="FFFFFF"/>
                <w:sz w:val="20"/>
                <w:szCs w:val="20"/>
              </w:rPr>
            </w:pPr>
            <w:r w:rsidRPr="00F04252">
              <w:rPr>
                <w:rFonts w:ascii="Arial" w:hAnsi="Arial" w:cs="Arial"/>
                <w:b/>
                <w:color w:val="FFFFFF"/>
                <w:sz w:val="20"/>
                <w:szCs w:val="20"/>
              </w:rPr>
              <w:t>Suggested teaching activities</w:t>
            </w:r>
          </w:p>
        </w:tc>
      </w:tr>
      <w:tr w:rsidR="00DD6E63" w:rsidRPr="00F04252" w14:paraId="636B2E83" w14:textId="77777777" w:rsidTr="00907D42">
        <w:tc>
          <w:tcPr>
            <w:tcW w:w="3578" w:type="dxa"/>
          </w:tcPr>
          <w:p w14:paraId="3F09A40D" w14:textId="1493FDDA" w:rsidR="00DD6E63" w:rsidRPr="00544404" w:rsidRDefault="00DA3004" w:rsidP="00544404">
            <w:pPr>
              <w:pStyle w:val="ListParagraph"/>
              <w:numPr>
                <w:ilvl w:val="0"/>
                <w:numId w:val="30"/>
              </w:numPr>
              <w:ind w:left="318" w:hanging="284"/>
              <w:rPr>
                <w:rFonts w:cs="Arial"/>
                <w:lang w:eastAsia="en-GB"/>
              </w:rPr>
            </w:pPr>
            <w:r w:rsidRPr="00FE7402">
              <w:rPr>
                <w:rFonts w:cs="Arial"/>
                <w:lang w:eastAsia="en-GB"/>
              </w:rPr>
              <w:t xml:space="preserve">locate </w:t>
            </w:r>
            <w:r w:rsidR="00DD6E63" w:rsidRPr="00544404">
              <w:rPr>
                <w:rFonts w:cs="Arial"/>
                <w:lang w:eastAsia="en-GB"/>
              </w:rPr>
              <w:t>approximately a root of an equation, by means of graphical considerations and/or searching for a sign change</w:t>
            </w:r>
            <w:r w:rsidR="001F768B">
              <w:rPr>
                <w:rFonts w:cs="Arial"/>
                <w:lang w:eastAsia="en-GB"/>
              </w:rPr>
              <w:t>, e.g. finding a pair of consecutive integers between which a root lies</w:t>
            </w:r>
          </w:p>
          <w:p w14:paraId="6FE75BD7" w14:textId="77777777" w:rsidR="00DD6E63" w:rsidRPr="00F04252" w:rsidRDefault="00DD6E63" w:rsidP="00DD6E63">
            <w:pPr>
              <w:rPr>
                <w:rFonts w:ascii="Arial" w:hAnsi="Arial" w:cs="Arial"/>
                <w:sz w:val="20"/>
                <w:szCs w:val="20"/>
              </w:rPr>
            </w:pPr>
          </w:p>
        </w:tc>
        <w:tc>
          <w:tcPr>
            <w:tcW w:w="10739" w:type="dxa"/>
          </w:tcPr>
          <w:p w14:paraId="19BB2E22" w14:textId="6622A58A" w:rsidR="00DD6E63" w:rsidRPr="00F04252" w:rsidRDefault="00AD2786" w:rsidP="00DD6E63">
            <w:pPr>
              <w:rPr>
                <w:rFonts w:ascii="Arial" w:hAnsi="Arial" w:cs="Arial"/>
                <w:sz w:val="20"/>
                <w:szCs w:val="20"/>
              </w:rPr>
            </w:pPr>
            <w:r w:rsidRPr="00F04252">
              <w:rPr>
                <w:rFonts w:ascii="Arial" w:hAnsi="Arial" w:cs="Arial"/>
                <w:sz w:val="20"/>
                <w:szCs w:val="20"/>
              </w:rPr>
              <w:t xml:space="preserve">Introduce </w:t>
            </w:r>
            <w:r w:rsidR="00DD6E63" w:rsidRPr="00F04252">
              <w:rPr>
                <w:rFonts w:ascii="Arial" w:hAnsi="Arial" w:cs="Arial"/>
                <w:sz w:val="20"/>
                <w:szCs w:val="20"/>
              </w:rPr>
              <w:t>this topic by using a graph plotter to demonstrate both sign changes and graphical considerations e.g.</w:t>
            </w:r>
            <w:r w:rsidR="00C179D1" w:rsidRPr="00C179D1">
              <w:rPr>
                <w:rFonts w:ascii="Arial" w:hAnsi="Arial" w:cs="Arial"/>
                <w:position w:val="-8"/>
                <w:sz w:val="20"/>
                <w:szCs w:val="20"/>
              </w:rPr>
              <w:object w:dxaOrig="1280" w:dyaOrig="320" w14:anchorId="39FB3E55">
                <v:shape id="_x0000_i1122" type="#_x0000_t75" style="width:64.5pt;height:14.25pt" o:ole="">
                  <v:imagedata r:id="rId264" o:title=""/>
                </v:shape>
                <o:OLEObject Type="Embed" ProgID="Equation.DSMT4" ShapeID="_x0000_i1122" DrawAspect="Content" ObjectID="_1761980440" r:id="rId265"/>
              </w:object>
            </w:r>
            <w:r w:rsidR="00DD6E63" w:rsidRPr="00F04252">
              <w:rPr>
                <w:rFonts w:ascii="Arial" w:hAnsi="Arial" w:cs="Arial"/>
                <w:sz w:val="20"/>
                <w:szCs w:val="20"/>
              </w:rPr>
              <w:t>:</w:t>
            </w:r>
          </w:p>
          <w:p w14:paraId="3CE59EE6" w14:textId="77777777" w:rsidR="00DD6E63" w:rsidRPr="00F04252" w:rsidRDefault="00DD6E63" w:rsidP="00DD6E63">
            <w:pPr>
              <w:rPr>
                <w:rFonts w:ascii="Arial" w:hAnsi="Arial" w:cs="Arial"/>
                <w:sz w:val="20"/>
                <w:szCs w:val="20"/>
              </w:rPr>
            </w:pPr>
            <w:r w:rsidRPr="00F04252">
              <w:rPr>
                <w:rFonts w:ascii="Arial" w:hAnsi="Arial" w:cs="Arial"/>
                <w:sz w:val="20"/>
                <w:szCs w:val="20"/>
              </w:rPr>
              <w:t>Change of sign</w:t>
            </w:r>
          </w:p>
          <w:p w14:paraId="500DC182" w14:textId="77777777" w:rsidR="00DD6E63" w:rsidRPr="00F04252" w:rsidRDefault="00DD6E63" w:rsidP="00DD6E63">
            <w:pPr>
              <w:rPr>
                <w:rFonts w:ascii="Arial" w:hAnsi="Arial" w:cs="Arial"/>
                <w:sz w:val="20"/>
                <w:szCs w:val="20"/>
              </w:rPr>
            </w:pPr>
            <w:r w:rsidRPr="00F04252">
              <w:rPr>
                <w:rFonts w:ascii="Arial" w:hAnsi="Arial" w:cs="Arial"/>
                <w:noProof/>
                <w:sz w:val="20"/>
                <w:szCs w:val="20"/>
                <w:lang w:eastAsia="en-GB"/>
              </w:rPr>
              <w:drawing>
                <wp:inline distT="0" distB="0" distL="0" distR="0" wp14:anchorId="76932362" wp14:editId="05C16502">
                  <wp:extent cx="2514600" cy="189547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2514600" cy="1895475"/>
                          </a:xfrm>
                          <a:prstGeom prst="rect">
                            <a:avLst/>
                          </a:prstGeom>
                          <a:noFill/>
                          <a:ln>
                            <a:noFill/>
                          </a:ln>
                        </pic:spPr>
                      </pic:pic>
                    </a:graphicData>
                  </a:graphic>
                </wp:inline>
              </w:drawing>
            </w:r>
          </w:p>
          <w:p w14:paraId="3AC57DE8" w14:textId="3E3D0248" w:rsidR="00DD6E63" w:rsidRPr="00F04252" w:rsidRDefault="00AD2786" w:rsidP="00DD6E63">
            <w:pPr>
              <w:rPr>
                <w:rFonts w:ascii="Arial" w:hAnsi="Arial" w:cs="Arial"/>
                <w:sz w:val="20"/>
                <w:szCs w:val="20"/>
              </w:rPr>
            </w:pPr>
            <w:r>
              <w:rPr>
                <w:rFonts w:ascii="Arial" w:hAnsi="Arial" w:cs="Arial"/>
                <w:sz w:val="20"/>
                <w:szCs w:val="20"/>
              </w:rPr>
              <w:t>Y</w:t>
            </w:r>
            <w:r w:rsidR="00DD6E63" w:rsidRPr="00F04252">
              <w:rPr>
                <w:rFonts w:ascii="Arial" w:hAnsi="Arial" w:cs="Arial"/>
                <w:sz w:val="20"/>
                <w:szCs w:val="20"/>
              </w:rPr>
              <w:t xml:space="preserve">ou can see clearly that there are solutions to the equation </w:t>
            </w:r>
            <w:r w:rsidR="00C179D1" w:rsidRPr="00F04252">
              <w:rPr>
                <w:rFonts w:ascii="Arial" w:hAnsi="Arial" w:cs="Arial"/>
                <w:position w:val="-6"/>
                <w:sz w:val="20"/>
                <w:szCs w:val="20"/>
              </w:rPr>
              <w:object w:dxaOrig="1260" w:dyaOrig="300" w14:anchorId="674CC1AF">
                <v:shape id="_x0000_i1123" type="#_x0000_t75" style="width:64.5pt;height:14.25pt" o:ole="">
                  <v:imagedata r:id="rId267" o:title=""/>
                </v:shape>
                <o:OLEObject Type="Embed" ProgID="Equation.DSMT4" ShapeID="_x0000_i1123" DrawAspect="Content" ObjectID="_1761980441" r:id="rId268"/>
              </w:object>
            </w:r>
            <w:r w:rsidR="00DD6E63" w:rsidRPr="00F04252">
              <w:rPr>
                <w:rFonts w:ascii="Arial" w:hAnsi="Arial" w:cs="Arial"/>
                <w:sz w:val="20"/>
                <w:szCs w:val="20"/>
              </w:rPr>
              <w:t xml:space="preserve"> in the intervals </w:t>
            </w:r>
            <w:r w:rsidR="00C179D1" w:rsidRPr="00F04252">
              <w:rPr>
                <w:rFonts w:ascii="Arial" w:hAnsi="Arial" w:cs="Arial"/>
                <w:position w:val="-6"/>
                <w:sz w:val="20"/>
                <w:szCs w:val="20"/>
              </w:rPr>
              <w:object w:dxaOrig="1040" w:dyaOrig="260" w14:anchorId="06AF4D1D">
                <v:shape id="_x0000_i1124" type="#_x0000_t75" style="width:50.25pt;height:14.25pt" o:ole="">
                  <v:imagedata r:id="rId269" o:title=""/>
                </v:shape>
                <o:OLEObject Type="Embed" ProgID="Equation.DSMT4" ShapeID="_x0000_i1124" DrawAspect="Content" ObjectID="_1761980442" r:id="rId270"/>
              </w:object>
            </w:r>
            <w:r w:rsidR="00DD6E63" w:rsidRPr="00F04252">
              <w:rPr>
                <w:rFonts w:ascii="Arial" w:hAnsi="Arial" w:cs="Arial"/>
                <w:sz w:val="20"/>
                <w:szCs w:val="20"/>
              </w:rPr>
              <w:t xml:space="preserve"> and </w:t>
            </w:r>
            <w:r w:rsidR="00C179D1" w:rsidRPr="00F04252">
              <w:rPr>
                <w:rFonts w:ascii="Arial" w:hAnsi="Arial" w:cs="Arial"/>
                <w:position w:val="-6"/>
                <w:sz w:val="20"/>
                <w:szCs w:val="20"/>
              </w:rPr>
              <w:object w:dxaOrig="940" w:dyaOrig="260" w14:anchorId="0E2E12A7">
                <v:shape id="_x0000_i1125" type="#_x0000_t75" style="width:50.25pt;height:14.25pt" o:ole="">
                  <v:imagedata r:id="rId271" o:title=""/>
                </v:shape>
                <o:OLEObject Type="Embed" ProgID="Equation.DSMT4" ShapeID="_x0000_i1125" DrawAspect="Content" ObjectID="_1761980443" r:id="rId272"/>
              </w:object>
            </w:r>
            <w:r w:rsidR="00DD6E63" w:rsidRPr="00F04252">
              <w:rPr>
                <w:rFonts w:ascii="Arial" w:hAnsi="Arial" w:cs="Arial"/>
                <w:sz w:val="20"/>
                <w:szCs w:val="20"/>
              </w:rPr>
              <w:t xml:space="preserve"> Learners consider the sign of</w:t>
            </w:r>
            <w:r w:rsidR="00C179D1">
              <w:rPr>
                <w:rFonts w:ascii="Arial" w:hAnsi="Arial" w:cs="Arial"/>
                <w:sz w:val="20"/>
                <w:szCs w:val="20"/>
              </w:rPr>
              <w:t xml:space="preserve"> </w:t>
            </w:r>
            <w:r w:rsidR="00C179D1">
              <w:rPr>
                <w:rFonts w:ascii="Arial" w:hAnsi="Arial" w:cs="Arial"/>
                <w:i/>
                <w:sz w:val="20"/>
                <w:szCs w:val="20"/>
              </w:rPr>
              <w:t>y</w:t>
            </w:r>
            <w:r w:rsidR="00DD6E63" w:rsidRPr="00F04252">
              <w:rPr>
                <w:rFonts w:ascii="Arial" w:hAnsi="Arial" w:cs="Arial"/>
                <w:sz w:val="20"/>
                <w:szCs w:val="20"/>
              </w:rPr>
              <w:t xml:space="preserve"> either side of the points of intersection of the curve with the </w:t>
            </w:r>
            <w:r w:rsidR="00C179D1">
              <w:rPr>
                <w:rFonts w:ascii="Arial" w:hAnsi="Arial" w:cs="Arial"/>
                <w:i/>
                <w:sz w:val="20"/>
                <w:szCs w:val="20"/>
              </w:rPr>
              <w:t>x</w:t>
            </w:r>
            <w:r w:rsidR="00DD6E63" w:rsidRPr="00F04252">
              <w:rPr>
                <w:rFonts w:ascii="Arial" w:hAnsi="Arial" w:cs="Arial"/>
                <w:sz w:val="20"/>
                <w:szCs w:val="20"/>
              </w:rPr>
              <w:t xml:space="preserve">-axis i.e. using the boundaries above. </w:t>
            </w:r>
          </w:p>
          <w:p w14:paraId="372BC89B" w14:textId="77777777" w:rsidR="0086244A" w:rsidRPr="00F04252" w:rsidRDefault="0086244A" w:rsidP="00DD6E63">
            <w:pPr>
              <w:rPr>
                <w:rFonts w:ascii="Arial" w:hAnsi="Arial" w:cs="Arial"/>
                <w:sz w:val="20"/>
                <w:szCs w:val="20"/>
              </w:rPr>
            </w:pPr>
          </w:p>
          <w:p w14:paraId="3F3603F2" w14:textId="52AAC064" w:rsidR="00DD6E63" w:rsidRPr="00F04252" w:rsidRDefault="00DD6E63" w:rsidP="00DD6E63">
            <w:pPr>
              <w:rPr>
                <w:rFonts w:ascii="Arial" w:hAnsi="Arial" w:cs="Arial"/>
                <w:sz w:val="20"/>
                <w:szCs w:val="20"/>
              </w:rPr>
            </w:pPr>
            <w:r w:rsidRPr="00F04252">
              <w:rPr>
                <w:rFonts w:ascii="Arial" w:hAnsi="Arial" w:cs="Arial"/>
                <w:sz w:val="20"/>
                <w:szCs w:val="20"/>
              </w:rPr>
              <w:t xml:space="preserve">Demonstrate also that the same result may be obtained by plotting </w:t>
            </w:r>
            <w:r w:rsidR="00C179D1" w:rsidRPr="00C179D1">
              <w:rPr>
                <w:rFonts w:ascii="Arial" w:hAnsi="Arial" w:cs="Arial"/>
                <w:position w:val="-8"/>
                <w:sz w:val="20"/>
                <w:szCs w:val="20"/>
              </w:rPr>
              <w:object w:dxaOrig="600" w:dyaOrig="320" w14:anchorId="2EB7B190">
                <v:shape id="_x0000_i1126" type="#_x0000_t75" style="width:28.5pt;height:14.25pt" o:ole="">
                  <v:imagedata r:id="rId273" o:title=""/>
                </v:shape>
                <o:OLEObject Type="Embed" ProgID="Equation.DSMT4" ShapeID="_x0000_i1126" DrawAspect="Content" ObjectID="_1761980444" r:id="rId274"/>
              </w:object>
            </w:r>
            <w:r w:rsidRPr="00F04252">
              <w:rPr>
                <w:rFonts w:ascii="Arial" w:hAnsi="Arial" w:cs="Arial"/>
                <w:sz w:val="20"/>
                <w:szCs w:val="20"/>
              </w:rPr>
              <w:t xml:space="preserve"> against</w:t>
            </w:r>
            <w:r w:rsidR="00C179D1" w:rsidRPr="00C179D1">
              <w:rPr>
                <w:rFonts w:ascii="Arial" w:hAnsi="Arial" w:cs="Arial"/>
                <w:position w:val="-8"/>
                <w:sz w:val="20"/>
                <w:szCs w:val="20"/>
              </w:rPr>
              <w:object w:dxaOrig="999" w:dyaOrig="279" w14:anchorId="5823B84E">
                <v:shape id="_x0000_i1127" type="#_x0000_t75" style="width:50.25pt;height:14.25pt" o:ole="">
                  <v:imagedata r:id="rId275" o:title=""/>
                </v:shape>
                <o:OLEObject Type="Embed" ProgID="Equation.DSMT4" ShapeID="_x0000_i1127" DrawAspect="Content" ObjectID="_1761980445" r:id="rId276"/>
              </w:object>
            </w:r>
            <w:r w:rsidR="0086244A">
              <w:rPr>
                <w:rFonts w:ascii="Arial" w:hAnsi="Arial" w:cs="Arial"/>
                <w:sz w:val="20"/>
                <w:szCs w:val="20"/>
              </w:rPr>
              <w:t>:</w:t>
            </w:r>
            <w:r w:rsidRPr="00F04252">
              <w:rPr>
                <w:rFonts w:ascii="Arial" w:hAnsi="Arial" w:cs="Arial"/>
                <w:sz w:val="20"/>
                <w:szCs w:val="20"/>
              </w:rPr>
              <w:t xml:space="preserve"> </w:t>
            </w:r>
          </w:p>
          <w:p w14:paraId="065031E2" w14:textId="77777777" w:rsidR="00DD6E63" w:rsidRPr="00F04252" w:rsidRDefault="00DD6E63" w:rsidP="00DD6E63">
            <w:pPr>
              <w:rPr>
                <w:rFonts w:ascii="Arial" w:hAnsi="Arial" w:cs="Arial"/>
                <w:sz w:val="20"/>
                <w:szCs w:val="20"/>
              </w:rPr>
            </w:pPr>
          </w:p>
          <w:p w14:paraId="4D9655F6" w14:textId="77AD64DE" w:rsidR="00DD6E63" w:rsidRPr="00F04252" w:rsidRDefault="00DD6E63" w:rsidP="00DD6E63">
            <w:pPr>
              <w:rPr>
                <w:rFonts w:ascii="Arial" w:hAnsi="Arial" w:cs="Arial"/>
                <w:sz w:val="20"/>
                <w:szCs w:val="20"/>
              </w:rPr>
            </w:pPr>
            <w:r w:rsidRPr="00F04252">
              <w:rPr>
                <w:rFonts w:ascii="Arial" w:hAnsi="Arial" w:cs="Arial"/>
                <w:noProof/>
                <w:sz w:val="20"/>
                <w:szCs w:val="20"/>
                <w:lang w:eastAsia="en-GB"/>
              </w:rPr>
              <w:drawing>
                <wp:inline distT="0" distB="0" distL="0" distR="0" wp14:anchorId="6D625DC0" wp14:editId="71B391A6">
                  <wp:extent cx="3409950" cy="15621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3409950" cy="1562100"/>
                          </a:xfrm>
                          <a:prstGeom prst="rect">
                            <a:avLst/>
                          </a:prstGeom>
                          <a:noFill/>
                          <a:ln>
                            <a:noFill/>
                          </a:ln>
                        </pic:spPr>
                      </pic:pic>
                    </a:graphicData>
                  </a:graphic>
                </wp:inline>
              </w:drawing>
            </w:r>
          </w:p>
          <w:p w14:paraId="1B6C9450" w14:textId="77777777" w:rsidR="00DD6E63" w:rsidRPr="00F04252" w:rsidRDefault="00DD6E63" w:rsidP="00DD6E63">
            <w:pPr>
              <w:rPr>
                <w:rFonts w:ascii="Arial" w:hAnsi="Arial" w:cs="Arial"/>
                <w:sz w:val="20"/>
                <w:szCs w:val="20"/>
              </w:rPr>
            </w:pPr>
          </w:p>
          <w:p w14:paraId="3CB4AD2C" w14:textId="7BA3AD9E" w:rsidR="00DD6E63" w:rsidRPr="00F04252" w:rsidRDefault="00DD6E63" w:rsidP="00DD6E63">
            <w:pPr>
              <w:rPr>
                <w:rFonts w:ascii="Arial" w:hAnsi="Arial" w:cs="Arial"/>
                <w:b/>
                <w:sz w:val="20"/>
                <w:szCs w:val="20"/>
              </w:rPr>
            </w:pPr>
            <w:r w:rsidRPr="00F04252">
              <w:rPr>
                <w:rFonts w:ascii="Arial" w:hAnsi="Arial" w:cs="Arial"/>
                <w:sz w:val="20"/>
                <w:szCs w:val="20"/>
              </w:rPr>
              <w:lastRenderedPageBreak/>
              <w:t xml:space="preserve">Learners will need to practise examples of both types. </w:t>
            </w:r>
            <w:r w:rsidR="0086244A" w:rsidRPr="00F04252">
              <w:rPr>
                <w:rFonts w:ascii="Arial" w:hAnsi="Arial" w:cs="Arial"/>
                <w:sz w:val="20"/>
                <w:szCs w:val="20"/>
              </w:rPr>
              <w:t xml:space="preserve">Encourage </w:t>
            </w:r>
            <w:r w:rsidRPr="00F04252">
              <w:rPr>
                <w:rFonts w:ascii="Arial" w:hAnsi="Arial" w:cs="Arial"/>
                <w:sz w:val="20"/>
                <w:szCs w:val="20"/>
              </w:rPr>
              <w:t xml:space="preserve">them to set out their work clearly and accurately. For example, to show that the equation </w:t>
            </w:r>
            <w:r w:rsidR="00C179D1" w:rsidRPr="00F04252">
              <w:rPr>
                <w:rFonts w:ascii="Arial" w:hAnsi="Arial" w:cs="Arial"/>
                <w:position w:val="-6"/>
                <w:sz w:val="20"/>
                <w:szCs w:val="20"/>
              </w:rPr>
              <w:object w:dxaOrig="1080" w:dyaOrig="300" w14:anchorId="10E773BC">
                <v:shape id="_x0000_i1128" type="#_x0000_t75" style="width:57.75pt;height:14.25pt" o:ole="">
                  <v:imagedata r:id="rId278" o:title=""/>
                </v:shape>
                <o:OLEObject Type="Embed" ProgID="Equation.DSMT4" ShapeID="_x0000_i1128" DrawAspect="Content" ObjectID="_1761980446" r:id="rId279"/>
              </w:object>
            </w:r>
            <w:r w:rsidRPr="00F04252">
              <w:rPr>
                <w:rFonts w:ascii="Arial" w:hAnsi="Arial" w:cs="Arial"/>
                <w:sz w:val="20"/>
                <w:szCs w:val="20"/>
              </w:rPr>
              <w:t xml:space="preserve"> has a solution in the interval </w:t>
            </w:r>
            <w:r w:rsidR="00C179D1" w:rsidRPr="00F04252">
              <w:rPr>
                <w:rFonts w:ascii="Arial" w:hAnsi="Arial" w:cs="Arial"/>
                <w:position w:val="-6"/>
                <w:sz w:val="20"/>
                <w:szCs w:val="20"/>
              </w:rPr>
              <w:object w:dxaOrig="1040" w:dyaOrig="260" w14:anchorId="1A4FB277">
                <v:shape id="_x0000_i1129" type="#_x0000_t75" style="width:50.25pt;height:14.25pt" o:ole="">
                  <v:imagedata r:id="rId280" o:title=""/>
                </v:shape>
                <o:OLEObject Type="Embed" ProgID="Equation.DSMT4" ShapeID="_x0000_i1129" DrawAspect="Content" ObjectID="_1761980447" r:id="rId281"/>
              </w:object>
            </w:r>
            <w:r w:rsidRPr="00F04252">
              <w:rPr>
                <w:rFonts w:ascii="Arial" w:hAnsi="Arial" w:cs="Arial"/>
                <w:sz w:val="20"/>
                <w:szCs w:val="20"/>
              </w:rPr>
              <w:t xml:space="preserve">, learners should state ‘Let </w:t>
            </w:r>
            <w:r w:rsidR="00C179D1" w:rsidRPr="00C179D1">
              <w:rPr>
                <w:rFonts w:ascii="Arial" w:hAnsi="Arial" w:cs="Arial"/>
                <w:position w:val="-12"/>
                <w:sz w:val="20"/>
                <w:szCs w:val="20"/>
              </w:rPr>
              <w:object w:dxaOrig="1540" w:dyaOrig="360" w14:anchorId="7E7E376C">
                <v:shape id="_x0000_i1130" type="#_x0000_t75" style="width:79.5pt;height:21.75pt" o:ole="">
                  <v:imagedata r:id="rId282" o:title=""/>
                </v:shape>
                <o:OLEObject Type="Embed" ProgID="Equation.DSMT4" ShapeID="_x0000_i1130" DrawAspect="Content" ObjectID="_1761980448" r:id="rId283"/>
              </w:object>
            </w:r>
            <w:r w:rsidRPr="00F04252">
              <w:rPr>
                <w:rFonts w:ascii="Arial" w:hAnsi="Arial" w:cs="Arial"/>
                <w:sz w:val="20"/>
                <w:szCs w:val="20"/>
              </w:rPr>
              <w:t xml:space="preserve">’ then write the equation as </w:t>
            </w:r>
            <w:r w:rsidR="00C179D1" w:rsidRPr="00C179D1">
              <w:rPr>
                <w:rFonts w:ascii="Arial" w:hAnsi="Arial" w:cs="Arial"/>
                <w:position w:val="-12"/>
                <w:sz w:val="20"/>
                <w:szCs w:val="20"/>
              </w:rPr>
              <w:object w:dxaOrig="760" w:dyaOrig="340" w14:anchorId="4B213347">
                <v:shape id="_x0000_i1131" type="#_x0000_t75" style="width:36pt;height:14.25pt" o:ole="">
                  <v:imagedata r:id="rId284" o:title=""/>
                </v:shape>
                <o:OLEObject Type="Embed" ProgID="Equation.DSMT4" ShapeID="_x0000_i1131" DrawAspect="Content" ObjectID="_1761980449" r:id="rId285"/>
              </w:object>
            </w:r>
            <w:r w:rsidRPr="00F04252">
              <w:rPr>
                <w:rFonts w:ascii="Arial" w:hAnsi="Arial" w:cs="Arial"/>
                <w:sz w:val="20"/>
                <w:szCs w:val="20"/>
              </w:rPr>
              <w:t xml:space="preserve">. By calculating and writing down the values of </w:t>
            </w:r>
            <w:r w:rsidR="00C179D1" w:rsidRPr="00C179D1">
              <w:rPr>
                <w:rFonts w:ascii="Arial" w:hAnsi="Arial" w:cs="Arial"/>
                <w:position w:val="-12"/>
                <w:sz w:val="20"/>
                <w:szCs w:val="20"/>
              </w:rPr>
              <w:object w:dxaOrig="560" w:dyaOrig="340" w14:anchorId="53B90D2C">
                <v:shape id="_x0000_i1132" type="#_x0000_t75" style="width:28.5pt;height:14.25pt" o:ole="">
                  <v:imagedata r:id="rId286" o:title=""/>
                </v:shape>
                <o:OLEObject Type="Embed" ProgID="Equation.DSMT4" ShapeID="_x0000_i1132" DrawAspect="Content" ObjectID="_1761980450" r:id="rId287"/>
              </w:object>
            </w:r>
            <w:r w:rsidRPr="00F04252">
              <w:rPr>
                <w:rFonts w:ascii="Arial" w:hAnsi="Arial" w:cs="Arial"/>
                <w:sz w:val="20"/>
                <w:szCs w:val="20"/>
              </w:rPr>
              <w:t xml:space="preserve"> and </w:t>
            </w:r>
            <w:r w:rsidR="00C179D1" w:rsidRPr="00C179D1">
              <w:rPr>
                <w:rFonts w:ascii="Arial" w:hAnsi="Arial" w:cs="Arial"/>
                <w:position w:val="-12"/>
                <w:sz w:val="20"/>
                <w:szCs w:val="20"/>
              </w:rPr>
              <w:object w:dxaOrig="560" w:dyaOrig="340" w14:anchorId="7D3B3DC7">
                <v:shape id="_x0000_i1133" type="#_x0000_t75" style="width:28.5pt;height:14.25pt" o:ole="">
                  <v:imagedata r:id="rId288" o:title=""/>
                </v:shape>
                <o:OLEObject Type="Embed" ProgID="Equation.DSMT4" ShapeID="_x0000_i1133" DrawAspect="Content" ObjectID="_1761980451" r:id="rId289"/>
              </w:object>
            </w:r>
            <w:r w:rsidRPr="00F04252">
              <w:rPr>
                <w:rFonts w:ascii="Arial" w:hAnsi="Arial" w:cs="Arial"/>
                <w:sz w:val="20"/>
                <w:szCs w:val="20"/>
              </w:rPr>
              <w:t xml:space="preserve">, they can demonstrate that there is a sign change and state their conclusion e.g. ‘ There is a change of sign, so a solution lies in the interval </w:t>
            </w:r>
            <w:r w:rsidR="00C179D1" w:rsidRPr="00F04252">
              <w:rPr>
                <w:rFonts w:ascii="Arial" w:hAnsi="Arial" w:cs="Arial"/>
                <w:position w:val="-6"/>
                <w:sz w:val="20"/>
                <w:szCs w:val="20"/>
              </w:rPr>
              <w:object w:dxaOrig="1040" w:dyaOrig="260" w14:anchorId="64BDF19A">
                <v:shape id="_x0000_i1134" type="#_x0000_t75" style="width:50.25pt;height:14.25pt" o:ole="">
                  <v:imagedata r:id="rId290" o:title=""/>
                </v:shape>
                <o:OLEObject Type="Embed" ProgID="Equation.DSMT4" ShapeID="_x0000_i1134" DrawAspect="Content" ObjectID="_1761980452" r:id="rId291"/>
              </w:object>
            </w:r>
            <w:r w:rsidRPr="00F04252">
              <w:rPr>
                <w:rFonts w:ascii="Arial" w:hAnsi="Arial" w:cs="Arial"/>
                <w:sz w:val="20"/>
                <w:szCs w:val="20"/>
              </w:rPr>
              <w:t>’.</w:t>
            </w:r>
          </w:p>
          <w:p w14:paraId="7A645217" w14:textId="77777777" w:rsidR="00DD6E63" w:rsidRPr="00F04252" w:rsidRDefault="00DD6E63" w:rsidP="00DD6E63">
            <w:pPr>
              <w:rPr>
                <w:rFonts w:ascii="Arial" w:hAnsi="Arial" w:cs="Arial"/>
                <w:b/>
                <w:sz w:val="20"/>
                <w:szCs w:val="20"/>
              </w:rPr>
            </w:pPr>
          </w:p>
          <w:p w14:paraId="75AE25C7" w14:textId="644FAB7C" w:rsidR="00DD6E63" w:rsidRPr="00F04252" w:rsidRDefault="00D7600F"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useful overview of the topic, with examples</w:t>
            </w:r>
            <w:r>
              <w:rPr>
                <w:rFonts w:ascii="Arial" w:hAnsi="Arial" w:cs="Arial"/>
                <w:sz w:val="20"/>
                <w:szCs w:val="20"/>
              </w:rPr>
              <w:t xml:space="preserve"> is at</w:t>
            </w:r>
            <w:r w:rsidR="00DD6E63" w:rsidRPr="00F04252">
              <w:rPr>
                <w:rFonts w:ascii="Arial" w:hAnsi="Arial" w:cs="Arial"/>
                <w:sz w:val="20"/>
                <w:szCs w:val="20"/>
              </w:rPr>
              <w:t>:</w:t>
            </w:r>
          </w:p>
          <w:p w14:paraId="646DCD55" w14:textId="4068B760" w:rsidR="00DD6E63" w:rsidRPr="00C179D1" w:rsidRDefault="00212935" w:rsidP="00DD6E63">
            <w:pPr>
              <w:rPr>
                <w:rStyle w:val="CAhyperlink"/>
              </w:rPr>
            </w:pPr>
            <w:hyperlink r:id="rId292" w:history="1">
              <w:r w:rsidR="008820EB">
                <w:rPr>
                  <w:rStyle w:val="CAhyperlink"/>
                </w:rPr>
                <w:t>www.cimt.org.uk/projects/mepres/alevel/pure_ch19.pdf</w:t>
              </w:r>
            </w:hyperlink>
            <w:r w:rsidR="00DD6E63" w:rsidRPr="00C179D1">
              <w:rPr>
                <w:rStyle w:val="CAhyperlink"/>
              </w:rPr>
              <w:t xml:space="preserve"> </w:t>
            </w:r>
          </w:p>
        </w:tc>
      </w:tr>
      <w:tr w:rsidR="00DD6E63" w:rsidRPr="00F04252" w14:paraId="61BCDEE5" w14:textId="77777777" w:rsidTr="00907D42">
        <w:tc>
          <w:tcPr>
            <w:tcW w:w="3578" w:type="dxa"/>
          </w:tcPr>
          <w:p w14:paraId="21E4425D" w14:textId="74266A28" w:rsidR="00DD6E63" w:rsidRPr="00544404" w:rsidRDefault="00DA3004" w:rsidP="00544404">
            <w:pPr>
              <w:pStyle w:val="ListParagraph"/>
              <w:numPr>
                <w:ilvl w:val="0"/>
                <w:numId w:val="30"/>
              </w:numPr>
              <w:ind w:left="318" w:hanging="284"/>
              <w:rPr>
                <w:rFonts w:cs="Arial"/>
                <w:lang w:eastAsia="en-GB"/>
              </w:rPr>
            </w:pPr>
            <w:r w:rsidRPr="00FE7402">
              <w:rPr>
                <w:rFonts w:cs="Arial"/>
                <w:lang w:eastAsia="en-GB"/>
              </w:rPr>
              <w:lastRenderedPageBreak/>
              <w:t xml:space="preserve">understand </w:t>
            </w:r>
            <w:r w:rsidR="00DD6E63" w:rsidRPr="00544404">
              <w:rPr>
                <w:rFonts w:cs="Arial"/>
                <w:lang w:eastAsia="en-GB"/>
              </w:rPr>
              <w:t>the idea of, and use the notation for, a sequence of approximations which converges to a root of an equation</w:t>
            </w:r>
          </w:p>
          <w:p w14:paraId="4CD2BD68" w14:textId="77777777" w:rsidR="00DD6E63" w:rsidRPr="00F04252" w:rsidRDefault="00DD6E63" w:rsidP="00DD6E63">
            <w:pPr>
              <w:rPr>
                <w:rFonts w:ascii="Arial" w:hAnsi="Arial" w:cs="Arial"/>
                <w:sz w:val="20"/>
                <w:szCs w:val="20"/>
              </w:rPr>
            </w:pPr>
          </w:p>
        </w:tc>
        <w:tc>
          <w:tcPr>
            <w:tcW w:w="10739" w:type="dxa"/>
          </w:tcPr>
          <w:p w14:paraId="4BB90D88" w14:textId="00C373DA" w:rsidR="00DD6E63" w:rsidRPr="00F04252" w:rsidRDefault="00DD6E63" w:rsidP="00DD6E63">
            <w:pPr>
              <w:rPr>
                <w:rFonts w:ascii="Arial" w:hAnsi="Arial" w:cs="Arial"/>
                <w:sz w:val="20"/>
                <w:szCs w:val="20"/>
              </w:rPr>
            </w:pPr>
            <w:r w:rsidRPr="00F04252">
              <w:rPr>
                <w:rFonts w:ascii="Arial" w:hAnsi="Arial" w:cs="Arial"/>
                <w:sz w:val="20"/>
                <w:szCs w:val="20"/>
              </w:rPr>
              <w:t>The second part of this chapter deals with convergence to a root of an equation</w:t>
            </w:r>
            <w:r w:rsidR="0086244A">
              <w:rPr>
                <w:rFonts w:ascii="Arial" w:hAnsi="Arial" w:cs="Arial"/>
                <w:sz w:val="20"/>
                <w:szCs w:val="20"/>
              </w:rPr>
              <w:t>:</w:t>
            </w:r>
          </w:p>
          <w:p w14:paraId="62415450" w14:textId="66572729" w:rsidR="0086244A" w:rsidRPr="00557937" w:rsidRDefault="00212935" w:rsidP="00DD6E63">
            <w:pPr>
              <w:rPr>
                <w:rStyle w:val="CAhyperlink"/>
              </w:rPr>
            </w:pPr>
            <w:hyperlink r:id="rId293" w:history="1">
              <w:r w:rsidR="007021A5" w:rsidRPr="00557937">
                <w:rPr>
                  <w:rStyle w:val="CAhyperlink"/>
                </w:rPr>
                <w:t>www.cimt.org.uk/projects/mepres/alevel/pure_ch19.pdf</w:t>
              </w:r>
            </w:hyperlink>
          </w:p>
          <w:p w14:paraId="1548F094" w14:textId="7F4C605E" w:rsidR="00DD6E63" w:rsidRPr="00F04252" w:rsidRDefault="00DD6E63" w:rsidP="00DD6E63">
            <w:pPr>
              <w:rPr>
                <w:rFonts w:ascii="Arial" w:hAnsi="Arial" w:cs="Arial"/>
                <w:sz w:val="20"/>
                <w:szCs w:val="20"/>
              </w:rPr>
            </w:pPr>
            <w:r w:rsidRPr="00F04252">
              <w:rPr>
                <w:rFonts w:ascii="Arial" w:hAnsi="Arial" w:cs="Arial"/>
                <w:sz w:val="20"/>
                <w:szCs w:val="20"/>
              </w:rPr>
              <w:t xml:space="preserve"> </w:t>
            </w:r>
          </w:p>
          <w:p w14:paraId="670EE333" w14:textId="2AAD5FC9" w:rsidR="00717B34" w:rsidRDefault="0086244A" w:rsidP="00DD6E63">
            <w:pPr>
              <w:rPr>
                <w:rFonts w:ascii="Arial" w:hAnsi="Arial" w:cs="Arial"/>
                <w:sz w:val="20"/>
                <w:szCs w:val="20"/>
              </w:rPr>
            </w:pPr>
            <w:r>
              <w:rPr>
                <w:rFonts w:ascii="Arial" w:hAnsi="Arial" w:cs="Arial"/>
                <w:b/>
                <w:sz w:val="20"/>
                <w:szCs w:val="20"/>
              </w:rPr>
              <w:t xml:space="preserve">Extension activity: </w:t>
            </w:r>
            <w:r w:rsidR="00DD6E63" w:rsidRPr="00F04252">
              <w:rPr>
                <w:rFonts w:ascii="Arial" w:hAnsi="Arial" w:cs="Arial"/>
                <w:sz w:val="20"/>
                <w:szCs w:val="20"/>
              </w:rPr>
              <w:t>The first part of this</w:t>
            </w:r>
            <w:r>
              <w:rPr>
                <w:rFonts w:ascii="Arial" w:hAnsi="Arial" w:cs="Arial"/>
                <w:sz w:val="20"/>
                <w:szCs w:val="20"/>
              </w:rPr>
              <w:t xml:space="preserve"> chapter </w:t>
            </w:r>
            <w:r w:rsidR="00DD6E63" w:rsidRPr="00F04252">
              <w:rPr>
                <w:rFonts w:ascii="Arial" w:hAnsi="Arial" w:cs="Arial"/>
                <w:sz w:val="20"/>
                <w:szCs w:val="20"/>
              </w:rPr>
              <w:t>demonstrates a formal approach to the idea of a sequence of approximations converging to a root of an equation</w:t>
            </w:r>
            <w:r>
              <w:rPr>
                <w:rFonts w:ascii="Arial" w:hAnsi="Arial" w:cs="Arial"/>
                <w:sz w:val="20"/>
                <w:szCs w:val="20"/>
              </w:rPr>
              <w:t>:</w:t>
            </w:r>
            <w:r w:rsidR="00DD6E63" w:rsidRPr="00F04252">
              <w:rPr>
                <w:rFonts w:ascii="Arial" w:hAnsi="Arial" w:cs="Arial"/>
                <w:sz w:val="20"/>
                <w:szCs w:val="20"/>
              </w:rPr>
              <w:t xml:space="preserve"> </w:t>
            </w:r>
            <w:r w:rsidR="00717B34">
              <w:rPr>
                <w:rFonts w:ascii="Arial" w:hAnsi="Arial" w:cs="Arial"/>
                <w:sz w:val="20"/>
                <w:szCs w:val="20"/>
              </w:rPr>
              <w:br/>
            </w:r>
            <w:hyperlink r:id="rId294" w:history="1">
              <w:r w:rsidRPr="00557937">
                <w:rPr>
                  <w:rStyle w:val="CAhyperlink"/>
                </w:rPr>
                <w:t>www-solar.mcs.st-andrews.ac.uk/~clare/Lectures/num-analysis/Numan_chap2.pdf</w:t>
              </w:r>
            </w:hyperlink>
            <w:r w:rsidRPr="00557937">
              <w:rPr>
                <w:rStyle w:val="CAhyperlink"/>
              </w:rPr>
              <w:t xml:space="preserve"> </w:t>
            </w:r>
            <w:r>
              <w:rPr>
                <w:rFonts w:ascii="Arial" w:hAnsi="Arial" w:cs="Arial"/>
                <w:sz w:val="20"/>
                <w:szCs w:val="20"/>
              </w:rPr>
              <w:br/>
            </w:r>
          </w:p>
          <w:p w14:paraId="42F590B2" w14:textId="14BC9F0B" w:rsidR="00DD6E63" w:rsidRPr="00F04252" w:rsidRDefault="00DD6E63" w:rsidP="00DD6E63">
            <w:pPr>
              <w:rPr>
                <w:rFonts w:ascii="Arial" w:hAnsi="Arial" w:cs="Arial"/>
                <w:sz w:val="20"/>
                <w:szCs w:val="20"/>
              </w:rPr>
            </w:pPr>
            <w:r w:rsidRPr="00F04252">
              <w:rPr>
                <w:rFonts w:ascii="Arial" w:hAnsi="Arial" w:cs="Arial"/>
                <w:sz w:val="20"/>
                <w:szCs w:val="20"/>
              </w:rPr>
              <w:t xml:space="preserve">You could use it with able learners or perhaps with a whole class. It explains how an iterative formula generates the sequence; this is the next learning objective. </w:t>
            </w:r>
          </w:p>
        </w:tc>
      </w:tr>
      <w:tr w:rsidR="00DD6E63" w:rsidRPr="00F04252" w14:paraId="670A0764" w14:textId="77777777" w:rsidTr="00907D42">
        <w:tc>
          <w:tcPr>
            <w:tcW w:w="3578" w:type="dxa"/>
          </w:tcPr>
          <w:p w14:paraId="25BFD60D" w14:textId="46384308" w:rsidR="00DD6E63" w:rsidRPr="00544404" w:rsidRDefault="00DA3004" w:rsidP="00544404">
            <w:pPr>
              <w:pStyle w:val="ListParagraph"/>
              <w:numPr>
                <w:ilvl w:val="0"/>
                <w:numId w:val="30"/>
              </w:numPr>
              <w:ind w:left="318" w:hanging="284"/>
              <w:rPr>
                <w:rFonts w:cs="Arial"/>
                <w:lang w:eastAsia="en-GB"/>
              </w:rPr>
            </w:pPr>
            <w:r w:rsidRPr="00FE7402">
              <w:rPr>
                <w:rFonts w:cs="Arial"/>
                <w:lang w:eastAsia="en-GB"/>
              </w:rPr>
              <w:t xml:space="preserve">understand </w:t>
            </w:r>
            <w:r w:rsidR="00DD6E63" w:rsidRPr="00544404">
              <w:rPr>
                <w:rFonts w:cs="Arial"/>
                <w:lang w:eastAsia="en-GB"/>
              </w:rPr>
              <w:t xml:space="preserve">how a given simple iterative formula of the form </w:t>
            </w:r>
            <w:r w:rsidR="001F768B">
              <w:rPr>
                <w:rFonts w:cs="Arial"/>
                <w:lang w:eastAsia="en-GB"/>
              </w:rPr>
              <w:br/>
            </w:r>
            <w:r w:rsidR="00DD6E63" w:rsidRPr="00544404">
              <w:rPr>
                <w:rFonts w:cs="Arial"/>
                <w:i/>
                <w:lang w:eastAsia="en-GB"/>
              </w:rPr>
              <w:t>x</w:t>
            </w:r>
            <w:r w:rsidR="00DD6E63" w:rsidRPr="00544404">
              <w:rPr>
                <w:rFonts w:cs="Arial"/>
                <w:i/>
                <w:vertAlign w:val="subscript"/>
                <w:lang w:eastAsia="en-GB"/>
              </w:rPr>
              <w:t>n</w:t>
            </w:r>
            <w:r w:rsidR="00DD6E63" w:rsidRPr="00544404">
              <w:rPr>
                <w:rFonts w:cs="Arial"/>
                <w:vertAlign w:val="subscript"/>
                <w:lang w:eastAsia="en-GB"/>
              </w:rPr>
              <w:t xml:space="preserve"> + 1 </w:t>
            </w:r>
            <w:r w:rsidR="00DD6E63" w:rsidRPr="00544404">
              <w:rPr>
                <w:rFonts w:cs="Arial"/>
                <w:lang w:eastAsia="en-GB"/>
              </w:rPr>
              <w:t>= F(</w:t>
            </w:r>
            <w:r w:rsidR="00DD6E63" w:rsidRPr="00544404">
              <w:rPr>
                <w:rFonts w:cs="Arial"/>
                <w:i/>
                <w:lang w:eastAsia="en-GB"/>
              </w:rPr>
              <w:t>x</w:t>
            </w:r>
            <w:r w:rsidR="00DD6E63" w:rsidRPr="00544404">
              <w:rPr>
                <w:rFonts w:cs="Arial"/>
                <w:i/>
                <w:vertAlign w:val="subscript"/>
                <w:lang w:eastAsia="en-GB"/>
              </w:rPr>
              <w:t>n</w:t>
            </w:r>
            <w:r w:rsidR="00DD6E63" w:rsidRPr="00544404">
              <w:rPr>
                <w:rFonts w:cs="Arial"/>
                <w:lang w:eastAsia="en-GB"/>
              </w:rPr>
              <w:t>) relates to the equation being solved, and use a given</w:t>
            </w:r>
          </w:p>
          <w:p w14:paraId="4B8388EA" w14:textId="77706D1C" w:rsidR="00DD6E63" w:rsidRPr="00544404" w:rsidRDefault="00DD6E63" w:rsidP="00544404">
            <w:pPr>
              <w:pStyle w:val="ListParagraph"/>
              <w:ind w:left="318"/>
              <w:rPr>
                <w:rFonts w:cs="Arial"/>
                <w:lang w:eastAsia="en-GB"/>
              </w:rPr>
            </w:pPr>
            <w:r w:rsidRPr="00544404">
              <w:rPr>
                <w:rFonts w:cs="Arial"/>
                <w:lang w:eastAsia="en-GB"/>
              </w:rPr>
              <w:t>iteration, or an iteration based on a given rearrangement of an equation, to determine a root to a prescribed degree of accuracy</w:t>
            </w:r>
            <w:r w:rsidR="001F768B">
              <w:rPr>
                <w:rFonts w:cs="Arial"/>
                <w:lang w:eastAsia="en-GB"/>
              </w:rPr>
              <w:t>;</w:t>
            </w:r>
          </w:p>
          <w:p w14:paraId="10284AD5" w14:textId="22D1B007" w:rsidR="00DD6E63" w:rsidRPr="00F04252" w:rsidRDefault="00DD6E63" w:rsidP="00544404">
            <w:pPr>
              <w:pStyle w:val="ListParagraph"/>
              <w:ind w:left="318"/>
              <w:rPr>
                <w:rFonts w:ascii="UniversLTStd-Light" w:hAnsi="UniversLTStd-Light" w:cs="UniversLTStd-Light"/>
                <w:lang w:eastAsia="en-GB"/>
              </w:rPr>
            </w:pPr>
            <w:r w:rsidRPr="00544404">
              <w:rPr>
                <w:rFonts w:cs="Arial"/>
                <w:lang w:eastAsia="en-GB"/>
              </w:rPr>
              <w:t xml:space="preserve">knowledge of the condition for convergence is not included, but </w:t>
            </w:r>
            <w:r w:rsidR="001F768B">
              <w:rPr>
                <w:rFonts w:cs="Arial"/>
                <w:lang w:eastAsia="en-GB"/>
              </w:rPr>
              <w:t>an</w:t>
            </w:r>
            <w:r w:rsidRPr="00544404">
              <w:rPr>
                <w:rFonts w:cs="Arial"/>
                <w:lang w:eastAsia="en-GB"/>
              </w:rPr>
              <w:t xml:space="preserve"> understand</w:t>
            </w:r>
            <w:r w:rsidR="001F768B">
              <w:rPr>
                <w:rFonts w:cs="Arial"/>
                <w:lang w:eastAsia="en-GB"/>
              </w:rPr>
              <w:t>ing</w:t>
            </w:r>
            <w:r w:rsidRPr="00544404">
              <w:rPr>
                <w:rFonts w:cs="Arial"/>
                <w:lang w:eastAsia="en-GB"/>
              </w:rPr>
              <w:t xml:space="preserve"> that an iteration may fail to converge</w:t>
            </w:r>
            <w:r w:rsidR="001F768B">
              <w:rPr>
                <w:rFonts w:cs="Arial"/>
                <w:lang w:eastAsia="en-GB"/>
              </w:rPr>
              <w:t xml:space="preserve"> is expected</w:t>
            </w:r>
          </w:p>
        </w:tc>
        <w:tc>
          <w:tcPr>
            <w:tcW w:w="10739" w:type="dxa"/>
          </w:tcPr>
          <w:p w14:paraId="74CB8E57" w14:textId="26D57E7B" w:rsidR="00DD6E63" w:rsidRPr="00F04252" w:rsidRDefault="0086244A" w:rsidP="00DD6E63">
            <w:pPr>
              <w:rPr>
                <w:rFonts w:ascii="Arial" w:hAnsi="Arial" w:cs="Arial"/>
                <w:sz w:val="20"/>
                <w:szCs w:val="20"/>
              </w:rPr>
            </w:pPr>
            <w:r>
              <w:rPr>
                <w:rFonts w:ascii="Arial" w:hAnsi="Arial" w:cs="Arial"/>
                <w:sz w:val="20"/>
                <w:szCs w:val="20"/>
              </w:rPr>
              <w:t>A</w:t>
            </w:r>
            <w:r w:rsidR="00DD6E63" w:rsidRPr="00F04252">
              <w:rPr>
                <w:rFonts w:ascii="Arial" w:hAnsi="Arial" w:cs="Arial"/>
                <w:sz w:val="20"/>
                <w:szCs w:val="20"/>
              </w:rPr>
              <w:t xml:space="preserve"> video tutorial which </w:t>
            </w:r>
            <w:r w:rsidR="002A21A4">
              <w:rPr>
                <w:rFonts w:ascii="Arial" w:hAnsi="Arial" w:cs="Arial"/>
                <w:sz w:val="20"/>
                <w:szCs w:val="20"/>
              </w:rPr>
              <w:t>learner</w:t>
            </w:r>
            <w:r w:rsidR="00DD6E63" w:rsidRPr="00F04252">
              <w:rPr>
                <w:rFonts w:ascii="Arial" w:hAnsi="Arial" w:cs="Arial"/>
                <w:sz w:val="20"/>
                <w:szCs w:val="20"/>
              </w:rPr>
              <w:t xml:space="preserve">s could watch independently or </w:t>
            </w:r>
            <w:r>
              <w:rPr>
                <w:rFonts w:ascii="Arial" w:hAnsi="Arial" w:cs="Arial"/>
                <w:sz w:val="20"/>
                <w:szCs w:val="20"/>
              </w:rPr>
              <w:t xml:space="preserve">as </w:t>
            </w:r>
            <w:r w:rsidR="00DD6E63" w:rsidRPr="00F04252">
              <w:rPr>
                <w:rFonts w:ascii="Arial" w:hAnsi="Arial" w:cs="Arial"/>
                <w:sz w:val="20"/>
                <w:szCs w:val="20"/>
              </w:rPr>
              <w:t>a whole class</w:t>
            </w:r>
            <w:r>
              <w:rPr>
                <w:rFonts w:ascii="Arial" w:hAnsi="Arial" w:cs="Arial"/>
                <w:sz w:val="20"/>
                <w:szCs w:val="20"/>
              </w:rPr>
              <w:t xml:space="preserve"> is at</w:t>
            </w:r>
            <w:r w:rsidR="00DD6E63" w:rsidRPr="00F04252">
              <w:rPr>
                <w:rFonts w:ascii="Arial" w:hAnsi="Arial" w:cs="Arial"/>
                <w:sz w:val="20"/>
                <w:szCs w:val="20"/>
              </w:rPr>
              <w:t>:</w:t>
            </w:r>
          </w:p>
          <w:p w14:paraId="40208BF4" w14:textId="65A101B0" w:rsidR="00DD6E63" w:rsidRPr="00557937" w:rsidRDefault="00212935" w:rsidP="00DD6E63">
            <w:pPr>
              <w:rPr>
                <w:rStyle w:val="CAhyperlink"/>
              </w:rPr>
            </w:pPr>
            <w:hyperlink r:id="rId295" w:history="1">
              <w:r w:rsidR="00D7600F" w:rsidRPr="00557937">
                <w:rPr>
                  <w:rStyle w:val="CAhyperlink"/>
                </w:rPr>
                <w:t>www.tes.com/teaching-resource/iteration-6201516</w:t>
              </w:r>
            </w:hyperlink>
          </w:p>
          <w:p w14:paraId="3BA5DC4B" w14:textId="77777777" w:rsidR="00DD6E63" w:rsidRPr="00F04252" w:rsidRDefault="00DD6E63" w:rsidP="00DD6E63">
            <w:pPr>
              <w:rPr>
                <w:rFonts w:ascii="Arial" w:hAnsi="Arial" w:cs="Arial"/>
                <w:sz w:val="20"/>
                <w:szCs w:val="20"/>
              </w:rPr>
            </w:pPr>
          </w:p>
          <w:p w14:paraId="6500FC1D" w14:textId="5CD0E734" w:rsidR="00DD6E63" w:rsidRPr="00F04252" w:rsidRDefault="00DD6E63" w:rsidP="00DD6E63">
            <w:pPr>
              <w:rPr>
                <w:rFonts w:ascii="Arial" w:hAnsi="Arial" w:cs="Arial"/>
                <w:sz w:val="20"/>
                <w:szCs w:val="20"/>
              </w:rPr>
            </w:pPr>
            <w:r w:rsidRPr="00F04252">
              <w:rPr>
                <w:rFonts w:ascii="Arial" w:hAnsi="Arial" w:cs="Arial"/>
                <w:sz w:val="20"/>
                <w:szCs w:val="20"/>
              </w:rPr>
              <w:t>Iterative formulae are covered in th</w:t>
            </w:r>
            <w:r w:rsidR="0086244A">
              <w:rPr>
                <w:rFonts w:ascii="Arial" w:hAnsi="Arial" w:cs="Arial"/>
                <w:sz w:val="20"/>
                <w:szCs w:val="20"/>
              </w:rPr>
              <w:t>is</w:t>
            </w:r>
            <w:r w:rsidRPr="00F04252">
              <w:rPr>
                <w:rFonts w:ascii="Arial" w:hAnsi="Arial" w:cs="Arial"/>
                <w:sz w:val="20"/>
                <w:szCs w:val="20"/>
              </w:rPr>
              <w:t xml:space="preserve"> chapter</w:t>
            </w:r>
            <w:r w:rsidR="0086244A">
              <w:rPr>
                <w:rFonts w:ascii="Arial" w:hAnsi="Arial" w:cs="Arial"/>
                <w:sz w:val="20"/>
                <w:szCs w:val="20"/>
              </w:rPr>
              <w:t>, which</w:t>
            </w:r>
            <w:r w:rsidRPr="00F04252">
              <w:rPr>
                <w:rFonts w:ascii="Arial" w:hAnsi="Arial" w:cs="Arial"/>
                <w:sz w:val="20"/>
                <w:szCs w:val="20"/>
              </w:rPr>
              <w:t xml:space="preserve">  includes examples and activities for learners to try:</w:t>
            </w:r>
          </w:p>
          <w:p w14:paraId="71D4E0B0" w14:textId="3F05FC56" w:rsidR="00DD6E63" w:rsidRPr="00557937" w:rsidRDefault="00212935" w:rsidP="00DD6E63">
            <w:pPr>
              <w:rPr>
                <w:rStyle w:val="CAhyperlink"/>
              </w:rPr>
            </w:pPr>
            <w:hyperlink r:id="rId296" w:history="1">
              <w:r w:rsidR="008820EB">
                <w:rPr>
                  <w:rStyle w:val="CAhyperlink"/>
                </w:rPr>
                <w:t>www.cimt.org.uk/projects/mepres/alevel/pure_ch19.pdf</w:t>
              </w:r>
            </w:hyperlink>
          </w:p>
          <w:p w14:paraId="0EBCBF52" w14:textId="77777777" w:rsidR="00DD6E63" w:rsidRPr="00F04252" w:rsidRDefault="00DD6E63" w:rsidP="00DD6E63">
            <w:pPr>
              <w:rPr>
                <w:rFonts w:ascii="Arial" w:hAnsi="Arial" w:cs="Arial"/>
                <w:sz w:val="20"/>
                <w:szCs w:val="20"/>
              </w:rPr>
            </w:pPr>
          </w:p>
          <w:p w14:paraId="7A04582B" w14:textId="05D40E08" w:rsidR="00DD6E63" w:rsidRPr="00F04252" w:rsidRDefault="00DD6E63" w:rsidP="00DD6E63">
            <w:pPr>
              <w:rPr>
                <w:rFonts w:ascii="Arial" w:hAnsi="Arial" w:cs="Arial"/>
                <w:sz w:val="20"/>
                <w:szCs w:val="20"/>
              </w:rPr>
            </w:pPr>
            <w:r w:rsidRPr="00F04252">
              <w:rPr>
                <w:rFonts w:ascii="Arial" w:hAnsi="Arial" w:cs="Arial"/>
                <w:sz w:val="20"/>
                <w:szCs w:val="20"/>
              </w:rPr>
              <w:t>It is a good idea for learners to make full use of their calculator for the iteration process. Using the ANS (answer) key will save them time in finding a root of an equation</w:t>
            </w:r>
            <w:r w:rsidR="00717B34">
              <w:rPr>
                <w:rFonts w:ascii="Arial" w:hAnsi="Arial" w:cs="Arial"/>
                <w:sz w:val="20"/>
                <w:szCs w:val="20"/>
              </w:rPr>
              <w:t>. For example:</w:t>
            </w:r>
          </w:p>
          <w:p w14:paraId="13B77058" w14:textId="0BEBC561" w:rsidR="00DD6E63" w:rsidRPr="00F04252" w:rsidRDefault="00DD6E63" w:rsidP="00DD6E63">
            <w:pPr>
              <w:rPr>
                <w:rFonts w:ascii="Arial" w:hAnsi="Arial" w:cs="Arial"/>
                <w:sz w:val="20"/>
                <w:szCs w:val="20"/>
              </w:rPr>
            </w:pPr>
            <w:r w:rsidRPr="00F04252">
              <w:rPr>
                <w:rFonts w:ascii="Arial" w:hAnsi="Arial" w:cs="Arial"/>
                <w:sz w:val="20"/>
                <w:szCs w:val="20"/>
              </w:rPr>
              <w:t xml:space="preserve">Using the iterative formula </w:t>
            </w:r>
            <w:r w:rsidR="00557937" w:rsidRPr="00557937">
              <w:rPr>
                <w:rFonts w:ascii="Arial" w:hAnsi="Arial" w:cs="Arial"/>
                <w:position w:val="-26"/>
                <w:sz w:val="20"/>
                <w:szCs w:val="20"/>
              </w:rPr>
              <w:object w:dxaOrig="1120" w:dyaOrig="600" w14:anchorId="65EA99F4">
                <v:shape id="_x0000_i1135" type="#_x0000_t75" style="width:57.75pt;height:28.5pt" o:ole="">
                  <v:imagedata r:id="rId297" o:title=""/>
                </v:shape>
                <o:OLEObject Type="Embed" ProgID="Equation.DSMT4" ShapeID="_x0000_i1135" DrawAspect="Content" ObjectID="_1761980453" r:id="rId298"/>
              </w:object>
            </w:r>
            <w:r w:rsidRPr="00F04252">
              <w:rPr>
                <w:rFonts w:ascii="Arial" w:hAnsi="Arial" w:cs="Arial"/>
                <w:sz w:val="20"/>
                <w:szCs w:val="20"/>
              </w:rPr>
              <w:t xml:space="preserve">  with </w:t>
            </w:r>
            <w:r w:rsidR="00557937" w:rsidRPr="00557937">
              <w:rPr>
                <w:rFonts w:ascii="Arial" w:hAnsi="Arial" w:cs="Arial"/>
                <w:position w:val="-10"/>
                <w:sz w:val="20"/>
                <w:szCs w:val="20"/>
              </w:rPr>
              <w:object w:dxaOrig="580" w:dyaOrig="300" w14:anchorId="74210CE4">
                <v:shape id="_x0000_i1136" type="#_x0000_t75" style="width:28.5pt;height:14.25pt" o:ole="">
                  <v:imagedata r:id="rId299" o:title=""/>
                </v:shape>
                <o:OLEObject Type="Embed" ProgID="Equation.DSMT4" ShapeID="_x0000_i1136" DrawAspect="Content" ObjectID="_1761980454" r:id="rId300"/>
              </w:object>
            </w:r>
            <w:r w:rsidRPr="00F04252">
              <w:rPr>
                <w:rFonts w:ascii="Arial" w:hAnsi="Arial" w:cs="Arial"/>
                <w:sz w:val="20"/>
                <w:szCs w:val="20"/>
              </w:rPr>
              <w:t xml:space="preserve">, show successive iterations to </w:t>
            </w:r>
            <w:r w:rsidR="00D7600F">
              <w:rPr>
                <w:rFonts w:ascii="Arial" w:hAnsi="Arial" w:cs="Arial"/>
                <w:sz w:val="20"/>
                <w:szCs w:val="20"/>
              </w:rPr>
              <w:t>five</w:t>
            </w:r>
            <w:r w:rsidR="00D7600F" w:rsidRPr="00F04252">
              <w:rPr>
                <w:rFonts w:ascii="Arial" w:hAnsi="Arial" w:cs="Arial"/>
                <w:sz w:val="20"/>
                <w:szCs w:val="20"/>
              </w:rPr>
              <w:t xml:space="preserve"> </w:t>
            </w:r>
            <w:r w:rsidRPr="00F04252">
              <w:rPr>
                <w:rFonts w:ascii="Arial" w:hAnsi="Arial" w:cs="Arial"/>
                <w:sz w:val="20"/>
                <w:szCs w:val="20"/>
              </w:rPr>
              <w:t xml:space="preserve">decimal places and a final answer to </w:t>
            </w:r>
            <w:r w:rsidR="00D7600F">
              <w:rPr>
                <w:rFonts w:ascii="Arial" w:hAnsi="Arial" w:cs="Arial"/>
                <w:sz w:val="20"/>
                <w:szCs w:val="20"/>
              </w:rPr>
              <w:t>three</w:t>
            </w:r>
            <w:r w:rsidR="00D7600F" w:rsidRPr="00F04252">
              <w:rPr>
                <w:rFonts w:ascii="Arial" w:hAnsi="Arial" w:cs="Arial"/>
                <w:sz w:val="20"/>
                <w:szCs w:val="20"/>
              </w:rPr>
              <w:t xml:space="preserve"> </w:t>
            </w:r>
            <w:r w:rsidRPr="00F04252">
              <w:rPr>
                <w:rFonts w:ascii="Arial" w:hAnsi="Arial" w:cs="Arial"/>
                <w:sz w:val="20"/>
                <w:szCs w:val="20"/>
              </w:rPr>
              <w:t>decimal places.</w:t>
            </w:r>
          </w:p>
          <w:p w14:paraId="7F5DAA38" w14:textId="392B7CF5" w:rsidR="00DD6E63" w:rsidRPr="00F04252" w:rsidRDefault="00DD6E63" w:rsidP="00544404">
            <w:pPr>
              <w:pStyle w:val="ListParagraph"/>
              <w:numPr>
                <w:ilvl w:val="0"/>
                <w:numId w:val="30"/>
              </w:numPr>
              <w:ind w:left="318" w:hanging="284"/>
              <w:rPr>
                <w:rFonts w:cs="Arial"/>
              </w:rPr>
            </w:pPr>
            <w:r w:rsidRPr="00F04252">
              <w:rPr>
                <w:rFonts w:cs="Arial"/>
                <w:lang w:eastAsia="en-GB"/>
              </w:rPr>
              <w:t>Start</w:t>
            </w:r>
            <w:r w:rsidRPr="00F04252">
              <w:rPr>
                <w:rFonts w:cs="Arial"/>
              </w:rPr>
              <w:t xml:space="preserve"> by entering the value of </w:t>
            </w:r>
            <w:r w:rsidR="00557937" w:rsidRPr="00557937">
              <w:rPr>
                <w:position w:val="-10"/>
              </w:rPr>
              <w:object w:dxaOrig="260" w:dyaOrig="300" w14:anchorId="32F86C35">
                <v:shape id="_x0000_i1137" type="#_x0000_t75" style="width:14.25pt;height:14.25pt" o:ole="">
                  <v:imagedata r:id="rId301" o:title=""/>
                </v:shape>
                <o:OLEObject Type="Embed" ProgID="Equation.DSMT4" ShapeID="_x0000_i1137" DrawAspect="Content" ObjectID="_1761980455" r:id="rId302"/>
              </w:object>
            </w:r>
            <w:r w:rsidRPr="00F04252">
              <w:rPr>
                <w:rFonts w:cs="Arial"/>
              </w:rPr>
              <w:t xml:space="preserve"> into the calculator: press </w:t>
            </w:r>
            <w:r w:rsidR="0086244A">
              <w:rPr>
                <w:rFonts w:cs="Arial"/>
              </w:rPr>
              <w:t>‘</w:t>
            </w:r>
            <w:r w:rsidRPr="00F04252">
              <w:rPr>
                <w:rFonts w:cs="Arial"/>
              </w:rPr>
              <w:t>3</w:t>
            </w:r>
            <w:r w:rsidR="0086244A">
              <w:rPr>
                <w:rFonts w:cs="Arial"/>
              </w:rPr>
              <w:t>’</w:t>
            </w:r>
            <w:r w:rsidRPr="00F04252">
              <w:rPr>
                <w:rFonts w:cs="Arial"/>
              </w:rPr>
              <w:t xml:space="preserve"> then ‘=‘ (or ‘enter’, depending on the calculator), so 3 appears as an answer.</w:t>
            </w:r>
          </w:p>
          <w:p w14:paraId="475826C5" w14:textId="6EFFE05E" w:rsidR="00DD6E63" w:rsidRPr="00F04252" w:rsidRDefault="00DD6E63" w:rsidP="00544404">
            <w:pPr>
              <w:pStyle w:val="ListParagraph"/>
              <w:numPr>
                <w:ilvl w:val="0"/>
                <w:numId w:val="30"/>
              </w:numPr>
              <w:ind w:left="318" w:hanging="284"/>
              <w:rPr>
                <w:rFonts w:cs="Arial"/>
              </w:rPr>
            </w:pPr>
            <w:r w:rsidRPr="00F04252">
              <w:rPr>
                <w:rFonts w:cs="Arial"/>
                <w:lang w:eastAsia="en-GB"/>
              </w:rPr>
              <w:t>Key</w:t>
            </w:r>
            <w:r w:rsidRPr="00F04252">
              <w:rPr>
                <w:rFonts w:cs="Arial"/>
              </w:rPr>
              <w:t xml:space="preserve"> in the right hand side of the iterative formula, replacing </w:t>
            </w:r>
            <w:r w:rsidR="00557937" w:rsidRPr="00557937">
              <w:rPr>
                <w:position w:val="-10"/>
              </w:rPr>
              <w:object w:dxaOrig="260" w:dyaOrig="300" w14:anchorId="7F5BFDF3">
                <v:shape id="_x0000_i1138" type="#_x0000_t75" style="width:14.25pt;height:14.25pt" o:ole="">
                  <v:imagedata r:id="rId303" o:title=""/>
                </v:shape>
                <o:OLEObject Type="Embed" ProgID="Equation.DSMT4" ShapeID="_x0000_i1138" DrawAspect="Content" ObjectID="_1761980456" r:id="rId304"/>
              </w:object>
            </w:r>
            <w:r w:rsidRPr="00F04252">
              <w:rPr>
                <w:rFonts w:cs="Arial"/>
              </w:rPr>
              <w:t xml:space="preserve"> with ANS (or the key that displays a previous answer) i.e. </w:t>
            </w:r>
            <w:r w:rsidR="00557937" w:rsidRPr="00557937">
              <w:rPr>
                <w:position w:val="-8"/>
              </w:rPr>
              <w:object w:dxaOrig="1180" w:dyaOrig="279" w14:anchorId="072A452C">
                <v:shape id="_x0000_i1139" type="#_x0000_t75" style="width:57.75pt;height:14.25pt" o:ole="">
                  <v:imagedata r:id="rId305" o:title=""/>
                </v:shape>
                <o:OLEObject Type="Embed" ProgID="Equation.DSMT4" ShapeID="_x0000_i1139" DrawAspect="Content" ObjectID="_1761980457" r:id="rId306"/>
              </w:object>
            </w:r>
            <w:r w:rsidRPr="00F04252">
              <w:rPr>
                <w:rFonts w:cs="Arial"/>
              </w:rPr>
              <w:t xml:space="preserve">. The calculator will display 2.666666667. Write this down to </w:t>
            </w:r>
            <w:r w:rsidR="0086244A">
              <w:rPr>
                <w:rFonts w:cs="Arial"/>
              </w:rPr>
              <w:t>five</w:t>
            </w:r>
            <w:r w:rsidR="0086244A" w:rsidRPr="00F04252">
              <w:rPr>
                <w:rFonts w:cs="Arial"/>
              </w:rPr>
              <w:t xml:space="preserve"> </w:t>
            </w:r>
            <w:r w:rsidRPr="00F04252">
              <w:rPr>
                <w:rFonts w:cs="Arial"/>
              </w:rPr>
              <w:t>decimal places.</w:t>
            </w:r>
          </w:p>
          <w:p w14:paraId="1BD43A4C" w14:textId="694F76F3" w:rsidR="00DD6E63" w:rsidRPr="00F04252" w:rsidRDefault="00DD6E63" w:rsidP="00544404">
            <w:pPr>
              <w:pStyle w:val="ListParagraph"/>
              <w:numPr>
                <w:ilvl w:val="0"/>
                <w:numId w:val="30"/>
              </w:numPr>
              <w:ind w:left="318" w:hanging="284"/>
              <w:rPr>
                <w:rFonts w:cs="Arial"/>
              </w:rPr>
            </w:pPr>
            <w:r w:rsidRPr="00F04252">
              <w:rPr>
                <w:rFonts w:cs="Arial"/>
                <w:lang w:eastAsia="en-GB"/>
              </w:rPr>
              <w:t>Keep</w:t>
            </w:r>
            <w:r w:rsidRPr="00F04252">
              <w:rPr>
                <w:rFonts w:cs="Arial"/>
              </w:rPr>
              <w:t xml:space="preserve"> pressing the ‘=’ key and successive iterations will appear. Write down as many as the question requires, all </w:t>
            </w:r>
            <w:r w:rsidRPr="00F04252">
              <w:rPr>
                <w:rFonts w:cs="Arial"/>
              </w:rPr>
              <w:lastRenderedPageBreak/>
              <w:t>correct to 5 decimal places</w:t>
            </w:r>
            <w:r w:rsidR="0086244A">
              <w:rPr>
                <w:rFonts w:cs="Arial"/>
              </w:rPr>
              <w:t>:</w:t>
            </w:r>
          </w:p>
          <w:p w14:paraId="37CD2A36"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2.62500</w:t>
            </w:r>
          </w:p>
          <w:p w14:paraId="54D920B9"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2.61905</w:t>
            </w:r>
          </w:p>
          <w:p w14:paraId="28C94182"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2.61818</w:t>
            </w:r>
          </w:p>
          <w:p w14:paraId="4BE2EC12"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2.61806</w:t>
            </w:r>
          </w:p>
          <w:p w14:paraId="5B875231"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2.61804</w:t>
            </w:r>
          </w:p>
          <w:p w14:paraId="716911F7" w14:textId="77777777" w:rsidR="00DD6E63" w:rsidRPr="00F04252" w:rsidRDefault="00DD6E63" w:rsidP="00DD6E63">
            <w:pPr>
              <w:rPr>
                <w:rFonts w:ascii="Arial" w:hAnsi="Arial" w:cs="Arial"/>
                <w:sz w:val="20"/>
                <w:szCs w:val="20"/>
              </w:rPr>
            </w:pPr>
            <w:r w:rsidRPr="00F04252">
              <w:rPr>
                <w:rFonts w:ascii="Arial" w:hAnsi="Arial" w:cs="Arial"/>
                <w:sz w:val="20"/>
                <w:szCs w:val="20"/>
              </w:rPr>
              <w:t xml:space="preserve">                 2.61803</w:t>
            </w:r>
          </w:p>
          <w:p w14:paraId="66E32DB5" w14:textId="28932B69" w:rsidR="00DD6E63" w:rsidRPr="00F04252" w:rsidRDefault="00DD6E63" w:rsidP="00544404">
            <w:pPr>
              <w:pStyle w:val="ListParagraph"/>
              <w:numPr>
                <w:ilvl w:val="0"/>
                <w:numId w:val="30"/>
              </w:numPr>
              <w:ind w:left="318" w:hanging="284"/>
              <w:rPr>
                <w:rFonts w:cs="Arial"/>
              </w:rPr>
            </w:pPr>
            <w:r w:rsidRPr="00F04252">
              <w:rPr>
                <w:rFonts w:cs="Arial"/>
              </w:rPr>
              <w:t xml:space="preserve">You </w:t>
            </w:r>
            <w:r w:rsidRPr="00F04252">
              <w:rPr>
                <w:rFonts w:cs="Arial"/>
                <w:lang w:eastAsia="en-GB"/>
              </w:rPr>
              <w:t>have</w:t>
            </w:r>
            <w:r w:rsidRPr="00F04252">
              <w:rPr>
                <w:rFonts w:cs="Arial"/>
              </w:rPr>
              <w:t xml:space="preserve"> now done enough iterations to show that an answer of 2.618 is correct to </w:t>
            </w:r>
            <w:r w:rsidR="0086244A">
              <w:rPr>
                <w:rFonts w:cs="Arial"/>
              </w:rPr>
              <w:t>three</w:t>
            </w:r>
            <w:r w:rsidR="0086244A" w:rsidRPr="00F04252">
              <w:rPr>
                <w:rFonts w:cs="Arial"/>
              </w:rPr>
              <w:t xml:space="preserve"> </w:t>
            </w:r>
            <w:r w:rsidRPr="00F04252">
              <w:rPr>
                <w:rFonts w:cs="Arial"/>
              </w:rPr>
              <w:t xml:space="preserve">decimal places. </w:t>
            </w:r>
          </w:p>
          <w:p w14:paraId="345D780F" w14:textId="77777777" w:rsidR="00DD6E63" w:rsidRPr="00F04252" w:rsidRDefault="00DD6E63" w:rsidP="00DD6E63">
            <w:pPr>
              <w:rPr>
                <w:rFonts w:ascii="Arial" w:hAnsi="Arial" w:cs="Arial"/>
                <w:sz w:val="20"/>
                <w:szCs w:val="20"/>
              </w:rPr>
            </w:pPr>
          </w:p>
          <w:p w14:paraId="2C878BC6" w14:textId="25D3C5FB" w:rsidR="00557937" w:rsidRPr="00F04252" w:rsidRDefault="00DD6E63" w:rsidP="00C045DD">
            <w:pPr>
              <w:rPr>
                <w:rFonts w:ascii="Arial" w:hAnsi="Arial" w:cs="Arial"/>
                <w:sz w:val="20"/>
                <w:szCs w:val="20"/>
              </w:rPr>
            </w:pPr>
            <w:r w:rsidRPr="00F04252">
              <w:rPr>
                <w:rFonts w:ascii="Arial" w:hAnsi="Arial" w:cs="Arial"/>
                <w:sz w:val="20"/>
                <w:szCs w:val="20"/>
              </w:rPr>
              <w:t xml:space="preserve">Learners will need practice at entering the correct formula into their calculator, using brackets where necessary. </w:t>
            </w:r>
          </w:p>
        </w:tc>
      </w:tr>
    </w:tbl>
    <w:p w14:paraId="4AE7328B" w14:textId="77777777" w:rsidR="00735283" w:rsidRPr="00F04252" w:rsidRDefault="00735283" w:rsidP="00735283">
      <w:pPr>
        <w:rPr>
          <w:rFonts w:ascii="Arial" w:hAnsi="Arial"/>
          <w:bCs/>
          <w:sz w:val="20"/>
          <w:szCs w:val="20"/>
        </w:rPr>
        <w:sectPr w:rsidR="00735283" w:rsidRPr="00F04252" w:rsidSect="00C045DD">
          <w:footerReference w:type="first" r:id="rId307"/>
          <w:pgSz w:w="16840" w:h="11900" w:orient="landscape" w:code="9"/>
          <w:pgMar w:top="1134" w:right="1247" w:bottom="1134" w:left="1134" w:header="567" w:footer="567" w:gutter="0"/>
          <w:cols w:space="708"/>
          <w:docGrid w:linePitch="326"/>
        </w:sectPr>
      </w:pPr>
    </w:p>
    <w:p w14:paraId="1BBB4137" w14:textId="77777777" w:rsidR="002F7E35" w:rsidRDefault="002F7E35" w:rsidP="002F7E35">
      <w:pPr>
        <w:pStyle w:val="DSBasic"/>
        <w:rPr>
          <w:rFonts w:eastAsia="Times New Roman" w:cs="Arial"/>
          <w:sz w:val="20"/>
          <w:szCs w:val="20"/>
        </w:rPr>
      </w:pPr>
    </w:p>
    <w:p w14:paraId="79C19CFD" w14:textId="77777777" w:rsidR="002F7E35" w:rsidRDefault="002F7E35" w:rsidP="002F7E35">
      <w:pPr>
        <w:pStyle w:val="DSBasic"/>
        <w:rPr>
          <w:rFonts w:eastAsia="Times New Roman" w:cs="Arial"/>
          <w:sz w:val="20"/>
          <w:szCs w:val="20"/>
        </w:rPr>
      </w:pPr>
    </w:p>
    <w:p w14:paraId="13B09717" w14:textId="77777777" w:rsidR="002F7E35" w:rsidRDefault="002F7E35" w:rsidP="002F7E35">
      <w:pPr>
        <w:pStyle w:val="DSBasic"/>
        <w:rPr>
          <w:rFonts w:eastAsia="Times New Roman" w:cs="Arial"/>
          <w:sz w:val="20"/>
          <w:szCs w:val="20"/>
        </w:rPr>
      </w:pPr>
    </w:p>
    <w:p w14:paraId="78A10686" w14:textId="77777777" w:rsidR="002F7E35" w:rsidRDefault="002F7E35" w:rsidP="002F7E35">
      <w:pPr>
        <w:pStyle w:val="DSBasic"/>
        <w:rPr>
          <w:rFonts w:eastAsia="Times New Roman" w:cs="Arial"/>
          <w:sz w:val="20"/>
          <w:szCs w:val="20"/>
        </w:rPr>
      </w:pPr>
    </w:p>
    <w:p w14:paraId="54843339" w14:textId="77777777" w:rsidR="002F7E35" w:rsidRDefault="002F7E35" w:rsidP="002F7E35">
      <w:pPr>
        <w:pStyle w:val="DSBasic"/>
        <w:rPr>
          <w:rFonts w:eastAsia="Times New Roman" w:cs="Arial"/>
          <w:sz w:val="20"/>
          <w:szCs w:val="20"/>
        </w:rPr>
      </w:pPr>
    </w:p>
    <w:p w14:paraId="6EADE4CD" w14:textId="77777777" w:rsidR="002F7E35" w:rsidRDefault="002F7E35" w:rsidP="002F7E35">
      <w:pPr>
        <w:pStyle w:val="DSBasic"/>
        <w:rPr>
          <w:rFonts w:eastAsia="Times New Roman" w:cs="Arial"/>
          <w:sz w:val="20"/>
          <w:szCs w:val="20"/>
        </w:rPr>
      </w:pPr>
    </w:p>
    <w:p w14:paraId="202F772C" w14:textId="77777777" w:rsidR="002F7E35" w:rsidRDefault="002F7E35" w:rsidP="002F7E35">
      <w:pPr>
        <w:pStyle w:val="DSBasic"/>
        <w:rPr>
          <w:rFonts w:eastAsia="Times New Roman" w:cs="Arial"/>
          <w:sz w:val="20"/>
          <w:szCs w:val="20"/>
        </w:rPr>
      </w:pPr>
    </w:p>
    <w:p w14:paraId="57FB9FA3" w14:textId="77777777" w:rsidR="002F7E35" w:rsidRDefault="002F7E35" w:rsidP="002F7E35">
      <w:pPr>
        <w:pStyle w:val="DSBasic"/>
        <w:rPr>
          <w:rFonts w:eastAsia="Times New Roman" w:cs="Arial"/>
          <w:sz w:val="20"/>
          <w:szCs w:val="20"/>
        </w:rPr>
      </w:pPr>
    </w:p>
    <w:p w14:paraId="6B280315" w14:textId="77777777" w:rsidR="002F7E35" w:rsidRDefault="002F7E35" w:rsidP="002F7E35">
      <w:pPr>
        <w:pStyle w:val="DSBasic"/>
        <w:rPr>
          <w:rFonts w:eastAsia="Times New Roman" w:cs="Arial"/>
          <w:sz w:val="20"/>
          <w:szCs w:val="20"/>
        </w:rPr>
      </w:pPr>
    </w:p>
    <w:p w14:paraId="790B38C8" w14:textId="77777777" w:rsidR="002F7E35" w:rsidRDefault="002F7E35" w:rsidP="002F7E35">
      <w:pPr>
        <w:pStyle w:val="DSBasic"/>
        <w:rPr>
          <w:rFonts w:eastAsia="Times New Roman" w:cs="Arial"/>
          <w:sz w:val="20"/>
          <w:szCs w:val="20"/>
        </w:rPr>
      </w:pPr>
    </w:p>
    <w:p w14:paraId="3E8E501C" w14:textId="77777777" w:rsidR="002F7E35" w:rsidRDefault="002F7E35" w:rsidP="002F7E35">
      <w:pPr>
        <w:pStyle w:val="DSBasic"/>
        <w:rPr>
          <w:rFonts w:eastAsia="Times New Roman" w:cs="Arial"/>
          <w:sz w:val="20"/>
          <w:szCs w:val="20"/>
        </w:rPr>
      </w:pPr>
    </w:p>
    <w:p w14:paraId="74A41AF6" w14:textId="77777777" w:rsidR="002F7E35" w:rsidRDefault="002F7E35" w:rsidP="002F7E35">
      <w:pPr>
        <w:pStyle w:val="DSBasic"/>
        <w:rPr>
          <w:rFonts w:eastAsia="Times New Roman" w:cs="Arial"/>
          <w:sz w:val="20"/>
          <w:szCs w:val="20"/>
        </w:rPr>
      </w:pPr>
    </w:p>
    <w:p w14:paraId="56AB3292" w14:textId="77777777" w:rsidR="002F7E35" w:rsidRDefault="002F7E35" w:rsidP="002F7E35">
      <w:pPr>
        <w:pStyle w:val="DSBasic"/>
        <w:rPr>
          <w:rFonts w:eastAsia="Times New Roman" w:cs="Arial"/>
          <w:sz w:val="20"/>
          <w:szCs w:val="20"/>
        </w:rPr>
      </w:pPr>
    </w:p>
    <w:p w14:paraId="00BFF7C4" w14:textId="77777777" w:rsidR="002F7E35" w:rsidRDefault="002F7E35" w:rsidP="002F7E35">
      <w:pPr>
        <w:pStyle w:val="DSBasic"/>
        <w:rPr>
          <w:rFonts w:eastAsia="Times New Roman" w:cs="Arial"/>
          <w:sz w:val="20"/>
          <w:szCs w:val="20"/>
        </w:rPr>
      </w:pPr>
    </w:p>
    <w:p w14:paraId="5F90BCD2" w14:textId="77777777" w:rsidR="002F7E35" w:rsidRDefault="002F7E35" w:rsidP="002F7E35">
      <w:pPr>
        <w:pStyle w:val="DSBasic"/>
        <w:rPr>
          <w:rFonts w:eastAsia="Times New Roman" w:cs="Arial"/>
          <w:sz w:val="20"/>
          <w:szCs w:val="20"/>
        </w:rPr>
      </w:pPr>
    </w:p>
    <w:p w14:paraId="4EA89AFB" w14:textId="77777777" w:rsidR="002F7E35" w:rsidRDefault="002F7E35" w:rsidP="002F7E35">
      <w:pPr>
        <w:pStyle w:val="DSBasic"/>
        <w:rPr>
          <w:rFonts w:eastAsia="Times New Roman" w:cs="Arial"/>
          <w:sz w:val="20"/>
          <w:szCs w:val="20"/>
        </w:rPr>
      </w:pPr>
    </w:p>
    <w:p w14:paraId="354E7A8F" w14:textId="77777777" w:rsidR="002F7E35" w:rsidRDefault="002F7E35" w:rsidP="002F7E35">
      <w:pPr>
        <w:pStyle w:val="DSBasic"/>
        <w:rPr>
          <w:rFonts w:eastAsia="Times New Roman" w:cs="Arial"/>
          <w:sz w:val="20"/>
          <w:szCs w:val="20"/>
        </w:rPr>
      </w:pPr>
    </w:p>
    <w:p w14:paraId="1EC07E97" w14:textId="77777777" w:rsidR="002F7E35" w:rsidRDefault="002F7E35" w:rsidP="002F7E35">
      <w:pPr>
        <w:pStyle w:val="DSBasic"/>
        <w:rPr>
          <w:rFonts w:eastAsia="Times New Roman" w:cs="Arial"/>
          <w:sz w:val="20"/>
          <w:szCs w:val="20"/>
        </w:rPr>
      </w:pPr>
    </w:p>
    <w:p w14:paraId="59C53B00" w14:textId="77777777" w:rsidR="002F7E35" w:rsidRDefault="002F7E35" w:rsidP="002F7E35">
      <w:pPr>
        <w:pStyle w:val="DSBasic"/>
        <w:rPr>
          <w:rFonts w:eastAsia="Times New Roman" w:cs="Arial"/>
          <w:sz w:val="20"/>
          <w:szCs w:val="20"/>
        </w:rPr>
      </w:pPr>
    </w:p>
    <w:p w14:paraId="7E754829" w14:textId="77777777" w:rsidR="002F7E35" w:rsidRDefault="002F7E35" w:rsidP="002F7E35">
      <w:pPr>
        <w:pStyle w:val="DSBasic"/>
        <w:rPr>
          <w:rFonts w:eastAsia="Times New Roman" w:cs="Arial"/>
          <w:sz w:val="20"/>
          <w:szCs w:val="20"/>
        </w:rPr>
      </w:pPr>
    </w:p>
    <w:p w14:paraId="745E52F0" w14:textId="77777777" w:rsidR="002F7E35" w:rsidRDefault="002F7E35" w:rsidP="002F7E35">
      <w:pPr>
        <w:pStyle w:val="DSBasic"/>
        <w:rPr>
          <w:rFonts w:eastAsia="Times New Roman" w:cs="Arial"/>
          <w:sz w:val="20"/>
          <w:szCs w:val="20"/>
        </w:rPr>
      </w:pPr>
    </w:p>
    <w:p w14:paraId="61A0BFBD" w14:textId="77777777" w:rsidR="002F7E35" w:rsidRDefault="002F7E35" w:rsidP="002F7E35">
      <w:pPr>
        <w:pStyle w:val="DSBasic"/>
        <w:rPr>
          <w:rFonts w:eastAsia="Times New Roman" w:cs="Arial"/>
          <w:sz w:val="20"/>
          <w:szCs w:val="20"/>
        </w:rPr>
      </w:pPr>
    </w:p>
    <w:p w14:paraId="6EE8ADEB" w14:textId="77777777" w:rsidR="002F7E35" w:rsidRDefault="002F7E35" w:rsidP="002F7E35">
      <w:pPr>
        <w:pStyle w:val="DSBasic"/>
        <w:rPr>
          <w:rFonts w:eastAsia="Times New Roman" w:cs="Arial"/>
          <w:sz w:val="20"/>
          <w:szCs w:val="20"/>
        </w:rPr>
      </w:pPr>
    </w:p>
    <w:p w14:paraId="6F64FEAA" w14:textId="77777777" w:rsidR="002F7E35" w:rsidRDefault="002F7E35" w:rsidP="002F7E35">
      <w:pPr>
        <w:pStyle w:val="DSBasic"/>
        <w:rPr>
          <w:rFonts w:eastAsia="Times New Roman" w:cs="Arial"/>
          <w:sz w:val="20"/>
          <w:szCs w:val="20"/>
        </w:rPr>
      </w:pPr>
    </w:p>
    <w:p w14:paraId="108AA7FC" w14:textId="77777777" w:rsidR="002F7E35" w:rsidRDefault="002F7E35" w:rsidP="002F7E35">
      <w:pPr>
        <w:pStyle w:val="DSBasic"/>
        <w:rPr>
          <w:rFonts w:eastAsia="Times New Roman" w:cs="Arial"/>
          <w:sz w:val="20"/>
          <w:szCs w:val="20"/>
        </w:rPr>
      </w:pPr>
    </w:p>
    <w:p w14:paraId="325B3B80" w14:textId="77777777" w:rsidR="002F7E35" w:rsidRDefault="002F7E35" w:rsidP="002F7E35">
      <w:pPr>
        <w:pStyle w:val="DSBasic"/>
        <w:rPr>
          <w:rFonts w:eastAsia="Times New Roman" w:cs="Arial"/>
          <w:sz w:val="20"/>
          <w:szCs w:val="20"/>
        </w:rPr>
      </w:pPr>
    </w:p>
    <w:p w14:paraId="710665E1" w14:textId="77777777" w:rsidR="002F7E35" w:rsidRDefault="002F7E35" w:rsidP="002F7E35">
      <w:pPr>
        <w:pStyle w:val="DSBasic"/>
        <w:rPr>
          <w:rFonts w:eastAsia="Times New Roman" w:cs="Arial"/>
          <w:sz w:val="20"/>
          <w:szCs w:val="20"/>
        </w:rPr>
      </w:pPr>
    </w:p>
    <w:p w14:paraId="1D7F546A" w14:textId="77777777" w:rsidR="002F7E35" w:rsidRDefault="002F7E35" w:rsidP="002F7E35">
      <w:pPr>
        <w:pStyle w:val="DSBasic"/>
        <w:rPr>
          <w:rFonts w:eastAsia="Times New Roman" w:cs="Arial"/>
          <w:sz w:val="20"/>
          <w:szCs w:val="20"/>
        </w:rPr>
      </w:pPr>
    </w:p>
    <w:p w14:paraId="63369F26" w14:textId="77777777" w:rsidR="00544404" w:rsidRDefault="00544404" w:rsidP="002F7E35">
      <w:pPr>
        <w:pStyle w:val="DSBasic"/>
        <w:rPr>
          <w:rFonts w:eastAsia="Times New Roman" w:cs="Arial"/>
          <w:sz w:val="20"/>
          <w:szCs w:val="20"/>
        </w:rPr>
      </w:pPr>
    </w:p>
    <w:p w14:paraId="71A0040E" w14:textId="77777777" w:rsidR="00544404" w:rsidRDefault="00544404" w:rsidP="002F7E35">
      <w:pPr>
        <w:pStyle w:val="DSBasic"/>
        <w:rPr>
          <w:rFonts w:eastAsia="Times New Roman" w:cs="Arial"/>
          <w:sz w:val="20"/>
          <w:szCs w:val="20"/>
        </w:rPr>
      </w:pPr>
    </w:p>
    <w:p w14:paraId="418465B9" w14:textId="77777777" w:rsidR="00544404" w:rsidRDefault="00544404" w:rsidP="002F7E35">
      <w:pPr>
        <w:pStyle w:val="DSBasic"/>
        <w:rPr>
          <w:rFonts w:eastAsia="Times New Roman" w:cs="Arial"/>
          <w:sz w:val="20"/>
          <w:szCs w:val="20"/>
        </w:rPr>
      </w:pPr>
    </w:p>
    <w:p w14:paraId="0F3F39C9" w14:textId="77777777" w:rsidR="00544404" w:rsidRDefault="00544404" w:rsidP="002F7E35">
      <w:pPr>
        <w:pStyle w:val="DSBasic"/>
        <w:rPr>
          <w:rFonts w:eastAsia="Times New Roman" w:cs="Arial"/>
          <w:sz w:val="20"/>
          <w:szCs w:val="20"/>
        </w:rPr>
      </w:pPr>
    </w:p>
    <w:p w14:paraId="079883C1" w14:textId="77777777" w:rsidR="00544404" w:rsidRDefault="00544404" w:rsidP="002F7E35">
      <w:pPr>
        <w:pStyle w:val="DSBasic"/>
        <w:rPr>
          <w:rFonts w:eastAsia="Times New Roman" w:cs="Arial"/>
          <w:sz w:val="20"/>
          <w:szCs w:val="20"/>
        </w:rPr>
      </w:pPr>
    </w:p>
    <w:p w14:paraId="1D5C03EE" w14:textId="77777777" w:rsidR="00544404" w:rsidRDefault="00544404" w:rsidP="002F7E35">
      <w:pPr>
        <w:pStyle w:val="DSBasic"/>
        <w:rPr>
          <w:rFonts w:eastAsia="Times New Roman" w:cs="Arial"/>
          <w:sz w:val="20"/>
          <w:szCs w:val="20"/>
        </w:rPr>
      </w:pPr>
    </w:p>
    <w:p w14:paraId="22C86EF2" w14:textId="77777777" w:rsidR="00544404" w:rsidRDefault="00544404" w:rsidP="002F7E35">
      <w:pPr>
        <w:pStyle w:val="DSBasic"/>
        <w:rPr>
          <w:rFonts w:eastAsia="Times New Roman" w:cs="Arial"/>
          <w:sz w:val="20"/>
          <w:szCs w:val="20"/>
        </w:rPr>
      </w:pPr>
    </w:p>
    <w:p w14:paraId="38D61ABC" w14:textId="77777777" w:rsidR="002F7E35" w:rsidRDefault="002F7E35" w:rsidP="002F7E35">
      <w:pPr>
        <w:pStyle w:val="DSBasic"/>
        <w:rPr>
          <w:rFonts w:eastAsia="Times New Roman" w:cs="Arial"/>
          <w:sz w:val="20"/>
          <w:szCs w:val="20"/>
        </w:rPr>
      </w:pPr>
    </w:p>
    <w:p w14:paraId="08CC68EE" w14:textId="01032B47" w:rsidR="002F7E35" w:rsidRPr="00DA1138" w:rsidRDefault="002F7E35" w:rsidP="002F7E35">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t: +44 1223 553554  </w:t>
      </w:r>
      <w:r w:rsidRPr="00271BD5">
        <w:rPr>
          <w:rFonts w:ascii="Bliss Pro Light" w:hAnsi="Bliss Pro Light" w:cs="Open Sans Light"/>
          <w:sz w:val="19"/>
          <w:szCs w:val="19"/>
        </w:rPr>
        <w:br/>
      </w:r>
      <w:r w:rsidRPr="00DA1138">
        <w:rPr>
          <w:rFonts w:ascii="Bliss Pro Light" w:hAnsi="Bliss Pro Light" w:cs="Open Sans Light"/>
          <w:sz w:val="19"/>
          <w:szCs w:val="19"/>
        </w:rPr>
        <w:t>e</w:t>
      </w:r>
      <w:r w:rsidRPr="00DA1138">
        <w:rPr>
          <w:rFonts w:ascii="Bliss Pro Light" w:hAnsi="Bliss Pro Light" w:cs="Open Sans Light"/>
          <w:b/>
          <w:sz w:val="19"/>
          <w:szCs w:val="19"/>
        </w:rPr>
        <w:t xml:space="preserve">: </w:t>
      </w:r>
      <w:hyperlink r:id="rId308" w:history="1">
        <w:r w:rsidRPr="00DA1138">
          <w:rPr>
            <w:rStyle w:val="CAIELinkChar"/>
            <w:rFonts w:ascii="Bliss Pro Light" w:hAnsi="Bliss Pro Light"/>
            <w:b w:val="0"/>
            <w:sz w:val="19"/>
            <w:szCs w:val="19"/>
          </w:rPr>
          <w:t>info@cambridgeinternational.org</w:t>
        </w:r>
      </w:hyperlink>
      <w:r w:rsidRPr="00DA1138">
        <w:rPr>
          <w:rStyle w:val="CAIELinkChar"/>
          <w:rFonts w:ascii="Bliss Pro Light" w:hAnsi="Bliss Pro Light"/>
          <w:b w:val="0"/>
          <w:sz w:val="19"/>
          <w:szCs w:val="19"/>
        </w:rPr>
        <w:t xml:space="preserve">    </w:t>
      </w:r>
      <w:hyperlink r:id="rId309" w:history="1">
        <w:r w:rsidRPr="00DA1138">
          <w:rPr>
            <w:rStyle w:val="CAIELinkChar"/>
            <w:rFonts w:ascii="Bliss Pro Light" w:hAnsi="Bliss Pro Light"/>
            <w:b w:val="0"/>
            <w:sz w:val="19"/>
            <w:szCs w:val="19"/>
          </w:rPr>
          <w:t>www.cambridgeinternational.org</w:t>
        </w:r>
      </w:hyperlink>
    </w:p>
    <w:p w14:paraId="24E222A4" w14:textId="77777777" w:rsidR="002F7E35" w:rsidRPr="00271BD5" w:rsidRDefault="002F7E35" w:rsidP="002F7E35">
      <w:pPr>
        <w:pStyle w:val="BodyText"/>
        <w:rPr>
          <w:rStyle w:val="Hyperlink"/>
          <w:rFonts w:ascii="Bliss Pro Light" w:eastAsia="Times New Roman" w:hAnsi="Bliss Pro Light" w:cs="Open Sans Light"/>
          <w:b/>
          <w:color w:val="auto"/>
          <w:sz w:val="19"/>
          <w:szCs w:val="19"/>
          <w:u w:val="none"/>
        </w:rPr>
      </w:pPr>
    </w:p>
    <w:p w14:paraId="2FEDB05E" w14:textId="0BA5B4C2" w:rsidR="002F7E35" w:rsidRDefault="002F7E35" w:rsidP="002F7E35">
      <w:pPr>
        <w:pStyle w:val="BodyText"/>
        <w:rPr>
          <w:rFonts w:ascii="Bliss Pro Light" w:hAnsi="Bliss Pro Light" w:cs="Open Sans Light"/>
          <w:sz w:val="19"/>
          <w:szCs w:val="19"/>
        </w:rPr>
      </w:pPr>
      <w:r w:rsidRPr="00271BD5">
        <w:rPr>
          <w:rFonts w:ascii="Bliss Pro Light" w:hAnsi="Bliss Pro Light" w:cs="Open Sans Light"/>
          <w:sz w:val="19"/>
          <w:szCs w:val="19"/>
        </w:rPr>
        <w:t xml:space="preserve">Copyright © UCLES </w:t>
      </w:r>
      <w:r w:rsidR="00544404">
        <w:rPr>
          <w:rFonts w:ascii="Bliss Pro Light" w:hAnsi="Bliss Pro Light" w:cs="Open Sans Light"/>
          <w:sz w:val="19"/>
          <w:szCs w:val="19"/>
        </w:rPr>
        <w:t xml:space="preserve">May </w:t>
      </w:r>
      <w:r w:rsidRPr="0012408C">
        <w:rPr>
          <w:rFonts w:ascii="Bliss Pro Light" w:hAnsi="Bliss Pro Light" w:cs="Open Sans Light"/>
          <w:sz w:val="19"/>
          <w:szCs w:val="19"/>
        </w:rPr>
        <w:t>2018</w:t>
      </w:r>
      <w:r w:rsidR="00D57F60">
        <w:rPr>
          <w:rFonts w:ascii="Bliss Pro Light" w:hAnsi="Bliss Pro Light" w:cs="Open Sans Light"/>
          <w:sz w:val="19"/>
          <w:szCs w:val="19"/>
        </w:rPr>
        <w:t xml:space="preserve"> (updated </w:t>
      </w:r>
      <w:r w:rsidR="00212935">
        <w:t>November 2023</w:t>
      </w:r>
      <w:r w:rsidR="00D57F60">
        <w:rPr>
          <w:rFonts w:ascii="Bliss Pro Light" w:hAnsi="Bliss Pro Light" w:cs="Open Sans Light"/>
          <w:sz w:val="19"/>
          <w:szCs w:val="19"/>
        </w:rPr>
        <w:t>)</w:t>
      </w:r>
    </w:p>
    <w:sectPr w:rsidR="002F7E35" w:rsidSect="00F05772">
      <w:headerReference w:type="even" r:id="rId310"/>
      <w:headerReference w:type="default" r:id="rId311"/>
      <w:footerReference w:type="even" r:id="rId312"/>
      <w:footerReference w:type="default" r:id="rId313"/>
      <w:pgSz w:w="16838" w:h="11906" w:orient="landscape"/>
      <w:pgMar w:top="1134" w:right="1134" w:bottom="28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AEEFAC" w14:textId="77777777" w:rsidR="00BB5425" w:rsidRDefault="00BB5425" w:rsidP="00BD38B4">
      <w:r>
        <w:separator/>
      </w:r>
    </w:p>
  </w:endnote>
  <w:endnote w:type="continuationSeparator" w:id="0">
    <w:p w14:paraId="2DF4364B" w14:textId="77777777" w:rsidR="00BB5425" w:rsidRDefault="00BB5425"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altName w:val="Calibri"/>
    <w:panose1 w:val="00000000000000000000"/>
    <w:charset w:val="00"/>
    <w:family w:val="swiss"/>
    <w:notTrueType/>
    <w:pitch w:val="default"/>
    <w:sig w:usb0="00000003" w:usb1="00000000" w:usb2="00000000" w:usb3="00000000" w:csb0="00000001" w:csb1="00000000"/>
  </w:font>
  <w:font w:name="MS ??">
    <w:altName w:val="Yu Gothic"/>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ymbolMT">
    <w:altName w:val="MS Mincho"/>
    <w:panose1 w:val="00000000000000000000"/>
    <w:charset w:val="80"/>
    <w:family w:val="auto"/>
    <w:notTrueType/>
    <w:pitch w:val="default"/>
    <w:sig w:usb0="00000001" w:usb1="08070000" w:usb2="00000010" w:usb3="00000000" w:csb0="00020000" w:csb1="00000000"/>
  </w:font>
  <w:font w:name="UniversLTStd-LightObl">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1541907"/>
      <w:docPartObj>
        <w:docPartGallery w:val="Page Numbers (Bottom of Page)"/>
        <w:docPartUnique/>
      </w:docPartObj>
    </w:sdtPr>
    <w:sdtEndPr>
      <w:rPr>
        <w:rFonts w:ascii="Arial" w:hAnsi="Arial" w:cs="Arial"/>
        <w:noProof/>
        <w:sz w:val="20"/>
        <w:szCs w:val="20"/>
      </w:rPr>
    </w:sdtEndPr>
    <w:sdtContent>
      <w:p w14:paraId="6F477761" w14:textId="74A87D97" w:rsidR="00C045DD" w:rsidRPr="00C045DD" w:rsidRDefault="00C045DD">
        <w:pPr>
          <w:pStyle w:val="Footer"/>
          <w:rPr>
            <w:rFonts w:ascii="Arial" w:hAnsi="Arial" w:cs="Arial"/>
            <w:sz w:val="20"/>
            <w:szCs w:val="20"/>
          </w:rPr>
        </w:pPr>
        <w:r w:rsidRPr="00C045DD">
          <w:rPr>
            <w:rFonts w:ascii="Arial" w:hAnsi="Arial" w:cs="Arial"/>
            <w:sz w:val="20"/>
            <w:szCs w:val="20"/>
          </w:rPr>
          <w:fldChar w:fldCharType="begin"/>
        </w:r>
        <w:r w:rsidRPr="00C045DD">
          <w:rPr>
            <w:rFonts w:ascii="Arial" w:hAnsi="Arial" w:cs="Arial"/>
            <w:sz w:val="20"/>
            <w:szCs w:val="20"/>
          </w:rPr>
          <w:instrText xml:space="preserve"> PAGE   \* MERGEFORMAT </w:instrText>
        </w:r>
        <w:r w:rsidRPr="00C045DD">
          <w:rPr>
            <w:rFonts w:ascii="Arial" w:hAnsi="Arial" w:cs="Arial"/>
            <w:sz w:val="20"/>
            <w:szCs w:val="20"/>
          </w:rPr>
          <w:fldChar w:fldCharType="separate"/>
        </w:r>
        <w:r w:rsidRPr="00C045DD">
          <w:rPr>
            <w:rFonts w:ascii="Arial" w:hAnsi="Arial" w:cs="Arial"/>
            <w:noProof/>
            <w:sz w:val="20"/>
            <w:szCs w:val="20"/>
          </w:rPr>
          <w:t>2</w:t>
        </w:r>
        <w:r w:rsidRPr="00C045DD">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74193C" w14:textId="6CFE84BD" w:rsidR="00BB5425" w:rsidRPr="00E81483" w:rsidRDefault="00BB5425" w:rsidP="00C045DD">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25</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25A9B" w14:textId="34582CBB" w:rsidR="00BB5425" w:rsidRPr="00161BDF" w:rsidRDefault="00BB5425">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60288" behindDoc="0" locked="0" layoutInCell="1" allowOverlap="1" wp14:anchorId="488784CA" wp14:editId="11FE1792">
          <wp:simplePos x="0" y="0"/>
          <wp:positionH relativeFrom="column">
            <wp:posOffset>7947660</wp:posOffset>
          </wp:positionH>
          <wp:positionV relativeFrom="paragraph">
            <wp:posOffset>-218977</wp:posOffset>
          </wp:positionV>
          <wp:extent cx="1292400" cy="450000"/>
          <wp:effectExtent l="0" t="0" r="3175" b="762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B98FB" w14:textId="77777777" w:rsidR="00BB5425" w:rsidRPr="004146F4" w:rsidRDefault="00BB5425"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60969824"/>
      <w:docPartObj>
        <w:docPartGallery w:val="Page Numbers (Bottom of Page)"/>
        <w:docPartUnique/>
      </w:docPartObj>
    </w:sdtPr>
    <w:sdtEndPr>
      <w:rPr>
        <w:rFonts w:ascii="Arial" w:hAnsi="Arial" w:cs="Arial"/>
        <w:noProof/>
        <w:sz w:val="22"/>
        <w:szCs w:val="22"/>
      </w:rPr>
    </w:sdtEndPr>
    <w:sdtContent>
      <w:p w14:paraId="53E31826" w14:textId="1F89E29E" w:rsidR="000A0C2F" w:rsidRPr="000A0C2F" w:rsidRDefault="000A0C2F">
        <w:pPr>
          <w:pStyle w:val="Footer"/>
          <w:rPr>
            <w:rFonts w:ascii="Arial" w:hAnsi="Arial" w:cs="Arial"/>
            <w:sz w:val="22"/>
            <w:szCs w:val="22"/>
          </w:rPr>
        </w:pPr>
        <w:r w:rsidRPr="000A0C2F">
          <w:rPr>
            <w:rFonts w:ascii="Arial" w:hAnsi="Arial" w:cs="Arial"/>
            <w:sz w:val="22"/>
            <w:szCs w:val="22"/>
          </w:rPr>
          <w:fldChar w:fldCharType="begin"/>
        </w:r>
        <w:r w:rsidRPr="000A0C2F">
          <w:rPr>
            <w:rFonts w:ascii="Arial" w:hAnsi="Arial" w:cs="Arial"/>
            <w:sz w:val="22"/>
            <w:szCs w:val="22"/>
          </w:rPr>
          <w:instrText xml:space="preserve"> PAGE   \* MERGEFORMAT </w:instrText>
        </w:r>
        <w:r w:rsidRPr="000A0C2F">
          <w:rPr>
            <w:rFonts w:ascii="Arial" w:hAnsi="Arial" w:cs="Arial"/>
            <w:sz w:val="22"/>
            <w:szCs w:val="22"/>
          </w:rPr>
          <w:fldChar w:fldCharType="separate"/>
        </w:r>
        <w:r w:rsidRPr="000A0C2F">
          <w:rPr>
            <w:rFonts w:ascii="Arial" w:hAnsi="Arial" w:cs="Arial"/>
            <w:noProof/>
            <w:sz w:val="22"/>
            <w:szCs w:val="22"/>
          </w:rPr>
          <w:t>2</w:t>
        </w:r>
        <w:r w:rsidRPr="000A0C2F">
          <w:rPr>
            <w:rFonts w:ascii="Arial" w:hAnsi="Arial" w:cs="Arial"/>
            <w:noProof/>
            <w:sz w:val="22"/>
            <w:szCs w:val="22"/>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057FC" w14:textId="26E59D4E" w:rsidR="00BB5425" w:rsidRPr="00735283" w:rsidRDefault="00BB5425" w:rsidP="00820C31">
    <w:pPr>
      <w:pStyle w:val="HeadFoot"/>
      <w:rPr>
        <w:color w:val="E21951"/>
      </w:rPr>
    </w:pPr>
    <w:r w:rsidRPr="00735283">
      <w:rPr>
        <w:color w:val="E21951"/>
      </w:rPr>
      <w:t xml:space="preserve">Version 1.0  </w:t>
    </w:r>
    <w:r w:rsidRPr="00735283">
      <w:rPr>
        <w:color w:val="E21951"/>
      </w:rPr>
      <w:tab/>
    </w:r>
    <w:r w:rsidRPr="00735283">
      <w:rPr>
        <w:color w:val="E21951"/>
      </w:rPr>
      <w:tab/>
    </w:r>
    <w:r w:rsidRPr="00544404">
      <w:rPr>
        <w:rStyle w:val="PageNumber"/>
        <w:rFonts w:cs="Arial"/>
        <w:color w:val="auto"/>
        <w:sz w:val="22"/>
      </w:rPr>
      <w:fldChar w:fldCharType="begin"/>
    </w:r>
    <w:r w:rsidRPr="00544404">
      <w:rPr>
        <w:rStyle w:val="PageNumber"/>
        <w:rFonts w:cs="Arial"/>
        <w:color w:val="auto"/>
        <w:sz w:val="22"/>
      </w:rPr>
      <w:instrText xml:space="preserve"> PAGE </w:instrText>
    </w:r>
    <w:r w:rsidRPr="00544404">
      <w:rPr>
        <w:rStyle w:val="PageNumber"/>
        <w:rFonts w:cs="Arial"/>
        <w:color w:val="auto"/>
        <w:sz w:val="22"/>
      </w:rPr>
      <w:fldChar w:fldCharType="separate"/>
    </w:r>
    <w:r>
      <w:rPr>
        <w:rStyle w:val="PageNumber"/>
        <w:rFonts w:cs="Arial"/>
        <w:noProof/>
        <w:color w:val="auto"/>
        <w:sz w:val="22"/>
      </w:rPr>
      <w:t>23</w:t>
    </w:r>
    <w:r w:rsidRPr="00544404">
      <w:rPr>
        <w:rStyle w:val="PageNumber"/>
        <w:rFonts w:cs="Arial"/>
        <w:color w:val="auto"/>
        <w:sz w:val="22"/>
      </w:rPr>
      <w:fldChar w:fldCharType="end"/>
    </w:r>
  </w:p>
  <w:p w14:paraId="14CC2A27" w14:textId="77777777" w:rsidR="00BB5425" w:rsidRPr="00820C31" w:rsidRDefault="00BB5425" w:rsidP="00820C3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2AE49" w14:textId="77777777" w:rsidR="00BB5425" w:rsidRPr="000A0C2F" w:rsidRDefault="00BB5425" w:rsidP="000A0C2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093173" w14:textId="77777777" w:rsidR="00BB5425" w:rsidRPr="008E4090" w:rsidRDefault="00BB5425">
    <w:pPr>
      <w:pStyle w:val="Footer"/>
      <w:jc w:val="right"/>
      <w:rPr>
        <w:rFonts w:ascii="Arial" w:hAnsi="Arial" w:cs="Arial"/>
        <w:color w:val="C30045"/>
      </w:rPr>
    </w:pPr>
    <w:r w:rsidRPr="008E4090">
      <w:rPr>
        <w:rFonts w:ascii="Arial" w:hAnsi="Arial" w:cs="Arial"/>
        <w:color w:val="C30045"/>
      </w:rPr>
      <w:tab/>
    </w:r>
  </w:p>
  <w:p w14:paraId="2FBAF1E7" w14:textId="77777777" w:rsidR="00BB5425" w:rsidRDefault="00BB54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4FB6B" w14:textId="77777777" w:rsidR="00BB5425" w:rsidRDefault="00BB5425" w:rsidP="00BD38B4">
      <w:r>
        <w:separator/>
      </w:r>
    </w:p>
  </w:footnote>
  <w:footnote w:type="continuationSeparator" w:id="0">
    <w:p w14:paraId="645B695A" w14:textId="77777777" w:rsidR="00BB5425" w:rsidRDefault="00BB5425"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F3D0E" w14:textId="51124379" w:rsidR="00C045DD" w:rsidRDefault="00C045DD">
    <w:pPr>
      <w:pStyle w:val="Header"/>
    </w:pPr>
    <w:r w:rsidRPr="00C045DD">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954CB" w14:textId="77777777" w:rsidR="00BB5425" w:rsidRDefault="00BB5425"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4510B" w14:textId="77777777" w:rsidR="00BB5425" w:rsidRDefault="00BB5425" w:rsidP="0093529B">
    <w:pPr>
      <w:tabs>
        <w:tab w:val="left" w:pos="9795"/>
      </w:tabs>
      <w:rPr>
        <w:rFonts w:ascii="Arial" w:hAnsi="Arial"/>
        <w:b/>
        <w:bCs/>
        <w:color w:val="FFFFFF"/>
        <w:sz w:val="32"/>
        <w:szCs w:val="32"/>
      </w:rPr>
    </w:pPr>
  </w:p>
  <w:p w14:paraId="5CA5DF6D" w14:textId="77777777" w:rsidR="00BB5425" w:rsidRDefault="00BB5425" w:rsidP="0093529B">
    <w:pPr>
      <w:tabs>
        <w:tab w:val="left" w:pos="9795"/>
      </w:tabs>
      <w:rPr>
        <w:rFonts w:ascii="Arial" w:hAnsi="Arial"/>
        <w:b/>
        <w:bCs/>
        <w:color w:val="FFFFFF"/>
        <w:sz w:val="32"/>
        <w:szCs w:val="32"/>
      </w:rPr>
    </w:pPr>
  </w:p>
  <w:p w14:paraId="62792D91" w14:textId="77777777" w:rsidR="00BB5425" w:rsidRDefault="00BB5425" w:rsidP="0093529B">
    <w:pPr>
      <w:tabs>
        <w:tab w:val="left" w:pos="9795"/>
      </w:tabs>
      <w:rPr>
        <w:rFonts w:ascii="Arial" w:hAnsi="Arial"/>
        <w:b/>
        <w:bCs/>
        <w:color w:val="FFFFFF"/>
        <w:sz w:val="32"/>
        <w:szCs w:val="32"/>
      </w:rPr>
    </w:pPr>
  </w:p>
  <w:p w14:paraId="5DD5ECC4" w14:textId="77777777" w:rsidR="00BB5425" w:rsidRPr="00F116EA" w:rsidRDefault="00BB5425">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5C9B8" w14:textId="77777777" w:rsidR="00BB5425" w:rsidRDefault="00BB5425" w:rsidP="004146F4">
    <w:pPr>
      <w:pStyle w:val="Header"/>
      <w:rPr>
        <w:rFonts w:ascii="Arial" w:hAnsi="Arial" w:cs="Arial"/>
        <w:color w:val="F79646" w:themeColor="accent6"/>
        <w:sz w:val="22"/>
        <w:szCs w:val="22"/>
      </w:rPr>
    </w:pPr>
  </w:p>
  <w:p w14:paraId="64D874E7" w14:textId="77777777" w:rsidR="00BB5425" w:rsidRDefault="00BB5425" w:rsidP="004146F4">
    <w:pPr>
      <w:pStyle w:val="Header"/>
      <w:rPr>
        <w:rFonts w:ascii="Arial" w:hAnsi="Arial" w:cs="Arial"/>
        <w:color w:val="F79646" w:themeColor="accent6"/>
        <w:sz w:val="22"/>
        <w:szCs w:val="22"/>
      </w:rPr>
    </w:pPr>
  </w:p>
  <w:p w14:paraId="5F09B2AF" w14:textId="77777777" w:rsidR="00BB5425" w:rsidRPr="00042BFC" w:rsidRDefault="00BB5425"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B470" w14:textId="77777777" w:rsidR="00BB5425" w:rsidRDefault="00BB5425"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9D6DB" w14:textId="383E1C5F" w:rsidR="00BB5425" w:rsidRPr="00544404" w:rsidRDefault="00BB5425" w:rsidP="00C045DD">
    <w:pPr>
      <w:pStyle w:val="HeadFoot"/>
      <w:jc w:val="right"/>
      <w:rPr>
        <w:rFonts w:ascii="Arial" w:hAnsi="Arial"/>
        <w:color w:val="auto"/>
        <w:sz w:val="20"/>
      </w:rPr>
    </w:pPr>
    <w:r>
      <w:rPr>
        <w:rFonts w:ascii="Arial" w:hAnsi="Arial"/>
        <w:color w:val="auto"/>
        <w:sz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B646B" w14:textId="6BCA887D" w:rsidR="00BB5425" w:rsidRPr="000A0C2F" w:rsidRDefault="000A0C2F" w:rsidP="000A0C2F">
    <w:pPr>
      <w:pStyle w:val="Header"/>
    </w:pPr>
    <w:r w:rsidRPr="00C045DD">
      <w:rPr>
        <w:rFonts w:ascii="Arial" w:hAnsi="Arial" w:cs="Arial"/>
        <w:sz w:val="20"/>
        <w:szCs w:val="20"/>
      </w:rPr>
      <w:t>Scheme of Work</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F3E29" w14:textId="77777777" w:rsidR="000A0C2F" w:rsidRDefault="000A0C2F">
    <w:pPr>
      <w:pStyle w:val="Header"/>
    </w:pPr>
    <w:r w:rsidRPr="00C045DD">
      <w:rPr>
        <w:rFonts w:ascii="Arial" w:hAnsi="Arial" w:cs="Arial"/>
        <w:sz w:val="20"/>
        <w:szCs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85262" w14:textId="77777777" w:rsidR="00BB5425" w:rsidRPr="000A0C2F" w:rsidRDefault="00BB5425" w:rsidP="000A0C2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13448" w14:textId="77777777" w:rsidR="00BB5425" w:rsidRPr="00AC74C7" w:rsidRDefault="00BB5425" w:rsidP="00AC74C7">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1A9C0C08"/>
    <w:multiLevelType w:val="hybridMultilevel"/>
    <w:tmpl w:val="AFFABA1A"/>
    <w:lvl w:ilvl="0" w:tplc="766EDD7E">
      <w:start w:val="1"/>
      <w:numFmt w:val="bullet"/>
      <w:lvlText w:val=""/>
      <w:lvlJc w:val="left"/>
      <w:pPr>
        <w:ind w:left="360" w:hanging="360"/>
      </w:pPr>
      <w:rPr>
        <w:rFonts w:ascii="Symbol" w:hAnsi="Symbol" w:hint="default"/>
        <w:color w:val="E21951"/>
        <w:w w:val="131"/>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5"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6" w15:restartNumberingAfterBreak="0">
    <w:nsid w:val="36CF54E7"/>
    <w:multiLevelType w:val="hybridMultilevel"/>
    <w:tmpl w:val="BEECF138"/>
    <w:lvl w:ilvl="0" w:tplc="766EDD7E">
      <w:start w:val="1"/>
      <w:numFmt w:val="bullet"/>
      <w:lvlText w:val=""/>
      <w:lvlJc w:val="left"/>
      <w:pPr>
        <w:ind w:left="754" w:hanging="360"/>
      </w:pPr>
      <w:rPr>
        <w:rFonts w:ascii="Symbol" w:hAnsi="Symbol" w:hint="default"/>
        <w:color w:val="E21951"/>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7"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9" w15:restartNumberingAfterBreak="0">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0" w15:restartNumberingAfterBreak="0">
    <w:nsid w:val="52414ADA"/>
    <w:multiLevelType w:val="hybridMultilevel"/>
    <w:tmpl w:val="C9E4CCE2"/>
    <w:lvl w:ilvl="0" w:tplc="766EDD7E">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15:restartNumberingAfterBreak="0">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6"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291AA9"/>
    <w:multiLevelType w:val="hybridMultilevel"/>
    <w:tmpl w:val="9922374C"/>
    <w:lvl w:ilvl="0" w:tplc="4738B23E">
      <w:start w:val="1"/>
      <w:numFmt w:val="bullet"/>
      <w:pStyle w:val="Bulletedlist"/>
      <w:lvlText w:val=""/>
      <w:lvlJc w:val="left"/>
      <w:pPr>
        <w:ind w:left="360" w:hanging="360"/>
      </w:pPr>
      <w:rPr>
        <w:rFonts w:ascii="Symbol" w:hAnsi="Symbol" w:hint="default"/>
        <w:color w:val="C30045"/>
        <w:w w:val="131"/>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9" w15:restartNumberingAfterBreak="0">
    <w:nsid w:val="7F6D4DC1"/>
    <w:multiLevelType w:val="hybridMultilevel"/>
    <w:tmpl w:val="B204E3C6"/>
    <w:lvl w:ilvl="0" w:tplc="08090001">
      <w:start w:val="1"/>
      <w:numFmt w:val="bullet"/>
      <w:lvlText w:val=""/>
      <w:lvlJc w:val="left"/>
      <w:pPr>
        <w:ind w:left="720" w:hanging="360"/>
      </w:pPr>
      <w:rPr>
        <w:rFonts w:ascii="Symbol" w:hAnsi="Symbol" w:hint="default"/>
      </w:rPr>
    </w:lvl>
    <w:lvl w:ilvl="1" w:tplc="003A1CF4">
      <w:start w:val="5"/>
      <w:numFmt w:val="bullet"/>
      <w:pStyle w:val="Sub-bullet"/>
      <w:lvlText w:val="-"/>
      <w:lvlJc w:val="left"/>
      <w:pPr>
        <w:ind w:left="1440" w:hanging="360"/>
      </w:pPr>
      <w:rPr>
        <w:rFonts w:ascii="Arial" w:eastAsia="MS ??" w:hAnsi="Arial" w:cs="Arial"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67993983">
    <w:abstractNumId w:val="10"/>
  </w:num>
  <w:num w:numId="2" w16cid:durableId="1907834449">
    <w:abstractNumId w:val="8"/>
  </w:num>
  <w:num w:numId="3" w16cid:durableId="1408304119">
    <w:abstractNumId w:val="7"/>
  </w:num>
  <w:num w:numId="4" w16cid:durableId="1327438048">
    <w:abstractNumId w:val="6"/>
  </w:num>
  <w:num w:numId="5" w16cid:durableId="996612557">
    <w:abstractNumId w:val="5"/>
  </w:num>
  <w:num w:numId="6" w16cid:durableId="1118600716">
    <w:abstractNumId w:val="9"/>
  </w:num>
  <w:num w:numId="7" w16cid:durableId="345525728">
    <w:abstractNumId w:val="4"/>
  </w:num>
  <w:num w:numId="8" w16cid:durableId="1072266710">
    <w:abstractNumId w:val="3"/>
  </w:num>
  <w:num w:numId="9" w16cid:durableId="1047922330">
    <w:abstractNumId w:val="2"/>
  </w:num>
  <w:num w:numId="10" w16cid:durableId="1629311242">
    <w:abstractNumId w:val="1"/>
  </w:num>
  <w:num w:numId="11" w16cid:durableId="414862232">
    <w:abstractNumId w:val="28"/>
  </w:num>
  <w:num w:numId="12" w16cid:durableId="217590662">
    <w:abstractNumId w:val="18"/>
  </w:num>
  <w:num w:numId="13" w16cid:durableId="931745691">
    <w:abstractNumId w:val="29"/>
  </w:num>
  <w:num w:numId="14" w16cid:durableId="1174304455">
    <w:abstractNumId w:val="27"/>
  </w:num>
  <w:num w:numId="15" w16cid:durableId="311715468">
    <w:abstractNumId w:val="13"/>
  </w:num>
  <w:num w:numId="16" w16cid:durableId="257492354">
    <w:abstractNumId w:val="22"/>
  </w:num>
  <w:num w:numId="17" w16cid:durableId="948783628">
    <w:abstractNumId w:val="11"/>
  </w:num>
  <w:num w:numId="18" w16cid:durableId="1191455675">
    <w:abstractNumId w:val="0"/>
  </w:num>
  <w:num w:numId="19" w16cid:durableId="1749813183">
    <w:abstractNumId w:val="17"/>
  </w:num>
  <w:num w:numId="20" w16cid:durableId="507453397">
    <w:abstractNumId w:val="14"/>
  </w:num>
  <w:num w:numId="21" w16cid:durableId="956788569">
    <w:abstractNumId w:val="26"/>
  </w:num>
  <w:num w:numId="22" w16cid:durableId="479158048">
    <w:abstractNumId w:val="15"/>
  </w:num>
  <w:num w:numId="23" w16cid:durableId="615714513">
    <w:abstractNumId w:val="25"/>
  </w:num>
  <w:num w:numId="24" w16cid:durableId="1270966664">
    <w:abstractNumId w:val="21"/>
  </w:num>
  <w:num w:numId="25" w16cid:durableId="990257491">
    <w:abstractNumId w:val="23"/>
  </w:num>
  <w:num w:numId="26" w16cid:durableId="230315263">
    <w:abstractNumId w:val="24"/>
  </w:num>
  <w:num w:numId="27" w16cid:durableId="1581602729">
    <w:abstractNumId w:val="19"/>
  </w:num>
  <w:num w:numId="28" w16cid:durableId="883372709">
    <w:abstractNumId w:val="12"/>
  </w:num>
  <w:num w:numId="29" w16cid:durableId="1911380629">
    <w:abstractNumId w:val="16"/>
  </w:num>
  <w:num w:numId="30" w16cid:durableId="138792161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12152"/>
    <w:rsid w:val="00012CDC"/>
    <w:rsid w:val="00027BD9"/>
    <w:rsid w:val="00030893"/>
    <w:rsid w:val="00031FAE"/>
    <w:rsid w:val="00037383"/>
    <w:rsid w:val="00044CC2"/>
    <w:rsid w:val="0005232A"/>
    <w:rsid w:val="00056840"/>
    <w:rsid w:val="00061DB1"/>
    <w:rsid w:val="000731A9"/>
    <w:rsid w:val="00075E57"/>
    <w:rsid w:val="000801DA"/>
    <w:rsid w:val="000820EC"/>
    <w:rsid w:val="00084B7F"/>
    <w:rsid w:val="00087E8E"/>
    <w:rsid w:val="00091E0C"/>
    <w:rsid w:val="0009292E"/>
    <w:rsid w:val="00093A0A"/>
    <w:rsid w:val="000962AF"/>
    <w:rsid w:val="00096961"/>
    <w:rsid w:val="000A0C2F"/>
    <w:rsid w:val="000A6C57"/>
    <w:rsid w:val="000B3AAB"/>
    <w:rsid w:val="000C1C95"/>
    <w:rsid w:val="000C76AF"/>
    <w:rsid w:val="000D19D6"/>
    <w:rsid w:val="000D71C5"/>
    <w:rsid w:val="000E08F0"/>
    <w:rsid w:val="000E0BEE"/>
    <w:rsid w:val="000E4246"/>
    <w:rsid w:val="000E6656"/>
    <w:rsid w:val="000F3E5F"/>
    <w:rsid w:val="000F439A"/>
    <w:rsid w:val="000F54D2"/>
    <w:rsid w:val="000F6E15"/>
    <w:rsid w:val="0010273F"/>
    <w:rsid w:val="00105770"/>
    <w:rsid w:val="00107AF9"/>
    <w:rsid w:val="00113F6F"/>
    <w:rsid w:val="00114B72"/>
    <w:rsid w:val="00126BFB"/>
    <w:rsid w:val="00134488"/>
    <w:rsid w:val="00152B4F"/>
    <w:rsid w:val="00163231"/>
    <w:rsid w:val="00163A23"/>
    <w:rsid w:val="00171DCB"/>
    <w:rsid w:val="00172D4F"/>
    <w:rsid w:val="001803D8"/>
    <w:rsid w:val="0018072E"/>
    <w:rsid w:val="00182AF9"/>
    <w:rsid w:val="001856FB"/>
    <w:rsid w:val="001A22BC"/>
    <w:rsid w:val="001A51F5"/>
    <w:rsid w:val="001A54F8"/>
    <w:rsid w:val="001C6EC8"/>
    <w:rsid w:val="001D0F38"/>
    <w:rsid w:val="001D7776"/>
    <w:rsid w:val="001D7D9B"/>
    <w:rsid w:val="001E164A"/>
    <w:rsid w:val="001F33D1"/>
    <w:rsid w:val="001F4CBF"/>
    <w:rsid w:val="001F768B"/>
    <w:rsid w:val="00211D99"/>
    <w:rsid w:val="00212935"/>
    <w:rsid w:val="002161B4"/>
    <w:rsid w:val="0023056C"/>
    <w:rsid w:val="0023443A"/>
    <w:rsid w:val="00234B61"/>
    <w:rsid w:val="002356AD"/>
    <w:rsid w:val="00237D39"/>
    <w:rsid w:val="00244C59"/>
    <w:rsid w:val="00251374"/>
    <w:rsid w:val="002545A5"/>
    <w:rsid w:val="00254F3D"/>
    <w:rsid w:val="00262F76"/>
    <w:rsid w:val="002745FF"/>
    <w:rsid w:val="002814CA"/>
    <w:rsid w:val="002833F2"/>
    <w:rsid w:val="00287FE8"/>
    <w:rsid w:val="00293D86"/>
    <w:rsid w:val="002A15AB"/>
    <w:rsid w:val="002A19A5"/>
    <w:rsid w:val="002A21A4"/>
    <w:rsid w:val="002A5420"/>
    <w:rsid w:val="002A7685"/>
    <w:rsid w:val="002B0DFE"/>
    <w:rsid w:val="002B2069"/>
    <w:rsid w:val="002B24B1"/>
    <w:rsid w:val="002B2FDA"/>
    <w:rsid w:val="002B3C9D"/>
    <w:rsid w:val="002C5034"/>
    <w:rsid w:val="002C7E77"/>
    <w:rsid w:val="002D1124"/>
    <w:rsid w:val="002E4245"/>
    <w:rsid w:val="002E65EB"/>
    <w:rsid w:val="002F3FCD"/>
    <w:rsid w:val="002F436C"/>
    <w:rsid w:val="002F7E35"/>
    <w:rsid w:val="00300E6D"/>
    <w:rsid w:val="00300F32"/>
    <w:rsid w:val="003046A7"/>
    <w:rsid w:val="00316C61"/>
    <w:rsid w:val="00320030"/>
    <w:rsid w:val="00321D1B"/>
    <w:rsid w:val="00321F3E"/>
    <w:rsid w:val="00322DC7"/>
    <w:rsid w:val="00324976"/>
    <w:rsid w:val="00324C96"/>
    <w:rsid w:val="00327D94"/>
    <w:rsid w:val="00332006"/>
    <w:rsid w:val="00333C84"/>
    <w:rsid w:val="00333ED3"/>
    <w:rsid w:val="00340637"/>
    <w:rsid w:val="00351CF5"/>
    <w:rsid w:val="00352C1C"/>
    <w:rsid w:val="003536A1"/>
    <w:rsid w:val="003631E6"/>
    <w:rsid w:val="003638D7"/>
    <w:rsid w:val="003722E3"/>
    <w:rsid w:val="0037469F"/>
    <w:rsid w:val="00381753"/>
    <w:rsid w:val="003831B0"/>
    <w:rsid w:val="00391FAB"/>
    <w:rsid w:val="00393536"/>
    <w:rsid w:val="003970D8"/>
    <w:rsid w:val="003A0248"/>
    <w:rsid w:val="003A232C"/>
    <w:rsid w:val="003B579B"/>
    <w:rsid w:val="003C0C6A"/>
    <w:rsid w:val="003C0F14"/>
    <w:rsid w:val="003C7828"/>
    <w:rsid w:val="003D2B2A"/>
    <w:rsid w:val="003D4BA0"/>
    <w:rsid w:val="003D5469"/>
    <w:rsid w:val="003D627F"/>
    <w:rsid w:val="003E0DF1"/>
    <w:rsid w:val="003E2257"/>
    <w:rsid w:val="003E2B93"/>
    <w:rsid w:val="003E2C47"/>
    <w:rsid w:val="003E3012"/>
    <w:rsid w:val="003F1664"/>
    <w:rsid w:val="003F6BD3"/>
    <w:rsid w:val="003F730E"/>
    <w:rsid w:val="003F7370"/>
    <w:rsid w:val="004146F4"/>
    <w:rsid w:val="00414711"/>
    <w:rsid w:val="00415EBE"/>
    <w:rsid w:val="00425812"/>
    <w:rsid w:val="0043374F"/>
    <w:rsid w:val="004349E9"/>
    <w:rsid w:val="004359ED"/>
    <w:rsid w:val="0043639B"/>
    <w:rsid w:val="004401CA"/>
    <w:rsid w:val="00441E0B"/>
    <w:rsid w:val="00444BDF"/>
    <w:rsid w:val="00450BAD"/>
    <w:rsid w:val="00456C20"/>
    <w:rsid w:val="004606ED"/>
    <w:rsid w:val="00460FEC"/>
    <w:rsid w:val="00463D65"/>
    <w:rsid w:val="0046425E"/>
    <w:rsid w:val="004669D0"/>
    <w:rsid w:val="00470135"/>
    <w:rsid w:val="00471325"/>
    <w:rsid w:val="00483CB0"/>
    <w:rsid w:val="004928B8"/>
    <w:rsid w:val="00492B20"/>
    <w:rsid w:val="004938E0"/>
    <w:rsid w:val="004976D3"/>
    <w:rsid w:val="004A1E7B"/>
    <w:rsid w:val="004A4E17"/>
    <w:rsid w:val="004A4EBC"/>
    <w:rsid w:val="004A5820"/>
    <w:rsid w:val="004A711F"/>
    <w:rsid w:val="004B2916"/>
    <w:rsid w:val="004B35C8"/>
    <w:rsid w:val="004C39FB"/>
    <w:rsid w:val="004C438E"/>
    <w:rsid w:val="004C6B31"/>
    <w:rsid w:val="004C7D48"/>
    <w:rsid w:val="004D2BDF"/>
    <w:rsid w:val="004D6139"/>
    <w:rsid w:val="004E106E"/>
    <w:rsid w:val="004E2C7C"/>
    <w:rsid w:val="004E2FD6"/>
    <w:rsid w:val="004E2FED"/>
    <w:rsid w:val="004E3EFE"/>
    <w:rsid w:val="004E77FB"/>
    <w:rsid w:val="004F226D"/>
    <w:rsid w:val="004F7B2B"/>
    <w:rsid w:val="005010EA"/>
    <w:rsid w:val="00505C3A"/>
    <w:rsid w:val="005104CF"/>
    <w:rsid w:val="00513C9D"/>
    <w:rsid w:val="005149E8"/>
    <w:rsid w:val="005169AB"/>
    <w:rsid w:val="005212BF"/>
    <w:rsid w:val="00526D5A"/>
    <w:rsid w:val="005314A0"/>
    <w:rsid w:val="00531DEE"/>
    <w:rsid w:val="00541BDC"/>
    <w:rsid w:val="00544404"/>
    <w:rsid w:val="00546CFA"/>
    <w:rsid w:val="00550D3E"/>
    <w:rsid w:val="005559EC"/>
    <w:rsid w:val="005565E6"/>
    <w:rsid w:val="00557937"/>
    <w:rsid w:val="00564474"/>
    <w:rsid w:val="0056494E"/>
    <w:rsid w:val="00567A53"/>
    <w:rsid w:val="00571301"/>
    <w:rsid w:val="00573871"/>
    <w:rsid w:val="00575DE3"/>
    <w:rsid w:val="00583737"/>
    <w:rsid w:val="005858F1"/>
    <w:rsid w:val="0059448D"/>
    <w:rsid w:val="00595446"/>
    <w:rsid w:val="00595E85"/>
    <w:rsid w:val="005B140D"/>
    <w:rsid w:val="005B1B4C"/>
    <w:rsid w:val="005B6D99"/>
    <w:rsid w:val="005C4036"/>
    <w:rsid w:val="005C6A8B"/>
    <w:rsid w:val="005D44DF"/>
    <w:rsid w:val="005E061A"/>
    <w:rsid w:val="005E32E9"/>
    <w:rsid w:val="005E374E"/>
    <w:rsid w:val="005E7BA6"/>
    <w:rsid w:val="005F0D20"/>
    <w:rsid w:val="005F0DD2"/>
    <w:rsid w:val="0060080C"/>
    <w:rsid w:val="0060320C"/>
    <w:rsid w:val="00614887"/>
    <w:rsid w:val="00620AE0"/>
    <w:rsid w:val="0062112D"/>
    <w:rsid w:val="0062372A"/>
    <w:rsid w:val="00630F93"/>
    <w:rsid w:val="00634BC4"/>
    <w:rsid w:val="00640A89"/>
    <w:rsid w:val="0064256C"/>
    <w:rsid w:val="00643D1C"/>
    <w:rsid w:val="00646BC8"/>
    <w:rsid w:val="00646C76"/>
    <w:rsid w:val="00647A8A"/>
    <w:rsid w:val="00647F29"/>
    <w:rsid w:val="00651A27"/>
    <w:rsid w:val="00651E89"/>
    <w:rsid w:val="00660BBC"/>
    <w:rsid w:val="006614A2"/>
    <w:rsid w:val="00663E13"/>
    <w:rsid w:val="006651E6"/>
    <w:rsid w:val="0066672D"/>
    <w:rsid w:val="0067457E"/>
    <w:rsid w:val="00674895"/>
    <w:rsid w:val="00684032"/>
    <w:rsid w:val="006870FB"/>
    <w:rsid w:val="0068760D"/>
    <w:rsid w:val="00687BF7"/>
    <w:rsid w:val="0069105C"/>
    <w:rsid w:val="006A0299"/>
    <w:rsid w:val="006A2FE7"/>
    <w:rsid w:val="006A6139"/>
    <w:rsid w:val="006B33DC"/>
    <w:rsid w:val="006B6B6F"/>
    <w:rsid w:val="006C0459"/>
    <w:rsid w:val="006C340F"/>
    <w:rsid w:val="006D0BDC"/>
    <w:rsid w:val="006D5395"/>
    <w:rsid w:val="006D580E"/>
    <w:rsid w:val="006E71EB"/>
    <w:rsid w:val="006F0A91"/>
    <w:rsid w:val="006F2ED3"/>
    <w:rsid w:val="00700D29"/>
    <w:rsid w:val="007021A5"/>
    <w:rsid w:val="00702D06"/>
    <w:rsid w:val="007030B7"/>
    <w:rsid w:val="00703949"/>
    <w:rsid w:val="007131A1"/>
    <w:rsid w:val="00716068"/>
    <w:rsid w:val="00716D43"/>
    <w:rsid w:val="007170B3"/>
    <w:rsid w:val="00717B34"/>
    <w:rsid w:val="00722711"/>
    <w:rsid w:val="007228AE"/>
    <w:rsid w:val="007317BA"/>
    <w:rsid w:val="00735219"/>
    <w:rsid w:val="00735283"/>
    <w:rsid w:val="007434A5"/>
    <w:rsid w:val="007456EC"/>
    <w:rsid w:val="00746B24"/>
    <w:rsid w:val="007475D5"/>
    <w:rsid w:val="00753A30"/>
    <w:rsid w:val="0075747A"/>
    <w:rsid w:val="00760A69"/>
    <w:rsid w:val="00760C04"/>
    <w:rsid w:val="00764EA3"/>
    <w:rsid w:val="00765B88"/>
    <w:rsid w:val="00773094"/>
    <w:rsid w:val="00775D4B"/>
    <w:rsid w:val="007819B8"/>
    <w:rsid w:val="00782626"/>
    <w:rsid w:val="00792609"/>
    <w:rsid w:val="0079461C"/>
    <w:rsid w:val="00794FF1"/>
    <w:rsid w:val="00795CB3"/>
    <w:rsid w:val="007A1810"/>
    <w:rsid w:val="007A4F07"/>
    <w:rsid w:val="007A645A"/>
    <w:rsid w:val="007B2E19"/>
    <w:rsid w:val="007B6045"/>
    <w:rsid w:val="007C5368"/>
    <w:rsid w:val="007D5941"/>
    <w:rsid w:val="007D67D5"/>
    <w:rsid w:val="007E1BF7"/>
    <w:rsid w:val="007E37FE"/>
    <w:rsid w:val="007F7180"/>
    <w:rsid w:val="008001C1"/>
    <w:rsid w:val="008071E2"/>
    <w:rsid w:val="00813AFC"/>
    <w:rsid w:val="00816702"/>
    <w:rsid w:val="00820C31"/>
    <w:rsid w:val="00830CCD"/>
    <w:rsid w:val="00837DB4"/>
    <w:rsid w:val="00840FD1"/>
    <w:rsid w:val="0084129D"/>
    <w:rsid w:val="00845B3D"/>
    <w:rsid w:val="00850A0C"/>
    <w:rsid w:val="008543B9"/>
    <w:rsid w:val="0086244A"/>
    <w:rsid w:val="00863F1D"/>
    <w:rsid w:val="00871C11"/>
    <w:rsid w:val="008743EC"/>
    <w:rsid w:val="00874AC5"/>
    <w:rsid w:val="00876AC6"/>
    <w:rsid w:val="008820EB"/>
    <w:rsid w:val="008837A5"/>
    <w:rsid w:val="008900D9"/>
    <w:rsid w:val="00891244"/>
    <w:rsid w:val="008938EA"/>
    <w:rsid w:val="008A12DD"/>
    <w:rsid w:val="008A4C65"/>
    <w:rsid w:val="008A7665"/>
    <w:rsid w:val="008B1C6D"/>
    <w:rsid w:val="008B4477"/>
    <w:rsid w:val="008B5073"/>
    <w:rsid w:val="008C27E2"/>
    <w:rsid w:val="008C3EA4"/>
    <w:rsid w:val="008E4090"/>
    <w:rsid w:val="008E42D3"/>
    <w:rsid w:val="008E4CA8"/>
    <w:rsid w:val="008E5308"/>
    <w:rsid w:val="008E5ADC"/>
    <w:rsid w:val="008F3845"/>
    <w:rsid w:val="008F57ED"/>
    <w:rsid w:val="008F7312"/>
    <w:rsid w:val="00905234"/>
    <w:rsid w:val="00907D42"/>
    <w:rsid w:val="00910E37"/>
    <w:rsid w:val="00914E06"/>
    <w:rsid w:val="00927BA9"/>
    <w:rsid w:val="009335B8"/>
    <w:rsid w:val="0093529B"/>
    <w:rsid w:val="009469B0"/>
    <w:rsid w:val="00950D00"/>
    <w:rsid w:val="009568D1"/>
    <w:rsid w:val="009652F1"/>
    <w:rsid w:val="00972914"/>
    <w:rsid w:val="009749DD"/>
    <w:rsid w:val="00974CDF"/>
    <w:rsid w:val="009861C8"/>
    <w:rsid w:val="00986205"/>
    <w:rsid w:val="00986C69"/>
    <w:rsid w:val="009872C6"/>
    <w:rsid w:val="009A6117"/>
    <w:rsid w:val="009B30B9"/>
    <w:rsid w:val="009B3DA9"/>
    <w:rsid w:val="009B7B44"/>
    <w:rsid w:val="009D0A07"/>
    <w:rsid w:val="009D171C"/>
    <w:rsid w:val="009D4BB4"/>
    <w:rsid w:val="009D4BDB"/>
    <w:rsid w:val="009D6005"/>
    <w:rsid w:val="009E5650"/>
    <w:rsid w:val="009E7BD3"/>
    <w:rsid w:val="009F3AC4"/>
    <w:rsid w:val="009F76CA"/>
    <w:rsid w:val="00A134CD"/>
    <w:rsid w:val="00A2135B"/>
    <w:rsid w:val="00A22B91"/>
    <w:rsid w:val="00A22FB6"/>
    <w:rsid w:val="00A24C94"/>
    <w:rsid w:val="00A33EB6"/>
    <w:rsid w:val="00A3511C"/>
    <w:rsid w:val="00A35794"/>
    <w:rsid w:val="00A4029C"/>
    <w:rsid w:val="00A54C5F"/>
    <w:rsid w:val="00A5534B"/>
    <w:rsid w:val="00A55768"/>
    <w:rsid w:val="00A63653"/>
    <w:rsid w:val="00A654CE"/>
    <w:rsid w:val="00A70183"/>
    <w:rsid w:val="00A73CC3"/>
    <w:rsid w:val="00A74BDF"/>
    <w:rsid w:val="00A866C9"/>
    <w:rsid w:val="00A900F3"/>
    <w:rsid w:val="00A92B7A"/>
    <w:rsid w:val="00A978E1"/>
    <w:rsid w:val="00AA33F5"/>
    <w:rsid w:val="00AA44C1"/>
    <w:rsid w:val="00AA4C2F"/>
    <w:rsid w:val="00AB26F9"/>
    <w:rsid w:val="00AB316A"/>
    <w:rsid w:val="00AB3E51"/>
    <w:rsid w:val="00AB7D65"/>
    <w:rsid w:val="00AC74C7"/>
    <w:rsid w:val="00AD2786"/>
    <w:rsid w:val="00AD39A8"/>
    <w:rsid w:val="00AD62B2"/>
    <w:rsid w:val="00AE3446"/>
    <w:rsid w:val="00AE3961"/>
    <w:rsid w:val="00AE483C"/>
    <w:rsid w:val="00AF027D"/>
    <w:rsid w:val="00AF1D68"/>
    <w:rsid w:val="00AF2806"/>
    <w:rsid w:val="00AF2E1D"/>
    <w:rsid w:val="00AF3126"/>
    <w:rsid w:val="00AF4E55"/>
    <w:rsid w:val="00B017A6"/>
    <w:rsid w:val="00B01FF3"/>
    <w:rsid w:val="00B04BB8"/>
    <w:rsid w:val="00B16E4C"/>
    <w:rsid w:val="00B30144"/>
    <w:rsid w:val="00B314C6"/>
    <w:rsid w:val="00B3209A"/>
    <w:rsid w:val="00B354BC"/>
    <w:rsid w:val="00B35A42"/>
    <w:rsid w:val="00B42B98"/>
    <w:rsid w:val="00B43E42"/>
    <w:rsid w:val="00B44551"/>
    <w:rsid w:val="00B457A9"/>
    <w:rsid w:val="00B47E8B"/>
    <w:rsid w:val="00B55FA6"/>
    <w:rsid w:val="00B616C9"/>
    <w:rsid w:val="00B71AEB"/>
    <w:rsid w:val="00B72362"/>
    <w:rsid w:val="00B82E0A"/>
    <w:rsid w:val="00B92A02"/>
    <w:rsid w:val="00B93476"/>
    <w:rsid w:val="00B9585D"/>
    <w:rsid w:val="00B963AF"/>
    <w:rsid w:val="00B97139"/>
    <w:rsid w:val="00BA046C"/>
    <w:rsid w:val="00BA0A83"/>
    <w:rsid w:val="00BA43FB"/>
    <w:rsid w:val="00BA7952"/>
    <w:rsid w:val="00BB0252"/>
    <w:rsid w:val="00BB2573"/>
    <w:rsid w:val="00BB4631"/>
    <w:rsid w:val="00BB5425"/>
    <w:rsid w:val="00BB5AFB"/>
    <w:rsid w:val="00BB67A8"/>
    <w:rsid w:val="00BB6CF1"/>
    <w:rsid w:val="00BC174D"/>
    <w:rsid w:val="00BC4301"/>
    <w:rsid w:val="00BC78DE"/>
    <w:rsid w:val="00BD38B4"/>
    <w:rsid w:val="00BE3687"/>
    <w:rsid w:val="00BE4F11"/>
    <w:rsid w:val="00BE551F"/>
    <w:rsid w:val="00BE68BE"/>
    <w:rsid w:val="00BE70CC"/>
    <w:rsid w:val="00C011E0"/>
    <w:rsid w:val="00C02889"/>
    <w:rsid w:val="00C045DD"/>
    <w:rsid w:val="00C0496A"/>
    <w:rsid w:val="00C13066"/>
    <w:rsid w:val="00C14445"/>
    <w:rsid w:val="00C1660E"/>
    <w:rsid w:val="00C179D1"/>
    <w:rsid w:val="00C275F0"/>
    <w:rsid w:val="00C328E3"/>
    <w:rsid w:val="00C350BB"/>
    <w:rsid w:val="00C3562B"/>
    <w:rsid w:val="00C364FD"/>
    <w:rsid w:val="00C3660B"/>
    <w:rsid w:val="00C50C94"/>
    <w:rsid w:val="00C56E16"/>
    <w:rsid w:val="00C63480"/>
    <w:rsid w:val="00C64EBC"/>
    <w:rsid w:val="00C7708E"/>
    <w:rsid w:val="00C80C3C"/>
    <w:rsid w:val="00C8260A"/>
    <w:rsid w:val="00C92F05"/>
    <w:rsid w:val="00C93633"/>
    <w:rsid w:val="00C93D38"/>
    <w:rsid w:val="00C964AF"/>
    <w:rsid w:val="00CA1031"/>
    <w:rsid w:val="00CA3D90"/>
    <w:rsid w:val="00CA588F"/>
    <w:rsid w:val="00CA74C8"/>
    <w:rsid w:val="00CB4E6C"/>
    <w:rsid w:val="00CC212B"/>
    <w:rsid w:val="00CD33E2"/>
    <w:rsid w:val="00CD79EC"/>
    <w:rsid w:val="00CE0133"/>
    <w:rsid w:val="00CE25F5"/>
    <w:rsid w:val="00CE2C74"/>
    <w:rsid w:val="00CE7D00"/>
    <w:rsid w:val="00CF6AB6"/>
    <w:rsid w:val="00D01595"/>
    <w:rsid w:val="00D024FA"/>
    <w:rsid w:val="00D03822"/>
    <w:rsid w:val="00D10FF2"/>
    <w:rsid w:val="00D16D4D"/>
    <w:rsid w:val="00D1718C"/>
    <w:rsid w:val="00D210DF"/>
    <w:rsid w:val="00D23F71"/>
    <w:rsid w:val="00D27688"/>
    <w:rsid w:val="00D30CBF"/>
    <w:rsid w:val="00D3360D"/>
    <w:rsid w:val="00D40AD1"/>
    <w:rsid w:val="00D4211A"/>
    <w:rsid w:val="00D42916"/>
    <w:rsid w:val="00D429D1"/>
    <w:rsid w:val="00D50FFE"/>
    <w:rsid w:val="00D57F60"/>
    <w:rsid w:val="00D626F4"/>
    <w:rsid w:val="00D62B39"/>
    <w:rsid w:val="00D7600F"/>
    <w:rsid w:val="00D828CC"/>
    <w:rsid w:val="00D94F40"/>
    <w:rsid w:val="00D968B6"/>
    <w:rsid w:val="00D96923"/>
    <w:rsid w:val="00D9707C"/>
    <w:rsid w:val="00DA1138"/>
    <w:rsid w:val="00DA164D"/>
    <w:rsid w:val="00DA1992"/>
    <w:rsid w:val="00DA3004"/>
    <w:rsid w:val="00DA665E"/>
    <w:rsid w:val="00DA7B98"/>
    <w:rsid w:val="00DB2C1F"/>
    <w:rsid w:val="00DB4B5D"/>
    <w:rsid w:val="00DB5857"/>
    <w:rsid w:val="00DB770F"/>
    <w:rsid w:val="00DC4F8C"/>
    <w:rsid w:val="00DC5505"/>
    <w:rsid w:val="00DC59C5"/>
    <w:rsid w:val="00DD1B85"/>
    <w:rsid w:val="00DD5065"/>
    <w:rsid w:val="00DD6E63"/>
    <w:rsid w:val="00DF006B"/>
    <w:rsid w:val="00DF2AEF"/>
    <w:rsid w:val="00DF3EF8"/>
    <w:rsid w:val="00DF5482"/>
    <w:rsid w:val="00DF72ED"/>
    <w:rsid w:val="00E0289F"/>
    <w:rsid w:val="00E044F9"/>
    <w:rsid w:val="00E0484B"/>
    <w:rsid w:val="00E056A2"/>
    <w:rsid w:val="00E13BF3"/>
    <w:rsid w:val="00E33324"/>
    <w:rsid w:val="00E35221"/>
    <w:rsid w:val="00E35DDB"/>
    <w:rsid w:val="00E537BB"/>
    <w:rsid w:val="00E54957"/>
    <w:rsid w:val="00E54BE8"/>
    <w:rsid w:val="00E6418C"/>
    <w:rsid w:val="00E80E6C"/>
    <w:rsid w:val="00E85B71"/>
    <w:rsid w:val="00E947D3"/>
    <w:rsid w:val="00E95B79"/>
    <w:rsid w:val="00EA402E"/>
    <w:rsid w:val="00EA4A62"/>
    <w:rsid w:val="00EB3BA4"/>
    <w:rsid w:val="00EB4DF0"/>
    <w:rsid w:val="00EC08D9"/>
    <w:rsid w:val="00EC5B08"/>
    <w:rsid w:val="00EC6A91"/>
    <w:rsid w:val="00ED2DE0"/>
    <w:rsid w:val="00ED53A2"/>
    <w:rsid w:val="00EE3494"/>
    <w:rsid w:val="00EE41FC"/>
    <w:rsid w:val="00EE42E3"/>
    <w:rsid w:val="00EE7D51"/>
    <w:rsid w:val="00EF031C"/>
    <w:rsid w:val="00EF150F"/>
    <w:rsid w:val="00EF300A"/>
    <w:rsid w:val="00EF55F9"/>
    <w:rsid w:val="00EF745C"/>
    <w:rsid w:val="00F00491"/>
    <w:rsid w:val="00F0062F"/>
    <w:rsid w:val="00F035B1"/>
    <w:rsid w:val="00F04252"/>
    <w:rsid w:val="00F04623"/>
    <w:rsid w:val="00F05772"/>
    <w:rsid w:val="00F07731"/>
    <w:rsid w:val="00F10F1B"/>
    <w:rsid w:val="00F116EA"/>
    <w:rsid w:val="00F129C9"/>
    <w:rsid w:val="00F138D6"/>
    <w:rsid w:val="00F17E6F"/>
    <w:rsid w:val="00F2036A"/>
    <w:rsid w:val="00F20C5B"/>
    <w:rsid w:val="00F25C43"/>
    <w:rsid w:val="00F35E97"/>
    <w:rsid w:val="00F41D8D"/>
    <w:rsid w:val="00F44B63"/>
    <w:rsid w:val="00F45C53"/>
    <w:rsid w:val="00F472D1"/>
    <w:rsid w:val="00F51D73"/>
    <w:rsid w:val="00F55AEE"/>
    <w:rsid w:val="00F60EF7"/>
    <w:rsid w:val="00F6164D"/>
    <w:rsid w:val="00F712A3"/>
    <w:rsid w:val="00F75C79"/>
    <w:rsid w:val="00F7725A"/>
    <w:rsid w:val="00F80EFC"/>
    <w:rsid w:val="00F8704F"/>
    <w:rsid w:val="00F91A35"/>
    <w:rsid w:val="00F922F6"/>
    <w:rsid w:val="00F93962"/>
    <w:rsid w:val="00F94706"/>
    <w:rsid w:val="00F97263"/>
    <w:rsid w:val="00F97ECC"/>
    <w:rsid w:val="00FA0BE5"/>
    <w:rsid w:val="00FA15EF"/>
    <w:rsid w:val="00FA25D6"/>
    <w:rsid w:val="00FA58E2"/>
    <w:rsid w:val="00FA772A"/>
    <w:rsid w:val="00FB18C4"/>
    <w:rsid w:val="00FB251D"/>
    <w:rsid w:val="00FB2A77"/>
    <w:rsid w:val="00FB2E1E"/>
    <w:rsid w:val="00FB63CA"/>
    <w:rsid w:val="00FD0638"/>
    <w:rsid w:val="00FE039A"/>
    <w:rsid w:val="00FE0B1D"/>
    <w:rsid w:val="00FE26F7"/>
    <w:rsid w:val="00FE3ADB"/>
    <w:rsid w:val="00FE446F"/>
    <w:rsid w:val="00FE7402"/>
    <w:rsid w:val="00FF459E"/>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601C6286"/>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39"/>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0A0C2F"/>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paragraph" w:styleId="TOCHeading">
    <w:name w:val="TOC Heading"/>
    <w:basedOn w:val="Heading1"/>
    <w:next w:val="Normal"/>
    <w:uiPriority w:val="39"/>
    <w:semiHidden/>
    <w:unhideWhenUsed/>
    <w:qFormat/>
    <w:rsid w:val="00C964AF"/>
    <w:pPr>
      <w:keepNext/>
      <w:keepLines/>
      <w:pBdr>
        <w:top w:val="none" w:sz="0" w:space="0" w:color="auto"/>
        <w:bottom w:val="none" w:sz="0" w:space="0" w:color="auto"/>
      </w:pBdr>
      <w:spacing w:before="480" w:after="0" w:line="276" w:lineRule="auto"/>
      <w:outlineLvl w:val="9"/>
    </w:pPr>
    <w:rPr>
      <w:rFonts w:asciiTheme="majorHAnsi" w:eastAsiaTheme="majorEastAsia" w:hAnsiTheme="majorHAnsi" w:cstheme="majorBidi"/>
      <w:b/>
      <w:color w:val="365F91" w:themeColor="accent1" w:themeShade="BF"/>
      <w:lang w:val="en-US" w:eastAsia="ja-JP"/>
    </w:rPr>
  </w:style>
  <w:style w:type="paragraph" w:styleId="TOC2">
    <w:name w:val="toc 2"/>
    <w:basedOn w:val="Normal"/>
    <w:next w:val="Normal"/>
    <w:autoRedefine/>
    <w:uiPriority w:val="39"/>
    <w:rsid w:val="00C964AF"/>
    <w:pPr>
      <w:spacing w:after="100"/>
      <w:ind w:left="240"/>
    </w:pPr>
  </w:style>
  <w:style w:type="character" w:styleId="PlaceholderText">
    <w:name w:val="Placeholder Text"/>
    <w:basedOn w:val="DefaultParagraphFont"/>
    <w:uiPriority w:val="99"/>
    <w:semiHidden/>
    <w:locked/>
    <w:rsid w:val="00E537BB"/>
    <w:rPr>
      <w:color w:val="808080"/>
    </w:rPr>
  </w:style>
  <w:style w:type="character" w:customStyle="1" w:styleId="WebLink0">
    <w:name w:val="Web Link"/>
    <w:basedOn w:val="DefaultParagraphFont"/>
    <w:uiPriority w:val="1"/>
    <w:qFormat/>
    <w:rsid w:val="00A22B91"/>
    <w:rPr>
      <w:rFonts w:ascii="Arial" w:hAnsi="Arial" w:cs="Times New Roman"/>
      <w:b w:val="0"/>
      <w:color w:val="4A4A4A"/>
      <w:sz w:val="20"/>
      <w:u w:val="single"/>
    </w:rPr>
  </w:style>
  <w:style w:type="paragraph" w:customStyle="1" w:styleId="CAIELink">
    <w:name w:val="CAIE Link"/>
    <w:basedOn w:val="BodyText"/>
    <w:link w:val="CAIELinkChar"/>
    <w:rsid w:val="002F7E35"/>
    <w:rPr>
      <w:rFonts w:cs="Open Sans Light"/>
      <w:b/>
      <w:lang w:val="x-none"/>
    </w:rPr>
  </w:style>
  <w:style w:type="character" w:customStyle="1" w:styleId="CAIELinkChar">
    <w:name w:val="CAIE Link Char"/>
    <w:basedOn w:val="BodyTextChar"/>
    <w:link w:val="CAIELink"/>
    <w:rsid w:val="002F7E35"/>
    <w:rPr>
      <w:rFonts w:ascii="Arial" w:hAnsi="Arial" w:cs="Open Sans Light"/>
      <w:b/>
      <w:sz w:val="20"/>
      <w:szCs w:val="20"/>
      <w:lang w:val="x-none" w:eastAsia="en-US"/>
    </w:rPr>
  </w:style>
  <w:style w:type="character" w:customStyle="1" w:styleId="CAhyperlink">
    <w:name w:val="CA_hyperlink"/>
    <w:basedOn w:val="WebLink0"/>
    <w:uiPriority w:val="1"/>
    <w:rsid w:val="00544404"/>
    <w:rPr>
      <w:rFonts w:ascii="Arial" w:hAnsi="Arial" w:cs="Times New Roman"/>
      <w:b w:val="0"/>
      <w:color w:val="4A4A4A"/>
      <w:sz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483843">
      <w:marLeft w:val="0"/>
      <w:marRight w:val="0"/>
      <w:marTop w:val="0"/>
      <w:marBottom w:val="0"/>
      <w:divBdr>
        <w:top w:val="none" w:sz="0" w:space="0" w:color="auto"/>
        <w:left w:val="none" w:sz="0" w:space="0" w:color="auto"/>
        <w:bottom w:val="none" w:sz="0" w:space="0" w:color="auto"/>
        <w:right w:val="none" w:sz="0" w:space="0" w:color="auto"/>
      </w:divBdr>
    </w:div>
    <w:div w:id="1148278460">
      <w:bodyDiv w:val="1"/>
      <w:marLeft w:val="0"/>
      <w:marRight w:val="0"/>
      <w:marTop w:val="0"/>
      <w:marBottom w:val="0"/>
      <w:divBdr>
        <w:top w:val="none" w:sz="0" w:space="0" w:color="auto"/>
        <w:left w:val="none" w:sz="0" w:space="0" w:color="auto"/>
        <w:bottom w:val="none" w:sz="0" w:space="0" w:color="auto"/>
        <w:right w:val="none" w:sz="0" w:space="0" w:color="auto"/>
      </w:divBdr>
    </w:div>
    <w:div w:id="144514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mathbench.umd.edu/modules/misc_scaling/page11.htm" TargetMode="External"/><Relationship Id="rId299" Type="http://schemas.openxmlformats.org/officeDocument/2006/relationships/image" Target="media/image117.wmf"/><Relationship Id="rId303" Type="http://schemas.openxmlformats.org/officeDocument/2006/relationships/image" Target="media/image119.wmf"/><Relationship Id="rId21" Type="http://schemas.openxmlformats.org/officeDocument/2006/relationships/header" Target="header5.xml"/><Relationship Id="rId42" Type="http://schemas.openxmlformats.org/officeDocument/2006/relationships/image" Target="media/image9.wmf"/><Relationship Id="rId63" Type="http://schemas.openxmlformats.org/officeDocument/2006/relationships/image" Target="media/image18.wmf"/><Relationship Id="rId84" Type="http://schemas.openxmlformats.org/officeDocument/2006/relationships/oleObject" Target="embeddings/oleObject20.bin"/><Relationship Id="rId138" Type="http://schemas.openxmlformats.org/officeDocument/2006/relationships/image" Target="media/image48.wmf"/><Relationship Id="rId159" Type="http://schemas.openxmlformats.org/officeDocument/2006/relationships/oleObject" Target="embeddings/oleObject52.bin"/><Relationship Id="rId170" Type="http://schemas.openxmlformats.org/officeDocument/2006/relationships/oleObject" Target="embeddings/oleObject57.bin"/><Relationship Id="rId191" Type="http://schemas.openxmlformats.org/officeDocument/2006/relationships/oleObject" Target="embeddings/oleObject67.bin"/><Relationship Id="rId205" Type="http://schemas.openxmlformats.org/officeDocument/2006/relationships/image" Target="media/image76.wmf"/><Relationship Id="rId226" Type="http://schemas.openxmlformats.org/officeDocument/2006/relationships/image" Target="media/image85.wmf"/><Relationship Id="rId247" Type="http://schemas.openxmlformats.org/officeDocument/2006/relationships/oleObject" Target="embeddings/oleObject90.bin"/><Relationship Id="rId107" Type="http://schemas.openxmlformats.org/officeDocument/2006/relationships/oleObject" Target="embeddings/oleObject30.bin"/><Relationship Id="rId268" Type="http://schemas.openxmlformats.org/officeDocument/2006/relationships/oleObject" Target="embeddings/oleObject99.bin"/><Relationship Id="rId289" Type="http://schemas.openxmlformats.org/officeDocument/2006/relationships/oleObject" Target="embeddings/oleObject109.bin"/><Relationship Id="rId11" Type="http://schemas.openxmlformats.org/officeDocument/2006/relationships/endnotes" Target="endnotes.xml"/><Relationship Id="rId32" Type="http://schemas.openxmlformats.org/officeDocument/2006/relationships/image" Target="media/image4.png"/><Relationship Id="rId53" Type="http://schemas.openxmlformats.org/officeDocument/2006/relationships/oleObject" Target="embeddings/oleObject10.bin"/><Relationship Id="rId74" Type="http://schemas.openxmlformats.org/officeDocument/2006/relationships/hyperlink" Target="https://www.mathsisfun.com/algebra/polynomials-remainder-factor.html" TargetMode="External"/><Relationship Id="rId128" Type="http://schemas.openxmlformats.org/officeDocument/2006/relationships/image" Target="media/image43.wmf"/><Relationship Id="rId149" Type="http://schemas.openxmlformats.org/officeDocument/2006/relationships/hyperlink" Target="https://www.youtube.com/watch?v=a0LvqflQMx4" TargetMode="External"/><Relationship Id="rId314" Type="http://schemas.openxmlformats.org/officeDocument/2006/relationships/fontTable" Target="fontTable.xml"/><Relationship Id="rId5" Type="http://schemas.openxmlformats.org/officeDocument/2006/relationships/customXml" Target="../customXml/item5.xml"/><Relationship Id="rId95" Type="http://schemas.openxmlformats.org/officeDocument/2006/relationships/image" Target="media/image28.wmf"/><Relationship Id="rId160" Type="http://schemas.openxmlformats.org/officeDocument/2006/relationships/hyperlink" Target="http://www.intmath.com/analytic-trigonometry/6-express-sin-sum-angles.php" TargetMode="External"/><Relationship Id="rId181" Type="http://schemas.openxmlformats.org/officeDocument/2006/relationships/image" Target="media/image66.wmf"/><Relationship Id="rId216" Type="http://schemas.openxmlformats.org/officeDocument/2006/relationships/image" Target="media/image80.wmf"/><Relationship Id="rId237" Type="http://schemas.openxmlformats.org/officeDocument/2006/relationships/image" Target="media/image89.wmf"/><Relationship Id="rId258" Type="http://schemas.openxmlformats.org/officeDocument/2006/relationships/image" Target="media/image99.wmf"/><Relationship Id="rId279" Type="http://schemas.openxmlformats.org/officeDocument/2006/relationships/oleObject" Target="embeddings/oleObject104.bin"/><Relationship Id="rId22" Type="http://schemas.openxmlformats.org/officeDocument/2006/relationships/footer" Target="footer4.xml"/><Relationship Id="rId43" Type="http://schemas.openxmlformats.org/officeDocument/2006/relationships/oleObject" Target="embeddings/oleObject5.bin"/><Relationship Id="rId64" Type="http://schemas.openxmlformats.org/officeDocument/2006/relationships/oleObject" Target="embeddings/oleObject14.bin"/><Relationship Id="rId118" Type="http://schemas.openxmlformats.org/officeDocument/2006/relationships/image" Target="media/image38.wmf"/><Relationship Id="rId139" Type="http://schemas.openxmlformats.org/officeDocument/2006/relationships/oleObject" Target="embeddings/oleObject45.bin"/><Relationship Id="rId290" Type="http://schemas.openxmlformats.org/officeDocument/2006/relationships/image" Target="media/image115.wmf"/><Relationship Id="rId304" Type="http://schemas.openxmlformats.org/officeDocument/2006/relationships/oleObject" Target="embeddings/oleObject114.bin"/><Relationship Id="rId85" Type="http://schemas.openxmlformats.org/officeDocument/2006/relationships/image" Target="media/image24.wmf"/><Relationship Id="rId150" Type="http://schemas.openxmlformats.org/officeDocument/2006/relationships/hyperlink" Target="http://www.trans4mind.com/personal_development/mathematics/trigonometry/compoundAngleProofs.htm" TargetMode="External"/><Relationship Id="rId171" Type="http://schemas.openxmlformats.org/officeDocument/2006/relationships/image" Target="media/image61.wmf"/><Relationship Id="rId192" Type="http://schemas.openxmlformats.org/officeDocument/2006/relationships/image" Target="media/image71.wmf"/><Relationship Id="rId206" Type="http://schemas.openxmlformats.org/officeDocument/2006/relationships/oleObject" Target="embeddings/oleObject73.bin"/><Relationship Id="rId227" Type="http://schemas.openxmlformats.org/officeDocument/2006/relationships/oleObject" Target="embeddings/oleObject82.bin"/><Relationship Id="rId248" Type="http://schemas.openxmlformats.org/officeDocument/2006/relationships/image" Target="media/image94.wmf"/><Relationship Id="rId269" Type="http://schemas.openxmlformats.org/officeDocument/2006/relationships/image" Target="media/image104.wmf"/><Relationship Id="rId12" Type="http://schemas.openxmlformats.org/officeDocument/2006/relationships/image" Target="media/image1.jpg"/><Relationship Id="rId33" Type="http://schemas.openxmlformats.org/officeDocument/2006/relationships/header" Target="header8.xml"/><Relationship Id="rId108" Type="http://schemas.openxmlformats.org/officeDocument/2006/relationships/image" Target="media/image34.wmf"/><Relationship Id="rId129" Type="http://schemas.openxmlformats.org/officeDocument/2006/relationships/oleObject" Target="embeddings/oleObject40.bin"/><Relationship Id="rId280" Type="http://schemas.openxmlformats.org/officeDocument/2006/relationships/image" Target="media/image110.wmf"/><Relationship Id="rId315" Type="http://schemas.openxmlformats.org/officeDocument/2006/relationships/theme" Target="theme/theme1.xml"/><Relationship Id="rId54" Type="http://schemas.openxmlformats.org/officeDocument/2006/relationships/image" Target="media/image15.wmf"/><Relationship Id="rId75" Type="http://schemas.openxmlformats.org/officeDocument/2006/relationships/hyperlink" Target="https://www.tes.co.uk/teaching-resource/worksheet-on-the-remainder-theorem-6140286" TargetMode="External"/><Relationship Id="rId96" Type="http://schemas.openxmlformats.org/officeDocument/2006/relationships/oleObject" Target="embeddings/oleObject25.bin"/><Relationship Id="rId140" Type="http://schemas.openxmlformats.org/officeDocument/2006/relationships/image" Target="media/image49.wmf"/><Relationship Id="rId161" Type="http://schemas.openxmlformats.org/officeDocument/2006/relationships/image" Target="media/image56.wmf"/><Relationship Id="rId182" Type="http://schemas.openxmlformats.org/officeDocument/2006/relationships/oleObject" Target="embeddings/oleObject63.bin"/><Relationship Id="rId217" Type="http://schemas.openxmlformats.org/officeDocument/2006/relationships/oleObject" Target="embeddings/oleObject77.bin"/><Relationship Id="rId6" Type="http://schemas.openxmlformats.org/officeDocument/2006/relationships/numbering" Target="numbering.xml"/><Relationship Id="rId238" Type="http://schemas.openxmlformats.org/officeDocument/2006/relationships/oleObject" Target="embeddings/oleObject86.bin"/><Relationship Id="rId259" Type="http://schemas.openxmlformats.org/officeDocument/2006/relationships/oleObject" Target="embeddings/oleObject96.bin"/><Relationship Id="rId23" Type="http://schemas.openxmlformats.org/officeDocument/2006/relationships/header" Target="header6.xml"/><Relationship Id="rId119" Type="http://schemas.openxmlformats.org/officeDocument/2006/relationships/oleObject" Target="embeddings/oleObject35.bin"/><Relationship Id="rId270" Type="http://schemas.openxmlformats.org/officeDocument/2006/relationships/oleObject" Target="embeddings/oleObject100.bin"/><Relationship Id="rId291" Type="http://schemas.openxmlformats.org/officeDocument/2006/relationships/oleObject" Target="embeddings/oleObject110.bin"/><Relationship Id="rId305" Type="http://schemas.openxmlformats.org/officeDocument/2006/relationships/image" Target="media/image120.wmf"/><Relationship Id="rId44" Type="http://schemas.openxmlformats.org/officeDocument/2006/relationships/image" Target="media/image10.wmf"/><Relationship Id="rId65" Type="http://schemas.openxmlformats.org/officeDocument/2006/relationships/image" Target="media/image19.wmf"/><Relationship Id="rId86" Type="http://schemas.openxmlformats.org/officeDocument/2006/relationships/oleObject" Target="embeddings/oleObject21.bin"/><Relationship Id="rId130" Type="http://schemas.openxmlformats.org/officeDocument/2006/relationships/image" Target="media/image44.wmf"/><Relationship Id="rId151" Type="http://schemas.openxmlformats.org/officeDocument/2006/relationships/hyperlink" Target="https://www.tes.co.uk/teaching-resource/the-compound-angle-formulae-lesson-worksheet-6056103" TargetMode="External"/><Relationship Id="rId172" Type="http://schemas.openxmlformats.org/officeDocument/2006/relationships/oleObject" Target="embeddings/oleObject58.bin"/><Relationship Id="rId193" Type="http://schemas.openxmlformats.org/officeDocument/2006/relationships/oleObject" Target="embeddings/oleObject68.bin"/><Relationship Id="rId207" Type="http://schemas.openxmlformats.org/officeDocument/2006/relationships/image" Target="media/image77.wmf"/><Relationship Id="rId228" Type="http://schemas.openxmlformats.org/officeDocument/2006/relationships/hyperlink" Target="https://www.khanacademy.org/math/differential-calculus/taking-derivatives/implicit_differentiation/v/implicit-derivative-of-x-y-2-x-y-1" TargetMode="External"/><Relationship Id="rId249" Type="http://schemas.openxmlformats.org/officeDocument/2006/relationships/oleObject" Target="embeddings/oleObject91.bin"/><Relationship Id="rId13" Type="http://schemas.openxmlformats.org/officeDocument/2006/relationships/image" Target="media/image2.png"/><Relationship Id="rId109" Type="http://schemas.openxmlformats.org/officeDocument/2006/relationships/oleObject" Target="embeddings/oleObject31.bin"/><Relationship Id="rId260" Type="http://schemas.openxmlformats.org/officeDocument/2006/relationships/image" Target="media/image100.wmf"/><Relationship Id="rId281" Type="http://schemas.openxmlformats.org/officeDocument/2006/relationships/oleObject" Target="embeddings/oleObject105.bin"/><Relationship Id="rId34" Type="http://schemas.openxmlformats.org/officeDocument/2006/relationships/image" Target="media/image5.wmf"/><Relationship Id="rId55" Type="http://schemas.openxmlformats.org/officeDocument/2006/relationships/oleObject" Target="embeddings/oleObject11.bin"/><Relationship Id="rId76" Type="http://schemas.openxmlformats.org/officeDocument/2006/relationships/hyperlink" Target="http://www.mash.dept.shef.ac.uk/Resources/A26remainder.pdf" TargetMode="External"/><Relationship Id="rId97" Type="http://schemas.openxmlformats.org/officeDocument/2006/relationships/image" Target="media/image29.wmf"/><Relationship Id="rId120" Type="http://schemas.openxmlformats.org/officeDocument/2006/relationships/image" Target="media/image39.wmf"/><Relationship Id="rId141" Type="http://schemas.openxmlformats.org/officeDocument/2006/relationships/oleObject" Target="embeddings/oleObject46.bin"/><Relationship Id="rId7" Type="http://schemas.openxmlformats.org/officeDocument/2006/relationships/styles" Target="styles.xml"/><Relationship Id="rId162" Type="http://schemas.openxmlformats.org/officeDocument/2006/relationships/oleObject" Target="embeddings/oleObject53.bin"/><Relationship Id="rId183" Type="http://schemas.openxmlformats.org/officeDocument/2006/relationships/image" Target="media/image67.wmf"/><Relationship Id="rId218" Type="http://schemas.openxmlformats.org/officeDocument/2006/relationships/image" Target="media/image81.wmf"/><Relationship Id="rId239" Type="http://schemas.openxmlformats.org/officeDocument/2006/relationships/image" Target="media/image90.wmf"/><Relationship Id="rId250" Type="http://schemas.openxmlformats.org/officeDocument/2006/relationships/image" Target="media/image95.wmf"/><Relationship Id="rId271" Type="http://schemas.openxmlformats.org/officeDocument/2006/relationships/image" Target="media/image105.wmf"/><Relationship Id="rId292" Type="http://schemas.openxmlformats.org/officeDocument/2006/relationships/hyperlink" Target="http://www.cimt.org.uk/projects/mepres/alevel/pure_ch19.pdf" TargetMode="External"/><Relationship Id="rId306" Type="http://schemas.openxmlformats.org/officeDocument/2006/relationships/oleObject" Target="embeddings/oleObject115.bin"/><Relationship Id="rId24" Type="http://schemas.openxmlformats.org/officeDocument/2006/relationships/header" Target="header7.xml"/><Relationship Id="rId45" Type="http://schemas.openxmlformats.org/officeDocument/2006/relationships/oleObject" Target="embeddings/oleObject6.bin"/><Relationship Id="rId66" Type="http://schemas.openxmlformats.org/officeDocument/2006/relationships/oleObject" Target="embeddings/oleObject15.bin"/><Relationship Id="rId87" Type="http://schemas.openxmlformats.org/officeDocument/2006/relationships/image" Target="media/image25.wmf"/><Relationship Id="rId110" Type="http://schemas.openxmlformats.org/officeDocument/2006/relationships/hyperlink" Target="http://hotmath.com/help/gt/genericalg2/section_8_5.html" TargetMode="External"/><Relationship Id="rId131" Type="http://schemas.openxmlformats.org/officeDocument/2006/relationships/oleObject" Target="embeddings/oleObject41.bin"/><Relationship Id="rId61" Type="http://schemas.openxmlformats.org/officeDocument/2006/relationships/hyperlink" Target="http://www.mathsmutt.co.uk/files/mod.htm" TargetMode="External"/><Relationship Id="rId82" Type="http://schemas.openxmlformats.org/officeDocument/2006/relationships/oleObject" Target="embeddings/oleObject19.bin"/><Relationship Id="rId152" Type="http://schemas.openxmlformats.org/officeDocument/2006/relationships/image" Target="media/image52.wmf"/><Relationship Id="rId173" Type="http://schemas.openxmlformats.org/officeDocument/2006/relationships/image" Target="media/image62.wmf"/><Relationship Id="rId194" Type="http://schemas.openxmlformats.org/officeDocument/2006/relationships/hyperlink" Target="http://nrich.maths.org/10086" TargetMode="External"/><Relationship Id="rId199" Type="http://schemas.openxmlformats.org/officeDocument/2006/relationships/oleObject" Target="embeddings/oleObject70.bin"/><Relationship Id="rId203" Type="http://schemas.openxmlformats.org/officeDocument/2006/relationships/image" Target="media/image75.wmf"/><Relationship Id="rId208" Type="http://schemas.openxmlformats.org/officeDocument/2006/relationships/oleObject" Target="embeddings/oleObject74.bin"/><Relationship Id="rId229" Type="http://schemas.openxmlformats.org/officeDocument/2006/relationships/hyperlink" Target="http://www.intmath.com/differentiation/8-derivative-implicit-function.php" TargetMode="External"/><Relationship Id="rId19" Type="http://schemas.openxmlformats.org/officeDocument/2006/relationships/footer" Target="footer3.xml"/><Relationship Id="rId224" Type="http://schemas.openxmlformats.org/officeDocument/2006/relationships/image" Target="media/image84.wmf"/><Relationship Id="rId240" Type="http://schemas.openxmlformats.org/officeDocument/2006/relationships/oleObject" Target="embeddings/oleObject87.bin"/><Relationship Id="rId245" Type="http://schemas.openxmlformats.org/officeDocument/2006/relationships/oleObject" Target="embeddings/oleObject89.bin"/><Relationship Id="rId261" Type="http://schemas.openxmlformats.org/officeDocument/2006/relationships/oleObject" Target="embeddings/oleObject97.bin"/><Relationship Id="rId266" Type="http://schemas.openxmlformats.org/officeDocument/2006/relationships/image" Target="media/image102.emf"/><Relationship Id="rId287" Type="http://schemas.openxmlformats.org/officeDocument/2006/relationships/oleObject" Target="embeddings/oleObject108.bin"/><Relationship Id="rId14" Type="http://schemas.openxmlformats.org/officeDocument/2006/relationships/header" Target="header1.xml"/><Relationship Id="rId30" Type="http://schemas.openxmlformats.org/officeDocument/2006/relationships/hyperlink" Target="http://www.cambridgeinternational.org/support" TargetMode="External"/><Relationship Id="rId35" Type="http://schemas.openxmlformats.org/officeDocument/2006/relationships/oleObject" Target="embeddings/oleObject1.bin"/><Relationship Id="rId56" Type="http://schemas.openxmlformats.org/officeDocument/2006/relationships/image" Target="media/image16.wmf"/><Relationship Id="rId77" Type="http://schemas.openxmlformats.org/officeDocument/2006/relationships/hyperlink" Target="http://www.cambridgeinternational.org/support" TargetMode="External"/><Relationship Id="rId100" Type="http://schemas.openxmlformats.org/officeDocument/2006/relationships/oleObject" Target="embeddings/oleObject27.bin"/><Relationship Id="rId105" Type="http://schemas.openxmlformats.org/officeDocument/2006/relationships/oleObject" Target="embeddings/oleObject29.bin"/><Relationship Id="rId126" Type="http://schemas.openxmlformats.org/officeDocument/2006/relationships/image" Target="media/image42.wmf"/><Relationship Id="rId147" Type="http://schemas.openxmlformats.org/officeDocument/2006/relationships/image" Target="media/image51.wmf"/><Relationship Id="rId168" Type="http://schemas.openxmlformats.org/officeDocument/2006/relationships/oleObject" Target="embeddings/oleObject56.bin"/><Relationship Id="rId282" Type="http://schemas.openxmlformats.org/officeDocument/2006/relationships/image" Target="media/image111.wmf"/><Relationship Id="rId312" Type="http://schemas.openxmlformats.org/officeDocument/2006/relationships/footer" Target="footer7.xml"/><Relationship Id="rId8" Type="http://schemas.openxmlformats.org/officeDocument/2006/relationships/settings" Target="settings.xml"/><Relationship Id="rId51" Type="http://schemas.openxmlformats.org/officeDocument/2006/relationships/oleObject" Target="embeddings/oleObject9.bin"/><Relationship Id="rId72" Type="http://schemas.openxmlformats.org/officeDocument/2006/relationships/image" Target="media/image21.wmf"/><Relationship Id="rId93" Type="http://schemas.openxmlformats.org/officeDocument/2006/relationships/image" Target="media/image27.wmf"/><Relationship Id="rId98" Type="http://schemas.openxmlformats.org/officeDocument/2006/relationships/oleObject" Target="embeddings/oleObject26.bin"/><Relationship Id="rId121" Type="http://schemas.openxmlformats.org/officeDocument/2006/relationships/oleObject" Target="embeddings/oleObject36.bin"/><Relationship Id="rId142" Type="http://schemas.openxmlformats.org/officeDocument/2006/relationships/hyperlink" Target="https://www.tes.com/teaching-resource/a-level-maths-reciprocal-trig-functions-worksheet-6146865" TargetMode="External"/><Relationship Id="rId163" Type="http://schemas.openxmlformats.org/officeDocument/2006/relationships/image" Target="media/image57.wmf"/><Relationship Id="rId184" Type="http://schemas.openxmlformats.org/officeDocument/2006/relationships/oleObject" Target="embeddings/oleObject64.bin"/><Relationship Id="rId189" Type="http://schemas.openxmlformats.org/officeDocument/2006/relationships/oleObject" Target="embeddings/oleObject66.bin"/><Relationship Id="rId219" Type="http://schemas.openxmlformats.org/officeDocument/2006/relationships/oleObject" Target="embeddings/oleObject78.bin"/><Relationship Id="rId3" Type="http://schemas.openxmlformats.org/officeDocument/2006/relationships/customXml" Target="../customXml/item3.xml"/><Relationship Id="rId214" Type="http://schemas.openxmlformats.org/officeDocument/2006/relationships/image" Target="media/image79.wmf"/><Relationship Id="rId230" Type="http://schemas.openxmlformats.org/officeDocument/2006/relationships/hyperlink" Target="http://cdn.kutasoftware.com/Worksheets/Calc/03%20-%20Implicit%20Differentiation.pdf" TargetMode="External"/><Relationship Id="rId235" Type="http://schemas.openxmlformats.org/officeDocument/2006/relationships/image" Target="media/image88.wmf"/><Relationship Id="rId251" Type="http://schemas.openxmlformats.org/officeDocument/2006/relationships/oleObject" Target="embeddings/oleObject92.bin"/><Relationship Id="rId256" Type="http://schemas.openxmlformats.org/officeDocument/2006/relationships/image" Target="media/image98.wmf"/><Relationship Id="rId277" Type="http://schemas.openxmlformats.org/officeDocument/2006/relationships/image" Target="media/image108.emf"/><Relationship Id="rId298" Type="http://schemas.openxmlformats.org/officeDocument/2006/relationships/oleObject" Target="embeddings/oleObject111.bin"/><Relationship Id="rId25" Type="http://schemas.openxmlformats.org/officeDocument/2006/relationships/footer" Target="footer5.xml"/><Relationship Id="rId46" Type="http://schemas.openxmlformats.org/officeDocument/2006/relationships/image" Target="media/image11.wmf"/><Relationship Id="rId67" Type="http://schemas.openxmlformats.org/officeDocument/2006/relationships/image" Target="media/image20.wmf"/><Relationship Id="rId116" Type="http://schemas.openxmlformats.org/officeDocument/2006/relationships/oleObject" Target="embeddings/oleObject34.bin"/><Relationship Id="rId137" Type="http://schemas.openxmlformats.org/officeDocument/2006/relationships/oleObject" Target="embeddings/oleObject44.bin"/><Relationship Id="rId158" Type="http://schemas.openxmlformats.org/officeDocument/2006/relationships/image" Target="media/image55.wmf"/><Relationship Id="rId272" Type="http://schemas.openxmlformats.org/officeDocument/2006/relationships/oleObject" Target="embeddings/oleObject101.bin"/><Relationship Id="rId293" Type="http://schemas.openxmlformats.org/officeDocument/2006/relationships/hyperlink" Target="http://www.cimt.org.uk/projects/mepres/alevel/pure_ch19.pdf" TargetMode="External"/><Relationship Id="rId302" Type="http://schemas.openxmlformats.org/officeDocument/2006/relationships/oleObject" Target="embeddings/oleObject113.bin"/><Relationship Id="rId307" Type="http://schemas.openxmlformats.org/officeDocument/2006/relationships/footer" Target="footer6.xml"/><Relationship Id="rId20" Type="http://schemas.openxmlformats.org/officeDocument/2006/relationships/header" Target="header4.xml"/><Relationship Id="rId41" Type="http://schemas.openxmlformats.org/officeDocument/2006/relationships/oleObject" Target="embeddings/oleObject4.bin"/><Relationship Id="rId62" Type="http://schemas.openxmlformats.org/officeDocument/2006/relationships/hyperlink" Target="http://www.furthermaths.org.uk/files/sample/files/edx/Factorising_cubics.ppt" TargetMode="External"/><Relationship Id="rId83" Type="http://schemas.openxmlformats.org/officeDocument/2006/relationships/image" Target="media/image23.wmf"/><Relationship Id="rId88" Type="http://schemas.openxmlformats.org/officeDocument/2006/relationships/oleObject" Target="embeddings/oleObject22.bin"/><Relationship Id="rId111" Type="http://schemas.openxmlformats.org/officeDocument/2006/relationships/image" Target="media/image35.wmf"/><Relationship Id="rId132" Type="http://schemas.openxmlformats.org/officeDocument/2006/relationships/image" Target="media/image45.wmf"/><Relationship Id="rId153" Type="http://schemas.openxmlformats.org/officeDocument/2006/relationships/oleObject" Target="embeddings/oleObject49.bin"/><Relationship Id="rId174" Type="http://schemas.openxmlformats.org/officeDocument/2006/relationships/oleObject" Target="embeddings/oleObject59.bin"/><Relationship Id="rId179" Type="http://schemas.openxmlformats.org/officeDocument/2006/relationships/image" Target="media/image65.wmf"/><Relationship Id="rId195" Type="http://schemas.openxmlformats.org/officeDocument/2006/relationships/hyperlink" Target="https://www.tes.co.uk/teaching-resource/product-and-quotient-rules-6146838" TargetMode="External"/><Relationship Id="rId209" Type="http://schemas.openxmlformats.org/officeDocument/2006/relationships/image" Target="media/image78.wmf"/><Relationship Id="rId190" Type="http://schemas.openxmlformats.org/officeDocument/2006/relationships/image" Target="media/image70.wmf"/><Relationship Id="rId204" Type="http://schemas.openxmlformats.org/officeDocument/2006/relationships/oleObject" Target="embeddings/oleObject72.bin"/><Relationship Id="rId220" Type="http://schemas.openxmlformats.org/officeDocument/2006/relationships/image" Target="media/image82.wmf"/><Relationship Id="rId225" Type="http://schemas.openxmlformats.org/officeDocument/2006/relationships/oleObject" Target="embeddings/oleObject81.bin"/><Relationship Id="rId241" Type="http://schemas.openxmlformats.org/officeDocument/2006/relationships/hyperlink" Target="http://www.mathcentre.ac.uk/resources/uploaded/mc-ty-inttologs-2009-1.pdf" TargetMode="External"/><Relationship Id="rId246" Type="http://schemas.openxmlformats.org/officeDocument/2006/relationships/image" Target="media/image93.wmf"/><Relationship Id="rId267" Type="http://schemas.openxmlformats.org/officeDocument/2006/relationships/image" Target="media/image103.wmf"/><Relationship Id="rId288" Type="http://schemas.openxmlformats.org/officeDocument/2006/relationships/image" Target="media/image114.wmf"/><Relationship Id="rId15" Type="http://schemas.openxmlformats.org/officeDocument/2006/relationships/header" Target="header2.xml"/><Relationship Id="rId36" Type="http://schemas.openxmlformats.org/officeDocument/2006/relationships/image" Target="media/image6.wmf"/><Relationship Id="rId57" Type="http://schemas.openxmlformats.org/officeDocument/2006/relationships/oleObject" Target="embeddings/oleObject12.bin"/><Relationship Id="rId106" Type="http://schemas.openxmlformats.org/officeDocument/2006/relationships/image" Target="media/image33.wmf"/><Relationship Id="rId127" Type="http://schemas.openxmlformats.org/officeDocument/2006/relationships/oleObject" Target="embeddings/oleObject39.bin"/><Relationship Id="rId262" Type="http://schemas.openxmlformats.org/officeDocument/2006/relationships/hyperlink" Target="https://www.tes.co.uk/teaching-resource/trapezium-rule-powerpoint-c2-maths-lesson-3009786" TargetMode="External"/><Relationship Id="rId283" Type="http://schemas.openxmlformats.org/officeDocument/2006/relationships/oleObject" Target="embeddings/oleObject106.bin"/><Relationship Id="rId313" Type="http://schemas.openxmlformats.org/officeDocument/2006/relationships/footer" Target="footer8.xml"/><Relationship Id="rId10" Type="http://schemas.openxmlformats.org/officeDocument/2006/relationships/footnotes" Target="footnotes.xml"/><Relationship Id="rId31" Type="http://schemas.openxmlformats.org/officeDocument/2006/relationships/hyperlink" Target="http://www.cambridgeinternational.org/support" TargetMode="External"/><Relationship Id="rId52" Type="http://schemas.openxmlformats.org/officeDocument/2006/relationships/image" Target="media/image14.wmf"/><Relationship Id="rId73" Type="http://schemas.openxmlformats.org/officeDocument/2006/relationships/oleObject" Target="embeddings/oleObject17.bin"/><Relationship Id="rId78" Type="http://schemas.openxmlformats.org/officeDocument/2006/relationships/image" Target="media/image22.wmf"/><Relationship Id="rId94" Type="http://schemas.openxmlformats.org/officeDocument/2006/relationships/oleObject" Target="embeddings/oleObject24.bin"/><Relationship Id="rId99" Type="http://schemas.openxmlformats.org/officeDocument/2006/relationships/image" Target="media/image30.wmf"/><Relationship Id="rId101" Type="http://schemas.openxmlformats.org/officeDocument/2006/relationships/image" Target="media/image31.wmf"/><Relationship Id="rId122" Type="http://schemas.openxmlformats.org/officeDocument/2006/relationships/image" Target="media/image40.wmf"/><Relationship Id="rId143" Type="http://schemas.openxmlformats.org/officeDocument/2006/relationships/hyperlink" Target="http://worksheets.tutorvista.com/proving-trigonometric-identities-worksheet.html" TargetMode="External"/><Relationship Id="rId148" Type="http://schemas.openxmlformats.org/officeDocument/2006/relationships/oleObject" Target="embeddings/oleObject48.bin"/><Relationship Id="rId164" Type="http://schemas.openxmlformats.org/officeDocument/2006/relationships/oleObject" Target="embeddings/oleObject54.bin"/><Relationship Id="rId169" Type="http://schemas.openxmlformats.org/officeDocument/2006/relationships/image" Target="media/image60.wmf"/><Relationship Id="rId185" Type="http://schemas.openxmlformats.org/officeDocument/2006/relationships/image" Target="media/image68.wmf"/><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oleObject" Target="embeddings/oleObject62.bin"/><Relationship Id="rId210" Type="http://schemas.openxmlformats.org/officeDocument/2006/relationships/oleObject" Target="embeddings/oleObject75.bin"/><Relationship Id="rId215" Type="http://schemas.openxmlformats.org/officeDocument/2006/relationships/oleObject" Target="embeddings/oleObject76.bin"/><Relationship Id="rId236" Type="http://schemas.openxmlformats.org/officeDocument/2006/relationships/oleObject" Target="embeddings/oleObject85.bin"/><Relationship Id="rId257" Type="http://schemas.openxmlformats.org/officeDocument/2006/relationships/oleObject" Target="embeddings/oleObject95.bin"/><Relationship Id="rId278" Type="http://schemas.openxmlformats.org/officeDocument/2006/relationships/image" Target="media/image109.wmf"/><Relationship Id="rId26" Type="http://schemas.openxmlformats.org/officeDocument/2006/relationships/hyperlink" Target="https://www.cambridgeinternational.org/programmes-and-qualifications/cambridge-international-as-and-a-level-mathematics-9709/published-resources/" TargetMode="External"/><Relationship Id="rId231" Type="http://schemas.openxmlformats.org/officeDocument/2006/relationships/image" Target="media/image86.wmf"/><Relationship Id="rId252" Type="http://schemas.openxmlformats.org/officeDocument/2006/relationships/image" Target="media/image96.wmf"/><Relationship Id="rId273" Type="http://schemas.openxmlformats.org/officeDocument/2006/relationships/image" Target="media/image106.wmf"/><Relationship Id="rId294" Type="http://schemas.openxmlformats.org/officeDocument/2006/relationships/hyperlink" Target="http://www-solar.mcs.st-andrews.ac.uk/~clare/Lectures/num-analysis/Numan_chap2.pdf" TargetMode="External"/><Relationship Id="rId308" Type="http://schemas.openxmlformats.org/officeDocument/2006/relationships/hyperlink" Target="mailto:info@cambridgeinternational.org" TargetMode="External"/><Relationship Id="rId47" Type="http://schemas.openxmlformats.org/officeDocument/2006/relationships/oleObject" Target="embeddings/oleObject7.bin"/><Relationship Id="rId68" Type="http://schemas.openxmlformats.org/officeDocument/2006/relationships/oleObject" Target="embeddings/oleObject16.bin"/><Relationship Id="rId89" Type="http://schemas.openxmlformats.org/officeDocument/2006/relationships/hyperlink" Target="https://www.tes.co.uk/teaching-resource/a-level-maths-logarithms-worksheets-and-revision-6146791" TargetMode="External"/><Relationship Id="rId112" Type="http://schemas.openxmlformats.org/officeDocument/2006/relationships/oleObject" Target="embeddings/oleObject32.bin"/><Relationship Id="rId133" Type="http://schemas.openxmlformats.org/officeDocument/2006/relationships/oleObject" Target="embeddings/oleObject42.bin"/><Relationship Id="rId154" Type="http://schemas.openxmlformats.org/officeDocument/2006/relationships/image" Target="media/image53.wmf"/><Relationship Id="rId175" Type="http://schemas.openxmlformats.org/officeDocument/2006/relationships/image" Target="media/image63.wmf"/><Relationship Id="rId196" Type="http://schemas.openxmlformats.org/officeDocument/2006/relationships/image" Target="media/image72.wmf"/><Relationship Id="rId200" Type="http://schemas.openxmlformats.org/officeDocument/2006/relationships/image" Target="media/image74.wmf"/><Relationship Id="rId16" Type="http://schemas.openxmlformats.org/officeDocument/2006/relationships/footer" Target="footer1.xml"/><Relationship Id="rId221" Type="http://schemas.openxmlformats.org/officeDocument/2006/relationships/oleObject" Target="embeddings/oleObject79.bin"/><Relationship Id="rId242" Type="http://schemas.openxmlformats.org/officeDocument/2006/relationships/image" Target="media/image91.wmf"/><Relationship Id="rId263" Type="http://schemas.openxmlformats.org/officeDocument/2006/relationships/hyperlink" Target="https://www.tes.co.uk/teaching-resource/trapezium-rule-6146799" TargetMode="External"/><Relationship Id="rId284" Type="http://schemas.openxmlformats.org/officeDocument/2006/relationships/image" Target="media/image112.wmf"/><Relationship Id="rId37" Type="http://schemas.openxmlformats.org/officeDocument/2006/relationships/oleObject" Target="embeddings/oleObject2.bin"/><Relationship Id="rId58" Type="http://schemas.openxmlformats.org/officeDocument/2006/relationships/hyperlink" Target="https://www.tes.co.uk/teaching-resource/a-level-maths-c2-modulus-function-worksheets-6146818" TargetMode="External"/><Relationship Id="rId79" Type="http://schemas.openxmlformats.org/officeDocument/2006/relationships/oleObject" Target="embeddings/oleObject18.bin"/><Relationship Id="rId102" Type="http://schemas.openxmlformats.org/officeDocument/2006/relationships/oleObject" Target="embeddings/oleObject28.bin"/><Relationship Id="rId123" Type="http://schemas.openxmlformats.org/officeDocument/2006/relationships/oleObject" Target="embeddings/oleObject37.bin"/><Relationship Id="rId144" Type="http://schemas.openxmlformats.org/officeDocument/2006/relationships/hyperlink" Target="https://people.math.osu.edu/maharry.1/150Au2011/TrigIdentities.pdf" TargetMode="External"/><Relationship Id="rId90" Type="http://schemas.openxmlformats.org/officeDocument/2006/relationships/hyperlink" Target="http://www.mathsisfun.com/algebra/exponents-logarithms.html" TargetMode="External"/><Relationship Id="rId165" Type="http://schemas.openxmlformats.org/officeDocument/2006/relationships/image" Target="media/image58.wmf"/><Relationship Id="rId186" Type="http://schemas.openxmlformats.org/officeDocument/2006/relationships/oleObject" Target="embeddings/oleObject65.bin"/><Relationship Id="rId211" Type="http://schemas.openxmlformats.org/officeDocument/2006/relationships/hyperlink" Target="http://www.cimt.org.uk/projects/mepres/alevel/pure_ch17.pdf" TargetMode="External"/><Relationship Id="rId232" Type="http://schemas.openxmlformats.org/officeDocument/2006/relationships/oleObject" Target="embeddings/oleObject83.bin"/><Relationship Id="rId253" Type="http://schemas.openxmlformats.org/officeDocument/2006/relationships/oleObject" Target="embeddings/oleObject93.bin"/><Relationship Id="rId274" Type="http://schemas.openxmlformats.org/officeDocument/2006/relationships/oleObject" Target="embeddings/oleObject102.bin"/><Relationship Id="rId295" Type="http://schemas.openxmlformats.org/officeDocument/2006/relationships/hyperlink" Target="https://www.tes.com/teaching-resource/iteration-6201516" TargetMode="External"/><Relationship Id="rId309" Type="http://schemas.openxmlformats.org/officeDocument/2006/relationships/hyperlink" Target="http://www.cambridgeinternational.org" TargetMode="External"/><Relationship Id="rId27" Type="http://schemas.openxmlformats.org/officeDocument/2006/relationships/hyperlink" Target="http://www.cambridgeinternational.org/support" TargetMode="External"/><Relationship Id="rId48" Type="http://schemas.openxmlformats.org/officeDocument/2006/relationships/image" Target="media/image12.wmf"/><Relationship Id="rId69" Type="http://schemas.openxmlformats.org/officeDocument/2006/relationships/hyperlink" Target="https://www.khanacademy.org/math/algebra2/polynomial_and_rational/dividing_polynomials/v/dividing-polynomials-with-remainders" TargetMode="External"/><Relationship Id="rId113" Type="http://schemas.openxmlformats.org/officeDocument/2006/relationships/image" Target="media/image36.wmf"/><Relationship Id="rId134" Type="http://schemas.openxmlformats.org/officeDocument/2006/relationships/image" Target="media/image46.wmf"/><Relationship Id="rId80" Type="http://schemas.openxmlformats.org/officeDocument/2006/relationships/hyperlink" Target="http://www.purplemath.com/modules/logs.htm" TargetMode="External"/><Relationship Id="rId155" Type="http://schemas.openxmlformats.org/officeDocument/2006/relationships/oleObject" Target="embeddings/oleObject50.bin"/><Relationship Id="rId176" Type="http://schemas.openxmlformats.org/officeDocument/2006/relationships/oleObject" Target="embeddings/oleObject60.bin"/><Relationship Id="rId197" Type="http://schemas.openxmlformats.org/officeDocument/2006/relationships/oleObject" Target="embeddings/oleObject69.bin"/><Relationship Id="rId201" Type="http://schemas.openxmlformats.org/officeDocument/2006/relationships/oleObject" Target="embeddings/oleObject71.bin"/><Relationship Id="rId222" Type="http://schemas.openxmlformats.org/officeDocument/2006/relationships/image" Target="media/image83.wmf"/><Relationship Id="rId243" Type="http://schemas.openxmlformats.org/officeDocument/2006/relationships/oleObject" Target="embeddings/oleObject88.bin"/><Relationship Id="rId264" Type="http://schemas.openxmlformats.org/officeDocument/2006/relationships/image" Target="media/image101.wmf"/><Relationship Id="rId285" Type="http://schemas.openxmlformats.org/officeDocument/2006/relationships/oleObject" Target="embeddings/oleObject107.bin"/><Relationship Id="rId17" Type="http://schemas.openxmlformats.org/officeDocument/2006/relationships/footer" Target="footer2.xml"/><Relationship Id="rId38" Type="http://schemas.openxmlformats.org/officeDocument/2006/relationships/image" Target="media/image7.wmf"/><Relationship Id="rId59" Type="http://schemas.openxmlformats.org/officeDocument/2006/relationships/image" Target="media/image17.wmf"/><Relationship Id="rId103" Type="http://schemas.openxmlformats.org/officeDocument/2006/relationships/hyperlink" Target="http://www.mathsisfun.com/numbers/e-eulers-number.html" TargetMode="External"/><Relationship Id="rId124" Type="http://schemas.openxmlformats.org/officeDocument/2006/relationships/image" Target="media/image41.wmf"/><Relationship Id="rId310" Type="http://schemas.openxmlformats.org/officeDocument/2006/relationships/header" Target="header9.xml"/><Relationship Id="rId70" Type="http://schemas.openxmlformats.org/officeDocument/2006/relationships/hyperlink" Target="https://www.mathsisfun.com/algebra/polynomials-division-long.html" TargetMode="External"/><Relationship Id="rId91" Type="http://schemas.openxmlformats.org/officeDocument/2006/relationships/image" Target="media/image26.wmf"/><Relationship Id="rId145" Type="http://schemas.openxmlformats.org/officeDocument/2006/relationships/image" Target="media/image50.wmf"/><Relationship Id="rId166" Type="http://schemas.openxmlformats.org/officeDocument/2006/relationships/oleObject" Target="embeddings/oleObject55.bin"/><Relationship Id="rId187" Type="http://schemas.openxmlformats.org/officeDocument/2006/relationships/hyperlink" Target="http://www.mathcentre.ac.uk/resources/uploaded/mc-ty-sincos-2009-1.pdf" TargetMode="External"/><Relationship Id="rId1" Type="http://schemas.openxmlformats.org/officeDocument/2006/relationships/customXml" Target="../customXml/item1.xml"/><Relationship Id="rId212" Type="http://schemas.openxmlformats.org/officeDocument/2006/relationships/hyperlink" Target="http://www.mathcentre.ac.uk/resources/uploaded/mc-ty-parametric-2009-1.pdf" TargetMode="External"/><Relationship Id="rId233" Type="http://schemas.openxmlformats.org/officeDocument/2006/relationships/image" Target="media/image87.wmf"/><Relationship Id="rId254" Type="http://schemas.openxmlformats.org/officeDocument/2006/relationships/image" Target="media/image97.wmf"/><Relationship Id="rId28" Type="http://schemas.openxmlformats.org/officeDocument/2006/relationships/hyperlink" Target="http://www.cambridgeinternational.org/support" TargetMode="External"/><Relationship Id="rId49" Type="http://schemas.openxmlformats.org/officeDocument/2006/relationships/oleObject" Target="embeddings/oleObject8.bin"/><Relationship Id="rId114" Type="http://schemas.openxmlformats.org/officeDocument/2006/relationships/oleObject" Target="embeddings/oleObject33.bin"/><Relationship Id="rId275" Type="http://schemas.openxmlformats.org/officeDocument/2006/relationships/image" Target="media/image107.wmf"/><Relationship Id="rId296" Type="http://schemas.openxmlformats.org/officeDocument/2006/relationships/hyperlink" Target="http://www.cimt.org.uk/projects/mepres/alevel/pure_ch19.pdf" TargetMode="External"/><Relationship Id="rId300" Type="http://schemas.openxmlformats.org/officeDocument/2006/relationships/oleObject" Target="embeddings/oleObject112.bin"/><Relationship Id="rId60" Type="http://schemas.openxmlformats.org/officeDocument/2006/relationships/oleObject" Target="embeddings/oleObject13.bin"/><Relationship Id="rId81" Type="http://schemas.openxmlformats.org/officeDocument/2006/relationships/hyperlink" Target="http://maths.mq.edu.au/numeracy/web_mums/module2/Worksheet27/module2.pdf" TargetMode="External"/><Relationship Id="rId135" Type="http://schemas.openxmlformats.org/officeDocument/2006/relationships/oleObject" Target="embeddings/oleObject43.bin"/><Relationship Id="rId156" Type="http://schemas.openxmlformats.org/officeDocument/2006/relationships/image" Target="media/image54.wmf"/><Relationship Id="rId177" Type="http://schemas.openxmlformats.org/officeDocument/2006/relationships/image" Target="media/image64.wmf"/><Relationship Id="rId198" Type="http://schemas.openxmlformats.org/officeDocument/2006/relationships/image" Target="media/image73.wmf"/><Relationship Id="rId202" Type="http://schemas.openxmlformats.org/officeDocument/2006/relationships/hyperlink" Target="https://www.tes.co.uk/teaching-resource/product-and-quotient-rules-6146838" TargetMode="External"/><Relationship Id="rId223" Type="http://schemas.openxmlformats.org/officeDocument/2006/relationships/oleObject" Target="embeddings/oleObject80.bin"/><Relationship Id="rId244" Type="http://schemas.openxmlformats.org/officeDocument/2006/relationships/image" Target="media/image92.wmf"/><Relationship Id="rId18" Type="http://schemas.openxmlformats.org/officeDocument/2006/relationships/header" Target="header3.xml"/><Relationship Id="rId39" Type="http://schemas.openxmlformats.org/officeDocument/2006/relationships/oleObject" Target="embeddings/oleObject3.bin"/><Relationship Id="rId265" Type="http://schemas.openxmlformats.org/officeDocument/2006/relationships/oleObject" Target="embeddings/oleObject98.bin"/><Relationship Id="rId286" Type="http://schemas.openxmlformats.org/officeDocument/2006/relationships/image" Target="media/image113.wmf"/><Relationship Id="rId50" Type="http://schemas.openxmlformats.org/officeDocument/2006/relationships/image" Target="media/image13.wmf"/><Relationship Id="rId104" Type="http://schemas.openxmlformats.org/officeDocument/2006/relationships/image" Target="media/image32.wmf"/><Relationship Id="rId125" Type="http://schemas.openxmlformats.org/officeDocument/2006/relationships/oleObject" Target="embeddings/oleObject38.bin"/><Relationship Id="rId146" Type="http://schemas.openxmlformats.org/officeDocument/2006/relationships/oleObject" Target="embeddings/oleObject47.bin"/><Relationship Id="rId167" Type="http://schemas.openxmlformats.org/officeDocument/2006/relationships/image" Target="media/image59.wmf"/><Relationship Id="rId188" Type="http://schemas.openxmlformats.org/officeDocument/2006/relationships/image" Target="media/image69.wmf"/><Relationship Id="rId311" Type="http://schemas.openxmlformats.org/officeDocument/2006/relationships/header" Target="header10.xml"/><Relationship Id="rId71" Type="http://schemas.openxmlformats.org/officeDocument/2006/relationships/hyperlink" Target="http://www.mathworksheetsgo.com/sheets/algebra-2/polynomials/dividing-polynomials-worksheet.php" TargetMode="External"/><Relationship Id="rId92" Type="http://schemas.openxmlformats.org/officeDocument/2006/relationships/oleObject" Target="embeddings/oleObject23.bin"/><Relationship Id="rId213" Type="http://schemas.openxmlformats.org/officeDocument/2006/relationships/hyperlink" Target="https://cims.nyu.edu/~kiryl/Calculus/Section_9.1--Parametric_Curves/Parametric_Curves.pdf" TargetMode="External"/><Relationship Id="rId234" Type="http://schemas.openxmlformats.org/officeDocument/2006/relationships/oleObject" Target="embeddings/oleObject84.bin"/><Relationship Id="rId2" Type="http://schemas.openxmlformats.org/officeDocument/2006/relationships/customXml" Target="../customXml/item2.xml"/><Relationship Id="rId29" Type="http://schemas.openxmlformats.org/officeDocument/2006/relationships/hyperlink" Target="http://www.openoffice.org/" TargetMode="External"/><Relationship Id="rId255" Type="http://schemas.openxmlformats.org/officeDocument/2006/relationships/oleObject" Target="embeddings/oleObject94.bin"/><Relationship Id="rId276" Type="http://schemas.openxmlformats.org/officeDocument/2006/relationships/oleObject" Target="embeddings/oleObject103.bin"/><Relationship Id="rId297" Type="http://schemas.openxmlformats.org/officeDocument/2006/relationships/image" Target="media/image116.wmf"/><Relationship Id="rId40" Type="http://schemas.openxmlformats.org/officeDocument/2006/relationships/image" Target="media/image8.wmf"/><Relationship Id="rId115" Type="http://schemas.openxmlformats.org/officeDocument/2006/relationships/image" Target="media/image37.wmf"/><Relationship Id="rId136" Type="http://schemas.openxmlformats.org/officeDocument/2006/relationships/image" Target="media/image47.wmf"/><Relationship Id="rId157" Type="http://schemas.openxmlformats.org/officeDocument/2006/relationships/oleObject" Target="embeddings/oleObject51.bin"/><Relationship Id="rId178" Type="http://schemas.openxmlformats.org/officeDocument/2006/relationships/oleObject" Target="embeddings/oleObject61.bin"/><Relationship Id="rId301" Type="http://schemas.openxmlformats.org/officeDocument/2006/relationships/image" Target="media/image118.wmf"/></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7VPTP7ZE6X33-1681016217-2270</_dlc_DocId>
    <_dlc_DocIdUrl xmlns="9ad1216b-cdc1-40e2-a0c2-94597fd44697">
      <Url>https://cambridgeorg.sharepoint.com/sites/cie/education/pd/Curriculum_Support/_layouts/15/DocIdRedir.aspx?ID=7VPTP7ZE6X33-1681016217-2270</Url>
      <Description>7VPTP7ZE6X33-1681016217-2270</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F47E9B-B85B-4062-8461-8BE8EC92CE6F}">
  <ds:schemaRefs>
    <ds:schemaRef ds:uri="http://schemas.microsoft.com/sharepoint/v3/contenttype/forms"/>
  </ds:schemaRefs>
</ds:datastoreItem>
</file>

<file path=customXml/itemProps2.xml><?xml version="1.0" encoding="utf-8"?>
<ds:datastoreItem xmlns:ds="http://schemas.openxmlformats.org/officeDocument/2006/customXml" ds:itemID="{48CEAA3A-D8C4-46BF-88D3-0BE2B9668E9E}">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3.xml><?xml version="1.0" encoding="utf-8"?>
<ds:datastoreItem xmlns:ds="http://schemas.openxmlformats.org/officeDocument/2006/customXml" ds:itemID="{E7F74751-3DE2-42E5-86B3-AC558C2117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19B26F6-8473-4F85-973D-7CE29CC128A8}">
  <ds:schemaRefs>
    <ds:schemaRef ds:uri="http://schemas.microsoft.com/sharepoint/events"/>
  </ds:schemaRefs>
</ds:datastoreItem>
</file>

<file path=customXml/itemProps5.xml><?xml version="1.0" encoding="utf-8"?>
<ds:datastoreItem xmlns:ds="http://schemas.openxmlformats.org/officeDocument/2006/customXml" ds:itemID="{76A05A45-F9A1-41C7-8DA3-5C2196EDD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6317</Words>
  <Characters>36010</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42243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2017-10-26T16:00:00Z</dcterms:created>
  <dcterms:modified xsi:type="dcterms:W3CDTF">2023-11-20T10:09:00Z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1b58227b-d9c8-4130-880c-9ef057517eda</vt:lpwstr>
  </property>
  <property fmtid="{D5CDD505-2E9C-101B-9397-08002B2CF9AE}" pid="5" name="MediaServiceImageTags">
    <vt:lpwstr/>
  </property>
</Properties>
</file>